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631A" w14:textId="77777777" w:rsidR="00962B33" w:rsidRDefault="00000000">
      <w:pPr>
        <w:pStyle w:val="FirstParagraph"/>
      </w:pPr>
      <w:r>
        <w:rPr>
          <w:b/>
          <w:bCs/>
        </w:rPr>
        <w:t>Kubernetes Hands-On Mastery Plan (VM-Based, Production-Style)</w:t>
      </w:r>
    </w:p>
    <w:p w14:paraId="736DCF4F" w14:textId="77777777" w:rsidR="00962B33" w:rsidRDefault="00000000">
      <w:pPr>
        <w:pStyle w:val="BodyText"/>
      </w:pPr>
      <w:r>
        <w:rPr>
          <w:b/>
          <w:bCs/>
        </w:rPr>
        <w:t>Environment:</w:t>
      </w:r>
      <w:r>
        <w:t xml:space="preserve"> Windows host, VirtualBox, Ubuntu 22.04 LTS VMs </w:t>
      </w:r>
      <w:r>
        <w:rPr>
          <w:b/>
          <w:bCs/>
        </w:rPr>
        <w:t>Cluster Design:</w:t>
      </w:r>
      <w:r>
        <w:t xml:space="preserve"> - 1 Control Plane VM (2 vCPU, 4–6 GB RAM) - 3 Worker VMs (2 vCPU, 4 GB RAM each)</w:t>
      </w:r>
    </w:p>
    <w:p w14:paraId="56B6F4FF" w14:textId="77777777" w:rsidR="00962B33" w:rsidRDefault="00000000">
      <w:r>
        <w:pict w14:anchorId="266F729A">
          <v:rect id="_x0000_i1025" style="width:0;height:1.5pt" o:hralign="center" o:hrstd="t" o:hr="t"/>
        </w:pict>
      </w:r>
    </w:p>
    <w:p w14:paraId="43E1B8AC" w14:textId="77777777" w:rsidR="00962B33" w:rsidRDefault="00000000">
      <w:pPr>
        <w:pStyle w:val="Heading2"/>
      </w:pPr>
      <w:bookmarkStart w:id="0" w:name="phase-0-environment-prep-12-days"/>
      <w:r>
        <w:t>Phase 0 — Environment Prep (1–2 days)</w:t>
      </w:r>
    </w:p>
    <w:p w14:paraId="457676C0" w14:textId="77777777" w:rsidR="00962B33" w:rsidRDefault="00000000">
      <w:pPr>
        <w:pStyle w:val="Compact"/>
        <w:numPr>
          <w:ilvl w:val="0"/>
          <w:numId w:val="2"/>
        </w:numPr>
      </w:pPr>
      <w:r>
        <w:t>Install VirtualBox</w:t>
      </w:r>
    </w:p>
    <w:p w14:paraId="6CB67C8A" w14:textId="77777777" w:rsidR="00962B33" w:rsidRDefault="00000000">
      <w:pPr>
        <w:pStyle w:val="Compact"/>
        <w:numPr>
          <w:ilvl w:val="0"/>
          <w:numId w:val="2"/>
        </w:numPr>
      </w:pPr>
      <w:r>
        <w:t>Download Ubuntu 22.04 ISO</w:t>
      </w:r>
    </w:p>
    <w:p w14:paraId="2FD49D57" w14:textId="77777777" w:rsidR="00962B33" w:rsidRDefault="00000000">
      <w:pPr>
        <w:pStyle w:val="Compact"/>
        <w:numPr>
          <w:ilvl w:val="0"/>
          <w:numId w:val="2"/>
        </w:numPr>
      </w:pPr>
      <w:r>
        <w:t>Create 4 VMs (1 CP + 3 Workers)</w:t>
      </w:r>
    </w:p>
    <w:p w14:paraId="0AA4D8F7" w14:textId="77777777" w:rsidR="00962B33" w:rsidRDefault="00000000">
      <w:pPr>
        <w:pStyle w:val="Compact"/>
        <w:numPr>
          <w:ilvl w:val="0"/>
          <w:numId w:val="2"/>
        </w:numPr>
      </w:pPr>
      <w:r>
        <w:t>Configure networking (Host-only / NAT)</w:t>
      </w:r>
    </w:p>
    <w:p w14:paraId="712444B5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All VMs bootable and accessible via SSH.</w:t>
      </w:r>
    </w:p>
    <w:p w14:paraId="176CD0D0" w14:textId="77777777" w:rsidR="00962B33" w:rsidRDefault="00000000">
      <w:r>
        <w:pict w14:anchorId="1C8C4C19">
          <v:rect id="_x0000_i1026" style="width:0;height:1.5pt" o:hralign="center" o:hrstd="t" o:hr="t"/>
        </w:pict>
      </w:r>
    </w:p>
    <w:p w14:paraId="4493752F" w14:textId="77777777" w:rsidR="00962B33" w:rsidRDefault="00000000">
      <w:pPr>
        <w:pStyle w:val="Heading2"/>
      </w:pPr>
      <w:bookmarkStart w:id="1" w:name="X03f67e250708b23196d3f1024b88a709f14078f"/>
      <w:bookmarkEnd w:id="0"/>
      <w:r>
        <w:t>Phase 1 — Cluster Build &amp; Core Concepts (2–3 days)</w:t>
      </w:r>
    </w:p>
    <w:p w14:paraId="680359B3" w14:textId="77777777" w:rsidR="00962B33" w:rsidRDefault="00000000">
      <w:pPr>
        <w:pStyle w:val="Compact"/>
        <w:numPr>
          <w:ilvl w:val="0"/>
          <w:numId w:val="3"/>
        </w:numPr>
      </w:pPr>
      <w:r>
        <w:t>Install containerd, kubeadm, kubelet, kubectl</w:t>
      </w:r>
    </w:p>
    <w:p w14:paraId="639508C2" w14:textId="77777777" w:rsidR="00962B33" w:rsidRDefault="00000000">
      <w:pPr>
        <w:pStyle w:val="Compact"/>
        <w:numPr>
          <w:ilvl w:val="0"/>
          <w:numId w:val="3"/>
        </w:numPr>
      </w:pPr>
      <w:r>
        <w:t>Disable swap, configure sysctl</w:t>
      </w:r>
    </w:p>
    <w:p w14:paraId="677DE76C" w14:textId="77777777" w:rsidR="00962B33" w:rsidRDefault="00000000">
      <w:pPr>
        <w:pStyle w:val="Compact"/>
        <w:numPr>
          <w:ilvl w:val="0"/>
          <w:numId w:val="3"/>
        </w:numPr>
      </w:pPr>
      <w:r>
        <w:t>Initialize control plane with kubeadm init</w:t>
      </w:r>
    </w:p>
    <w:p w14:paraId="6423F81E" w14:textId="77777777" w:rsidR="00962B33" w:rsidRDefault="00000000">
      <w:pPr>
        <w:pStyle w:val="Compact"/>
        <w:numPr>
          <w:ilvl w:val="0"/>
          <w:numId w:val="3"/>
        </w:numPr>
      </w:pPr>
      <w:r>
        <w:t>Join worker nodes with kubeadm join</w:t>
      </w:r>
    </w:p>
    <w:p w14:paraId="52F28797" w14:textId="77777777" w:rsidR="00962B33" w:rsidRDefault="00000000">
      <w:pPr>
        <w:pStyle w:val="Compact"/>
        <w:numPr>
          <w:ilvl w:val="0"/>
          <w:numId w:val="3"/>
        </w:numPr>
      </w:pPr>
      <w:r>
        <w:t>Install Calico or Cilium CNI</w:t>
      </w:r>
    </w:p>
    <w:p w14:paraId="3D488CE3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Multi-node cluster with pod networking working. </w:t>
      </w:r>
      <w:r>
        <w:rPr>
          <w:b/>
          <w:bCs/>
        </w:rPr>
        <w:t>Concepts:</w:t>
      </w:r>
      <w:r>
        <w:t xml:space="preserve"> API server, scheduler, etcd, pod networking, node lifecycle</w:t>
      </w:r>
    </w:p>
    <w:p w14:paraId="2351C2EC" w14:textId="77777777" w:rsidR="00962B33" w:rsidRDefault="00000000">
      <w:r>
        <w:pict w14:anchorId="4D501FDE">
          <v:rect id="_x0000_i1027" style="width:0;height:1.5pt" o:hralign="center" o:hrstd="t" o:hr="t"/>
        </w:pict>
      </w:r>
    </w:p>
    <w:p w14:paraId="12AFA523" w14:textId="77777777" w:rsidR="00962B33" w:rsidRDefault="00000000">
      <w:pPr>
        <w:pStyle w:val="Heading2"/>
      </w:pPr>
      <w:bookmarkStart w:id="2" w:name="phase-2-core-workload-labs-34-days"/>
      <w:bookmarkEnd w:id="1"/>
      <w:r>
        <w:t>Phase 2 — Core Workload Labs (3–4 days)</w:t>
      </w:r>
    </w:p>
    <w:p w14:paraId="775EFB8A" w14:textId="77777777" w:rsidR="00962B33" w:rsidRDefault="00000000">
      <w:pPr>
        <w:pStyle w:val="Compact"/>
        <w:numPr>
          <w:ilvl w:val="0"/>
          <w:numId w:val="4"/>
        </w:numPr>
      </w:pPr>
      <w:r>
        <w:t>Deploy first app (nginx or custom)</w:t>
      </w:r>
    </w:p>
    <w:p w14:paraId="11E4D672" w14:textId="77777777" w:rsidR="00962B33" w:rsidRDefault="00000000">
      <w:pPr>
        <w:pStyle w:val="Compact"/>
        <w:numPr>
          <w:ilvl w:val="0"/>
          <w:numId w:val="4"/>
        </w:numPr>
      </w:pPr>
      <w:r>
        <w:t>Scale replicas, kill pods, observe reconciliation</w:t>
      </w:r>
    </w:p>
    <w:p w14:paraId="130389E4" w14:textId="77777777" w:rsidR="00962B33" w:rsidRDefault="00000000">
      <w:pPr>
        <w:pStyle w:val="Compact"/>
        <w:numPr>
          <w:ilvl w:val="0"/>
          <w:numId w:val="4"/>
        </w:numPr>
      </w:pPr>
      <w:r>
        <w:t>Rolling updates &amp; rollbacks</w:t>
      </w:r>
    </w:p>
    <w:p w14:paraId="09CDA555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Demonstrate self-healing, desired state, deployments </w:t>
      </w:r>
      <w:r>
        <w:rPr>
          <w:b/>
          <w:bCs/>
        </w:rPr>
        <w:t>Concepts:</w:t>
      </w:r>
      <w:r>
        <w:t xml:space="preserve"> ReplicaSets, Deployments, self-healing</w:t>
      </w:r>
    </w:p>
    <w:p w14:paraId="314C5584" w14:textId="77777777" w:rsidR="00962B33" w:rsidRDefault="00000000">
      <w:r>
        <w:pict w14:anchorId="15E357C0">
          <v:rect id="_x0000_i1028" style="width:0;height:1.5pt" o:hralign="center" o:hrstd="t" o:hr="t"/>
        </w:pict>
      </w:r>
    </w:p>
    <w:p w14:paraId="5879862A" w14:textId="77777777" w:rsidR="00962B33" w:rsidRDefault="00000000">
      <w:pPr>
        <w:pStyle w:val="Heading2"/>
      </w:pPr>
      <w:bookmarkStart w:id="3" w:name="X368ec94c0fe62edc87b614397d89ff33b46d456"/>
      <w:bookmarkEnd w:id="2"/>
      <w:r>
        <w:t>Phase 3 — Networking &amp; Service Discovery (3–4 days)</w:t>
      </w:r>
    </w:p>
    <w:p w14:paraId="491CD199" w14:textId="77777777" w:rsidR="00962B33" w:rsidRDefault="00000000">
      <w:pPr>
        <w:pStyle w:val="Compact"/>
        <w:numPr>
          <w:ilvl w:val="0"/>
          <w:numId w:val="5"/>
        </w:numPr>
      </w:pPr>
      <w:r>
        <w:t>Deploy multi-service app (frontend → backend → DB)</w:t>
      </w:r>
    </w:p>
    <w:p w14:paraId="71A1BA56" w14:textId="77777777" w:rsidR="00962B33" w:rsidRDefault="00000000">
      <w:pPr>
        <w:pStyle w:val="Compact"/>
        <w:numPr>
          <w:ilvl w:val="0"/>
          <w:numId w:val="5"/>
        </w:numPr>
      </w:pPr>
      <w:r>
        <w:t>Implement ClusterIP, NodePort, and Ingress</w:t>
      </w:r>
    </w:p>
    <w:p w14:paraId="64767AB0" w14:textId="77777777" w:rsidR="00962B33" w:rsidRDefault="00000000">
      <w:pPr>
        <w:pStyle w:val="Compact"/>
        <w:numPr>
          <w:ilvl w:val="0"/>
          <w:numId w:val="5"/>
        </w:numPr>
      </w:pPr>
      <w:r>
        <w:t>Add TLS via cert-manager</w:t>
      </w:r>
    </w:p>
    <w:p w14:paraId="304D9F1C" w14:textId="77777777" w:rsidR="00962B33" w:rsidRDefault="00000000">
      <w:pPr>
        <w:pStyle w:val="Compact"/>
        <w:numPr>
          <w:ilvl w:val="0"/>
          <w:numId w:val="5"/>
        </w:numPr>
      </w:pPr>
      <w:r>
        <w:lastRenderedPageBreak/>
        <w:t>Test DNS-based service discovery</w:t>
      </w:r>
    </w:p>
    <w:p w14:paraId="2CDDC19A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Understand internal/external communication in cluster </w:t>
      </w:r>
      <w:r>
        <w:rPr>
          <w:b/>
          <w:bCs/>
        </w:rPr>
        <w:t>Concepts:</w:t>
      </w:r>
      <w:r>
        <w:t xml:space="preserve"> Service discovery, ingress, TLS, DNS, routing</w:t>
      </w:r>
    </w:p>
    <w:p w14:paraId="5258EEE9" w14:textId="77777777" w:rsidR="00962B33" w:rsidRDefault="00000000">
      <w:r>
        <w:pict w14:anchorId="4DAA1AE5">
          <v:rect id="_x0000_i1029" style="width:0;height:1.5pt" o:hralign="center" o:hrstd="t" o:hr="t"/>
        </w:pict>
      </w:r>
    </w:p>
    <w:p w14:paraId="38D242CD" w14:textId="77777777" w:rsidR="00962B33" w:rsidRDefault="00000000">
      <w:pPr>
        <w:pStyle w:val="Heading2"/>
      </w:pPr>
      <w:bookmarkStart w:id="4" w:name="phase-4-scaling-scheduling-34-days"/>
      <w:bookmarkEnd w:id="3"/>
      <w:r>
        <w:t>Phase 4 — Scaling &amp; Scheduling (3–4 days)</w:t>
      </w:r>
    </w:p>
    <w:p w14:paraId="75598A5C" w14:textId="77777777" w:rsidR="00962B33" w:rsidRDefault="00000000">
      <w:pPr>
        <w:pStyle w:val="Compact"/>
        <w:numPr>
          <w:ilvl w:val="0"/>
          <w:numId w:val="6"/>
        </w:numPr>
      </w:pPr>
      <w:r>
        <w:t>Node labels &amp; pod affinity/anti-affinity</w:t>
      </w:r>
    </w:p>
    <w:p w14:paraId="071DEE1A" w14:textId="77777777" w:rsidR="00962B33" w:rsidRDefault="00000000">
      <w:pPr>
        <w:pStyle w:val="Compact"/>
        <w:numPr>
          <w:ilvl w:val="0"/>
          <w:numId w:val="6"/>
        </w:numPr>
      </w:pPr>
      <w:r>
        <w:t>Resource requests &amp; limits</w:t>
      </w:r>
    </w:p>
    <w:p w14:paraId="22440688" w14:textId="77777777" w:rsidR="00962B33" w:rsidRDefault="00000000">
      <w:pPr>
        <w:pStyle w:val="Compact"/>
        <w:numPr>
          <w:ilvl w:val="0"/>
          <w:numId w:val="6"/>
        </w:numPr>
      </w:pPr>
      <w:r>
        <w:t>Horizontal Pod Autoscaler (HPA)</w:t>
      </w:r>
    </w:p>
    <w:p w14:paraId="26BB53E5" w14:textId="77777777" w:rsidR="00962B33" w:rsidRDefault="00000000">
      <w:pPr>
        <w:pStyle w:val="Compact"/>
        <w:numPr>
          <w:ilvl w:val="0"/>
          <w:numId w:val="6"/>
        </w:numPr>
      </w:pPr>
      <w:r>
        <w:t>Optional: Cluster autoscaler</w:t>
      </w:r>
    </w:p>
    <w:p w14:paraId="7B8E2C6A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Show scheduling decisions &amp; scaling behavior </w:t>
      </w:r>
      <w:r>
        <w:rPr>
          <w:b/>
          <w:bCs/>
        </w:rPr>
        <w:t>Concepts:</w:t>
      </w:r>
      <w:r>
        <w:t xml:space="preserve"> Scheduler behavior, resource management, autoscaling</w:t>
      </w:r>
    </w:p>
    <w:p w14:paraId="184ACF81" w14:textId="77777777" w:rsidR="00962B33" w:rsidRDefault="00000000">
      <w:r>
        <w:pict w14:anchorId="11D69B3C">
          <v:rect id="_x0000_i1030" style="width:0;height:1.5pt" o:hralign="center" o:hrstd="t" o:hr="t"/>
        </w:pict>
      </w:r>
    </w:p>
    <w:p w14:paraId="0907380C" w14:textId="77777777" w:rsidR="00962B33" w:rsidRDefault="00000000">
      <w:pPr>
        <w:pStyle w:val="Heading2"/>
      </w:pPr>
      <w:bookmarkStart w:id="5" w:name="X072f114626ea5fa2de20c0049928f0d86dde86c"/>
      <w:bookmarkEnd w:id="4"/>
      <w:r>
        <w:t>Phase 5 — Stateful Workloads &amp; Persistence (2–3 days)</w:t>
      </w:r>
    </w:p>
    <w:p w14:paraId="74FDCFF7" w14:textId="77777777" w:rsidR="00962B33" w:rsidRDefault="00000000">
      <w:pPr>
        <w:pStyle w:val="Compact"/>
        <w:numPr>
          <w:ilvl w:val="0"/>
          <w:numId w:val="7"/>
        </w:numPr>
      </w:pPr>
      <w:r>
        <w:t>Deploy StatefulSets with PVCs</w:t>
      </w:r>
    </w:p>
    <w:p w14:paraId="48202BFE" w14:textId="77777777" w:rsidR="00962B33" w:rsidRDefault="00000000">
      <w:pPr>
        <w:pStyle w:val="Compact"/>
        <w:numPr>
          <w:ilvl w:val="0"/>
          <w:numId w:val="7"/>
        </w:numPr>
      </w:pPr>
      <w:r>
        <w:t>Deploy database (Postgres/MySQL)</w:t>
      </w:r>
    </w:p>
    <w:p w14:paraId="15449375" w14:textId="77777777" w:rsidR="00962B33" w:rsidRDefault="00000000">
      <w:pPr>
        <w:pStyle w:val="Compact"/>
        <w:numPr>
          <w:ilvl w:val="0"/>
          <w:numId w:val="7"/>
        </w:numPr>
      </w:pPr>
      <w:r>
        <w:t>Observe pod replacement and volume persistence</w:t>
      </w:r>
    </w:p>
    <w:p w14:paraId="02D99D5D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Demonstrate stateful orchestration </w:t>
      </w:r>
      <w:r>
        <w:rPr>
          <w:b/>
          <w:bCs/>
        </w:rPr>
        <w:t>Concepts:</w:t>
      </w:r>
      <w:r>
        <w:t xml:space="preserve"> Stateful workloads, persistent storage, pod lifecycle</w:t>
      </w:r>
    </w:p>
    <w:p w14:paraId="7176B28D" w14:textId="77777777" w:rsidR="00962B33" w:rsidRDefault="00000000">
      <w:r>
        <w:pict w14:anchorId="710E10AE">
          <v:rect id="_x0000_i1031" style="width:0;height:1.5pt" o:hralign="center" o:hrstd="t" o:hr="t"/>
        </w:pict>
      </w:r>
    </w:p>
    <w:p w14:paraId="71ACCD26" w14:textId="2F8ED165" w:rsidR="00962B33" w:rsidRDefault="00000000">
      <w:pPr>
        <w:pStyle w:val="Heading2"/>
      </w:pPr>
      <w:bookmarkStart w:id="6" w:name="phase-6-security-isolation-23-days"/>
      <w:bookmarkEnd w:id="5"/>
      <w:r>
        <w:t>Phase 6 — Security (2–3 days)</w:t>
      </w:r>
    </w:p>
    <w:p w14:paraId="0D471A60" w14:textId="77777777" w:rsidR="00962B33" w:rsidRDefault="00000000">
      <w:pPr>
        <w:pStyle w:val="Compact"/>
        <w:numPr>
          <w:ilvl w:val="0"/>
          <w:numId w:val="8"/>
        </w:numPr>
      </w:pPr>
      <w:r>
        <w:t>RBAC roles &amp; role bindings</w:t>
      </w:r>
    </w:p>
    <w:p w14:paraId="4CE6D796" w14:textId="77777777" w:rsidR="00962B33" w:rsidRDefault="00000000">
      <w:pPr>
        <w:pStyle w:val="Compact"/>
        <w:numPr>
          <w:ilvl w:val="0"/>
          <w:numId w:val="8"/>
        </w:numPr>
      </w:pPr>
      <w:r>
        <w:t>PodSecurity standards</w:t>
      </w:r>
    </w:p>
    <w:p w14:paraId="4EE97F84" w14:textId="0EBACE73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Least-privilege access </w:t>
      </w:r>
      <w:r>
        <w:rPr>
          <w:b/>
          <w:bCs/>
        </w:rPr>
        <w:t>Concepts:</w:t>
      </w:r>
      <w:r>
        <w:t xml:space="preserve"> Multi-tenancy, security enforcement</w:t>
      </w:r>
    </w:p>
    <w:p w14:paraId="6ECDC59D" w14:textId="77777777" w:rsidR="00962B33" w:rsidRDefault="00000000">
      <w:r>
        <w:pict w14:anchorId="43A2D2C7">
          <v:rect id="_x0000_i1032" style="width:0;height:1.5pt" o:hralign="center" o:hrstd="t" o:hr="t"/>
        </w:pict>
      </w:r>
    </w:p>
    <w:p w14:paraId="67230FFE" w14:textId="0E8ACDB7" w:rsidR="00962B33" w:rsidRDefault="00000000">
      <w:pPr>
        <w:pStyle w:val="Heading2"/>
      </w:pPr>
      <w:bookmarkStart w:id="7" w:name="phase-7-observability-gitops-23-days"/>
      <w:bookmarkEnd w:id="6"/>
      <w:r>
        <w:t>Phase 7 — Observability (2–3 days)</w:t>
      </w:r>
    </w:p>
    <w:p w14:paraId="47297C22" w14:textId="77777777" w:rsidR="00962B33" w:rsidRDefault="00000000">
      <w:pPr>
        <w:pStyle w:val="Compact"/>
        <w:numPr>
          <w:ilvl w:val="0"/>
          <w:numId w:val="9"/>
        </w:numPr>
      </w:pPr>
      <w:r>
        <w:t>Install metrics-server, Prometheus &amp; Grafana</w:t>
      </w:r>
    </w:p>
    <w:p w14:paraId="1D8BFDAB" w14:textId="77777777" w:rsidR="00962B33" w:rsidRDefault="00000000">
      <w:pPr>
        <w:pStyle w:val="Compact"/>
        <w:numPr>
          <w:ilvl w:val="0"/>
          <w:numId w:val="9"/>
        </w:numPr>
      </w:pPr>
      <w:r>
        <w:t>Collect metrics and visualize pod/node health</w:t>
      </w:r>
    </w:p>
    <w:p w14:paraId="7FCC4922" w14:textId="1297E803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Monitor and manage cluster declaratively </w:t>
      </w:r>
      <w:r>
        <w:rPr>
          <w:b/>
          <w:bCs/>
        </w:rPr>
        <w:t>Concepts:</w:t>
      </w:r>
      <w:r>
        <w:t xml:space="preserve"> Observability</w:t>
      </w:r>
    </w:p>
    <w:p w14:paraId="5B1EA831" w14:textId="77777777" w:rsidR="00962B33" w:rsidRDefault="00000000">
      <w:r>
        <w:pict w14:anchorId="587D07F7">
          <v:rect id="_x0000_i1033" style="width:0;height:1.5pt" o:hralign="center" o:hrstd="t" o:hr="t"/>
        </w:pict>
      </w:r>
    </w:p>
    <w:p w14:paraId="42274FF8" w14:textId="77777777" w:rsidR="00962B33" w:rsidRDefault="00000000">
      <w:pPr>
        <w:pStyle w:val="Heading2"/>
      </w:pPr>
      <w:bookmarkStart w:id="8" w:name="phase-8-capstone-project-57-days"/>
      <w:bookmarkEnd w:id="7"/>
      <w:r>
        <w:lastRenderedPageBreak/>
        <w:t>Phase 8 — Capstone Project (5–7 days)</w:t>
      </w:r>
    </w:p>
    <w:p w14:paraId="7933B3B5" w14:textId="77777777" w:rsidR="00962B33" w:rsidRDefault="00000000">
      <w:pPr>
        <w:pStyle w:val="Compact"/>
        <w:numPr>
          <w:ilvl w:val="0"/>
          <w:numId w:val="10"/>
        </w:numPr>
      </w:pPr>
      <w:r>
        <w:t>Build full microservices platform:</w:t>
      </w:r>
    </w:p>
    <w:p w14:paraId="4F82260E" w14:textId="77777777" w:rsidR="00962B33" w:rsidRDefault="00000000">
      <w:pPr>
        <w:pStyle w:val="Compact"/>
        <w:numPr>
          <w:ilvl w:val="1"/>
          <w:numId w:val="11"/>
        </w:numPr>
      </w:pPr>
      <w:r>
        <w:t>Frontend → API → Worker → DB</w:t>
      </w:r>
    </w:p>
    <w:p w14:paraId="4EFAD84D" w14:textId="77777777" w:rsidR="00962B33" w:rsidRDefault="00000000">
      <w:pPr>
        <w:pStyle w:val="Compact"/>
        <w:numPr>
          <w:ilvl w:val="1"/>
          <w:numId w:val="11"/>
        </w:numPr>
      </w:pPr>
      <w:r>
        <w:t>Canary deployments</w:t>
      </w:r>
    </w:p>
    <w:p w14:paraId="0848ED6C" w14:textId="77777777" w:rsidR="00962B33" w:rsidRDefault="00000000">
      <w:pPr>
        <w:pStyle w:val="Compact"/>
        <w:numPr>
          <w:ilvl w:val="1"/>
          <w:numId w:val="11"/>
        </w:numPr>
      </w:pPr>
      <w:r>
        <w:t>Autoscaling</w:t>
      </w:r>
    </w:p>
    <w:p w14:paraId="70C90DD7" w14:textId="77777777" w:rsidR="00962B33" w:rsidRDefault="00000000">
      <w:pPr>
        <w:pStyle w:val="Compact"/>
        <w:numPr>
          <w:ilvl w:val="1"/>
          <w:numId w:val="11"/>
        </w:numPr>
      </w:pPr>
      <w:r>
        <w:t>TLS Ingress</w:t>
      </w:r>
    </w:p>
    <w:p w14:paraId="6C24E77D" w14:textId="77777777" w:rsidR="00962B33" w:rsidRDefault="00000000">
      <w:pPr>
        <w:pStyle w:val="Compact"/>
        <w:numPr>
          <w:ilvl w:val="1"/>
          <w:numId w:val="11"/>
        </w:numPr>
      </w:pPr>
      <w:r>
        <w:t>GitOps deployment</w:t>
      </w:r>
    </w:p>
    <w:p w14:paraId="5ED1A650" w14:textId="77777777" w:rsidR="00962B33" w:rsidRDefault="00000000">
      <w:pPr>
        <w:pStyle w:val="Compact"/>
        <w:numPr>
          <w:ilvl w:val="0"/>
          <w:numId w:val="10"/>
        </w:numPr>
      </w:pPr>
      <w:r>
        <w:t>Document cluster behavior under node failure, pod crash, and load scaling</w:t>
      </w:r>
    </w:p>
    <w:p w14:paraId="2BE6274D" w14:textId="77777777" w:rsidR="00962B33" w:rsidRDefault="00000000">
      <w:pPr>
        <w:pStyle w:val="FirstParagraph"/>
      </w:pPr>
      <w:r>
        <w:rPr>
          <w:b/>
          <w:bCs/>
        </w:rPr>
        <w:t>Goal:</w:t>
      </w:r>
      <w:r>
        <w:t xml:space="preserve"> End-to-end demonstration of production-style orchestration </w:t>
      </w:r>
      <w:r>
        <w:rPr>
          <w:b/>
          <w:bCs/>
        </w:rPr>
        <w:t>Concepts:</w:t>
      </w:r>
      <w:r>
        <w:t xml:space="preserve"> Orchestration, scaling, networking, security, observability, declarative ops</w:t>
      </w:r>
    </w:p>
    <w:p w14:paraId="377E7F74" w14:textId="77777777" w:rsidR="00962B33" w:rsidRDefault="00000000">
      <w:r>
        <w:pict w14:anchorId="4FA7693E">
          <v:rect id="_x0000_i1034" style="width:0;height:1.5pt" o:hralign="center" o:hrstd="t" o:hr="t"/>
        </w:pict>
      </w:r>
    </w:p>
    <w:p w14:paraId="0AEC4DC0" w14:textId="77777777" w:rsidR="00962B33" w:rsidRDefault="00000000">
      <w:pPr>
        <w:pStyle w:val="FirstParagraph"/>
      </w:pPr>
      <w:r>
        <w:rPr>
          <w:b/>
          <w:bCs/>
        </w:rPr>
        <w:t>Total Timeline:</w:t>
      </w:r>
      <w:r>
        <w:t xml:space="preserve"> 4–5 weeks (full-time or few hours/day)</w:t>
      </w:r>
      <w:bookmarkEnd w:id="8"/>
    </w:p>
    <w:sectPr w:rsidR="00962B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AC37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8CCA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8803904">
    <w:abstractNumId w:val="0"/>
  </w:num>
  <w:num w:numId="2" w16cid:durableId="291523954">
    <w:abstractNumId w:val="1"/>
  </w:num>
  <w:num w:numId="3" w16cid:durableId="425854142">
    <w:abstractNumId w:val="1"/>
  </w:num>
  <w:num w:numId="4" w16cid:durableId="582034841">
    <w:abstractNumId w:val="1"/>
  </w:num>
  <w:num w:numId="5" w16cid:durableId="1288006198">
    <w:abstractNumId w:val="1"/>
  </w:num>
  <w:num w:numId="6" w16cid:durableId="1508715297">
    <w:abstractNumId w:val="1"/>
  </w:num>
  <w:num w:numId="7" w16cid:durableId="772213735">
    <w:abstractNumId w:val="1"/>
  </w:num>
  <w:num w:numId="8" w16cid:durableId="1066493372">
    <w:abstractNumId w:val="1"/>
  </w:num>
  <w:num w:numId="9" w16cid:durableId="164052671">
    <w:abstractNumId w:val="1"/>
  </w:num>
  <w:num w:numId="10" w16cid:durableId="925849004">
    <w:abstractNumId w:val="1"/>
  </w:num>
  <w:num w:numId="11" w16cid:durableId="97421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B33"/>
    <w:rsid w:val="00126F9D"/>
    <w:rsid w:val="002A75B3"/>
    <w:rsid w:val="005F7642"/>
    <w:rsid w:val="00620FF5"/>
    <w:rsid w:val="00741AAE"/>
    <w:rsid w:val="00962B33"/>
    <w:rsid w:val="00F7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FE37"/>
  <w15:docId w15:val="{0B847986-B51F-44BF-BFB9-B32C0966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376</Words>
  <Characters>2354</Characters>
  <Application>Microsoft Office Word</Application>
  <DocSecurity>0</DocSecurity>
  <Lines>73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Makary Ashraf Samy</cp:lastModifiedBy>
  <cp:revision>2</cp:revision>
  <dcterms:created xsi:type="dcterms:W3CDTF">2026-01-29T09:26:00Z</dcterms:created>
  <dcterms:modified xsi:type="dcterms:W3CDTF">2026-02-23T11:54:00Z</dcterms:modified>
</cp:coreProperties>
</file>