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EE066" w14:textId="77777777" w:rsidR="00511CE2" w:rsidRDefault="00000000">
      <w:pPr>
        <w:pStyle w:val="Heading1"/>
      </w:pPr>
      <w:r>
        <w:t>Learning Tasks Used in the Preliminary Evaluation</w:t>
      </w:r>
    </w:p>
    <w:p w14:paraId="34838E0F" w14:textId="77777777" w:rsidR="00511CE2" w:rsidRDefault="00000000">
      <w:r>
        <w:t>This document lists the ten learning tasks/questions assigned to all participants in the study. Each participant completed all tasks under both conditions (persona-based voice mentor and baseline LLM). The tasks are designed to reflect realistic help-seeking behavior in a junior-level software engineering course.</w:t>
      </w:r>
    </w:p>
    <w:p w14:paraId="35EDA998" w14:textId="77777777" w:rsidR="00511CE2" w:rsidRDefault="00000000">
      <w:pPr>
        <w:pStyle w:val="Heading2"/>
      </w:pPr>
      <w:r>
        <w:t>T1: Design by Contract</w:t>
      </w:r>
    </w:p>
    <w:p w14:paraId="79900561" w14:textId="77777777" w:rsidR="00511CE2" w:rsidRDefault="00000000">
      <w:r>
        <w:t>Can you explain what Design by Contract is and when it is useful in software design?</w:t>
      </w:r>
    </w:p>
    <w:p w14:paraId="252B6049" w14:textId="77777777" w:rsidR="00511CE2" w:rsidRDefault="00000000">
      <w:pPr>
        <w:pStyle w:val="Heading2"/>
      </w:pPr>
      <w:r>
        <w:t>T2: Black-box vs. White-box Testing</w:t>
      </w:r>
    </w:p>
    <w:p w14:paraId="0C19A8B7" w14:textId="77777777" w:rsidR="00511CE2" w:rsidRDefault="00000000">
      <w:r>
        <w:t>What is the difference between black-box testing and white-box testing, and when should each be used?</w:t>
      </w:r>
    </w:p>
    <w:p w14:paraId="4F6A1FF0" w14:textId="77777777" w:rsidR="00511CE2" w:rsidRDefault="00000000">
      <w:pPr>
        <w:pStyle w:val="Heading2"/>
      </w:pPr>
      <w:r>
        <w:t>T3: Unit vs. Integration Testing</w:t>
      </w:r>
    </w:p>
    <w:p w14:paraId="35582184" w14:textId="77777777" w:rsidR="00511CE2" w:rsidRDefault="00000000">
      <w:r>
        <w:t>How do unit testing and integration testing differ, and what kinds of problems does each one help catch?</w:t>
      </w:r>
    </w:p>
    <w:p w14:paraId="110A8AF0" w14:textId="77777777" w:rsidR="00511CE2" w:rsidRDefault="00000000">
      <w:pPr>
        <w:pStyle w:val="Heading2"/>
      </w:pPr>
      <w:r>
        <w:t>T4: Coupling and Cohesion</w:t>
      </w:r>
    </w:p>
    <w:p w14:paraId="5C80E5B0" w14:textId="77777777" w:rsidR="00511CE2" w:rsidRDefault="00000000">
      <w:r>
        <w:t>What do coupling and cohesion mean in software design, and why do they matter?</w:t>
      </w:r>
    </w:p>
    <w:p w14:paraId="57F87C3C" w14:textId="77777777" w:rsidR="00511CE2" w:rsidRDefault="00000000">
      <w:pPr>
        <w:pStyle w:val="Heading2"/>
      </w:pPr>
      <w:r>
        <w:t>T5: Design Patterns</w:t>
      </w:r>
    </w:p>
    <w:p w14:paraId="72C2E7D4" w14:textId="77777777" w:rsidR="00511CE2" w:rsidRDefault="00000000">
      <w:r>
        <w:t>When should I use a design pattern, and how do I decide which pattern is appropriate for a problem?</w:t>
      </w:r>
    </w:p>
    <w:p w14:paraId="3A44AEA5" w14:textId="77777777" w:rsidR="00511CE2" w:rsidRDefault="00000000">
      <w:pPr>
        <w:pStyle w:val="Heading2"/>
      </w:pPr>
      <w:r>
        <w:t>T6: Refactoring Decisions</w:t>
      </w:r>
    </w:p>
    <w:p w14:paraId="77ECC8E1" w14:textId="77777777" w:rsidR="00511CE2" w:rsidRDefault="00000000">
      <w:r>
        <w:t>How can I tell when a piece of code should be refactored instead of just extended?</w:t>
      </w:r>
    </w:p>
    <w:p w14:paraId="51E350E1" w14:textId="77777777" w:rsidR="00511CE2" w:rsidRDefault="00000000">
      <w:pPr>
        <w:pStyle w:val="Heading2"/>
      </w:pPr>
      <w:r>
        <w:t>T7: Test-Driven Development</w:t>
      </w:r>
    </w:p>
    <w:p w14:paraId="18A2AC5F" w14:textId="77777777" w:rsidR="00511CE2" w:rsidRDefault="00000000">
      <w:r>
        <w:t>When does test-driven development make sense, and when might it not be the best approach?</w:t>
      </w:r>
    </w:p>
    <w:p w14:paraId="33BB69D1" w14:textId="77777777" w:rsidR="00511CE2" w:rsidRDefault="00000000">
      <w:pPr>
        <w:pStyle w:val="Heading2"/>
      </w:pPr>
      <w:r>
        <w:t>T8: Coding Standards</w:t>
      </w:r>
    </w:p>
    <w:p w14:paraId="37D73E55" w14:textId="77777777" w:rsidR="00511CE2" w:rsidRDefault="00000000">
      <w:r>
        <w:t>Why do coding standards matter in a team project, and what problems can happen if they are ignored?</w:t>
      </w:r>
    </w:p>
    <w:p w14:paraId="577F20B0" w14:textId="77777777" w:rsidR="00511CE2" w:rsidRDefault="00000000">
      <w:pPr>
        <w:pStyle w:val="Heading2"/>
      </w:pPr>
      <w:r>
        <w:t>T9: Technical Debt</w:t>
      </w:r>
    </w:p>
    <w:p w14:paraId="4315E9A9" w14:textId="77777777" w:rsidR="00511CE2" w:rsidRDefault="00000000">
      <w:r>
        <w:t>What is technical debt, and how should developers think about managing it over time?</w:t>
      </w:r>
    </w:p>
    <w:p w14:paraId="3AB1DD8C" w14:textId="77777777" w:rsidR="00511CE2" w:rsidRDefault="00000000">
      <w:pPr>
        <w:pStyle w:val="Heading2"/>
      </w:pPr>
      <w:r>
        <w:t>T10: Documentation Trade-offs</w:t>
      </w:r>
    </w:p>
    <w:p w14:paraId="548D25F1" w14:textId="77777777" w:rsidR="00511CE2" w:rsidRDefault="00000000">
      <w:r>
        <w:t>How much documentation is enough in a software project, and how do you balance documentation with development speed?</w:t>
      </w:r>
    </w:p>
    <w:sectPr w:rsidR="00511C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3687555">
    <w:abstractNumId w:val="8"/>
  </w:num>
  <w:num w:numId="2" w16cid:durableId="415785622">
    <w:abstractNumId w:val="6"/>
  </w:num>
  <w:num w:numId="3" w16cid:durableId="443548277">
    <w:abstractNumId w:val="5"/>
  </w:num>
  <w:num w:numId="4" w16cid:durableId="1608925768">
    <w:abstractNumId w:val="4"/>
  </w:num>
  <w:num w:numId="5" w16cid:durableId="686295955">
    <w:abstractNumId w:val="7"/>
  </w:num>
  <w:num w:numId="6" w16cid:durableId="1582787608">
    <w:abstractNumId w:val="3"/>
  </w:num>
  <w:num w:numId="7" w16cid:durableId="203521086">
    <w:abstractNumId w:val="2"/>
  </w:num>
  <w:num w:numId="8" w16cid:durableId="359816823">
    <w:abstractNumId w:val="1"/>
  </w:num>
  <w:num w:numId="9" w16cid:durableId="809251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49D4"/>
    <w:rsid w:val="0015074B"/>
    <w:rsid w:val="0024444D"/>
    <w:rsid w:val="0029639D"/>
    <w:rsid w:val="00326F90"/>
    <w:rsid w:val="00511CE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791D94"/>
  <w14:defaultImageDpi w14:val="300"/>
  <w15:docId w15:val="{8BE699A2-8DC1-47EB-9A14-718408856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Mohamad Hassan Kassab</cp:lastModifiedBy>
  <cp:revision>2</cp:revision>
  <dcterms:created xsi:type="dcterms:W3CDTF">2025-12-24T13:52:00Z</dcterms:created>
  <dcterms:modified xsi:type="dcterms:W3CDTF">2025-12-24T13:52:00Z</dcterms:modified>
  <cp:category/>
</cp:coreProperties>
</file>