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9271" w14:textId="423B0105" w:rsidR="001C647E" w:rsidRDefault="00C01B21">
      <w:pPr>
        <w:tabs>
          <w:tab w:val="left" w:pos="7608"/>
        </w:tabs>
        <w:ind w:left="115"/>
        <w:rPr>
          <w:rFonts w:ascii="Times New Roman"/>
          <w:sz w:val="20"/>
        </w:rPr>
      </w:pPr>
      <w:r>
        <w:rPr>
          <w:rFonts w:ascii="Times New Roman"/>
          <w:position w:val="1"/>
          <w:sz w:val="20"/>
        </w:rPr>
        <w:tab/>
      </w:r>
    </w:p>
    <w:p w14:paraId="3F0E1E60" w14:textId="4B71FEBC" w:rsidR="00E5054E" w:rsidRDefault="002A66E0">
      <w:pPr>
        <w:spacing w:before="10"/>
        <w:ind w:left="2311" w:right="2308"/>
        <w:jc w:val="center"/>
        <w:rPr>
          <w:b/>
          <w:sz w:val="28"/>
        </w:rPr>
      </w:pPr>
      <w:r>
        <w:rPr>
          <w:b/>
          <w:sz w:val="28"/>
        </w:rPr>
        <w:t>Practical session</w:t>
      </w:r>
      <w:r w:rsidR="00C01B21">
        <w:rPr>
          <w:b/>
          <w:sz w:val="28"/>
        </w:rPr>
        <w:t xml:space="preserve">: </w:t>
      </w:r>
    </w:p>
    <w:p w14:paraId="4DE0C0E8" w14:textId="77450CB3" w:rsidR="001C647E" w:rsidRDefault="00E85EA2">
      <w:pPr>
        <w:spacing w:before="10"/>
        <w:ind w:left="2311" w:right="2308"/>
        <w:jc w:val="center"/>
        <w:rPr>
          <w:b/>
          <w:sz w:val="28"/>
        </w:rPr>
      </w:pPr>
      <w:r>
        <w:rPr>
          <w:b/>
          <w:sz w:val="28"/>
        </w:rPr>
        <w:t xml:space="preserve">Causal </w:t>
      </w:r>
      <w:r w:rsidR="002A66E0">
        <w:rPr>
          <w:b/>
          <w:sz w:val="28"/>
        </w:rPr>
        <w:t>Survival Analysis</w:t>
      </w:r>
      <w:r w:rsidR="00E5054E">
        <w:rPr>
          <w:b/>
          <w:sz w:val="28"/>
        </w:rPr>
        <w:t xml:space="preserve"> using </w:t>
      </w:r>
      <w:proofErr w:type="gramStart"/>
      <w:r w:rsidR="00E5054E">
        <w:rPr>
          <w:b/>
          <w:sz w:val="28"/>
        </w:rPr>
        <w:t>Stata</w:t>
      </w:r>
      <w:proofErr w:type="gramEnd"/>
    </w:p>
    <w:p w14:paraId="61253021" w14:textId="48013205" w:rsidR="001C647E" w:rsidRDefault="001C647E">
      <w:pPr>
        <w:pStyle w:val="BodyText"/>
        <w:spacing w:before="7"/>
        <w:rPr>
          <w:sz w:val="17"/>
        </w:rPr>
      </w:pPr>
    </w:p>
    <w:p w14:paraId="6AB44963" w14:textId="77777777" w:rsidR="001C647E" w:rsidRDefault="00C01B21">
      <w:pPr>
        <w:pStyle w:val="BodyText"/>
        <w:spacing w:before="101"/>
        <w:ind w:left="120"/>
      </w:pPr>
      <w:r>
        <w:rPr>
          <w:u w:val="single"/>
        </w:rPr>
        <w:t>Objectives</w:t>
      </w:r>
    </w:p>
    <w:p w14:paraId="21704E48" w14:textId="77777777" w:rsidR="001C647E" w:rsidRDefault="001C647E">
      <w:pPr>
        <w:pStyle w:val="BodyText"/>
        <w:spacing w:before="11"/>
        <w:rPr>
          <w:sz w:val="23"/>
        </w:rPr>
      </w:pPr>
    </w:p>
    <w:p w14:paraId="6C77E889" w14:textId="77777777" w:rsidR="001C647E" w:rsidRDefault="00C01B21">
      <w:pPr>
        <w:pStyle w:val="BodyText"/>
        <w:ind w:left="120"/>
      </w:pPr>
      <w:r>
        <w:t>By the end of this practical, you will be able to:</w:t>
      </w:r>
    </w:p>
    <w:p w14:paraId="4F20BB71" w14:textId="3967D04D" w:rsidR="002A66E0" w:rsidRPr="002A66E0" w:rsidRDefault="00E85EA2" w:rsidP="002A66E0">
      <w:pPr>
        <w:pStyle w:val="ListParagraph"/>
        <w:numPr>
          <w:ilvl w:val="0"/>
          <w:numId w:val="2"/>
        </w:numPr>
        <w:tabs>
          <w:tab w:val="left" w:pos="840"/>
        </w:tabs>
        <w:rPr>
          <w:sz w:val="24"/>
        </w:rPr>
      </w:pPr>
      <w:r>
        <w:rPr>
          <w:sz w:val="24"/>
        </w:rPr>
        <w:t>Implement intention to treat analysis</w:t>
      </w:r>
      <w:r w:rsidR="00165F92">
        <w:rPr>
          <w:sz w:val="24"/>
        </w:rPr>
        <w:t xml:space="preserve"> (ITT)</w:t>
      </w:r>
      <w:r>
        <w:rPr>
          <w:sz w:val="24"/>
        </w:rPr>
        <w:t xml:space="preserve"> and per-protocol </w:t>
      </w:r>
      <w:r w:rsidR="00165F92">
        <w:rPr>
          <w:sz w:val="24"/>
        </w:rPr>
        <w:t xml:space="preserve">(PP) </w:t>
      </w:r>
      <w:r>
        <w:rPr>
          <w:sz w:val="24"/>
        </w:rPr>
        <w:t>analysis using</w:t>
      </w:r>
      <w:r w:rsidR="002A66E0">
        <w:rPr>
          <w:sz w:val="24"/>
        </w:rPr>
        <w:t xml:space="preserve"> inverse probability of weighting</w:t>
      </w:r>
      <w:r>
        <w:rPr>
          <w:sz w:val="24"/>
        </w:rPr>
        <w:t xml:space="preserve"> (IPW)</w:t>
      </w:r>
    </w:p>
    <w:p w14:paraId="35C3B8A4" w14:textId="4676D9AD" w:rsidR="001C647E" w:rsidRDefault="00E85EA2">
      <w:pPr>
        <w:pStyle w:val="ListParagraph"/>
        <w:numPr>
          <w:ilvl w:val="0"/>
          <w:numId w:val="2"/>
        </w:numPr>
        <w:tabs>
          <w:tab w:val="left" w:pos="840"/>
        </w:tabs>
        <w:rPr>
          <w:sz w:val="24"/>
        </w:rPr>
      </w:pPr>
      <w:r>
        <w:rPr>
          <w:sz w:val="24"/>
        </w:rPr>
        <w:t xml:space="preserve">Estimate hazard ratios for the intention to treat </w:t>
      </w:r>
      <w:r w:rsidR="003404E0">
        <w:rPr>
          <w:sz w:val="24"/>
        </w:rPr>
        <w:t xml:space="preserve">and per-protocol </w:t>
      </w:r>
      <w:r>
        <w:rPr>
          <w:sz w:val="24"/>
        </w:rPr>
        <w:t xml:space="preserve">analysis using pooled logistic </w:t>
      </w:r>
      <w:proofErr w:type="gramStart"/>
      <w:r>
        <w:rPr>
          <w:sz w:val="24"/>
        </w:rPr>
        <w:t>regression</w:t>
      </w:r>
      <w:proofErr w:type="gramEnd"/>
    </w:p>
    <w:p w14:paraId="1451B1AC" w14:textId="79985D48" w:rsidR="00E85EA2" w:rsidRDefault="00E85EA2" w:rsidP="00E85EA2">
      <w:pPr>
        <w:pStyle w:val="ListParagraph"/>
        <w:numPr>
          <w:ilvl w:val="0"/>
          <w:numId w:val="2"/>
        </w:numPr>
        <w:tabs>
          <w:tab w:val="left" w:pos="840"/>
        </w:tabs>
        <w:rPr>
          <w:sz w:val="24"/>
        </w:rPr>
      </w:pPr>
      <w:r>
        <w:rPr>
          <w:sz w:val="24"/>
        </w:rPr>
        <w:t xml:space="preserve">Estimate </w:t>
      </w:r>
      <w:proofErr w:type="spellStart"/>
      <w:r w:rsidR="00165F92">
        <w:rPr>
          <w:sz w:val="24"/>
        </w:rPr>
        <w:t>standardised</w:t>
      </w:r>
      <w:proofErr w:type="spellEnd"/>
      <w:r>
        <w:rPr>
          <w:sz w:val="24"/>
        </w:rPr>
        <w:t xml:space="preserve"> risk curves (or survival curves) using pooled logistic regression and IPW for the intention to treat and the per-protocol </w:t>
      </w:r>
      <w:proofErr w:type="gramStart"/>
      <w:r>
        <w:rPr>
          <w:sz w:val="24"/>
        </w:rPr>
        <w:t>analysis</w:t>
      </w:r>
      <w:proofErr w:type="gramEnd"/>
    </w:p>
    <w:p w14:paraId="2C916E9F" w14:textId="77777777" w:rsidR="002A66E0" w:rsidRDefault="002A66E0">
      <w:pPr>
        <w:pStyle w:val="BodyText"/>
        <w:spacing w:before="11"/>
        <w:rPr>
          <w:sz w:val="23"/>
        </w:rPr>
      </w:pPr>
    </w:p>
    <w:p w14:paraId="580E56AB" w14:textId="77777777" w:rsidR="002A66E0" w:rsidRPr="002A66E0" w:rsidRDefault="002A66E0">
      <w:pPr>
        <w:pStyle w:val="BodyText"/>
        <w:ind w:left="120" w:right="198"/>
      </w:pPr>
    </w:p>
    <w:p w14:paraId="391FB9C2" w14:textId="2B8D6EFE" w:rsidR="001C647E" w:rsidRPr="002A66E0" w:rsidRDefault="00C01B21">
      <w:pPr>
        <w:pStyle w:val="BodyText"/>
        <w:ind w:left="120" w:right="198"/>
      </w:pPr>
      <w:r w:rsidRPr="002A66E0">
        <w:t xml:space="preserve">We will </w:t>
      </w:r>
      <w:r w:rsidR="002A66E0" w:rsidRPr="002A66E0">
        <w:t>use</w:t>
      </w:r>
      <w:r w:rsidRPr="002A66E0">
        <w:t xml:space="preserve"> the “</w:t>
      </w:r>
      <w:r w:rsidR="00E85EA2" w:rsidRPr="00E85EA2">
        <w:t>Practical TTE (causal survival analysis</w:t>
      </w:r>
      <w:proofErr w:type="gramStart"/>
      <w:r w:rsidR="00E85EA2" w:rsidRPr="00E85EA2">
        <w:t>)</w:t>
      </w:r>
      <w:r w:rsidRPr="002A66E0">
        <w:t>.</w:t>
      </w:r>
      <w:proofErr w:type="spellStart"/>
      <w:r w:rsidRPr="002A66E0">
        <w:t>dta</w:t>
      </w:r>
      <w:proofErr w:type="spellEnd"/>
      <w:proofErr w:type="gramEnd"/>
      <w:r w:rsidRPr="002A66E0">
        <w:t>”</w:t>
      </w:r>
      <w:r w:rsidR="002A66E0" w:rsidRPr="002A66E0">
        <w:t xml:space="preserve"> </w:t>
      </w:r>
      <w:r w:rsidRPr="002A66E0">
        <w:t xml:space="preserve">dataset, </w:t>
      </w:r>
      <w:r w:rsidR="002A66E0" w:rsidRPr="002A66E0">
        <w:t xml:space="preserve">which contains information on </w:t>
      </w:r>
      <w:r w:rsidR="00165F92">
        <w:t>5K individuals on</w:t>
      </w:r>
    </w:p>
    <w:p w14:paraId="7627686F" w14:textId="4B767F28" w:rsidR="00E85EA2" w:rsidRDefault="00E85EA2" w:rsidP="002A66E0">
      <w:pPr>
        <w:pStyle w:val="BodyText"/>
        <w:numPr>
          <w:ilvl w:val="0"/>
          <w:numId w:val="3"/>
        </w:numPr>
        <w:ind w:right="198"/>
      </w:pPr>
      <w:r>
        <w:t>ID</w:t>
      </w:r>
    </w:p>
    <w:p w14:paraId="468060B4" w14:textId="44994A7B" w:rsidR="00B34492" w:rsidRDefault="00B34492" w:rsidP="00B34492">
      <w:pPr>
        <w:pStyle w:val="BodyText"/>
        <w:numPr>
          <w:ilvl w:val="0"/>
          <w:numId w:val="3"/>
        </w:numPr>
        <w:ind w:right="198"/>
      </w:pPr>
      <w:r>
        <w:t>Actual time (in years)</w:t>
      </w:r>
    </w:p>
    <w:p w14:paraId="47CB35FD" w14:textId="39D97228" w:rsidR="00B34492" w:rsidRPr="002A66E0" w:rsidRDefault="00B34492" w:rsidP="00B34492">
      <w:pPr>
        <w:pStyle w:val="BodyText"/>
        <w:numPr>
          <w:ilvl w:val="0"/>
          <w:numId w:val="3"/>
        </w:numPr>
        <w:ind w:right="198"/>
      </w:pPr>
      <w:r>
        <w:t xml:space="preserve">Time (in years): “ceiling” of time, </w:t>
      </w:r>
      <w:proofErr w:type="gramStart"/>
      <w:r>
        <w:t>i.e.</w:t>
      </w:r>
      <w:proofErr w:type="gramEnd"/>
      <w:r>
        <w:t xml:space="preserve"> </w:t>
      </w:r>
      <w:r w:rsidRPr="00165F92">
        <w:t>ceil(x)</w:t>
      </w:r>
      <w:r>
        <w:t xml:space="preserve">: </w:t>
      </w:r>
      <w:r w:rsidRPr="00165F92">
        <w:t xml:space="preserve">the unique integer n such that n - 1 &lt; x </w:t>
      </w:r>
      <w:r>
        <w:t>≤</w:t>
      </w:r>
      <w:r w:rsidRPr="00165F92">
        <w:t xml:space="preserve"> n</w:t>
      </w:r>
    </w:p>
    <w:p w14:paraId="7FB08865" w14:textId="45CE212E" w:rsidR="002A66E0" w:rsidRDefault="00E85EA2" w:rsidP="002A66E0">
      <w:pPr>
        <w:pStyle w:val="BodyText"/>
        <w:numPr>
          <w:ilvl w:val="0"/>
          <w:numId w:val="3"/>
        </w:numPr>
        <w:ind w:right="198"/>
      </w:pPr>
      <w:r>
        <w:t>A: exposure</w:t>
      </w:r>
    </w:p>
    <w:p w14:paraId="0FDBC179" w14:textId="3C0161E8" w:rsidR="00E85EA2" w:rsidRPr="002A66E0" w:rsidRDefault="00E85EA2" w:rsidP="002A66E0">
      <w:pPr>
        <w:pStyle w:val="BodyText"/>
        <w:numPr>
          <w:ilvl w:val="0"/>
          <w:numId w:val="3"/>
        </w:numPr>
        <w:ind w:right="198"/>
      </w:pPr>
      <w:r>
        <w:t>L: continuous (time-dependent) confounder</w:t>
      </w:r>
    </w:p>
    <w:p w14:paraId="326D8846" w14:textId="77777777" w:rsidR="002A66E0" w:rsidRPr="002A66E0" w:rsidRDefault="002A66E0" w:rsidP="002A66E0">
      <w:pPr>
        <w:pStyle w:val="BodyText"/>
        <w:numPr>
          <w:ilvl w:val="0"/>
          <w:numId w:val="3"/>
        </w:numPr>
        <w:ind w:right="198"/>
      </w:pPr>
      <w:r w:rsidRPr="002A66E0">
        <w:t>Age of participants, at baseline</w:t>
      </w:r>
    </w:p>
    <w:p w14:paraId="2F11A964" w14:textId="3D6CC4C4" w:rsidR="002A66E0" w:rsidRDefault="00E85EA2" w:rsidP="002A66E0">
      <w:pPr>
        <w:pStyle w:val="BodyText"/>
        <w:numPr>
          <w:ilvl w:val="0"/>
          <w:numId w:val="3"/>
        </w:numPr>
        <w:ind w:right="198"/>
      </w:pPr>
      <w:r>
        <w:t>Sex</w:t>
      </w:r>
    </w:p>
    <w:p w14:paraId="7F6582A4" w14:textId="77777777" w:rsidR="00B34492" w:rsidRPr="002A66E0" w:rsidRDefault="00B34492" w:rsidP="00B34492">
      <w:pPr>
        <w:pStyle w:val="BodyText"/>
        <w:numPr>
          <w:ilvl w:val="0"/>
          <w:numId w:val="3"/>
        </w:numPr>
        <w:ind w:right="198"/>
      </w:pPr>
      <w:r>
        <w:t>Y: Observed outcome (</w:t>
      </w:r>
      <w:proofErr w:type="spellStart"/>
      <w:r>
        <w:t>e.g</w:t>
      </w:r>
      <w:proofErr w:type="spellEnd"/>
      <w:r>
        <w:t xml:space="preserve"> CVD: yes/no) </w:t>
      </w:r>
      <w:r w:rsidRPr="00B34492">
        <w:t>between at time (t-1 and t]</w:t>
      </w:r>
      <w:r>
        <w:t xml:space="preserve"> </w:t>
      </w:r>
    </w:p>
    <w:p w14:paraId="00DA68C9" w14:textId="03A300E8" w:rsidR="00B34492" w:rsidRPr="002A66E0" w:rsidRDefault="00B34492" w:rsidP="00B34492">
      <w:pPr>
        <w:pStyle w:val="BodyText"/>
        <w:numPr>
          <w:ilvl w:val="0"/>
          <w:numId w:val="3"/>
        </w:numPr>
        <w:ind w:right="198"/>
      </w:pPr>
      <w:r>
        <w:t>Y_t1: Observed outcome (</w:t>
      </w:r>
      <w:proofErr w:type="spellStart"/>
      <w:r>
        <w:t>e.g</w:t>
      </w:r>
      <w:proofErr w:type="spellEnd"/>
      <w:r>
        <w:t xml:space="preserve"> CVD: yes/no) at t+1, </w:t>
      </w:r>
      <w:proofErr w:type="gramStart"/>
      <w:r>
        <w:t>i.e.</w:t>
      </w:r>
      <w:proofErr w:type="gramEnd"/>
      <w:r>
        <w:t xml:space="preserve"> </w:t>
      </w:r>
      <w:r w:rsidRPr="00B34492">
        <w:t>between at time (t and t</w:t>
      </w:r>
      <w:r>
        <w:t>+1</w:t>
      </w:r>
      <w:r w:rsidRPr="00B34492">
        <w:t>]</w:t>
      </w:r>
      <w:r>
        <w:t xml:space="preserve"> </w:t>
      </w:r>
    </w:p>
    <w:p w14:paraId="10C562A1" w14:textId="77777777" w:rsidR="00B34492" w:rsidRDefault="00B34492" w:rsidP="00B34492">
      <w:pPr>
        <w:pStyle w:val="BodyText"/>
        <w:ind w:left="480" w:right="198"/>
      </w:pPr>
    </w:p>
    <w:p w14:paraId="3DC764BE" w14:textId="060A70D1" w:rsidR="002A66E0" w:rsidRDefault="002A66E0" w:rsidP="002A66E0">
      <w:pPr>
        <w:pStyle w:val="BodyText"/>
        <w:ind w:right="198"/>
      </w:pPr>
    </w:p>
    <w:p w14:paraId="5996AE48" w14:textId="2378E18D" w:rsidR="00B34492" w:rsidRDefault="00B34492" w:rsidP="002A66E0">
      <w:pPr>
        <w:pStyle w:val="BodyText"/>
        <w:ind w:right="198"/>
      </w:pPr>
      <w:r>
        <w:rPr>
          <w:noProof/>
        </w:rPr>
        <w:drawing>
          <wp:inline distT="0" distB="0" distL="0" distR="0" wp14:anchorId="6F71A660" wp14:editId="23D0CE13">
            <wp:extent cx="5880100" cy="2550160"/>
            <wp:effectExtent l="0" t="0" r="6350" b="254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5880100" cy="2550160"/>
                    </a:xfrm>
                    <a:prstGeom prst="rect">
                      <a:avLst/>
                    </a:prstGeom>
                  </pic:spPr>
                </pic:pic>
              </a:graphicData>
            </a:graphic>
          </wp:inline>
        </w:drawing>
      </w:r>
    </w:p>
    <w:p w14:paraId="5FCDBA21" w14:textId="77777777" w:rsidR="00B34492" w:rsidRPr="002A66E0" w:rsidRDefault="00B34492" w:rsidP="002A66E0">
      <w:pPr>
        <w:pStyle w:val="BodyText"/>
        <w:ind w:right="198"/>
      </w:pPr>
    </w:p>
    <w:p w14:paraId="25709149" w14:textId="2B63C679" w:rsidR="002A66E0" w:rsidRPr="002A66E0" w:rsidRDefault="00165F92" w:rsidP="002A66E0">
      <w:pPr>
        <w:pStyle w:val="BodyText"/>
        <w:ind w:right="198"/>
      </w:pPr>
      <w:r>
        <w:t xml:space="preserve">The dataset is in long </w:t>
      </w:r>
      <w:proofErr w:type="gramStart"/>
      <w:r>
        <w:t>format</w:t>
      </w:r>
      <w:proofErr w:type="gramEnd"/>
    </w:p>
    <w:p w14:paraId="7F5497CB" w14:textId="77777777" w:rsidR="00253877" w:rsidRDefault="00253877" w:rsidP="002A66E0">
      <w:pPr>
        <w:pStyle w:val="BodyText"/>
        <w:ind w:right="198"/>
        <w:rPr>
          <w:b/>
          <w:bCs/>
        </w:rPr>
      </w:pPr>
    </w:p>
    <w:p w14:paraId="037F15DA" w14:textId="77777777" w:rsidR="00253877" w:rsidRDefault="00253877" w:rsidP="002A66E0">
      <w:pPr>
        <w:pStyle w:val="BodyText"/>
        <w:ind w:right="198"/>
        <w:rPr>
          <w:b/>
          <w:bCs/>
        </w:rPr>
      </w:pPr>
    </w:p>
    <w:p w14:paraId="67BDF902" w14:textId="77777777" w:rsidR="00FC4433" w:rsidRDefault="00FC4433" w:rsidP="002A66E0">
      <w:pPr>
        <w:pStyle w:val="BodyText"/>
        <w:ind w:right="198"/>
        <w:rPr>
          <w:b/>
          <w:bCs/>
        </w:rPr>
      </w:pPr>
    </w:p>
    <w:p w14:paraId="176E292D" w14:textId="77777777" w:rsidR="00725C3C" w:rsidRDefault="00725C3C" w:rsidP="002A66E0">
      <w:pPr>
        <w:pStyle w:val="BodyText"/>
        <w:ind w:right="198"/>
        <w:rPr>
          <w:b/>
          <w:bCs/>
        </w:rPr>
      </w:pPr>
    </w:p>
    <w:p w14:paraId="253E9253" w14:textId="77777777" w:rsidR="005F1D36" w:rsidRDefault="005F1D36" w:rsidP="002A66E0">
      <w:pPr>
        <w:pStyle w:val="BodyText"/>
        <w:ind w:right="198"/>
        <w:rPr>
          <w:b/>
          <w:bCs/>
        </w:rPr>
      </w:pPr>
    </w:p>
    <w:p w14:paraId="0F3D6A51" w14:textId="77777777" w:rsidR="005F1D36" w:rsidRDefault="005F1D36" w:rsidP="002A66E0">
      <w:pPr>
        <w:pStyle w:val="BodyText"/>
        <w:ind w:right="198"/>
        <w:rPr>
          <w:b/>
          <w:bCs/>
        </w:rPr>
      </w:pPr>
    </w:p>
    <w:p w14:paraId="17465074" w14:textId="43AE793E" w:rsidR="00165F92" w:rsidRDefault="00165F92" w:rsidP="002A66E0">
      <w:pPr>
        <w:pStyle w:val="BodyText"/>
        <w:ind w:right="198"/>
        <w:rPr>
          <w:b/>
          <w:bCs/>
        </w:rPr>
      </w:pPr>
      <w:r w:rsidRPr="00165F92">
        <w:rPr>
          <w:b/>
          <w:bCs/>
        </w:rPr>
        <w:lastRenderedPageBreak/>
        <w:t xml:space="preserve">Part A: Estimate hazard ratios for ITT and PP </w:t>
      </w:r>
      <w:proofErr w:type="gramStart"/>
      <w:r w:rsidRPr="00165F92">
        <w:rPr>
          <w:b/>
          <w:bCs/>
        </w:rPr>
        <w:t>analysis</w:t>
      </w:r>
      <w:proofErr w:type="gramEnd"/>
    </w:p>
    <w:p w14:paraId="12F3435D" w14:textId="196BF83E" w:rsidR="007410D8" w:rsidRDefault="007410D8" w:rsidP="002A66E0">
      <w:pPr>
        <w:pStyle w:val="BodyText"/>
        <w:ind w:right="198"/>
        <w:rPr>
          <w:b/>
          <w:bCs/>
        </w:rPr>
      </w:pPr>
    </w:p>
    <w:p w14:paraId="5E1F1181" w14:textId="45EBD1E1" w:rsidR="007410D8" w:rsidRPr="007410D8" w:rsidRDefault="007410D8" w:rsidP="002A66E0">
      <w:pPr>
        <w:pStyle w:val="BodyText"/>
        <w:ind w:right="198"/>
        <w:rPr>
          <w:i/>
          <w:iCs/>
        </w:rPr>
      </w:pPr>
      <w:r w:rsidRPr="007410D8">
        <w:rPr>
          <w:i/>
          <w:iCs/>
        </w:rPr>
        <w:t xml:space="preserve">Use the script “Final </w:t>
      </w:r>
      <w:proofErr w:type="spellStart"/>
      <w:r w:rsidRPr="007410D8">
        <w:rPr>
          <w:i/>
          <w:iCs/>
        </w:rPr>
        <w:t>dofile</w:t>
      </w:r>
      <w:proofErr w:type="spellEnd"/>
      <w:r w:rsidRPr="007410D8">
        <w:rPr>
          <w:i/>
          <w:iCs/>
        </w:rPr>
        <w:t xml:space="preserve"> (Hazard Ratios for ITT and PP analysis).</w:t>
      </w:r>
      <w:proofErr w:type="gramStart"/>
      <w:r w:rsidRPr="007410D8">
        <w:rPr>
          <w:i/>
          <w:iCs/>
        </w:rPr>
        <w:t>do”</w:t>
      </w:r>
      <w:proofErr w:type="gramEnd"/>
    </w:p>
    <w:p w14:paraId="4E99CBDC" w14:textId="77777777" w:rsidR="00165F92" w:rsidRPr="002A66E0" w:rsidRDefault="00165F92" w:rsidP="002A66E0">
      <w:pPr>
        <w:pStyle w:val="BodyText"/>
        <w:ind w:right="198"/>
      </w:pPr>
    </w:p>
    <w:p w14:paraId="20E49DA2" w14:textId="4B20B1C3" w:rsidR="00FC4433" w:rsidRDefault="00FC4433" w:rsidP="004A36EB">
      <w:pPr>
        <w:pStyle w:val="BodyText"/>
        <w:numPr>
          <w:ilvl w:val="0"/>
          <w:numId w:val="4"/>
        </w:numPr>
        <w:ind w:right="198"/>
        <w:rPr>
          <w:b/>
          <w:bCs/>
        </w:rPr>
      </w:pPr>
      <w:r w:rsidRPr="00FC4433">
        <w:rPr>
          <w:b/>
          <w:bCs/>
        </w:rPr>
        <w:t>Load and describe the data</w:t>
      </w:r>
      <w:r>
        <w:rPr>
          <w:b/>
          <w:bCs/>
        </w:rPr>
        <w:t xml:space="preserve">, familiarize yourself with the </w:t>
      </w:r>
      <w:proofErr w:type="gramStart"/>
      <w:r>
        <w:rPr>
          <w:b/>
          <w:bCs/>
        </w:rPr>
        <w:t>dataset</w:t>
      </w:r>
      <w:proofErr w:type="gramEnd"/>
    </w:p>
    <w:p w14:paraId="5EBA81E1" w14:textId="0384A8C1" w:rsidR="00FC4433" w:rsidRDefault="00FC4433" w:rsidP="00FC4433">
      <w:pPr>
        <w:pStyle w:val="BodyText"/>
        <w:ind w:left="720" w:right="198"/>
        <w:rPr>
          <w:b/>
          <w:bCs/>
        </w:rPr>
      </w:pPr>
    </w:p>
    <w:p w14:paraId="327678BE" w14:textId="77777777" w:rsidR="00FC4433" w:rsidRPr="00B34492" w:rsidRDefault="00FC4433" w:rsidP="00FC4433">
      <w:pPr>
        <w:pStyle w:val="BodyText"/>
        <w:ind w:left="720"/>
      </w:pPr>
      <w:r w:rsidRPr="00B34492">
        <w:t>Run in Stata</w:t>
      </w:r>
    </w:p>
    <w:p w14:paraId="0602EB64" w14:textId="77777777" w:rsidR="00FC4433" w:rsidRDefault="00FC4433" w:rsidP="00FC4433">
      <w:pPr>
        <w:pStyle w:val="BodyText"/>
        <w:ind w:left="720"/>
        <w:rPr>
          <w:b/>
          <w:bCs/>
        </w:rPr>
      </w:pPr>
    </w:p>
    <w:p w14:paraId="390D110D" w14:textId="77777777" w:rsidR="00FC4433" w:rsidRPr="00B34492" w:rsidRDefault="00FC4433" w:rsidP="00FC4433">
      <w:pPr>
        <w:pStyle w:val="BodyText"/>
        <w:ind w:left="720"/>
        <w:rPr>
          <w:i/>
          <w:iCs/>
        </w:rPr>
      </w:pPr>
      <w:r w:rsidRPr="00B34492">
        <w:rPr>
          <w:i/>
          <w:iCs/>
        </w:rPr>
        <w:t>browse</w:t>
      </w:r>
    </w:p>
    <w:p w14:paraId="455402A1" w14:textId="77777777" w:rsidR="00FC4433" w:rsidRPr="00B34492" w:rsidRDefault="00FC4433" w:rsidP="00FC4433">
      <w:pPr>
        <w:pStyle w:val="BodyText"/>
        <w:ind w:left="720"/>
        <w:rPr>
          <w:i/>
          <w:iCs/>
        </w:rPr>
      </w:pPr>
      <w:r w:rsidRPr="00B34492">
        <w:rPr>
          <w:i/>
          <w:iCs/>
        </w:rPr>
        <w:t>desc</w:t>
      </w:r>
    </w:p>
    <w:p w14:paraId="134AAA5D" w14:textId="77777777" w:rsidR="00FC4433" w:rsidRDefault="00FC4433" w:rsidP="00FC4433">
      <w:pPr>
        <w:pStyle w:val="BodyText"/>
        <w:ind w:left="720" w:right="198"/>
        <w:rPr>
          <w:b/>
          <w:bCs/>
        </w:rPr>
      </w:pPr>
    </w:p>
    <w:p w14:paraId="4209EB85" w14:textId="76471B06" w:rsidR="001C647E" w:rsidRPr="00D20192" w:rsidRDefault="00165F92" w:rsidP="004A36EB">
      <w:pPr>
        <w:pStyle w:val="BodyText"/>
        <w:numPr>
          <w:ilvl w:val="0"/>
          <w:numId w:val="4"/>
        </w:numPr>
        <w:ind w:right="198"/>
        <w:rPr>
          <w:b/>
          <w:bCs/>
        </w:rPr>
      </w:pPr>
      <w:r w:rsidRPr="00D20192">
        <w:rPr>
          <w:b/>
          <w:bCs/>
        </w:rPr>
        <w:t xml:space="preserve">Estimate the hazard ratio of </w:t>
      </w:r>
      <w:r w:rsidR="002209F2" w:rsidRPr="00D20192">
        <w:rPr>
          <w:b/>
          <w:bCs/>
        </w:rPr>
        <w:t xml:space="preserve">initiating treatment </w:t>
      </w:r>
      <w:r w:rsidRPr="00D20192">
        <w:rPr>
          <w:b/>
          <w:bCs/>
        </w:rPr>
        <w:t xml:space="preserve">A on Y using Cox regression </w:t>
      </w:r>
      <w:r w:rsidR="002209F2" w:rsidRPr="00D20192">
        <w:rPr>
          <w:b/>
          <w:bCs/>
        </w:rPr>
        <w:t>by</w:t>
      </w:r>
      <w:r w:rsidRPr="00D20192">
        <w:rPr>
          <w:b/>
          <w:bCs/>
        </w:rPr>
        <w:t xml:space="preserve"> adjusting for baseline confounders in the outcome model </w:t>
      </w:r>
      <w:r w:rsidR="002209F2" w:rsidRPr="00D20192">
        <w:rPr>
          <w:b/>
          <w:bCs/>
        </w:rPr>
        <w:t>[observational analogue of</w:t>
      </w:r>
      <w:r w:rsidRPr="00D20192">
        <w:rPr>
          <w:b/>
          <w:bCs/>
        </w:rPr>
        <w:t xml:space="preserve"> ITT analysis</w:t>
      </w:r>
      <w:r w:rsidR="002209F2" w:rsidRPr="00D20192">
        <w:rPr>
          <w:b/>
          <w:bCs/>
        </w:rPr>
        <w:t>]</w:t>
      </w:r>
    </w:p>
    <w:p w14:paraId="30DFB758" w14:textId="342EEFFF" w:rsidR="00C01B21" w:rsidRDefault="00C01B21" w:rsidP="00B34492">
      <w:pPr>
        <w:pStyle w:val="BodyText"/>
        <w:ind w:left="720"/>
        <w:rPr>
          <w:b/>
          <w:bCs/>
        </w:rPr>
      </w:pPr>
    </w:p>
    <w:p w14:paraId="07B9C74E" w14:textId="63B115AC" w:rsidR="00FC4433" w:rsidRPr="00FC4433" w:rsidRDefault="00FC4433" w:rsidP="00B34492">
      <w:pPr>
        <w:pStyle w:val="BodyText"/>
        <w:ind w:left="720"/>
      </w:pPr>
      <w:r w:rsidRPr="00FC4433">
        <w:t xml:space="preserve">It is easier to convert the dataset in </w:t>
      </w:r>
      <w:proofErr w:type="gramStart"/>
      <w:r w:rsidRPr="00FC4433">
        <w:t>an</w:t>
      </w:r>
      <w:proofErr w:type="gramEnd"/>
      <w:r w:rsidRPr="00FC4433">
        <w:t xml:space="preserve"> one observation per subject format </w:t>
      </w:r>
    </w:p>
    <w:p w14:paraId="51D415AE" w14:textId="77777777" w:rsidR="00B34492" w:rsidRPr="00D20192" w:rsidRDefault="00B34492" w:rsidP="00B34492">
      <w:pPr>
        <w:pStyle w:val="BodyText"/>
        <w:ind w:left="720"/>
        <w:rPr>
          <w:b/>
          <w:bCs/>
        </w:rPr>
      </w:pPr>
    </w:p>
    <w:p w14:paraId="54546791" w14:textId="760AE1F8" w:rsidR="00165F92" w:rsidRPr="00D20192" w:rsidRDefault="002209F2" w:rsidP="00165F92">
      <w:pPr>
        <w:pStyle w:val="BodyText"/>
        <w:numPr>
          <w:ilvl w:val="0"/>
          <w:numId w:val="4"/>
        </w:numPr>
        <w:ind w:right="198"/>
        <w:rPr>
          <w:b/>
          <w:bCs/>
        </w:rPr>
      </w:pPr>
      <w:r w:rsidRPr="00D20192">
        <w:rPr>
          <w:b/>
          <w:bCs/>
        </w:rPr>
        <w:t>Estimate the hazard ratio of initiating treatment A on Y using</w:t>
      </w:r>
      <w:r w:rsidR="00165F92" w:rsidRPr="00D20192">
        <w:rPr>
          <w:b/>
          <w:bCs/>
        </w:rPr>
        <w:t xml:space="preserve"> pooled logistic regression </w:t>
      </w:r>
      <w:r w:rsidRPr="00D20192">
        <w:rPr>
          <w:b/>
          <w:bCs/>
        </w:rPr>
        <w:t>by</w:t>
      </w:r>
      <w:r w:rsidR="00165F92" w:rsidRPr="00D20192">
        <w:rPr>
          <w:b/>
          <w:bCs/>
        </w:rPr>
        <w:t xml:space="preserve"> adjusting for baseline confounders in the outcome model for ITT </w:t>
      </w:r>
      <w:proofErr w:type="gramStart"/>
      <w:r w:rsidR="00165F92" w:rsidRPr="00D20192">
        <w:rPr>
          <w:b/>
          <w:bCs/>
        </w:rPr>
        <w:t>analysis</w:t>
      </w:r>
      <w:proofErr w:type="gramEnd"/>
    </w:p>
    <w:p w14:paraId="79C80FB8" w14:textId="77777777" w:rsidR="00E25F41" w:rsidRDefault="00E25F41" w:rsidP="00E25F41">
      <w:pPr>
        <w:pStyle w:val="ListParagraph"/>
      </w:pPr>
    </w:p>
    <w:p w14:paraId="1C4AB9D6" w14:textId="5233ED33" w:rsidR="00E25F41" w:rsidRDefault="00324AA5" w:rsidP="00E25F41">
      <w:pPr>
        <w:pStyle w:val="BodyText"/>
        <w:ind w:left="720" w:right="198"/>
      </w:pPr>
      <w:r>
        <w:t>Use the dataset and note that variable Y_t1 holds the value of Y at (t+1)</w:t>
      </w:r>
    </w:p>
    <w:p w14:paraId="7F09C50A" w14:textId="34D9103D" w:rsidR="00E25F41" w:rsidRDefault="00E25F41" w:rsidP="00E25F41">
      <w:pPr>
        <w:pStyle w:val="BodyText"/>
        <w:ind w:left="720" w:right="198"/>
      </w:pPr>
    </w:p>
    <w:p w14:paraId="0650B487" w14:textId="28DA9E5A" w:rsidR="00E25F41" w:rsidRPr="00E25F41" w:rsidRDefault="00E25F41" w:rsidP="00E25F41">
      <w:pPr>
        <w:pStyle w:val="BodyText"/>
        <w:ind w:left="720" w:right="198"/>
      </w:pPr>
      <w:r>
        <w:t>Create a variable for Y</w:t>
      </w:r>
      <w:r>
        <w:rPr>
          <w:vertAlign w:val="subscript"/>
        </w:rPr>
        <w:t>k</w:t>
      </w:r>
      <w:r w:rsidRPr="00E25F41">
        <w:rPr>
          <w:vertAlign w:val="subscript"/>
        </w:rPr>
        <w:t>+</w:t>
      </w:r>
      <w:proofErr w:type="gramStart"/>
      <w:r w:rsidRPr="00E25F41">
        <w:rPr>
          <w:vertAlign w:val="subscript"/>
        </w:rPr>
        <w:t>1</w:t>
      </w:r>
      <w:r>
        <w:rPr>
          <w:vertAlign w:val="superscript"/>
        </w:rPr>
        <w:t xml:space="preserve"> </w:t>
      </w:r>
      <w:r>
        <w:t>,</w:t>
      </w:r>
      <w:proofErr w:type="gramEnd"/>
      <w:r>
        <w:t xml:space="preserve"> i.e. whether outcome would occur in the next time period (in this example, year) outcome </w:t>
      </w:r>
    </w:p>
    <w:p w14:paraId="3439E759" w14:textId="51DD0F1B" w:rsidR="00E25F41" w:rsidRPr="00253877" w:rsidRDefault="00E25F41" w:rsidP="00947280">
      <w:pPr>
        <w:pStyle w:val="BodyText"/>
        <w:spacing w:before="243"/>
        <w:ind w:left="360" w:firstLine="360"/>
        <w:rPr>
          <w:lang w:val="en-GB"/>
        </w:rPr>
      </w:pPr>
      <w:r>
        <w:t xml:space="preserve">Run  </w:t>
      </w:r>
      <m:oMath>
        <m:r>
          <w:rPr>
            <w:rFonts w:ascii="Cambria Math" w:hAnsi="Cambria Math"/>
            <w:lang w:val="en-GB"/>
          </w:rPr>
          <m:t>logit</m:t>
        </m:r>
        <m:d>
          <m:dPr>
            <m:ctrlPr>
              <w:rPr>
                <w:rFonts w:ascii="Cambria Math" w:hAnsi="Cambria Math"/>
                <w:i/>
                <w:iCs/>
                <w:lang w:val="en-GB"/>
              </w:rPr>
            </m:ctrlPr>
          </m:dPr>
          <m:e>
            <m:func>
              <m:funcPr>
                <m:ctrlPr>
                  <w:rPr>
                    <w:rFonts w:ascii="Cambria Math" w:hAnsi="Cambria Math"/>
                    <w:i/>
                    <w:iCs/>
                    <w:lang w:val="en-GB"/>
                  </w:rPr>
                </m:ctrlPr>
              </m:funcPr>
              <m:fName>
                <m:r>
                  <m:rPr>
                    <m:sty m:val="p"/>
                  </m:rPr>
                  <w:rPr>
                    <w:rFonts w:ascii="Cambria Math" w:hAnsi="Cambria Math"/>
                    <w:lang w:val="en-GB"/>
                  </w:rPr>
                  <m:t>Pr</m:t>
                </m:r>
              </m:fName>
              <m:e>
                <m:d>
                  <m:dPr>
                    <m:endChr m:val="|"/>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k+1</m:t>
                        </m:r>
                      </m:sub>
                    </m:sSub>
                    <m:r>
                      <w:rPr>
                        <w:rFonts w:ascii="Cambria Math" w:hAnsi="Cambria Math"/>
                        <w:lang w:val="en-GB"/>
                      </w:rPr>
                      <m:t>=1</m:t>
                    </m:r>
                  </m:e>
                </m:d>
              </m:e>
            </m:func>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0</m:t>
                </m:r>
              </m:sub>
            </m:sSub>
            <m:r>
              <w:rPr>
                <w:rFonts w:ascii="Cambria Math" w:hAnsi="Cambria Math"/>
                <w:lang w:val="en-GB"/>
              </w:rPr>
              <m:t>,</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k</m:t>
                    </m:r>
                  </m:sub>
                </m:sSub>
              </m:e>
            </m:acc>
            <m:r>
              <w:rPr>
                <w:rFonts w:ascii="Cambria Math" w:hAnsi="Cambria Math"/>
                <w:lang w:val="en-GB"/>
              </w:rPr>
              <m:t>=0)</m:t>
            </m:r>
          </m:e>
        </m:d>
        <m:r>
          <w:rPr>
            <w:rFonts w:ascii="Cambria Math" w:hAnsi="Cambria Math"/>
            <w:lang w:val="en-GB"/>
          </w:rPr>
          <m:t>=</m:t>
        </m:r>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0,t</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1</m:t>
            </m:r>
          </m:sub>
        </m:sSub>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m:t>
        </m:r>
        <m:sSubSup>
          <m:sSubSupPr>
            <m:ctrlPr>
              <w:rPr>
                <w:rFonts w:ascii="Cambria Math" w:hAnsi="Cambria Math"/>
                <w:i/>
                <w:iCs/>
                <w:lang w:val="en-GB"/>
              </w:rPr>
            </m:ctrlPr>
          </m:sSubSupPr>
          <m:e>
            <m:r>
              <w:rPr>
                <w:rFonts w:ascii="Cambria Math" w:hAnsi="Cambria Math"/>
                <w:lang w:val="en-GB"/>
              </w:rPr>
              <m:t>a</m:t>
            </m:r>
          </m:e>
          <m:sub>
            <m:r>
              <w:rPr>
                <w:rFonts w:ascii="Cambria Math" w:hAnsi="Cambria Math"/>
                <w:lang w:val="en-GB"/>
              </w:rPr>
              <m:t>2</m:t>
            </m:r>
          </m:sub>
          <m:sup>
            <m:r>
              <w:rPr>
                <w:rFonts w:ascii="Cambria Math" w:hAnsi="Cambria Math"/>
                <w:lang w:val="en-GB"/>
              </w:rPr>
              <m:t>T</m:t>
            </m:r>
          </m:sup>
        </m:sSubSup>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0</m:t>
            </m:r>
          </m:sub>
        </m:sSub>
      </m:oMath>
    </w:p>
    <w:p w14:paraId="39361A3C" w14:textId="2C6D00A6" w:rsidR="00E25F41" w:rsidRDefault="00E25F41" w:rsidP="00E25F41">
      <w:pPr>
        <w:pStyle w:val="BodyText"/>
        <w:ind w:left="720" w:right="198"/>
      </w:pPr>
    </w:p>
    <w:p w14:paraId="1C09470E" w14:textId="4C75262C" w:rsidR="00E25F41" w:rsidRDefault="00000000" w:rsidP="00E25F41">
      <w:pPr>
        <w:pStyle w:val="BodyText"/>
        <w:ind w:left="720" w:right="198"/>
        <w:rPr>
          <w:iCs/>
          <w:lang w:val="en-GB"/>
        </w:rPr>
      </w:pPr>
      <m:oMath>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k+1</m:t>
            </m:r>
          </m:sub>
        </m:sSub>
      </m:oMath>
      <w:proofErr w:type="gramStart"/>
      <w:r w:rsidR="002209F2">
        <w:rPr>
          <w:iCs/>
          <w:lang w:val="en-GB"/>
        </w:rPr>
        <w:t>:outcome</w:t>
      </w:r>
      <w:proofErr w:type="gramEnd"/>
      <w:r w:rsidR="002209F2">
        <w:rPr>
          <w:iCs/>
          <w:lang w:val="en-GB"/>
        </w:rPr>
        <w:t xml:space="preserve"> at next time period</w:t>
      </w:r>
    </w:p>
    <w:p w14:paraId="45464059" w14:textId="2FF81272" w:rsidR="002209F2" w:rsidRDefault="00000000" w:rsidP="00E25F41">
      <w:pPr>
        <w:pStyle w:val="BodyText"/>
        <w:ind w:left="720" w:right="198"/>
        <w:rPr>
          <w:iCs/>
          <w:lang w:val="en-GB"/>
        </w:rPr>
      </w:pPr>
      <m:oMath>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m:t>
            </m:r>
          </m:sub>
        </m:sSub>
      </m:oMath>
      <w:r w:rsidR="002209F2">
        <w:rPr>
          <w:iCs/>
          <w:lang w:val="en-GB"/>
        </w:rPr>
        <w:t>: exposure at time 0</w:t>
      </w:r>
    </w:p>
    <w:p w14:paraId="4142C3E9" w14:textId="2FC555AF" w:rsidR="002209F2" w:rsidRDefault="00000000" w:rsidP="002209F2">
      <w:pPr>
        <w:pStyle w:val="BodyText"/>
        <w:ind w:left="720" w:right="198"/>
        <w:rPr>
          <w:iCs/>
          <w:lang w:val="en-GB"/>
        </w:rPr>
      </w:pPr>
      <m:oMath>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0</m:t>
            </m:r>
          </m:sub>
        </m:sSub>
      </m:oMath>
      <w:r w:rsidR="002209F2">
        <w:rPr>
          <w:iCs/>
          <w:lang w:val="en-GB"/>
        </w:rPr>
        <w:t>: confounders at time 0</w:t>
      </w:r>
    </w:p>
    <w:p w14:paraId="118986AF" w14:textId="5E3872D3" w:rsidR="002A66E0" w:rsidRDefault="00000000" w:rsidP="002209F2">
      <w:pPr>
        <w:pStyle w:val="BodyText"/>
        <w:ind w:left="720" w:right="198"/>
      </w:pPr>
      <m:oMath>
        <m:sSub>
          <m:sSubPr>
            <m:ctrlPr>
              <w:rPr>
                <w:rFonts w:ascii="Cambria Math" w:hAnsi="Cambria Math"/>
                <w:i/>
                <w:iCs/>
                <w:lang w:val="en-GB"/>
              </w:rPr>
            </m:ctrlPr>
          </m:sSubPr>
          <m:e>
            <m:r>
              <w:rPr>
                <w:rFonts w:ascii="Cambria Math" w:hAnsi="Cambria Math"/>
                <w:lang w:val="en-GB"/>
              </w:rPr>
              <m:t>c</m:t>
            </m:r>
          </m:e>
          <m:sub>
            <m:r>
              <w:rPr>
                <w:rFonts w:ascii="Cambria Math" w:hAnsi="Cambria Math"/>
                <w:lang w:val="en-GB"/>
              </w:rPr>
              <m:t>0,t</m:t>
            </m:r>
          </m:sub>
        </m:sSub>
      </m:oMath>
      <w:r w:rsidR="002209F2">
        <w:rPr>
          <w:iCs/>
          <w:lang w:val="en-GB"/>
        </w:rPr>
        <w:t xml:space="preserve">: time-varying intercept, </w:t>
      </w:r>
      <w:proofErr w:type="gramStart"/>
      <w:r w:rsidR="002209F2">
        <w:rPr>
          <w:iCs/>
          <w:lang w:val="en-GB"/>
        </w:rPr>
        <w:t>i.e.</w:t>
      </w:r>
      <w:proofErr w:type="gramEnd"/>
      <w:r w:rsidR="002209F2">
        <w:rPr>
          <w:iCs/>
          <w:lang w:val="en-GB"/>
        </w:rPr>
        <w:t xml:space="preserve"> </w:t>
      </w:r>
      <m:oMath>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0,t</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*t+</m:t>
        </m:r>
        <m:sSub>
          <m:sSubPr>
            <m:ctrlPr>
              <w:rPr>
                <w:rFonts w:ascii="Cambria Math" w:hAnsi="Cambria Math"/>
                <w:i/>
                <w:iCs/>
                <w:lang w:val="en-GB"/>
              </w:rPr>
            </m:ctrlPr>
          </m:sSubPr>
          <m:e>
            <m:r>
              <w:rPr>
                <w:rFonts w:ascii="Cambria Math" w:hAnsi="Cambria Math"/>
                <w:lang w:val="en-GB"/>
              </w:rPr>
              <m:t>b</m:t>
            </m:r>
          </m:e>
          <m:sub>
            <m:r>
              <w:rPr>
                <w:rFonts w:ascii="Cambria Math" w:hAnsi="Cambria Math"/>
                <w:lang w:val="en-GB"/>
              </w:rPr>
              <m:t>2</m:t>
            </m:r>
          </m:sub>
        </m:sSub>
        <m:r>
          <w:rPr>
            <w:rFonts w:ascii="Cambria Math" w:hAnsi="Cambria Math"/>
            <w:lang w:val="en-GB"/>
          </w:rPr>
          <m:t>*</m:t>
        </m:r>
        <m:sSup>
          <m:sSupPr>
            <m:ctrlPr>
              <w:rPr>
                <w:rFonts w:ascii="Cambria Math" w:hAnsi="Cambria Math"/>
                <w:i/>
                <w:iCs/>
                <w:lang w:val="en-GB"/>
              </w:rPr>
            </m:ctrlPr>
          </m:sSupPr>
          <m:e>
            <m:r>
              <w:rPr>
                <w:rFonts w:ascii="Cambria Math" w:hAnsi="Cambria Math"/>
                <w:lang w:val="en-GB"/>
              </w:rPr>
              <m:t>t</m:t>
            </m:r>
          </m:e>
          <m:sup>
            <m:r>
              <w:rPr>
                <w:rFonts w:ascii="Cambria Math" w:hAnsi="Cambria Math"/>
                <w:lang w:val="en-GB"/>
              </w:rPr>
              <m:t>2</m:t>
            </m:r>
          </m:sup>
        </m:sSup>
        <m:r>
          <w:rPr>
            <w:rFonts w:ascii="Cambria Math" w:hAnsi="Cambria Math"/>
            <w:lang w:val="en-GB"/>
          </w:rPr>
          <m:t>+</m:t>
        </m:r>
        <m:sSub>
          <m:sSubPr>
            <m:ctrlPr>
              <w:rPr>
                <w:rFonts w:ascii="Cambria Math" w:hAnsi="Cambria Math"/>
                <w:i/>
                <w:iCs/>
                <w:lang w:val="en-GB"/>
              </w:rPr>
            </m:ctrlPr>
          </m:sSubPr>
          <m:e>
            <m:r>
              <w:rPr>
                <w:rFonts w:ascii="Cambria Math" w:hAnsi="Cambria Math"/>
                <w:lang w:val="en-GB"/>
              </w:rPr>
              <m:t>b</m:t>
            </m:r>
          </m:e>
          <m:sub>
            <m:r>
              <w:rPr>
                <w:rFonts w:ascii="Cambria Math" w:hAnsi="Cambria Math"/>
                <w:lang w:val="en-GB"/>
              </w:rPr>
              <m:t>3</m:t>
            </m:r>
          </m:sub>
        </m:sSub>
        <m:r>
          <w:rPr>
            <w:rFonts w:ascii="Cambria Math" w:hAnsi="Cambria Math"/>
            <w:lang w:val="en-GB"/>
          </w:rPr>
          <m:t>*</m:t>
        </m:r>
        <m:sSup>
          <m:sSupPr>
            <m:ctrlPr>
              <w:rPr>
                <w:rFonts w:ascii="Cambria Math" w:hAnsi="Cambria Math"/>
                <w:i/>
                <w:iCs/>
                <w:lang w:val="en-GB"/>
              </w:rPr>
            </m:ctrlPr>
          </m:sSupPr>
          <m:e>
            <m:r>
              <w:rPr>
                <w:rFonts w:ascii="Cambria Math" w:hAnsi="Cambria Math"/>
                <w:lang w:val="en-GB"/>
              </w:rPr>
              <m:t>t</m:t>
            </m:r>
          </m:e>
          <m:sup>
            <m:r>
              <w:rPr>
                <w:rFonts w:ascii="Cambria Math" w:hAnsi="Cambria Math"/>
                <w:lang w:val="en-GB"/>
              </w:rPr>
              <m:t>3</m:t>
            </m:r>
          </m:sup>
        </m:sSup>
      </m:oMath>
    </w:p>
    <w:p w14:paraId="53CF70EF" w14:textId="77777777" w:rsidR="00324B04" w:rsidRPr="002A66E0" w:rsidRDefault="00324B04" w:rsidP="00D20192">
      <w:pPr>
        <w:pStyle w:val="BodyText"/>
        <w:ind w:right="198"/>
      </w:pPr>
    </w:p>
    <w:p w14:paraId="7176BB0D" w14:textId="697C9184" w:rsidR="004A36EB" w:rsidRPr="00D20192" w:rsidRDefault="004A36EB" w:rsidP="004A36EB">
      <w:pPr>
        <w:pStyle w:val="BodyText"/>
        <w:numPr>
          <w:ilvl w:val="0"/>
          <w:numId w:val="4"/>
        </w:numPr>
        <w:ind w:right="198"/>
        <w:rPr>
          <w:b/>
          <w:bCs/>
        </w:rPr>
      </w:pPr>
      <w:r w:rsidRPr="00D20192">
        <w:rPr>
          <w:b/>
          <w:bCs/>
        </w:rPr>
        <w:t xml:space="preserve">Estimate the hazard ratio of </w:t>
      </w:r>
      <w:r w:rsidR="002209F2" w:rsidRPr="00D20192">
        <w:rPr>
          <w:b/>
          <w:bCs/>
        </w:rPr>
        <w:t xml:space="preserve">initiating treatment </w:t>
      </w:r>
      <w:r w:rsidRPr="00D20192">
        <w:rPr>
          <w:b/>
          <w:bCs/>
        </w:rPr>
        <w:t xml:space="preserve">A on Y using pooled logistic regression </w:t>
      </w:r>
      <w:r w:rsidR="0041137B" w:rsidRPr="00D20192">
        <w:rPr>
          <w:b/>
          <w:bCs/>
        </w:rPr>
        <w:t>by</w:t>
      </w:r>
      <w:r w:rsidRPr="00D20192">
        <w:rPr>
          <w:b/>
          <w:bCs/>
        </w:rPr>
        <w:t xml:space="preserve"> adjusting for baseline confounders through (</w:t>
      </w:r>
      <w:proofErr w:type="spellStart"/>
      <w:r w:rsidRPr="00D20192">
        <w:rPr>
          <w:b/>
          <w:bCs/>
        </w:rPr>
        <w:t>unstabilised</w:t>
      </w:r>
      <w:proofErr w:type="spellEnd"/>
      <w:r w:rsidRPr="00D20192">
        <w:rPr>
          <w:b/>
          <w:bCs/>
        </w:rPr>
        <w:t xml:space="preserve">) IPW </w:t>
      </w:r>
      <w:r w:rsidR="002209F2" w:rsidRPr="00D20192">
        <w:rPr>
          <w:b/>
          <w:bCs/>
        </w:rPr>
        <w:t>[</w:t>
      </w:r>
      <w:r w:rsidRPr="00D20192">
        <w:rPr>
          <w:b/>
          <w:bCs/>
        </w:rPr>
        <w:t>intention-to-treat (ITT) analysis</w:t>
      </w:r>
      <w:r w:rsidR="002209F2" w:rsidRPr="00D20192">
        <w:rPr>
          <w:b/>
          <w:bCs/>
        </w:rPr>
        <w:t>]</w:t>
      </w:r>
    </w:p>
    <w:p w14:paraId="206C0D88" w14:textId="0C67640D" w:rsidR="0041137B" w:rsidRDefault="0041137B" w:rsidP="0041137B">
      <w:pPr>
        <w:pStyle w:val="BodyText"/>
        <w:ind w:left="720" w:right="198"/>
      </w:pPr>
    </w:p>
    <w:p w14:paraId="75760D87" w14:textId="7B30C194" w:rsidR="00947280" w:rsidRDefault="00947280" w:rsidP="0041137B">
      <w:pPr>
        <w:pStyle w:val="BodyText"/>
        <w:ind w:left="720" w:right="198"/>
      </w:pPr>
      <w:r>
        <w:t xml:space="preserve">For </w:t>
      </w:r>
      <w:proofErr w:type="spellStart"/>
      <w:r>
        <w:t>unstabilised</w:t>
      </w:r>
      <w:proofErr w:type="spellEnd"/>
      <w:r>
        <w:t xml:space="preserve"> weights</w:t>
      </w:r>
    </w:p>
    <w:p w14:paraId="2090B534" w14:textId="7CA4E1FE" w:rsidR="00324B04" w:rsidRPr="00253877" w:rsidRDefault="00324B04" w:rsidP="00947280">
      <w:pPr>
        <w:pStyle w:val="BodyText"/>
        <w:spacing w:before="243"/>
        <w:ind w:left="360" w:firstLine="360"/>
        <w:rPr>
          <w:lang w:val="en-GB"/>
        </w:rPr>
      </w:pPr>
      <w:r>
        <w:t xml:space="preserve">Run  </w:t>
      </w:r>
      <m:oMath>
        <m:r>
          <w:rPr>
            <w:rFonts w:ascii="Cambria Math" w:hAnsi="Cambria Math"/>
            <w:lang w:val="en-GB"/>
          </w:rPr>
          <m:t>logit</m:t>
        </m:r>
        <m:d>
          <m:dPr>
            <m:ctrlPr>
              <w:rPr>
                <w:rFonts w:ascii="Cambria Math" w:hAnsi="Cambria Math"/>
                <w:i/>
                <w:iCs/>
                <w:lang w:val="en-GB"/>
              </w:rPr>
            </m:ctrlPr>
          </m:dPr>
          <m:e>
            <m:func>
              <m:funcPr>
                <m:ctrlPr>
                  <w:rPr>
                    <w:rFonts w:ascii="Cambria Math" w:hAnsi="Cambria Math"/>
                    <w:i/>
                    <w:iCs/>
                    <w:lang w:val="en-GB"/>
                  </w:rPr>
                </m:ctrlPr>
              </m:funcPr>
              <m:fName>
                <m:r>
                  <m:rPr>
                    <m:sty m:val="p"/>
                  </m:rPr>
                  <w:rPr>
                    <w:rFonts w:ascii="Cambria Math" w:hAnsi="Cambria Math"/>
                    <w:lang w:val="en-GB"/>
                  </w:rPr>
                  <m:t>Pr</m:t>
                </m:r>
              </m:fName>
              <m:e>
                <m:d>
                  <m:dPr>
                    <m:endChr m:val="|"/>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=1</m:t>
                    </m:r>
                  </m:e>
                </m:d>
              </m:e>
            </m:func>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0</m:t>
                </m:r>
              </m:sub>
            </m:sSub>
            <m:r>
              <w:rPr>
                <w:rFonts w:ascii="Cambria Math" w:hAnsi="Cambria Math"/>
                <w:lang w:val="en-GB"/>
              </w:rPr>
              <m:t>)</m:t>
            </m:r>
          </m:e>
        </m:d>
        <m:r>
          <w:rPr>
            <w:rFonts w:ascii="Cambria Math" w:hAnsi="Cambria Math"/>
            <w:lang w:val="en-GB"/>
          </w:rPr>
          <m:t>=</m:t>
        </m:r>
        <m:sSub>
          <m:sSubPr>
            <m:ctrlPr>
              <w:rPr>
                <w:rFonts w:ascii="Cambria Math" w:hAnsi="Cambria Math"/>
                <w:i/>
                <w:iCs/>
                <w:lang w:val="en-GB"/>
              </w:rPr>
            </m:ctrlPr>
          </m:sSubPr>
          <m:e>
            <m:r>
              <w:rPr>
                <w:rFonts w:ascii="Cambria Math" w:hAnsi="Cambria Math"/>
                <w:lang w:val="en-GB"/>
              </w:rPr>
              <m:t>c</m:t>
            </m:r>
          </m:e>
          <m:sub>
            <m:r>
              <w:rPr>
                <w:rFonts w:ascii="Cambria Math" w:hAnsi="Cambria Math"/>
                <w:lang w:val="en-GB"/>
              </w:rPr>
              <m:t>0</m:t>
            </m:r>
          </m:sub>
        </m:sSub>
        <m:r>
          <w:rPr>
            <w:rFonts w:ascii="Cambria Math" w:hAnsi="Cambria Math"/>
            <w:lang w:val="en-GB"/>
          </w:rPr>
          <m:t>+</m:t>
        </m:r>
        <m:sSubSup>
          <m:sSubSupPr>
            <m:ctrlPr>
              <w:rPr>
                <w:rFonts w:ascii="Cambria Math" w:hAnsi="Cambria Math"/>
                <w:i/>
                <w:iCs/>
                <w:lang w:val="en-GB"/>
              </w:rPr>
            </m:ctrlPr>
          </m:sSubSupPr>
          <m:e>
            <m:r>
              <w:rPr>
                <w:rFonts w:ascii="Cambria Math" w:hAnsi="Cambria Math"/>
                <w:lang w:val="en-GB"/>
              </w:rPr>
              <m:t>c</m:t>
            </m:r>
          </m:e>
          <m:sub>
            <m:r>
              <w:rPr>
                <w:rFonts w:ascii="Cambria Math" w:hAnsi="Cambria Math"/>
                <w:lang w:val="en-GB"/>
              </w:rPr>
              <m:t>1</m:t>
            </m:r>
          </m:sub>
          <m:sup>
            <m:r>
              <w:rPr>
                <w:rFonts w:ascii="Cambria Math" w:hAnsi="Cambria Math"/>
                <w:lang w:val="en-GB"/>
              </w:rPr>
              <m:t>T</m:t>
            </m:r>
          </m:sup>
        </m:sSubSup>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0</m:t>
            </m:r>
          </m:sub>
        </m:sSub>
      </m:oMath>
    </w:p>
    <w:p w14:paraId="341816B5" w14:textId="6A8455F0" w:rsidR="00324B04" w:rsidRDefault="00324B04" w:rsidP="00324B04">
      <w:pPr>
        <w:pStyle w:val="BodyText"/>
        <w:ind w:left="720" w:right="198"/>
      </w:pPr>
    </w:p>
    <w:p w14:paraId="61DF8D6C" w14:textId="77777777" w:rsidR="00442605" w:rsidRDefault="009B06F3" w:rsidP="0041137B">
      <w:pPr>
        <w:pStyle w:val="BodyText"/>
        <w:ind w:left="720" w:right="198"/>
        <w:rPr>
          <w:lang w:val="en-GB"/>
        </w:rPr>
      </w:pPr>
      <w:r>
        <w:t xml:space="preserve">Predict </w:t>
      </w:r>
      <m:oMath>
        <m:func>
          <m:funcPr>
            <m:ctrlPr>
              <w:rPr>
                <w:rFonts w:ascii="Cambria Math" w:hAnsi="Cambria Math"/>
                <w:i/>
                <w:iCs/>
                <w:lang w:val="en-GB"/>
              </w:rPr>
            </m:ctrlPr>
          </m:funcPr>
          <m:fName>
            <m:r>
              <m:rPr>
                <m:sty m:val="p"/>
              </m:rPr>
              <w:rPr>
                <w:rFonts w:ascii="Cambria Math" w:hAnsi="Cambria Math"/>
                <w:lang w:val="en-GB"/>
              </w:rPr>
              <m:t>Pr</m:t>
            </m:r>
          </m:fName>
          <m:e>
            <m:d>
              <m:dPr>
                <m:endChr m:val="|"/>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=1</m:t>
                </m:r>
              </m:e>
            </m:d>
          </m:e>
        </m:func>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0</m:t>
            </m:r>
          </m:sub>
        </m:sSub>
        <m:r>
          <w:rPr>
            <w:rFonts w:ascii="Cambria Math" w:hAnsi="Cambria Math"/>
            <w:lang w:val="en-GB"/>
          </w:rPr>
          <m:t>)</m:t>
        </m:r>
      </m:oMath>
      <w:r>
        <w:rPr>
          <w:lang w:val="en-GB"/>
        </w:rPr>
        <w:t xml:space="preserve">, </w:t>
      </w:r>
    </w:p>
    <w:p w14:paraId="4D270270" w14:textId="584145E5" w:rsidR="0041137B" w:rsidRDefault="009B06F3" w:rsidP="0041137B">
      <w:pPr>
        <w:pStyle w:val="BodyText"/>
        <w:ind w:left="720" w:right="198"/>
        <w:rPr>
          <w:lang w:val="en-GB"/>
        </w:rPr>
      </w:pPr>
      <w:r>
        <w:rPr>
          <w:lang w:val="en-GB"/>
        </w:rPr>
        <w:t>estimate IPW=1/</w:t>
      </w:r>
      <m:oMath>
        <m:func>
          <m:funcPr>
            <m:ctrlPr>
              <w:rPr>
                <w:rFonts w:ascii="Cambria Math" w:hAnsi="Cambria Math"/>
                <w:i/>
                <w:iCs/>
                <w:lang w:val="en-GB"/>
              </w:rPr>
            </m:ctrlPr>
          </m:funcPr>
          <m:fName>
            <m:r>
              <m:rPr>
                <m:sty m:val="p"/>
              </m:rPr>
              <w:rPr>
                <w:rFonts w:ascii="Cambria Math" w:hAnsi="Cambria Math"/>
                <w:lang w:val="en-GB"/>
              </w:rPr>
              <m:t>Pr</m:t>
            </m:r>
          </m:fName>
          <m:e>
            <m:d>
              <m:dPr>
                <m:endChr m:val="|"/>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=1</m:t>
                </m:r>
              </m:e>
            </m:d>
          </m:e>
        </m:func>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0</m:t>
            </m:r>
          </m:sub>
        </m:sSub>
        <m:r>
          <w:rPr>
            <w:rFonts w:ascii="Cambria Math" w:hAnsi="Cambria Math"/>
            <w:lang w:val="en-GB"/>
          </w:rPr>
          <m:t>)</m:t>
        </m:r>
      </m:oMath>
      <w:r w:rsidR="00442605">
        <w:rPr>
          <w:lang w:val="en-GB"/>
        </w:rPr>
        <w:t xml:space="preserve"> if </w:t>
      </w:r>
      <m:oMath>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=1</m:t>
        </m:r>
      </m:oMath>
    </w:p>
    <w:p w14:paraId="5B233DFA" w14:textId="230BA4DA" w:rsidR="00442605" w:rsidRDefault="00442605" w:rsidP="0041137B">
      <w:pPr>
        <w:pStyle w:val="BodyText"/>
        <w:ind w:left="720" w:right="198"/>
        <w:rPr>
          <w:lang w:val="en-GB"/>
        </w:rPr>
      </w:pPr>
      <w:r w:rsidRPr="00B02490">
        <w:rPr>
          <w:lang w:val="en-GB"/>
        </w:rPr>
        <w:t>or             IPW=1</w:t>
      </w:r>
      <w:proofErr w:type="gramStart"/>
      <w:r w:rsidRPr="00B02490">
        <w:rPr>
          <w:lang w:val="en-GB"/>
        </w:rPr>
        <w:t>/(</w:t>
      </w:r>
      <w:proofErr w:type="gramEnd"/>
      <w:r w:rsidRPr="00B02490">
        <w:rPr>
          <w:lang w:val="en-GB"/>
        </w:rPr>
        <w:t>1-</w:t>
      </w:r>
      <m:oMath>
        <m:func>
          <m:funcPr>
            <m:ctrlPr>
              <w:rPr>
                <w:rFonts w:ascii="Cambria Math" w:hAnsi="Cambria Math"/>
                <w:i/>
                <w:iCs/>
                <w:lang w:val="en-GB"/>
              </w:rPr>
            </m:ctrlPr>
          </m:funcPr>
          <m:fName>
            <m:r>
              <m:rPr>
                <m:sty m:val="p"/>
              </m:rPr>
              <w:rPr>
                <w:rFonts w:ascii="Cambria Math" w:hAnsi="Cambria Math"/>
                <w:lang w:val="en-GB"/>
              </w:rPr>
              <m:t>Pr</m:t>
            </m:r>
          </m:fName>
          <m:e>
            <m:d>
              <m:dPr>
                <m:endChr m:val="|"/>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=1</m:t>
                </m:r>
              </m:e>
            </m:d>
          </m:e>
        </m:func>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0</m:t>
            </m:r>
          </m:sub>
        </m:sSub>
        <m:r>
          <w:rPr>
            <w:rFonts w:ascii="Cambria Math" w:hAnsi="Cambria Math"/>
            <w:lang w:val="en-GB"/>
          </w:rPr>
          <m:t>)</m:t>
        </m:r>
      </m:oMath>
      <w:r w:rsidRPr="00B02490">
        <w:rPr>
          <w:lang w:val="en-GB"/>
        </w:rPr>
        <w:t xml:space="preserve">) if </w:t>
      </w:r>
      <m:oMath>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=0</m:t>
        </m:r>
      </m:oMath>
    </w:p>
    <w:p w14:paraId="0549767A" w14:textId="6E52D7D8" w:rsidR="009B06F3" w:rsidRDefault="009B06F3" w:rsidP="0041137B">
      <w:pPr>
        <w:pStyle w:val="BodyText"/>
        <w:ind w:left="720" w:right="198"/>
        <w:rPr>
          <w:lang w:val="en-GB"/>
        </w:rPr>
      </w:pPr>
    </w:p>
    <w:p w14:paraId="7B2F7C24" w14:textId="5F64FD54" w:rsidR="009B06F3" w:rsidRDefault="009B06F3" w:rsidP="0041137B">
      <w:pPr>
        <w:pStyle w:val="BodyText"/>
        <w:ind w:left="720" w:right="198"/>
        <w:rPr>
          <w:lang w:val="en-GB"/>
        </w:rPr>
      </w:pPr>
      <w:r>
        <w:rPr>
          <w:lang w:val="en-GB"/>
        </w:rPr>
        <w:t>Run weighted regression (weighted by IPW)</w:t>
      </w:r>
    </w:p>
    <w:p w14:paraId="78A7704A" w14:textId="46F819DF" w:rsidR="009B06F3" w:rsidRDefault="009B06F3" w:rsidP="0041137B">
      <w:pPr>
        <w:pStyle w:val="BodyText"/>
        <w:ind w:left="720" w:right="198"/>
      </w:pPr>
    </w:p>
    <w:p w14:paraId="37055847" w14:textId="61AE80C2" w:rsidR="009B06F3" w:rsidRPr="002A66E0" w:rsidRDefault="009B06F3" w:rsidP="0041137B">
      <w:pPr>
        <w:pStyle w:val="BodyText"/>
        <w:ind w:left="720" w:right="198"/>
      </w:pPr>
      <m:oMathPara>
        <m:oMath>
          <m:r>
            <w:rPr>
              <w:rFonts w:ascii="Cambria Math" w:hAnsi="Cambria Math"/>
              <w:lang w:val="en-GB"/>
            </w:rPr>
            <m:t>logit</m:t>
          </m:r>
          <m:d>
            <m:dPr>
              <m:ctrlPr>
                <w:rPr>
                  <w:rFonts w:ascii="Cambria Math" w:hAnsi="Cambria Math"/>
                  <w:i/>
                  <w:iCs/>
                  <w:lang w:val="en-GB"/>
                </w:rPr>
              </m:ctrlPr>
            </m:dPr>
            <m:e>
              <m:func>
                <m:funcPr>
                  <m:ctrlPr>
                    <w:rPr>
                      <w:rFonts w:ascii="Cambria Math" w:hAnsi="Cambria Math"/>
                      <w:i/>
                      <w:iCs/>
                      <w:lang w:val="en-GB"/>
                    </w:rPr>
                  </m:ctrlPr>
                </m:funcPr>
                <m:fName>
                  <m:r>
                    <m:rPr>
                      <m:sty m:val="p"/>
                    </m:rPr>
                    <w:rPr>
                      <w:rFonts w:ascii="Cambria Math" w:hAnsi="Cambria Math"/>
                      <w:lang w:val="en-GB"/>
                    </w:rPr>
                    <m:t>Pr</m:t>
                  </m:r>
                </m:fName>
                <m:e>
                  <m:d>
                    <m:dPr>
                      <m:endChr m:val="|"/>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k+1</m:t>
                          </m:r>
                        </m:sub>
                      </m:sSub>
                      <m:r>
                        <w:rPr>
                          <w:rFonts w:ascii="Cambria Math" w:hAnsi="Cambria Math"/>
                          <w:lang w:val="en-GB"/>
                        </w:rPr>
                        <m:t>=1</m:t>
                      </m:r>
                    </m:e>
                  </m:d>
                </m:e>
              </m:func>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k</m:t>
                      </m:r>
                    </m:sub>
                  </m:sSub>
                </m:e>
              </m:acc>
              <m:r>
                <w:rPr>
                  <w:rFonts w:ascii="Cambria Math" w:hAnsi="Cambria Math"/>
                  <w:lang w:val="en-GB"/>
                </w:rPr>
                <m:t>=0</m:t>
              </m:r>
            </m:e>
          </m:d>
          <m:r>
            <w:rPr>
              <w:rFonts w:ascii="Cambria Math" w:hAnsi="Cambria Math"/>
              <w:lang w:val="en-GB"/>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en-GB"/>
                </w:rPr>
                <m:t>0,t</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en-GB"/>
                </w:rPr>
                <m:t>1</m:t>
              </m:r>
            </m:sub>
          </m:sSub>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m:t>
              </m:r>
            </m:sub>
          </m:sSub>
        </m:oMath>
      </m:oMathPara>
    </w:p>
    <w:p w14:paraId="43B775DC" w14:textId="02CAAD99" w:rsidR="00C01B21" w:rsidRPr="00D20192" w:rsidRDefault="004A36EB" w:rsidP="004A36EB">
      <w:pPr>
        <w:pStyle w:val="BodyText"/>
        <w:numPr>
          <w:ilvl w:val="0"/>
          <w:numId w:val="4"/>
        </w:numPr>
        <w:spacing w:before="243"/>
        <w:rPr>
          <w:b/>
          <w:bCs/>
        </w:rPr>
      </w:pPr>
      <w:r w:rsidRPr="00D20192">
        <w:rPr>
          <w:b/>
          <w:bCs/>
        </w:rPr>
        <w:t xml:space="preserve">Do we expect any differences in the results between questions </w:t>
      </w:r>
      <w:r w:rsidR="00DC002D">
        <w:rPr>
          <w:b/>
          <w:bCs/>
        </w:rPr>
        <w:t>2</w:t>
      </w:r>
      <w:r w:rsidRPr="00D20192">
        <w:rPr>
          <w:b/>
          <w:bCs/>
        </w:rPr>
        <w:t>,</w:t>
      </w:r>
      <w:r w:rsidR="00DC002D">
        <w:rPr>
          <w:b/>
          <w:bCs/>
        </w:rPr>
        <w:t>3</w:t>
      </w:r>
      <w:r w:rsidRPr="00D20192">
        <w:rPr>
          <w:b/>
          <w:bCs/>
        </w:rPr>
        <w:t xml:space="preserve"> and </w:t>
      </w:r>
      <w:proofErr w:type="gramStart"/>
      <w:r w:rsidR="00DC002D">
        <w:rPr>
          <w:b/>
          <w:bCs/>
        </w:rPr>
        <w:t>4</w:t>
      </w:r>
      <w:proofErr w:type="gramEnd"/>
    </w:p>
    <w:p w14:paraId="208D93D9" w14:textId="77777777" w:rsidR="00064846" w:rsidRPr="00D20192" w:rsidRDefault="00064846" w:rsidP="00D20192">
      <w:pPr>
        <w:pStyle w:val="BodyText"/>
        <w:ind w:right="198"/>
        <w:rPr>
          <w:b/>
          <w:bCs/>
        </w:rPr>
      </w:pPr>
    </w:p>
    <w:p w14:paraId="43A2B872" w14:textId="7653D4EB" w:rsidR="00874600" w:rsidRPr="00D20192" w:rsidRDefault="004A36EB" w:rsidP="00D20192">
      <w:pPr>
        <w:pStyle w:val="BodyText"/>
        <w:numPr>
          <w:ilvl w:val="0"/>
          <w:numId w:val="4"/>
        </w:numPr>
        <w:ind w:right="198"/>
        <w:rPr>
          <w:b/>
          <w:bCs/>
        </w:rPr>
      </w:pPr>
      <w:r w:rsidRPr="00D20192">
        <w:rPr>
          <w:b/>
          <w:bCs/>
        </w:rPr>
        <w:lastRenderedPageBreak/>
        <w:t xml:space="preserve">Estimate the hazard ratio of </w:t>
      </w:r>
      <w:r w:rsidR="0041137B" w:rsidRPr="00D20192">
        <w:rPr>
          <w:b/>
          <w:bCs/>
        </w:rPr>
        <w:t xml:space="preserve">adhering on treatment </w:t>
      </w:r>
      <w:r w:rsidRPr="00D20192">
        <w:rPr>
          <w:b/>
          <w:bCs/>
        </w:rPr>
        <w:t xml:space="preserve">A on Y using pooled logistic regression </w:t>
      </w:r>
      <w:r w:rsidR="0041137B" w:rsidRPr="00D20192">
        <w:rPr>
          <w:b/>
          <w:bCs/>
        </w:rPr>
        <w:t>by</w:t>
      </w:r>
      <w:r w:rsidR="00EF2B20" w:rsidRPr="00D20192">
        <w:rPr>
          <w:b/>
          <w:bCs/>
        </w:rPr>
        <w:t xml:space="preserve"> adjusting for baseline and time-dependent confounders through (</w:t>
      </w:r>
      <w:proofErr w:type="spellStart"/>
      <w:r w:rsidR="0008771B" w:rsidRPr="00D20192">
        <w:rPr>
          <w:b/>
          <w:bCs/>
        </w:rPr>
        <w:t>un</w:t>
      </w:r>
      <w:r w:rsidR="00EF2B20" w:rsidRPr="00D20192">
        <w:rPr>
          <w:b/>
          <w:bCs/>
        </w:rPr>
        <w:t>stabilised</w:t>
      </w:r>
      <w:proofErr w:type="spellEnd"/>
      <w:r w:rsidR="00EF2B20" w:rsidRPr="00D20192">
        <w:rPr>
          <w:b/>
          <w:bCs/>
        </w:rPr>
        <w:t>) inverse probability of adherence weights</w:t>
      </w:r>
      <w:r w:rsidR="0041137B" w:rsidRPr="00D20192">
        <w:rPr>
          <w:b/>
          <w:bCs/>
        </w:rPr>
        <w:t xml:space="preserve"> [per-protocol analysis]</w:t>
      </w:r>
    </w:p>
    <w:p w14:paraId="2DC4BCEA" w14:textId="0B6DAA78" w:rsidR="00536818" w:rsidRPr="00536818" w:rsidRDefault="00536818" w:rsidP="00536818">
      <w:pPr>
        <w:pStyle w:val="BodyText"/>
        <w:spacing w:before="243"/>
        <w:ind w:left="360"/>
        <w:rPr>
          <w:lang w:val="en-GB"/>
        </w:rPr>
      </w:pPr>
      <w:r w:rsidRPr="00536818">
        <w:t xml:space="preserve">For this analysis </w:t>
      </w:r>
      <w:r>
        <w:t>you</w:t>
      </w:r>
      <w:r w:rsidRPr="00536818">
        <w:t xml:space="preserve"> need to </w:t>
      </w:r>
    </w:p>
    <w:p w14:paraId="6F90180C" w14:textId="77777777" w:rsidR="00536818" w:rsidRPr="00536818" w:rsidRDefault="00536818" w:rsidP="00536818">
      <w:pPr>
        <w:pStyle w:val="BodyText"/>
        <w:numPr>
          <w:ilvl w:val="0"/>
          <w:numId w:val="11"/>
        </w:numPr>
        <w:spacing w:before="243"/>
        <w:rPr>
          <w:lang w:val="en-GB"/>
        </w:rPr>
      </w:pPr>
      <w:r w:rsidRPr="00536818">
        <w:t>Censor individuals who do not adhere</w:t>
      </w:r>
    </w:p>
    <w:p w14:paraId="05F789A9" w14:textId="77777777" w:rsidR="00536818" w:rsidRPr="00536818" w:rsidRDefault="00536818" w:rsidP="00536818">
      <w:pPr>
        <w:pStyle w:val="BodyText"/>
        <w:numPr>
          <w:ilvl w:val="0"/>
          <w:numId w:val="11"/>
        </w:numPr>
        <w:spacing w:before="243"/>
        <w:rPr>
          <w:lang w:val="en-GB"/>
        </w:rPr>
      </w:pPr>
      <w:r w:rsidRPr="00536818">
        <w:t xml:space="preserve">Use pooled logistic regression models to estimate the probability of adherence weights (IPW_A). These weights will create a pseudo-population where everyone either continuously adheres to treatment or no </w:t>
      </w:r>
      <w:proofErr w:type="gramStart"/>
      <w:r w:rsidRPr="00536818">
        <w:t>treatment</w:t>
      </w:r>
      <w:proofErr w:type="gramEnd"/>
      <w:r w:rsidRPr="00536818">
        <w:t xml:space="preserve"> </w:t>
      </w:r>
    </w:p>
    <w:p w14:paraId="0468D145" w14:textId="77777777" w:rsidR="00536818" w:rsidRPr="00536818" w:rsidRDefault="00536818" w:rsidP="00536818">
      <w:pPr>
        <w:pStyle w:val="BodyText"/>
        <w:numPr>
          <w:ilvl w:val="0"/>
          <w:numId w:val="11"/>
        </w:numPr>
        <w:spacing w:before="243"/>
        <w:rPr>
          <w:lang w:val="en-GB"/>
        </w:rPr>
      </w:pPr>
      <w:r w:rsidRPr="00536818">
        <w:t>Use pooled logistic regression to model the outcome, weighted by IPW_A</w:t>
      </w:r>
    </w:p>
    <w:p w14:paraId="58E5B93E" w14:textId="77777777" w:rsidR="00536818" w:rsidRPr="00536818" w:rsidRDefault="00536818" w:rsidP="00536818">
      <w:pPr>
        <w:pStyle w:val="BodyText"/>
        <w:spacing w:before="243"/>
        <w:ind w:left="360"/>
        <w:rPr>
          <w:lang w:val="en-GB"/>
        </w:rPr>
      </w:pPr>
    </w:p>
    <w:p w14:paraId="36585BAD" w14:textId="33701E46" w:rsidR="00253877" w:rsidRPr="00253877" w:rsidRDefault="00253877" w:rsidP="00536818">
      <w:pPr>
        <w:pStyle w:val="BodyText"/>
        <w:spacing w:before="243"/>
        <w:ind w:left="360"/>
        <w:rPr>
          <w:lang w:val="en-GB"/>
        </w:rPr>
      </w:pPr>
      <w:r w:rsidRPr="00253877">
        <w:t xml:space="preserve">You need to calculate </w:t>
      </w:r>
      <w:proofErr w:type="spellStart"/>
      <w:r w:rsidRPr="00253877">
        <w:t>unstabilised</w:t>
      </w:r>
      <w:proofErr w:type="spellEnd"/>
      <w:r w:rsidRPr="00253877">
        <w:t xml:space="preserve"> weights for censoring due to switching </w:t>
      </w:r>
      <w:proofErr w:type="gramStart"/>
      <w:r w:rsidRPr="00253877">
        <w:t>treatment</w:t>
      </w:r>
      <w:proofErr w:type="gramEnd"/>
      <w:r w:rsidR="00536818">
        <w:rPr>
          <w:lang w:val="en-GB"/>
        </w:rPr>
        <w:t xml:space="preserve"> </w:t>
      </w:r>
    </w:p>
    <w:p w14:paraId="76C1CF17" w14:textId="5A4A861B" w:rsidR="00253877" w:rsidRPr="00253877" w:rsidRDefault="00000000" w:rsidP="00253877">
      <w:pPr>
        <w:pStyle w:val="BodyText"/>
        <w:spacing w:before="243"/>
        <w:ind w:left="360"/>
        <w:rPr>
          <w:lang w:val="en-GB"/>
        </w:rPr>
      </w:pPr>
      <m:oMathPara>
        <m:oMathParaPr>
          <m:jc m:val="centerGroup"/>
        </m:oMathParaPr>
        <m:oMath>
          <m:sSub>
            <m:sSubPr>
              <m:ctrlPr>
                <w:rPr>
                  <w:rFonts w:ascii="Cambria Math" w:hAnsi="Cambria Math"/>
                  <w:i/>
                  <w:iCs/>
                  <w:lang w:val="en-GB"/>
                </w:rPr>
              </m:ctrlPr>
            </m:sSubPr>
            <m:e>
              <m:r>
                <w:rPr>
                  <w:rFonts w:ascii="Cambria Math" w:hAnsi="Cambria Math"/>
                  <w:lang w:val="en-GB"/>
                </w:rPr>
                <m:t>IPW_A</m:t>
              </m:r>
            </m:e>
            <m:sub>
              <m:r>
                <w:rPr>
                  <w:rFonts w:ascii="Cambria Math" w:hAnsi="Cambria Math"/>
                  <w:lang w:val="en-GB"/>
                </w:rPr>
                <m:t>k</m:t>
              </m:r>
            </m:sub>
          </m:sSub>
          <m:r>
            <w:rPr>
              <w:rFonts w:ascii="Cambria Math" w:hAnsi="Cambria Math"/>
              <w:lang w:val="en-GB"/>
            </w:rPr>
            <m:t>=</m:t>
          </m:r>
          <m:nary>
            <m:naryPr>
              <m:chr m:val="∏"/>
              <m:ctrlPr>
                <w:rPr>
                  <w:rFonts w:ascii="Cambria Math" w:hAnsi="Cambria Math"/>
                  <w:i/>
                  <w:iCs/>
                  <w:lang w:val="en-GB"/>
                </w:rPr>
              </m:ctrlPr>
            </m:naryPr>
            <m:sub>
              <m:r>
                <w:rPr>
                  <w:rFonts w:ascii="Cambria Math" w:hAnsi="Cambria Math"/>
                  <w:lang w:val="en-GB"/>
                </w:rPr>
                <m:t>k=0</m:t>
              </m:r>
            </m:sub>
            <m:sup>
              <m:r>
                <w:rPr>
                  <w:rFonts w:ascii="Cambria Math" w:hAnsi="Cambria Math"/>
                  <w:lang w:val="en-GB"/>
                </w:rPr>
                <m:t>t</m:t>
              </m:r>
            </m:sup>
            <m:e>
              <m:f>
                <m:fPr>
                  <m:ctrlPr>
                    <w:rPr>
                      <w:rFonts w:ascii="Cambria Math" w:hAnsi="Cambria Math"/>
                      <w:i/>
                      <w:iCs/>
                      <w:lang w:val="en-GB"/>
                    </w:rPr>
                  </m:ctrlPr>
                </m:fPr>
                <m:num>
                  <m:r>
                    <w:rPr>
                      <w:rFonts w:ascii="Cambria Math" w:hAnsi="Cambria Math"/>
                      <w:lang w:val="en-GB"/>
                    </w:rPr>
                    <m:t>1</m:t>
                  </m:r>
                </m:num>
                <m:den>
                  <m:r>
                    <w:rPr>
                      <w:rFonts w:ascii="Cambria Math" w:hAnsi="Cambria Math"/>
                      <w:lang w:val="en-GB"/>
                    </w:rPr>
                    <m:t>f</m:t>
                  </m:r>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k-1</m:t>
                              </m:r>
                            </m:sub>
                          </m:sSub>
                        </m:e>
                      </m:acc>
                      <m:r>
                        <w:rPr>
                          <w:rFonts w:ascii="Cambria Math" w:hAnsi="Cambria Math"/>
                          <w:lang w:val="en-GB"/>
                        </w:rPr>
                        <m:t>,</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k</m:t>
                              </m:r>
                            </m:sub>
                          </m:sSub>
                        </m:e>
                      </m:acc>
                      <m:r>
                        <w:rPr>
                          <w:rFonts w:ascii="Cambria Math" w:hAnsi="Cambria Math"/>
                          <w:lang w:val="en-GB"/>
                        </w:rPr>
                        <m:t>,</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k</m:t>
                              </m:r>
                            </m:sub>
                          </m:sSub>
                        </m:e>
                      </m:acc>
                      <m:r>
                        <w:rPr>
                          <w:rFonts w:ascii="Cambria Math" w:hAnsi="Cambria Math"/>
                          <w:lang w:val="en-GB"/>
                        </w:rPr>
                        <m:t>=0</m:t>
                      </m:r>
                    </m:e>
                  </m:d>
                </m:den>
              </m:f>
            </m:e>
          </m:nary>
        </m:oMath>
      </m:oMathPara>
    </w:p>
    <w:p w14:paraId="04329DFE" w14:textId="6426C943" w:rsidR="00253877" w:rsidRPr="00253877" w:rsidRDefault="00253877" w:rsidP="00253877">
      <w:pPr>
        <w:pStyle w:val="BodyText"/>
        <w:spacing w:before="243"/>
        <w:ind w:left="360"/>
        <w:rPr>
          <w:lang w:val="en-GB"/>
        </w:rPr>
      </w:pPr>
      <w:r w:rsidRPr="00253877">
        <w:rPr>
          <w:lang w:val="en-GB"/>
        </w:rPr>
        <w:t xml:space="preserve">To estimate the denominator </w:t>
      </w:r>
      <m:oMath>
        <m:r>
          <w:rPr>
            <w:rFonts w:ascii="Cambria Math" w:hAnsi="Cambria Math"/>
            <w:lang w:val="en-GB"/>
          </w:rPr>
          <m:t>f</m:t>
        </m:r>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k-1</m:t>
                    </m:r>
                  </m:sub>
                </m:sSub>
              </m:e>
            </m:acc>
            <m:r>
              <w:rPr>
                <w:rFonts w:ascii="Cambria Math" w:hAnsi="Cambria Math"/>
                <w:lang w:val="en-GB"/>
              </w:rPr>
              <m:t>,</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k</m:t>
                    </m:r>
                  </m:sub>
                </m:sSub>
              </m:e>
            </m:acc>
            <m:r>
              <w:rPr>
                <w:rFonts w:ascii="Cambria Math" w:hAnsi="Cambria Math"/>
                <w:lang w:val="en-GB"/>
              </w:rPr>
              <m:t>,</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k</m:t>
                    </m:r>
                  </m:sub>
                </m:sSub>
              </m:e>
            </m:acc>
            <m:r>
              <w:rPr>
                <w:rFonts w:ascii="Cambria Math" w:hAnsi="Cambria Math"/>
                <w:lang w:val="en-GB"/>
              </w:rPr>
              <m:t>=0</m:t>
            </m:r>
          </m:e>
        </m:d>
      </m:oMath>
      <w:r w:rsidR="00442605">
        <w:rPr>
          <w:iCs/>
          <w:lang w:val="en-GB"/>
        </w:rPr>
        <w:t xml:space="preserve"> </w:t>
      </w:r>
      <w:r w:rsidRPr="00253877">
        <w:rPr>
          <w:lang w:val="en-GB"/>
        </w:rPr>
        <w:t xml:space="preserve">we run two </w:t>
      </w:r>
      <w:proofErr w:type="gramStart"/>
      <w:r w:rsidRPr="00253877">
        <w:rPr>
          <w:lang w:val="en-GB"/>
        </w:rPr>
        <w:t>models</w:t>
      </w:r>
      <w:proofErr w:type="gramEnd"/>
    </w:p>
    <w:p w14:paraId="24E3DDD6" w14:textId="77777777" w:rsidR="00253877" w:rsidRPr="00253877" w:rsidRDefault="00253877" w:rsidP="00253877">
      <w:pPr>
        <w:pStyle w:val="BodyText"/>
        <w:spacing w:before="243"/>
        <w:ind w:left="360"/>
        <w:rPr>
          <w:lang w:val="en-GB"/>
        </w:rPr>
      </w:pPr>
      <w:r w:rsidRPr="00253877">
        <w:t>The 1</w:t>
      </w:r>
      <w:r w:rsidRPr="00253877">
        <w:rPr>
          <w:vertAlign w:val="superscript"/>
        </w:rPr>
        <w:t>st</w:t>
      </w:r>
      <w:r w:rsidRPr="00253877">
        <w:t xml:space="preserve"> model was fit to person-times who were untreated in the previous time point (that is, A</w:t>
      </w:r>
      <w:r w:rsidRPr="00253877">
        <w:rPr>
          <w:vertAlign w:val="subscript"/>
        </w:rPr>
        <w:t>k-1</w:t>
      </w:r>
      <w:r w:rsidRPr="00253877">
        <w:t xml:space="preserve"> = 0):</w:t>
      </w:r>
    </w:p>
    <w:p w14:paraId="54C215EF" w14:textId="4D396896" w:rsidR="00253877" w:rsidRPr="00253877" w:rsidRDefault="00253877" w:rsidP="00253877">
      <w:pPr>
        <w:pStyle w:val="BodyText"/>
        <w:spacing w:before="243"/>
        <w:ind w:left="360"/>
        <w:rPr>
          <w:lang w:val="en-GB"/>
        </w:rPr>
      </w:pPr>
      <m:oMathPara>
        <m:oMathParaPr>
          <m:jc m:val="centerGroup"/>
        </m:oMathParaPr>
        <m:oMath>
          <m:r>
            <w:rPr>
              <w:rFonts w:ascii="Cambria Math" w:hAnsi="Cambria Math"/>
              <w:lang w:val="en-GB"/>
            </w:rPr>
            <m:t>logit</m:t>
          </m:r>
          <m:d>
            <m:dPr>
              <m:ctrlPr>
                <w:rPr>
                  <w:rFonts w:ascii="Cambria Math" w:hAnsi="Cambria Math"/>
                  <w:i/>
                  <w:iCs/>
                  <w:lang w:val="en-GB"/>
                </w:rPr>
              </m:ctrlPr>
            </m:dPr>
            <m:e>
              <m:func>
                <m:funcPr>
                  <m:ctrlPr>
                    <w:rPr>
                      <w:rFonts w:ascii="Cambria Math" w:hAnsi="Cambria Math"/>
                      <w:i/>
                      <w:iCs/>
                      <w:lang w:val="en-GB"/>
                    </w:rPr>
                  </m:ctrlPr>
                </m:funcPr>
                <m:fName>
                  <m:r>
                    <m:rPr>
                      <m:sty m:val="p"/>
                    </m:rPr>
                    <w:rPr>
                      <w:rFonts w:ascii="Cambria Math" w:hAnsi="Cambria Math"/>
                      <w:lang w:val="en-GB"/>
                    </w:rPr>
                    <m:t>Pr</m:t>
                  </m:r>
                </m:fName>
                <m:e>
                  <m:d>
                    <m:dPr>
                      <m:endChr m:val="|"/>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=1</m:t>
                      </m:r>
                    </m:e>
                  </m:d>
                </m:e>
              </m:func>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k-1</m:t>
                  </m:r>
                </m:sub>
              </m:sSub>
              <m:r>
                <w:rPr>
                  <w:rFonts w:ascii="Cambria Math" w:hAnsi="Cambria Math"/>
                  <w:lang w:val="en-GB"/>
                </w:rPr>
                <m:t>=0,</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k</m:t>
                      </m:r>
                    </m:sub>
                  </m:sSub>
                </m:e>
              </m:acc>
              <m:r>
                <w:rPr>
                  <w:rFonts w:ascii="Cambria Math" w:hAnsi="Cambria Math"/>
                  <w:lang w:val="en-GB"/>
                </w:rPr>
                <m:t>,</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k</m:t>
                      </m:r>
                    </m:sub>
                  </m:sSub>
                </m:e>
              </m:acc>
              <m:r>
                <w:rPr>
                  <w:rFonts w:ascii="Cambria Math" w:hAnsi="Cambria Math"/>
                  <w:lang w:val="en-GB"/>
                </w:rPr>
                <m:t>=0)</m:t>
              </m:r>
            </m:e>
          </m:d>
          <m:r>
            <w:rPr>
              <w:rFonts w:ascii="Cambria Math" w:hAnsi="Cambria Math"/>
              <w:lang w:val="en-GB"/>
            </w:rPr>
            <m:t>=</m:t>
          </m:r>
          <m:sSub>
            <m:sSubPr>
              <m:ctrlPr>
                <w:rPr>
                  <w:rFonts w:ascii="Cambria Math" w:hAnsi="Cambria Math"/>
                  <w:i/>
                  <w:iCs/>
                  <w:lang w:val="en-GB"/>
                </w:rPr>
              </m:ctrlPr>
            </m:sSubPr>
            <m:e>
              <m:r>
                <w:rPr>
                  <w:rFonts w:ascii="Cambria Math" w:hAnsi="Cambria Math"/>
                  <w:lang w:val="en-GB"/>
                </w:rPr>
                <m:t>e</m:t>
              </m:r>
            </m:e>
            <m:sub>
              <m:r>
                <w:rPr>
                  <w:rFonts w:ascii="Cambria Math" w:hAnsi="Cambria Math"/>
                  <w:lang w:val="en-GB"/>
                </w:rPr>
                <m:t>0</m:t>
              </m:r>
            </m:sub>
          </m:sSub>
          <m:r>
            <w:rPr>
              <w:rFonts w:ascii="Cambria Math" w:hAnsi="Cambria Math"/>
              <w:lang w:val="en-GB"/>
            </w:rPr>
            <m:t>+</m:t>
          </m:r>
          <m:sSubSup>
            <m:sSubSupPr>
              <m:ctrlPr>
                <w:rPr>
                  <w:rFonts w:ascii="Cambria Math" w:hAnsi="Cambria Math"/>
                  <w:i/>
                  <w:iCs/>
                  <w:lang w:val="en-GB"/>
                </w:rPr>
              </m:ctrlPr>
            </m:sSubSupPr>
            <m:e>
              <m:r>
                <w:rPr>
                  <w:rFonts w:ascii="Cambria Math" w:hAnsi="Cambria Math"/>
                  <w:lang w:val="en-GB"/>
                </w:rPr>
                <m:t>e</m:t>
              </m:r>
            </m:e>
            <m:sub>
              <m:r>
                <w:rPr>
                  <w:rFonts w:ascii="Cambria Math" w:hAnsi="Cambria Math"/>
                  <w:lang w:val="en-GB"/>
                </w:rPr>
                <m:t>1</m:t>
              </m:r>
            </m:sub>
            <m:sup>
              <m:r>
                <w:rPr>
                  <w:rFonts w:ascii="Cambria Math" w:hAnsi="Cambria Math"/>
                  <w:lang w:val="en-GB"/>
                </w:rPr>
                <m:t>T</m:t>
              </m:r>
            </m:sup>
          </m:sSubSup>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0</m:t>
              </m:r>
            </m:sub>
          </m:sSub>
          <m:r>
            <w:rPr>
              <w:rFonts w:ascii="Cambria Math" w:hAnsi="Cambria Math"/>
              <w:lang w:val="en-GB"/>
            </w:rPr>
            <m:t>+</m:t>
          </m:r>
          <m:sSubSup>
            <m:sSubSupPr>
              <m:ctrlPr>
                <w:rPr>
                  <w:rFonts w:ascii="Cambria Math" w:hAnsi="Cambria Math"/>
                  <w:i/>
                  <w:iCs/>
                  <w:lang w:val="en-GB"/>
                </w:rPr>
              </m:ctrlPr>
            </m:sSubSupPr>
            <m:e>
              <m:r>
                <w:rPr>
                  <w:rFonts w:ascii="Cambria Math" w:hAnsi="Cambria Math"/>
                  <w:lang w:val="en-GB"/>
                </w:rPr>
                <m:t>e</m:t>
              </m:r>
            </m:e>
            <m:sub>
              <m:r>
                <w:rPr>
                  <w:rFonts w:ascii="Cambria Math" w:hAnsi="Cambria Math"/>
                  <w:lang w:val="en-GB"/>
                </w:rPr>
                <m:t>2</m:t>
              </m:r>
            </m:sub>
            <m:sup>
              <m:r>
                <w:rPr>
                  <w:rFonts w:ascii="Cambria Math" w:hAnsi="Cambria Math"/>
                  <w:lang w:val="en-GB"/>
                </w:rPr>
                <m:t>T</m:t>
              </m:r>
            </m:sup>
          </m:sSubSup>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k</m:t>
              </m:r>
            </m:sub>
          </m:sSub>
        </m:oMath>
      </m:oMathPara>
    </w:p>
    <w:p w14:paraId="34D05EB2" w14:textId="7F2B09A7" w:rsidR="00253877" w:rsidRPr="00253877" w:rsidRDefault="00253877" w:rsidP="00253877">
      <w:pPr>
        <w:pStyle w:val="BodyText"/>
        <w:spacing w:before="243"/>
        <w:ind w:left="360"/>
        <w:rPr>
          <w:lang w:val="en-GB"/>
        </w:rPr>
      </w:pPr>
      <w:r w:rsidRPr="00253877">
        <w:rPr>
          <w:lang w:val="en-GB"/>
        </w:rPr>
        <w:t xml:space="preserve">Then </w:t>
      </w:r>
      <m:oMath>
        <m:r>
          <w:rPr>
            <w:rFonts w:ascii="Cambria Math" w:hAnsi="Cambria Math"/>
            <w:lang w:val="en-GB"/>
          </w:rPr>
          <m:t>IPW_A</m:t>
        </m:r>
      </m:oMath>
      <w:r w:rsidRPr="00253877">
        <w:rPr>
          <w:lang w:val="en-GB"/>
        </w:rPr>
        <w:t xml:space="preserve"> at each time</w:t>
      </w:r>
      <w:r>
        <w:rPr>
          <w:lang w:val="en-GB"/>
        </w:rPr>
        <w:t>-</w:t>
      </w:r>
      <w:r w:rsidRPr="00253877">
        <w:rPr>
          <w:lang w:val="en-GB"/>
        </w:rPr>
        <w:t xml:space="preserve">point for the untreated will </w:t>
      </w:r>
      <w:proofErr w:type="gramStart"/>
      <w:r w:rsidRPr="00253877">
        <w:rPr>
          <w:lang w:val="en-GB"/>
        </w:rPr>
        <w:t>be</w:t>
      </w:r>
      <w:proofErr w:type="gramEnd"/>
      <w:r w:rsidRPr="00253877">
        <w:rPr>
          <w:lang w:val="en-GB"/>
        </w:rPr>
        <w:t xml:space="preserve"> </w:t>
      </w:r>
    </w:p>
    <w:p w14:paraId="38CDA995" w14:textId="6B9F212F" w:rsidR="00253877" w:rsidRPr="00253877" w:rsidRDefault="00000000" w:rsidP="00253877">
      <w:pPr>
        <w:pStyle w:val="BodyText"/>
        <w:spacing w:before="243"/>
        <w:ind w:left="360"/>
        <w:rPr>
          <w:lang w:val="en-GB"/>
        </w:rPr>
      </w:pPr>
      <m:oMathPara>
        <m:oMathParaPr>
          <m:jc m:val="centerGroup"/>
        </m:oMathParaPr>
        <m:oMath>
          <m:sSub>
            <m:sSubPr>
              <m:ctrlPr>
                <w:rPr>
                  <w:rFonts w:ascii="Cambria Math" w:hAnsi="Cambria Math"/>
                  <w:i/>
                  <w:iCs/>
                  <w:lang w:val="en-GB"/>
                </w:rPr>
              </m:ctrlPr>
            </m:sSubPr>
            <m:e>
              <m:r>
                <w:rPr>
                  <w:rFonts w:ascii="Cambria Math" w:hAnsi="Cambria Math"/>
                  <w:lang w:val="en-GB"/>
                </w:rPr>
                <m:t>IPW_A</m:t>
              </m:r>
            </m:e>
            <m:sub>
              <m:r>
                <w:rPr>
                  <w:rFonts w:ascii="Cambria Math" w:hAnsi="Cambria Math"/>
                  <w:lang w:val="en-GB"/>
                </w:rPr>
                <m:t>k,   untreated</m:t>
              </m:r>
            </m:sub>
          </m:sSub>
          <m:r>
            <w:rPr>
              <w:rFonts w:ascii="Cambria Math" w:hAnsi="Cambria Math"/>
              <w:lang w:val="en-GB"/>
            </w:rPr>
            <m:t>=</m:t>
          </m:r>
          <m:f>
            <m:fPr>
              <m:ctrlPr>
                <w:rPr>
                  <w:rFonts w:ascii="Cambria Math" w:hAnsi="Cambria Math"/>
                  <w:i/>
                  <w:iCs/>
                  <w:lang w:val="en-GB"/>
                </w:rPr>
              </m:ctrlPr>
            </m:fPr>
            <m:num>
              <m:r>
                <w:rPr>
                  <w:rFonts w:ascii="Cambria Math" w:hAnsi="Cambria Math"/>
                  <w:lang w:val="en-GB"/>
                </w:rPr>
                <m:t>1</m:t>
              </m:r>
            </m:num>
            <m:den>
              <m:r>
                <w:rPr>
                  <w:rFonts w:ascii="Cambria Math" w:hAnsi="Cambria Math"/>
                  <w:lang w:val="en-GB"/>
                </w:rPr>
                <m:t>1-</m:t>
              </m:r>
              <m:d>
                <m:dPr>
                  <m:ctrlPr>
                    <w:rPr>
                      <w:rFonts w:ascii="Cambria Math" w:hAnsi="Cambria Math"/>
                      <w:i/>
                      <w:iCs/>
                      <w:lang w:val="en-GB"/>
                    </w:rPr>
                  </m:ctrlPr>
                </m:dPr>
                <m:e>
                  <m:func>
                    <m:funcPr>
                      <m:ctrlPr>
                        <w:rPr>
                          <w:rFonts w:ascii="Cambria Math" w:hAnsi="Cambria Math"/>
                          <w:i/>
                          <w:iCs/>
                          <w:lang w:val="en-GB"/>
                        </w:rPr>
                      </m:ctrlPr>
                    </m:funcPr>
                    <m:fName>
                      <m:r>
                        <m:rPr>
                          <m:sty m:val="p"/>
                        </m:rPr>
                        <w:rPr>
                          <w:rFonts w:ascii="Cambria Math" w:hAnsi="Cambria Math"/>
                          <w:lang w:val="en-GB"/>
                        </w:rPr>
                        <m:t>Pr</m:t>
                      </m:r>
                    </m:fName>
                    <m:e>
                      <m:d>
                        <m:dPr>
                          <m:endChr m:val="|"/>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=1</m:t>
                          </m:r>
                        </m:e>
                      </m:d>
                    </m:e>
                  </m:func>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k-1</m:t>
                      </m:r>
                    </m:sub>
                  </m:sSub>
                  <m:r>
                    <w:rPr>
                      <w:rFonts w:ascii="Cambria Math" w:hAnsi="Cambria Math"/>
                      <w:lang w:val="en-GB"/>
                    </w:rPr>
                    <m:t>=0,</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k</m:t>
                          </m:r>
                        </m:sub>
                      </m:sSub>
                    </m:e>
                  </m:acc>
                  <m:r>
                    <w:rPr>
                      <w:rFonts w:ascii="Cambria Math" w:hAnsi="Cambria Math"/>
                      <w:lang w:val="en-GB"/>
                    </w:rPr>
                    <m:t>,</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k</m:t>
                          </m:r>
                        </m:sub>
                      </m:sSub>
                    </m:e>
                  </m:acc>
                  <m:r>
                    <w:rPr>
                      <w:rFonts w:ascii="Cambria Math" w:hAnsi="Cambria Math"/>
                      <w:lang w:val="en-GB"/>
                    </w:rPr>
                    <m:t>=0</m:t>
                  </m:r>
                </m:e>
              </m:d>
            </m:den>
          </m:f>
        </m:oMath>
      </m:oMathPara>
    </w:p>
    <w:p w14:paraId="713738A8" w14:textId="77777777" w:rsidR="00253877" w:rsidRPr="00253877" w:rsidRDefault="00253877" w:rsidP="00253877">
      <w:pPr>
        <w:pStyle w:val="BodyText"/>
        <w:spacing w:before="243"/>
        <w:ind w:left="360"/>
        <w:rPr>
          <w:lang w:val="en-GB"/>
        </w:rPr>
      </w:pPr>
      <w:r w:rsidRPr="00253877">
        <w:t>The 2</w:t>
      </w:r>
      <w:r w:rsidRPr="00253877">
        <w:rPr>
          <w:vertAlign w:val="superscript"/>
        </w:rPr>
        <w:t>nd</w:t>
      </w:r>
      <w:r w:rsidRPr="00253877">
        <w:t xml:space="preserve"> model was fit to person-times who were treated in the previous time point (that is, A</w:t>
      </w:r>
      <w:r w:rsidRPr="00253877">
        <w:rPr>
          <w:vertAlign w:val="subscript"/>
        </w:rPr>
        <w:t>k-1</w:t>
      </w:r>
      <w:r w:rsidRPr="00253877">
        <w:t xml:space="preserve"> = 1):</w:t>
      </w:r>
    </w:p>
    <w:p w14:paraId="6E858109" w14:textId="6CF99E43" w:rsidR="00253877" w:rsidRPr="00253877" w:rsidRDefault="00253877" w:rsidP="00253877">
      <w:pPr>
        <w:pStyle w:val="BodyText"/>
        <w:spacing w:before="243"/>
        <w:ind w:left="360"/>
        <w:rPr>
          <w:lang w:val="en-GB"/>
        </w:rPr>
      </w:pPr>
      <m:oMathPara>
        <m:oMathParaPr>
          <m:jc m:val="centerGroup"/>
        </m:oMathParaPr>
        <m:oMath>
          <m:r>
            <w:rPr>
              <w:rFonts w:ascii="Cambria Math" w:hAnsi="Cambria Math"/>
              <w:lang w:val="en-GB"/>
            </w:rPr>
            <m:t>logit</m:t>
          </m:r>
          <m:d>
            <m:dPr>
              <m:ctrlPr>
                <w:rPr>
                  <w:rFonts w:ascii="Cambria Math" w:hAnsi="Cambria Math"/>
                  <w:i/>
                  <w:iCs/>
                  <w:lang w:val="en-GB"/>
                </w:rPr>
              </m:ctrlPr>
            </m:dPr>
            <m:e>
              <m:func>
                <m:funcPr>
                  <m:ctrlPr>
                    <w:rPr>
                      <w:rFonts w:ascii="Cambria Math" w:hAnsi="Cambria Math"/>
                      <w:i/>
                      <w:iCs/>
                      <w:lang w:val="en-GB"/>
                    </w:rPr>
                  </m:ctrlPr>
                </m:funcPr>
                <m:fName>
                  <m:r>
                    <m:rPr>
                      <m:sty m:val="p"/>
                    </m:rPr>
                    <w:rPr>
                      <w:rFonts w:ascii="Cambria Math" w:hAnsi="Cambria Math"/>
                      <w:lang w:val="en-GB"/>
                    </w:rPr>
                    <m:t>Pr</m:t>
                  </m:r>
                </m:fName>
                <m:e>
                  <m:d>
                    <m:dPr>
                      <m:endChr m:val="|"/>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=1</m:t>
                      </m:r>
                    </m:e>
                  </m:d>
                </m:e>
              </m:func>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k-1</m:t>
                  </m:r>
                </m:sub>
              </m:sSub>
              <m:r>
                <w:rPr>
                  <w:rFonts w:ascii="Cambria Math" w:hAnsi="Cambria Math"/>
                  <w:lang w:val="en-GB"/>
                </w:rPr>
                <m:t>=1,</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k</m:t>
                      </m:r>
                    </m:sub>
                  </m:sSub>
                </m:e>
              </m:acc>
              <m:r>
                <w:rPr>
                  <w:rFonts w:ascii="Cambria Math" w:hAnsi="Cambria Math"/>
                  <w:lang w:val="en-GB"/>
                </w:rPr>
                <m:t>,</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k</m:t>
                      </m:r>
                    </m:sub>
                  </m:sSub>
                </m:e>
              </m:acc>
              <m:r>
                <w:rPr>
                  <w:rFonts w:ascii="Cambria Math" w:hAnsi="Cambria Math"/>
                  <w:lang w:val="en-GB"/>
                </w:rPr>
                <m:t>=0)</m:t>
              </m:r>
            </m:e>
          </m:d>
          <m:r>
            <w:rPr>
              <w:rFonts w:ascii="Cambria Math" w:hAnsi="Cambria Math"/>
              <w:lang w:val="en-GB"/>
            </w:rPr>
            <m:t>=</m:t>
          </m:r>
          <m:sSub>
            <m:sSubPr>
              <m:ctrlPr>
                <w:rPr>
                  <w:rFonts w:ascii="Cambria Math" w:hAnsi="Cambria Math"/>
                  <w:i/>
                  <w:iCs/>
                  <w:lang w:val="en-GB"/>
                </w:rPr>
              </m:ctrlPr>
            </m:sSubPr>
            <m:e>
              <m:r>
                <w:rPr>
                  <w:rFonts w:ascii="Cambria Math" w:hAnsi="Cambria Math"/>
                  <w:lang w:val="en-GB"/>
                </w:rPr>
                <m:t>f</m:t>
              </m:r>
            </m:e>
            <m:sub>
              <m:r>
                <w:rPr>
                  <w:rFonts w:ascii="Cambria Math" w:hAnsi="Cambria Math"/>
                  <w:lang w:val="en-GB"/>
                </w:rPr>
                <m:t>0</m:t>
              </m:r>
            </m:sub>
          </m:sSub>
          <m:r>
            <w:rPr>
              <w:rFonts w:ascii="Cambria Math" w:hAnsi="Cambria Math"/>
              <w:lang w:val="en-GB"/>
            </w:rPr>
            <m:t>+</m:t>
          </m:r>
          <m:sSubSup>
            <m:sSubSupPr>
              <m:ctrlPr>
                <w:rPr>
                  <w:rFonts w:ascii="Cambria Math" w:hAnsi="Cambria Math"/>
                  <w:i/>
                  <w:iCs/>
                  <w:lang w:val="en-GB"/>
                </w:rPr>
              </m:ctrlPr>
            </m:sSubSupPr>
            <m:e>
              <m:r>
                <w:rPr>
                  <w:rFonts w:ascii="Cambria Math" w:hAnsi="Cambria Math"/>
                  <w:lang w:val="en-GB"/>
                </w:rPr>
                <m:t>f</m:t>
              </m:r>
            </m:e>
            <m:sub>
              <m:r>
                <w:rPr>
                  <w:rFonts w:ascii="Cambria Math" w:hAnsi="Cambria Math"/>
                  <w:lang w:val="en-GB"/>
                </w:rPr>
                <m:t>1</m:t>
              </m:r>
            </m:sub>
            <m:sup>
              <m:r>
                <w:rPr>
                  <w:rFonts w:ascii="Cambria Math" w:hAnsi="Cambria Math"/>
                  <w:lang w:val="en-GB"/>
                </w:rPr>
                <m:t>T</m:t>
              </m:r>
            </m:sup>
          </m:sSubSup>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0</m:t>
              </m:r>
            </m:sub>
          </m:sSub>
          <m:r>
            <w:rPr>
              <w:rFonts w:ascii="Cambria Math" w:hAnsi="Cambria Math"/>
              <w:lang w:val="en-GB"/>
            </w:rPr>
            <m:t>+</m:t>
          </m:r>
          <m:sSubSup>
            <m:sSubSupPr>
              <m:ctrlPr>
                <w:rPr>
                  <w:rFonts w:ascii="Cambria Math" w:hAnsi="Cambria Math"/>
                  <w:i/>
                  <w:iCs/>
                  <w:lang w:val="en-GB"/>
                </w:rPr>
              </m:ctrlPr>
            </m:sSubSupPr>
            <m:e>
              <m:r>
                <w:rPr>
                  <w:rFonts w:ascii="Cambria Math" w:hAnsi="Cambria Math"/>
                  <w:lang w:val="en-GB"/>
                </w:rPr>
                <m:t>f</m:t>
              </m:r>
            </m:e>
            <m:sub>
              <m:r>
                <w:rPr>
                  <w:rFonts w:ascii="Cambria Math" w:hAnsi="Cambria Math"/>
                  <w:lang w:val="en-GB"/>
                </w:rPr>
                <m:t>2</m:t>
              </m:r>
            </m:sub>
            <m:sup>
              <m:r>
                <w:rPr>
                  <w:rFonts w:ascii="Cambria Math" w:hAnsi="Cambria Math"/>
                  <w:lang w:val="en-GB"/>
                </w:rPr>
                <m:t>T</m:t>
              </m:r>
            </m:sup>
          </m:sSubSup>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k</m:t>
              </m:r>
            </m:sub>
          </m:sSub>
        </m:oMath>
      </m:oMathPara>
    </w:p>
    <w:p w14:paraId="12B427CA" w14:textId="729C3865" w:rsidR="00253877" w:rsidRPr="00253877" w:rsidRDefault="00253877" w:rsidP="00253877">
      <w:pPr>
        <w:pStyle w:val="BodyText"/>
        <w:spacing w:before="243"/>
        <w:ind w:left="360"/>
        <w:rPr>
          <w:lang w:val="en-GB"/>
        </w:rPr>
      </w:pPr>
      <w:r w:rsidRPr="00253877">
        <w:rPr>
          <w:lang w:val="en-GB"/>
        </w:rPr>
        <w:t xml:space="preserve">Then </w:t>
      </w:r>
      <m:oMath>
        <m:r>
          <w:rPr>
            <w:rFonts w:ascii="Cambria Math" w:hAnsi="Cambria Math"/>
            <w:lang w:val="en-GB"/>
          </w:rPr>
          <m:t>IPW_A</m:t>
        </m:r>
      </m:oMath>
      <w:r w:rsidRPr="00253877">
        <w:rPr>
          <w:lang w:val="en-GB"/>
        </w:rPr>
        <w:t xml:space="preserve"> at each time</w:t>
      </w:r>
      <w:r>
        <w:rPr>
          <w:lang w:val="en-GB"/>
        </w:rPr>
        <w:t>-</w:t>
      </w:r>
      <w:r w:rsidRPr="00253877">
        <w:rPr>
          <w:lang w:val="en-GB"/>
        </w:rPr>
        <w:t xml:space="preserve">point for the treated will </w:t>
      </w:r>
      <w:proofErr w:type="gramStart"/>
      <w:r w:rsidRPr="00253877">
        <w:rPr>
          <w:lang w:val="en-GB"/>
        </w:rPr>
        <w:t>be</w:t>
      </w:r>
      <w:proofErr w:type="gramEnd"/>
      <w:r w:rsidRPr="00253877">
        <w:rPr>
          <w:lang w:val="en-GB"/>
        </w:rPr>
        <w:t xml:space="preserve"> </w:t>
      </w:r>
    </w:p>
    <w:p w14:paraId="24672B0E" w14:textId="004DCB6E" w:rsidR="00253877" w:rsidRPr="00253877" w:rsidRDefault="00000000" w:rsidP="00253877">
      <w:pPr>
        <w:pStyle w:val="BodyText"/>
        <w:spacing w:before="243"/>
        <w:ind w:left="360"/>
        <w:rPr>
          <w:lang w:val="en-GB"/>
        </w:rPr>
      </w:pPr>
      <m:oMathPara>
        <m:oMathParaPr>
          <m:jc m:val="centerGroup"/>
        </m:oMathParaPr>
        <m:oMath>
          <m:sSub>
            <m:sSubPr>
              <m:ctrlPr>
                <w:rPr>
                  <w:rFonts w:ascii="Cambria Math" w:hAnsi="Cambria Math"/>
                  <w:i/>
                  <w:iCs/>
                  <w:lang w:val="en-GB"/>
                </w:rPr>
              </m:ctrlPr>
            </m:sSubPr>
            <m:e>
              <m:r>
                <w:rPr>
                  <w:rFonts w:ascii="Cambria Math" w:hAnsi="Cambria Math"/>
                  <w:lang w:val="en-GB"/>
                </w:rPr>
                <m:t>IPW_A</m:t>
              </m:r>
            </m:e>
            <m:sub>
              <m:r>
                <w:rPr>
                  <w:rFonts w:ascii="Cambria Math" w:hAnsi="Cambria Math"/>
                  <w:lang w:val="en-GB"/>
                </w:rPr>
                <m:t>k,   treated</m:t>
              </m:r>
            </m:sub>
          </m:sSub>
          <m:r>
            <w:rPr>
              <w:rFonts w:ascii="Cambria Math" w:hAnsi="Cambria Math"/>
              <w:lang w:val="en-GB"/>
            </w:rPr>
            <m:t>=</m:t>
          </m:r>
          <m:f>
            <m:fPr>
              <m:ctrlPr>
                <w:rPr>
                  <w:rFonts w:ascii="Cambria Math" w:hAnsi="Cambria Math"/>
                  <w:i/>
                  <w:iCs/>
                  <w:lang w:val="en-GB"/>
                </w:rPr>
              </m:ctrlPr>
            </m:fPr>
            <m:num>
              <m:r>
                <w:rPr>
                  <w:rFonts w:ascii="Cambria Math" w:hAnsi="Cambria Math"/>
                  <w:lang w:val="en-GB"/>
                </w:rPr>
                <m:t>1</m:t>
              </m:r>
            </m:num>
            <m:den>
              <m:d>
                <m:dPr>
                  <m:ctrlPr>
                    <w:rPr>
                      <w:rFonts w:ascii="Cambria Math" w:hAnsi="Cambria Math"/>
                      <w:i/>
                      <w:iCs/>
                      <w:lang w:val="en-GB"/>
                    </w:rPr>
                  </m:ctrlPr>
                </m:dPr>
                <m:e>
                  <m:func>
                    <m:funcPr>
                      <m:ctrlPr>
                        <w:rPr>
                          <w:rFonts w:ascii="Cambria Math" w:hAnsi="Cambria Math"/>
                          <w:i/>
                          <w:iCs/>
                          <w:lang w:val="en-GB"/>
                        </w:rPr>
                      </m:ctrlPr>
                    </m:funcPr>
                    <m:fName>
                      <m:r>
                        <m:rPr>
                          <m:sty m:val="p"/>
                        </m:rPr>
                        <w:rPr>
                          <w:rFonts w:ascii="Cambria Math" w:hAnsi="Cambria Math"/>
                          <w:lang w:val="en-GB"/>
                        </w:rPr>
                        <m:t>Pr</m:t>
                      </m:r>
                    </m:fName>
                    <m:e>
                      <m:d>
                        <m:dPr>
                          <m:endChr m:val="|"/>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=1</m:t>
                          </m:r>
                        </m:e>
                      </m:d>
                    </m:e>
                  </m:func>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k-1</m:t>
                      </m:r>
                    </m:sub>
                  </m:sSub>
                  <m:r>
                    <w:rPr>
                      <w:rFonts w:ascii="Cambria Math" w:hAnsi="Cambria Math"/>
                      <w:lang w:val="en-GB"/>
                    </w:rPr>
                    <m:t>=1,</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k</m:t>
                          </m:r>
                        </m:sub>
                      </m:sSub>
                    </m:e>
                  </m:acc>
                  <m:r>
                    <w:rPr>
                      <w:rFonts w:ascii="Cambria Math" w:hAnsi="Cambria Math"/>
                      <w:lang w:val="en-GB"/>
                    </w:rPr>
                    <m:t>,</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k</m:t>
                          </m:r>
                        </m:sub>
                      </m:sSub>
                    </m:e>
                  </m:acc>
                  <m:r>
                    <w:rPr>
                      <w:rFonts w:ascii="Cambria Math" w:hAnsi="Cambria Math"/>
                      <w:lang w:val="en-GB"/>
                    </w:rPr>
                    <m:t>=0</m:t>
                  </m:r>
                </m:e>
              </m:d>
            </m:den>
          </m:f>
        </m:oMath>
      </m:oMathPara>
    </w:p>
    <w:p w14:paraId="24EB742E" w14:textId="07214F6C" w:rsidR="00253877" w:rsidRPr="00253877" w:rsidRDefault="00253877" w:rsidP="00253877">
      <w:pPr>
        <w:pStyle w:val="BodyText"/>
        <w:spacing w:before="243"/>
        <w:ind w:left="360"/>
        <w:rPr>
          <w:lang w:val="en-GB"/>
        </w:rPr>
      </w:pPr>
      <w:r w:rsidRPr="00253877">
        <w:t>Covariate history </w:t>
      </w:r>
      <w:r w:rsidRPr="00253877">
        <w:rPr>
          <w:lang w:val="en-GB"/>
        </w:rPr>
        <w:t xml:space="preserve"> </w:t>
      </w:r>
      <m:oMath>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k</m:t>
                </m:r>
              </m:sub>
            </m:sSub>
          </m:e>
        </m:acc>
        <m:r>
          <w:rPr>
            <w:rFonts w:ascii="Cambria Math" w:hAnsi="Cambria Math"/>
            <w:lang w:val="en-GB"/>
          </w:rPr>
          <m:t> </m:t>
        </m:r>
      </m:oMath>
      <w:r w:rsidRPr="00253877">
        <w:t> </w:t>
      </w:r>
      <w:r>
        <w:t>is</w:t>
      </w:r>
      <w:r w:rsidRPr="00253877">
        <w:t xml:space="preserve"> summarized by baseline </w:t>
      </w:r>
      <w:r w:rsidRPr="00253877">
        <w:rPr>
          <w:i/>
          <w:iCs/>
        </w:rPr>
        <w:t>L</w:t>
      </w:r>
      <w:r w:rsidRPr="00253877">
        <w:rPr>
          <w:vertAlign w:val="subscript"/>
        </w:rPr>
        <w:t>0</w:t>
      </w:r>
      <w:r w:rsidRPr="00253877">
        <w:t> and the most recent measurement of </w:t>
      </w:r>
      <w:proofErr w:type="gramStart"/>
      <w:r w:rsidRPr="00253877">
        <w:rPr>
          <w:i/>
          <w:iCs/>
        </w:rPr>
        <w:t>L</w:t>
      </w:r>
      <w:r w:rsidRPr="00253877">
        <w:rPr>
          <w:i/>
          <w:iCs/>
          <w:vertAlign w:val="subscript"/>
        </w:rPr>
        <w:t>k</w:t>
      </w:r>
      <w:proofErr w:type="gramEnd"/>
    </w:p>
    <w:p w14:paraId="63BE12DD" w14:textId="35AACAAE" w:rsidR="00536818" w:rsidRDefault="00536818" w:rsidP="00874600">
      <w:pPr>
        <w:pStyle w:val="BodyText"/>
        <w:spacing w:before="243"/>
        <w:ind w:left="360"/>
        <w:rPr>
          <w:lang w:val="en-GB"/>
        </w:rPr>
      </w:pPr>
      <w:r>
        <w:rPr>
          <w:lang w:val="en-GB"/>
        </w:rPr>
        <w:t xml:space="preserve">You then multiply IPW_A across all time points for each </w:t>
      </w:r>
      <w:proofErr w:type="gramStart"/>
      <w:r>
        <w:rPr>
          <w:lang w:val="en-GB"/>
        </w:rPr>
        <w:t>individuals</w:t>
      </w:r>
      <w:proofErr w:type="gramEnd"/>
    </w:p>
    <w:p w14:paraId="691AE5B6" w14:textId="34390F7A" w:rsidR="009B06F3" w:rsidRDefault="009B06F3" w:rsidP="00874600">
      <w:pPr>
        <w:pStyle w:val="BodyText"/>
        <w:spacing w:before="243"/>
        <w:ind w:left="360"/>
        <w:rPr>
          <w:lang w:val="en-GB"/>
        </w:rPr>
      </w:pPr>
      <w:r>
        <w:rPr>
          <w:lang w:val="en-GB"/>
        </w:rPr>
        <w:t xml:space="preserve">(you need to truncate weights to 25 if </w:t>
      </w:r>
      <w:proofErr w:type="gramStart"/>
      <w:r>
        <w:rPr>
          <w:lang w:val="en-GB"/>
        </w:rPr>
        <w:t>max(</w:t>
      </w:r>
      <w:proofErr w:type="gramEnd"/>
      <w:r w:rsidR="00536818">
        <w:rPr>
          <w:lang w:val="en-GB"/>
        </w:rPr>
        <w:t>I</w:t>
      </w:r>
      <w:r>
        <w:rPr>
          <w:lang w:val="en-GB"/>
        </w:rPr>
        <w:t>PW</w:t>
      </w:r>
      <w:r w:rsidR="00536818">
        <w:rPr>
          <w:lang w:val="en-GB"/>
        </w:rPr>
        <w:t>_A</w:t>
      </w:r>
      <w:r>
        <w:rPr>
          <w:lang w:val="en-GB"/>
        </w:rPr>
        <w:t>)&gt;25 and p99(</w:t>
      </w:r>
      <w:r w:rsidR="00536818">
        <w:rPr>
          <w:lang w:val="en-GB"/>
        </w:rPr>
        <w:t>IPW_A</w:t>
      </w:r>
      <w:r>
        <w:rPr>
          <w:lang w:val="en-GB"/>
        </w:rPr>
        <w:t>)&lt;25)</w:t>
      </w:r>
    </w:p>
    <w:p w14:paraId="759E8295" w14:textId="77777777" w:rsidR="00536818" w:rsidRDefault="00536818" w:rsidP="0086424D">
      <w:pPr>
        <w:pStyle w:val="BodyText"/>
        <w:spacing w:before="243"/>
        <w:ind w:left="360"/>
        <w:rPr>
          <w:lang w:val="en-GB"/>
        </w:rPr>
      </w:pPr>
    </w:p>
    <w:p w14:paraId="3A3A1830" w14:textId="21CDF78C" w:rsidR="0086424D" w:rsidRDefault="0086424D" w:rsidP="0086424D">
      <w:pPr>
        <w:pStyle w:val="BodyText"/>
        <w:spacing w:before="243"/>
        <w:ind w:left="360"/>
        <w:rPr>
          <w:lang w:val="en-GB"/>
        </w:rPr>
      </w:pPr>
      <w:r>
        <w:rPr>
          <w:lang w:val="en-GB"/>
        </w:rPr>
        <w:t>Or run weighted pooled logistic regression, weighted by IPW_A</w:t>
      </w:r>
    </w:p>
    <w:p w14:paraId="2CF46476" w14:textId="6D149207" w:rsidR="0086424D" w:rsidRPr="009B06F3" w:rsidRDefault="0086424D" w:rsidP="00D20192">
      <w:pPr>
        <w:pStyle w:val="BodyText"/>
        <w:spacing w:before="243"/>
        <w:ind w:left="360"/>
        <w:rPr>
          <w:lang w:val="en-GB"/>
        </w:rPr>
      </w:pPr>
      <m:oMath>
        <m:r>
          <w:rPr>
            <w:rFonts w:ascii="Cambria Math" w:hAnsi="Cambria Math"/>
            <w:lang w:val="en-GB"/>
          </w:rPr>
          <w:lastRenderedPageBreak/>
          <m:t>logit</m:t>
        </m:r>
        <m:d>
          <m:dPr>
            <m:ctrlPr>
              <w:rPr>
                <w:rFonts w:ascii="Cambria Math" w:hAnsi="Cambria Math"/>
                <w:i/>
                <w:iCs/>
                <w:lang w:val="en-GB"/>
              </w:rPr>
            </m:ctrlPr>
          </m:dPr>
          <m:e>
            <m:func>
              <m:funcPr>
                <m:ctrlPr>
                  <w:rPr>
                    <w:rFonts w:ascii="Cambria Math" w:hAnsi="Cambria Math"/>
                    <w:i/>
                    <w:iCs/>
                    <w:lang w:val="en-GB"/>
                  </w:rPr>
                </m:ctrlPr>
              </m:funcPr>
              <m:fName>
                <m:r>
                  <m:rPr>
                    <m:sty m:val="p"/>
                  </m:rPr>
                  <w:rPr>
                    <w:rFonts w:ascii="Cambria Math" w:hAnsi="Cambria Math"/>
                    <w:lang w:val="en-GB"/>
                  </w:rPr>
                  <m:t>Pr</m:t>
                </m:r>
              </m:fName>
              <m:e>
                <m:d>
                  <m:dPr>
                    <m:endChr m:val="|"/>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k+1</m:t>
                        </m:r>
                      </m:sub>
                    </m:sSub>
                    <m:r>
                      <w:rPr>
                        <w:rFonts w:ascii="Cambria Math" w:hAnsi="Cambria Math"/>
                        <w:lang w:val="en-GB"/>
                      </w:rPr>
                      <m:t>=1</m:t>
                    </m:r>
                  </m:e>
                </m:d>
              </m:e>
            </m:func>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0</m:t>
                </m:r>
              </m:sub>
            </m:sSub>
            <m:r>
              <w:rPr>
                <w:rFonts w:ascii="Cambria Math" w:hAnsi="Cambria Math"/>
                <w:lang w:val="en-GB"/>
              </w:rPr>
              <m:t>,</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k</m:t>
                    </m:r>
                  </m:sub>
                </m:sSub>
              </m:e>
            </m:acc>
            <m:r>
              <w:rPr>
                <w:rFonts w:ascii="Cambria Math" w:hAnsi="Cambria Math"/>
                <w:lang w:val="en-GB"/>
              </w:rPr>
              <m:t>=0,</m:t>
            </m:r>
            <m:acc>
              <m:accPr>
                <m:chr m:val="̅"/>
                <m:ctrlPr>
                  <w:rPr>
                    <w:rFonts w:ascii="Cambria Math" w:hAnsi="Cambria Math"/>
                    <w:i/>
                    <w:iCs/>
                    <w:lang w:val="en-GB"/>
                  </w:rPr>
                </m:ctrlPr>
              </m:accPr>
              <m:e>
                <m:sSub>
                  <m:sSubPr>
                    <m:ctrlPr>
                      <w:rPr>
                        <w:rFonts w:ascii="Cambria Math" w:hAnsi="Cambria Math"/>
                        <w:i/>
                        <w:iCs/>
                        <w:lang w:val="en-GB"/>
                      </w:rPr>
                    </m:ctrlPr>
                  </m:sSubPr>
                  <m:e>
                    <m:r>
                      <w:rPr>
                        <w:rFonts w:ascii="Cambria Math" w:hAnsi="Cambria Math"/>
                        <w:lang w:val="en-GB"/>
                      </w:rPr>
                      <m:t>C</m:t>
                    </m:r>
                  </m:e>
                  <m:sub>
                    <m:r>
                      <w:rPr>
                        <w:rFonts w:ascii="Cambria Math" w:hAnsi="Cambria Math"/>
                        <w:lang w:val="en-GB"/>
                      </w:rPr>
                      <m:t>k</m:t>
                    </m:r>
                  </m:sub>
                </m:sSub>
              </m:e>
            </m:acc>
            <m:r>
              <w:rPr>
                <w:rFonts w:ascii="Cambria Math" w:hAnsi="Cambria Math"/>
                <w:lang w:val="en-GB"/>
              </w:rPr>
              <m:t>=0)</m:t>
            </m:r>
          </m:e>
        </m:d>
        <m:r>
          <w:rPr>
            <w:rFonts w:ascii="Cambria Math" w:hAnsi="Cambria Math"/>
            <w:lang w:val="en-GB"/>
          </w:rPr>
          <m:t>=</m:t>
        </m:r>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0,t</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1</m:t>
            </m:r>
          </m:sub>
        </m:sSub>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m:t>
        </m:r>
        <m:sSubSup>
          <m:sSubSupPr>
            <m:ctrlPr>
              <w:rPr>
                <w:rFonts w:ascii="Cambria Math" w:hAnsi="Cambria Math"/>
                <w:i/>
                <w:iCs/>
                <w:lang w:val="en-GB"/>
              </w:rPr>
            </m:ctrlPr>
          </m:sSubSupPr>
          <m:e>
            <m:r>
              <w:rPr>
                <w:rFonts w:ascii="Cambria Math" w:hAnsi="Cambria Math"/>
                <w:lang w:val="en-GB"/>
              </w:rPr>
              <m:t>h</m:t>
            </m:r>
          </m:e>
          <m:sub>
            <m:r>
              <w:rPr>
                <w:rFonts w:ascii="Cambria Math" w:hAnsi="Cambria Math"/>
                <w:lang w:val="en-GB"/>
              </w:rPr>
              <m:t>2</m:t>
            </m:r>
          </m:sub>
          <m:sup>
            <m:r>
              <w:rPr>
                <w:rFonts w:ascii="Cambria Math" w:hAnsi="Cambria Math"/>
                <w:lang w:val="en-GB"/>
              </w:rPr>
              <m:t>T</m:t>
            </m:r>
          </m:sup>
        </m:sSubSup>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0</m:t>
            </m:r>
          </m:sub>
        </m:sSub>
      </m:oMath>
      <w:r w:rsidR="00D20192">
        <w:rPr>
          <w:iCs/>
          <w:lang w:val="en-GB"/>
        </w:rPr>
        <w:t xml:space="preserve"> </w:t>
      </w:r>
      <w:r w:rsidR="00D20192">
        <w:rPr>
          <w:lang w:val="en-GB"/>
        </w:rPr>
        <w:t>among the uncensored individuals</w:t>
      </w:r>
    </w:p>
    <w:p w14:paraId="5973D2DE" w14:textId="5DCD1878" w:rsidR="00253877" w:rsidRPr="00D20192" w:rsidRDefault="004A36EB" w:rsidP="00D20192">
      <w:pPr>
        <w:pStyle w:val="BodyText"/>
        <w:numPr>
          <w:ilvl w:val="0"/>
          <w:numId w:val="4"/>
        </w:numPr>
        <w:spacing w:before="243"/>
        <w:rPr>
          <w:b/>
          <w:bCs/>
        </w:rPr>
      </w:pPr>
      <w:r w:rsidRPr="00D20192">
        <w:rPr>
          <w:b/>
          <w:bCs/>
        </w:rPr>
        <w:t>What is the difference in the interpretation of the results of questions 3 and 5?</w:t>
      </w:r>
    </w:p>
    <w:p w14:paraId="4B124C70" w14:textId="56F8FBD0" w:rsidR="004A36EB" w:rsidRPr="00D20192" w:rsidRDefault="004A36EB" w:rsidP="004A36EB">
      <w:pPr>
        <w:pStyle w:val="BodyText"/>
        <w:numPr>
          <w:ilvl w:val="0"/>
          <w:numId w:val="4"/>
        </w:numPr>
        <w:spacing w:before="243"/>
        <w:rPr>
          <w:b/>
          <w:bCs/>
        </w:rPr>
      </w:pPr>
      <w:proofErr w:type="spellStart"/>
      <w:r w:rsidRPr="00D20192">
        <w:rPr>
          <w:b/>
          <w:bCs/>
        </w:rPr>
        <w:t>Summarise</w:t>
      </w:r>
      <w:proofErr w:type="spellEnd"/>
      <w:r w:rsidRPr="00D20192">
        <w:rPr>
          <w:b/>
          <w:bCs/>
        </w:rPr>
        <w:t xml:space="preserve"> your findings in the following </w:t>
      </w:r>
      <w:proofErr w:type="gramStart"/>
      <w:r w:rsidRPr="00D20192">
        <w:rPr>
          <w:b/>
          <w:bCs/>
        </w:rPr>
        <w:t>table</w:t>
      </w:r>
      <w:proofErr w:type="gramEnd"/>
    </w:p>
    <w:p w14:paraId="3C934889" w14:textId="59720D39" w:rsidR="004A36EB" w:rsidRDefault="004A36EB" w:rsidP="004A36EB">
      <w:pPr>
        <w:pStyle w:val="BodyText"/>
        <w:spacing w:before="243"/>
      </w:pPr>
      <w:r w:rsidRPr="004A36EB">
        <w:t>Table</w:t>
      </w:r>
      <w:r>
        <w:t>: Hazard ratios of the ITT and PP analysis</w:t>
      </w:r>
    </w:p>
    <w:tbl>
      <w:tblPr>
        <w:tblStyle w:val="TableGrid"/>
        <w:tblW w:w="0" w:type="auto"/>
        <w:tblLook w:val="04A0" w:firstRow="1" w:lastRow="0" w:firstColumn="1" w:lastColumn="0" w:noHBand="0" w:noVBand="1"/>
      </w:tblPr>
      <w:tblGrid>
        <w:gridCol w:w="6941"/>
        <w:gridCol w:w="2309"/>
      </w:tblGrid>
      <w:tr w:rsidR="007410D8" w14:paraId="22056FCA" w14:textId="77777777" w:rsidTr="007410D8">
        <w:tc>
          <w:tcPr>
            <w:tcW w:w="6941" w:type="dxa"/>
          </w:tcPr>
          <w:p w14:paraId="60B9EC43" w14:textId="77777777" w:rsidR="007410D8" w:rsidRDefault="007410D8" w:rsidP="004A36EB">
            <w:pPr>
              <w:pStyle w:val="BodyText"/>
              <w:spacing w:before="243"/>
            </w:pPr>
          </w:p>
        </w:tc>
        <w:tc>
          <w:tcPr>
            <w:tcW w:w="2309" w:type="dxa"/>
          </w:tcPr>
          <w:p w14:paraId="57A9A400" w14:textId="2B896CBD" w:rsidR="007410D8" w:rsidRDefault="007410D8" w:rsidP="004A36EB">
            <w:pPr>
              <w:pStyle w:val="BodyText"/>
              <w:spacing w:before="243"/>
            </w:pPr>
            <w:r>
              <w:t>HR (95% CI)</w:t>
            </w:r>
          </w:p>
        </w:tc>
      </w:tr>
      <w:tr w:rsidR="007410D8" w14:paraId="300D7E13" w14:textId="77777777" w:rsidTr="007410D8">
        <w:tc>
          <w:tcPr>
            <w:tcW w:w="6941" w:type="dxa"/>
          </w:tcPr>
          <w:p w14:paraId="459E5F6A" w14:textId="46D3DBB8" w:rsidR="007410D8" w:rsidRDefault="007410D8" w:rsidP="004A36EB">
            <w:pPr>
              <w:pStyle w:val="BodyText"/>
              <w:spacing w:before="243"/>
            </w:pPr>
            <w:r>
              <w:t xml:space="preserve">Effect of </w:t>
            </w:r>
            <w:r w:rsidR="00D20192">
              <w:t xml:space="preserve">initiating treatment </w:t>
            </w:r>
            <w:r>
              <w:t>A on Y using Cox regression and adjusting for baseline confounders in the outcome model for ITT analysis (Q</w:t>
            </w:r>
            <w:r w:rsidR="00947280">
              <w:t>2</w:t>
            </w:r>
            <w:r>
              <w:t>)</w:t>
            </w:r>
          </w:p>
        </w:tc>
        <w:tc>
          <w:tcPr>
            <w:tcW w:w="2309" w:type="dxa"/>
          </w:tcPr>
          <w:p w14:paraId="67BF46D6" w14:textId="77777777" w:rsidR="007410D8" w:rsidRDefault="007410D8" w:rsidP="004A36EB">
            <w:pPr>
              <w:pStyle w:val="BodyText"/>
              <w:spacing w:before="243"/>
            </w:pPr>
          </w:p>
        </w:tc>
      </w:tr>
      <w:tr w:rsidR="007410D8" w14:paraId="4C67F642" w14:textId="77777777" w:rsidTr="007410D8">
        <w:tc>
          <w:tcPr>
            <w:tcW w:w="6941" w:type="dxa"/>
          </w:tcPr>
          <w:p w14:paraId="10AA5BD2" w14:textId="61FE4497" w:rsidR="007410D8" w:rsidRDefault="007410D8" w:rsidP="004A36EB">
            <w:pPr>
              <w:pStyle w:val="BodyText"/>
              <w:spacing w:before="243"/>
            </w:pPr>
            <w:r>
              <w:t xml:space="preserve">Effect </w:t>
            </w:r>
            <w:r w:rsidR="00D20192">
              <w:t xml:space="preserve">of initiating treatment </w:t>
            </w:r>
            <w:r>
              <w:t>A on Y using pooled logistic regression and adjusting for baseline confounders in the outcome model for ITT analysis (Q</w:t>
            </w:r>
            <w:r w:rsidR="00947280">
              <w:t>3</w:t>
            </w:r>
            <w:r>
              <w:t>)</w:t>
            </w:r>
          </w:p>
        </w:tc>
        <w:tc>
          <w:tcPr>
            <w:tcW w:w="2309" w:type="dxa"/>
          </w:tcPr>
          <w:p w14:paraId="7291549D" w14:textId="77777777" w:rsidR="007410D8" w:rsidRDefault="007410D8" w:rsidP="004A36EB">
            <w:pPr>
              <w:pStyle w:val="BodyText"/>
              <w:spacing w:before="243"/>
            </w:pPr>
          </w:p>
        </w:tc>
      </w:tr>
      <w:tr w:rsidR="007410D8" w14:paraId="0F12CCE9" w14:textId="77777777" w:rsidTr="007410D8">
        <w:tc>
          <w:tcPr>
            <w:tcW w:w="6941" w:type="dxa"/>
          </w:tcPr>
          <w:p w14:paraId="4B5F191E" w14:textId="5C4EF2D6" w:rsidR="007410D8" w:rsidRDefault="007410D8" w:rsidP="007410D8">
            <w:pPr>
              <w:pStyle w:val="BodyText"/>
              <w:ind w:right="198"/>
            </w:pPr>
            <w:r>
              <w:t xml:space="preserve">Effect </w:t>
            </w:r>
            <w:r w:rsidR="00D20192">
              <w:t xml:space="preserve">of initiating treatment </w:t>
            </w:r>
            <w:r>
              <w:t xml:space="preserve">A on Y using pooled logistic regression and adjusting for baseline confounders through </w:t>
            </w:r>
            <w:proofErr w:type="spellStart"/>
            <w:r>
              <w:t>unstabilised</w:t>
            </w:r>
            <w:proofErr w:type="spellEnd"/>
            <w:r>
              <w:t xml:space="preserve"> IPW for the intention-to-treat (ITT) analysis (Q</w:t>
            </w:r>
            <w:r w:rsidR="00947280">
              <w:t>4</w:t>
            </w:r>
            <w:r>
              <w:t>)</w:t>
            </w:r>
          </w:p>
        </w:tc>
        <w:tc>
          <w:tcPr>
            <w:tcW w:w="2309" w:type="dxa"/>
          </w:tcPr>
          <w:p w14:paraId="1A537742" w14:textId="77777777" w:rsidR="007410D8" w:rsidRDefault="007410D8" w:rsidP="004A36EB">
            <w:pPr>
              <w:pStyle w:val="BodyText"/>
              <w:spacing w:before="243"/>
            </w:pPr>
          </w:p>
        </w:tc>
      </w:tr>
      <w:tr w:rsidR="007410D8" w14:paraId="7E791E12" w14:textId="77777777" w:rsidTr="007410D8">
        <w:tc>
          <w:tcPr>
            <w:tcW w:w="6941" w:type="dxa"/>
          </w:tcPr>
          <w:p w14:paraId="7F608A3E" w14:textId="6669C9E9" w:rsidR="007410D8" w:rsidRDefault="00D20192" w:rsidP="0008771B">
            <w:pPr>
              <w:pStyle w:val="BodyText"/>
              <w:ind w:right="198"/>
            </w:pPr>
            <w:r>
              <w:t xml:space="preserve">Effect of adhering on treatment A </w:t>
            </w:r>
            <w:r w:rsidR="0008771B">
              <w:t xml:space="preserve">on Y using pooled logistic regression for the per-protocol (PP) analysis </w:t>
            </w:r>
            <w:r>
              <w:t>using</w:t>
            </w:r>
            <w:r w:rsidR="0008771B">
              <w:t xml:space="preserve"> </w:t>
            </w:r>
            <w:proofErr w:type="spellStart"/>
            <w:r w:rsidR="0008771B">
              <w:t>unstabilised</w:t>
            </w:r>
            <w:proofErr w:type="spellEnd"/>
            <w:r>
              <w:t xml:space="preserve"> </w:t>
            </w:r>
            <w:r w:rsidR="0008771B">
              <w:t xml:space="preserve">inverse probability of adherence weights </w:t>
            </w:r>
            <w:r>
              <w:t xml:space="preserve">for adherence </w:t>
            </w:r>
            <w:r w:rsidR="007410D8">
              <w:t>(Q</w:t>
            </w:r>
            <w:r w:rsidR="00947280">
              <w:t>6</w:t>
            </w:r>
            <w:r w:rsidR="007410D8">
              <w:t>)</w:t>
            </w:r>
          </w:p>
        </w:tc>
        <w:tc>
          <w:tcPr>
            <w:tcW w:w="2309" w:type="dxa"/>
          </w:tcPr>
          <w:p w14:paraId="35A46310" w14:textId="77777777" w:rsidR="007410D8" w:rsidRDefault="007410D8" w:rsidP="007410D8">
            <w:pPr>
              <w:pStyle w:val="BodyText"/>
              <w:spacing w:before="243"/>
            </w:pPr>
          </w:p>
        </w:tc>
      </w:tr>
    </w:tbl>
    <w:p w14:paraId="077226C4" w14:textId="77777777" w:rsidR="004A36EB" w:rsidRPr="004A36EB" w:rsidRDefault="004A36EB" w:rsidP="004A36EB">
      <w:pPr>
        <w:pStyle w:val="BodyText"/>
        <w:spacing w:before="243"/>
      </w:pPr>
    </w:p>
    <w:p w14:paraId="6057B1AC" w14:textId="22F54871" w:rsidR="00072C0F" w:rsidRDefault="00072C0F" w:rsidP="00072C0F">
      <w:pPr>
        <w:pStyle w:val="BodyText"/>
        <w:ind w:right="198"/>
        <w:rPr>
          <w:b/>
          <w:bCs/>
        </w:rPr>
      </w:pPr>
      <w:r w:rsidRPr="00165F92">
        <w:rPr>
          <w:b/>
          <w:bCs/>
        </w:rPr>
        <w:t xml:space="preserve">Part </w:t>
      </w:r>
      <w:r>
        <w:rPr>
          <w:b/>
          <w:bCs/>
        </w:rPr>
        <w:t>B</w:t>
      </w:r>
      <w:r w:rsidRPr="00165F92">
        <w:rPr>
          <w:b/>
          <w:bCs/>
        </w:rPr>
        <w:t xml:space="preserve">: Estimate </w:t>
      </w:r>
      <w:r>
        <w:rPr>
          <w:b/>
          <w:bCs/>
        </w:rPr>
        <w:t xml:space="preserve">standardized risk </w:t>
      </w:r>
      <w:proofErr w:type="gramStart"/>
      <w:r>
        <w:rPr>
          <w:b/>
          <w:bCs/>
        </w:rPr>
        <w:t>curves</w:t>
      </w:r>
      <w:proofErr w:type="gramEnd"/>
    </w:p>
    <w:p w14:paraId="1F47F0EC" w14:textId="77777777" w:rsidR="00072C0F" w:rsidRDefault="00072C0F" w:rsidP="00072C0F">
      <w:pPr>
        <w:pStyle w:val="BodyText"/>
        <w:ind w:right="198"/>
        <w:rPr>
          <w:b/>
          <w:bCs/>
        </w:rPr>
      </w:pPr>
    </w:p>
    <w:p w14:paraId="25F2549E" w14:textId="21DBD90B" w:rsidR="00072C0F" w:rsidRPr="007410D8" w:rsidRDefault="00072C0F" w:rsidP="00072C0F">
      <w:pPr>
        <w:pStyle w:val="BodyText"/>
        <w:ind w:right="198"/>
        <w:rPr>
          <w:i/>
          <w:iCs/>
        </w:rPr>
      </w:pPr>
      <w:r w:rsidRPr="007410D8">
        <w:rPr>
          <w:i/>
          <w:iCs/>
        </w:rPr>
        <w:t>Use the script “</w:t>
      </w:r>
      <w:r w:rsidR="00D82CFC" w:rsidRPr="00D82CFC">
        <w:rPr>
          <w:i/>
          <w:iCs/>
        </w:rPr>
        <w:t xml:space="preserve">Final </w:t>
      </w:r>
      <w:proofErr w:type="spellStart"/>
      <w:r w:rsidR="00D82CFC" w:rsidRPr="00D82CFC">
        <w:rPr>
          <w:i/>
          <w:iCs/>
        </w:rPr>
        <w:t>dofile</w:t>
      </w:r>
      <w:proofErr w:type="spellEnd"/>
      <w:r w:rsidR="00D82CFC" w:rsidRPr="00D82CFC">
        <w:rPr>
          <w:i/>
          <w:iCs/>
        </w:rPr>
        <w:t xml:space="preserve"> (</w:t>
      </w:r>
      <w:proofErr w:type="spellStart"/>
      <w:r w:rsidR="00D82CFC" w:rsidRPr="00D82CFC">
        <w:rPr>
          <w:i/>
          <w:iCs/>
        </w:rPr>
        <w:t>Standardised</w:t>
      </w:r>
      <w:proofErr w:type="spellEnd"/>
      <w:r w:rsidR="00D82CFC" w:rsidRPr="00D82CFC">
        <w:rPr>
          <w:i/>
          <w:iCs/>
        </w:rPr>
        <w:t xml:space="preserve"> risk curves)</w:t>
      </w:r>
      <w:r w:rsidRPr="007410D8">
        <w:rPr>
          <w:i/>
          <w:iCs/>
        </w:rPr>
        <w:t>.</w:t>
      </w:r>
      <w:proofErr w:type="gramStart"/>
      <w:r w:rsidRPr="007410D8">
        <w:rPr>
          <w:i/>
          <w:iCs/>
        </w:rPr>
        <w:t>do”</w:t>
      </w:r>
      <w:proofErr w:type="gramEnd"/>
    </w:p>
    <w:p w14:paraId="7031554E" w14:textId="60D9B8CE" w:rsidR="00C01B21" w:rsidRPr="000F1EBE" w:rsidRDefault="000F1EBE">
      <w:pPr>
        <w:pStyle w:val="BodyText"/>
        <w:spacing w:before="243"/>
        <w:ind w:left="120"/>
        <w:rPr>
          <w:i/>
          <w:iCs/>
          <w:u w:val="single"/>
        </w:rPr>
      </w:pPr>
      <w:r>
        <w:rPr>
          <w:i/>
          <w:iCs/>
          <w:u w:val="single"/>
        </w:rPr>
        <w:t>In this script, w</w:t>
      </w:r>
      <w:r w:rsidRPr="000F1EBE">
        <w:rPr>
          <w:i/>
          <w:iCs/>
          <w:u w:val="single"/>
        </w:rPr>
        <w:t xml:space="preserve">e will estimate </w:t>
      </w:r>
      <w:r w:rsidRPr="000F1EBE">
        <w:rPr>
          <w:i/>
          <w:iCs/>
        </w:rPr>
        <w:t>standardized risk curves for the PP analysis. The procedure is similar for the ITT analysis</w:t>
      </w:r>
      <w:r>
        <w:rPr>
          <w:i/>
          <w:iCs/>
        </w:rPr>
        <w:t xml:space="preserve"> (changes only the initial model in step 1)</w:t>
      </w:r>
    </w:p>
    <w:p w14:paraId="3D943222" w14:textId="77777777" w:rsidR="000F1EBE" w:rsidRPr="00253877" w:rsidRDefault="000F1EBE" w:rsidP="000F1EBE">
      <w:pPr>
        <w:pStyle w:val="BodyText"/>
        <w:spacing w:before="243"/>
        <w:ind w:left="120"/>
        <w:rPr>
          <w:lang w:val="en-GB"/>
        </w:rPr>
      </w:pPr>
      <w:r w:rsidRPr="00253877">
        <w:t>1. Fit a discrete-time hazards model (</w:t>
      </w:r>
      <w:proofErr w:type="spellStart"/>
      <w:r w:rsidRPr="00253877">
        <w:t>eg</w:t>
      </w:r>
      <w:proofErr w:type="spellEnd"/>
      <w:r w:rsidRPr="00253877">
        <w:t>, a pooled logistic model with relatively short periods) that estimates, at each time and for each person, the probability of developing the outcome. Use the variable “time of follow-up,”, along with time</w:t>
      </w:r>
      <w:r w:rsidRPr="00253877">
        <w:rPr>
          <w:vertAlign w:val="superscript"/>
        </w:rPr>
        <w:t>2</w:t>
      </w:r>
      <w:r w:rsidRPr="00253877">
        <w:t xml:space="preserve"> and time</w:t>
      </w:r>
      <w:r w:rsidRPr="00253877">
        <w:rPr>
          <w:vertAlign w:val="superscript"/>
        </w:rPr>
        <w:t>3</w:t>
      </w:r>
      <w:r w:rsidRPr="00253877">
        <w:t xml:space="preserve"> or a flexible functional form (splines) and estimate time-varying HRs by adding product terms between exposure and “time of follow-up.” </w:t>
      </w:r>
    </w:p>
    <w:p w14:paraId="795415F8" w14:textId="3FE29313" w:rsidR="000F1EBE" w:rsidRPr="00253877" w:rsidRDefault="000F1EBE" w:rsidP="000F1EBE">
      <w:pPr>
        <w:pStyle w:val="BodyText"/>
        <w:spacing w:before="243"/>
        <w:ind w:left="120"/>
        <w:rPr>
          <w:lang w:val="en-GB"/>
        </w:rPr>
      </w:pPr>
      <w:r w:rsidRPr="00253877">
        <w:t>2. Recreate all time points and two exposure groups for each subject (we want to estimate their risk curves both under exposure and under no exposure, regardless of the subject’s exposure status)</w:t>
      </w:r>
    </w:p>
    <w:p w14:paraId="29DBC035" w14:textId="77777777" w:rsidR="000F1EBE" w:rsidRPr="00253877" w:rsidRDefault="000F1EBE" w:rsidP="000F1EBE">
      <w:pPr>
        <w:pStyle w:val="BodyText"/>
        <w:spacing w:before="243"/>
        <w:ind w:left="120"/>
        <w:rPr>
          <w:lang w:val="en-GB"/>
        </w:rPr>
      </w:pPr>
      <w:r w:rsidRPr="00253877">
        <w:t>3. Estimate the probability of being at risk at each time point</w:t>
      </w:r>
    </w:p>
    <w:p w14:paraId="6E69877E" w14:textId="77777777" w:rsidR="000F1EBE" w:rsidRPr="00253877" w:rsidRDefault="000F1EBE" w:rsidP="000F1EBE">
      <w:pPr>
        <w:pStyle w:val="BodyText"/>
        <w:spacing w:before="243"/>
        <w:ind w:left="120"/>
        <w:rPr>
          <w:lang w:val="en-GB"/>
        </w:rPr>
      </w:pPr>
      <w:r w:rsidRPr="00253877">
        <w:t>4. Estimate the probability of being healthy at each time point (1-probability of being at risk)</w:t>
      </w:r>
    </w:p>
    <w:p w14:paraId="34E27EFF" w14:textId="77777777" w:rsidR="000F1EBE" w:rsidRPr="00253877" w:rsidRDefault="000F1EBE" w:rsidP="000F1EBE">
      <w:pPr>
        <w:pStyle w:val="BodyText"/>
        <w:spacing w:before="243"/>
        <w:ind w:left="120"/>
        <w:rPr>
          <w:lang w:val="en-GB"/>
        </w:rPr>
      </w:pPr>
      <w:r w:rsidRPr="00253877">
        <w:t>6. Multiply the model’s predicted values of being healthy through time </w:t>
      </w:r>
      <w:r w:rsidRPr="00253877">
        <w:rPr>
          <w:i/>
          <w:iCs/>
        </w:rPr>
        <w:t>t</w:t>
      </w:r>
      <w:r w:rsidRPr="00253877">
        <w:t> to estimate the probability of remaining healthy (or probability of survival if the outcome is death) at </w:t>
      </w:r>
      <w:r w:rsidRPr="00253877">
        <w:rPr>
          <w:i/>
          <w:iCs/>
        </w:rPr>
        <w:t>t</w:t>
      </w:r>
      <w:r w:rsidRPr="00253877">
        <w:t xml:space="preserve"> for subjects with their same combination of covariate values. </w:t>
      </w:r>
    </w:p>
    <w:p w14:paraId="702EBA00" w14:textId="77777777" w:rsidR="000F1EBE" w:rsidRPr="00253877" w:rsidRDefault="000F1EBE" w:rsidP="000F1EBE">
      <w:pPr>
        <w:pStyle w:val="BodyText"/>
        <w:spacing w:before="243"/>
        <w:ind w:left="120"/>
        <w:rPr>
          <w:lang w:val="en-GB"/>
        </w:rPr>
      </w:pPr>
      <w:r w:rsidRPr="00253877">
        <w:t>6. Predict the probability of being at risk at time </w:t>
      </w:r>
      <w:r w:rsidRPr="00253877">
        <w:rPr>
          <w:i/>
          <w:iCs/>
        </w:rPr>
        <w:t>t</w:t>
      </w:r>
      <w:r w:rsidRPr="00253877">
        <w:t xml:space="preserve"> for each subject both under exposure and </w:t>
      </w:r>
      <w:r w:rsidRPr="00253877">
        <w:lastRenderedPageBreak/>
        <w:t>under no exposure, regardless of the subject’s exposure status (1- probability of remaining healthy)</w:t>
      </w:r>
    </w:p>
    <w:p w14:paraId="4BA28923" w14:textId="77777777" w:rsidR="000F1EBE" w:rsidRPr="00253877" w:rsidRDefault="000F1EBE" w:rsidP="000F1EBE">
      <w:pPr>
        <w:pStyle w:val="BodyText"/>
        <w:spacing w:before="243"/>
        <w:ind w:left="120"/>
        <w:rPr>
          <w:lang w:val="en-GB"/>
        </w:rPr>
      </w:pPr>
      <w:r w:rsidRPr="00253877">
        <w:t>7. Separately average the adjusted risk curves under exposure and under no exposure, over all subjects. This last step effectively standardizes the curves to the empirical distribution of the covariates in the study, and results in 2 marginal risk curves: one under exposure, another under no exposure.</w:t>
      </w:r>
    </w:p>
    <w:p w14:paraId="2FA2901E" w14:textId="2C6EDF42" w:rsidR="00C01B21" w:rsidRPr="00253877" w:rsidRDefault="000F1EBE">
      <w:pPr>
        <w:pStyle w:val="BodyText"/>
        <w:spacing w:before="243"/>
        <w:ind w:left="120"/>
        <w:rPr>
          <w:lang w:val="en-GB"/>
        </w:rPr>
      </w:pPr>
      <w:r w:rsidRPr="00253877">
        <w:rPr>
          <w:lang w:val="en-GB"/>
        </w:rPr>
        <w:t>8</w:t>
      </w:r>
      <w:r w:rsidR="00F26935" w:rsidRPr="00253877">
        <w:rPr>
          <w:lang w:val="en-GB"/>
        </w:rPr>
        <w:t>. Estimate 95% CI using bootstrap</w:t>
      </w:r>
    </w:p>
    <w:p w14:paraId="24065960" w14:textId="77777777" w:rsidR="001212A2" w:rsidRPr="00253877" w:rsidRDefault="001212A2"/>
    <w:sectPr w:rsidR="001212A2" w:rsidRPr="00253877">
      <w:footerReference w:type="default" r:id="rId8"/>
      <w:pgSz w:w="11900" w:h="16840"/>
      <w:pgMar w:top="700" w:right="1320" w:bottom="1240" w:left="132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20B3F" w14:textId="77777777" w:rsidR="00E95E4E" w:rsidRDefault="00E95E4E">
      <w:r>
        <w:separator/>
      </w:r>
    </w:p>
  </w:endnote>
  <w:endnote w:type="continuationSeparator" w:id="0">
    <w:p w14:paraId="03A641D1" w14:textId="77777777" w:rsidR="00E95E4E" w:rsidRDefault="00E95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B9A0" w14:textId="77777777" w:rsidR="001C647E" w:rsidRDefault="00C01B21">
    <w:pPr>
      <w:pStyle w:val="BodyText"/>
      <w:spacing w:line="14" w:lineRule="auto"/>
      <w:rPr>
        <w:sz w:val="20"/>
      </w:rPr>
    </w:pPr>
    <w:r>
      <w:rPr>
        <w:noProof/>
        <w:lang w:val="en-GB" w:eastAsia="en-GB" w:bidi="ar-SA"/>
      </w:rPr>
      <mc:AlternateContent>
        <mc:Choice Requires="wps">
          <w:drawing>
            <wp:anchor distT="0" distB="0" distL="114300" distR="114300" simplePos="0" relativeHeight="251657728" behindDoc="1" locked="0" layoutInCell="1" allowOverlap="1" wp14:anchorId="71AB95E9" wp14:editId="5EA2F644">
              <wp:simplePos x="0" y="0"/>
              <wp:positionH relativeFrom="page">
                <wp:posOffset>6550660</wp:posOffset>
              </wp:positionH>
              <wp:positionV relativeFrom="page">
                <wp:posOffset>9886315</wp:posOffset>
              </wp:positionV>
              <wp:extent cx="121920" cy="1968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E7AD3" w14:textId="77777777" w:rsidR="001C647E" w:rsidRDefault="00C01B21">
                          <w:pPr>
                            <w:spacing w:before="20"/>
                            <w:ind w:left="40"/>
                          </w:pPr>
                          <w:r>
                            <w:fldChar w:fldCharType="begin"/>
                          </w:r>
                          <w:r>
                            <w:instrText xml:space="preserve"> PAGE </w:instrText>
                          </w:r>
                          <w:r>
                            <w:fldChar w:fldCharType="separate"/>
                          </w:r>
                          <w:r>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B95E9" id="_x0000_t202" coordsize="21600,21600" o:spt="202" path="m,l,21600r21600,l21600,xe">
              <v:stroke joinstyle="miter"/>
              <v:path gradientshapeok="t" o:connecttype="rect"/>
            </v:shapetype>
            <v:shape id="Text Box 1" o:spid="_x0000_s1026" type="#_x0000_t202" style="position:absolute;margin-left:515.8pt;margin-top:778.45pt;width:9.6pt;height:1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" filled="f" stroked="f">
              <v:textbox inset="0,0,0,0">
                <w:txbxContent>
                  <w:p w14:paraId="2CCE7AD3" w14:textId="77777777" w:rsidR="001C647E" w:rsidRDefault="00C01B21">
                    <w:pPr>
                      <w:spacing w:before="20"/>
                      <w:ind w:left="40"/>
                    </w:pPr>
                    <w:r>
                      <w:fldChar w:fldCharType="begin"/>
                    </w:r>
                    <w:r>
                      <w:instrText xml:space="preserve"> PAGE </w:instrText>
                    </w:r>
                    <w:r>
                      <w:fldChar w:fldCharType="separate"/>
                    </w:r>
                    <w:r>
                      <w:rPr>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19C18" w14:textId="77777777" w:rsidR="00E95E4E" w:rsidRDefault="00E95E4E">
      <w:r>
        <w:separator/>
      </w:r>
    </w:p>
  </w:footnote>
  <w:footnote w:type="continuationSeparator" w:id="0">
    <w:p w14:paraId="1BEF4F02" w14:textId="77777777" w:rsidR="00E95E4E" w:rsidRDefault="00E95E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9C8"/>
    <w:multiLevelType w:val="hybridMultilevel"/>
    <w:tmpl w:val="0C94C8B6"/>
    <w:lvl w:ilvl="0" w:tplc="08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3451530"/>
    <w:multiLevelType w:val="hybridMultilevel"/>
    <w:tmpl w:val="B5B8C9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11445C"/>
    <w:multiLevelType w:val="hybridMultilevel"/>
    <w:tmpl w:val="64324510"/>
    <w:lvl w:ilvl="0" w:tplc="C71039B0">
      <w:start w:val="1"/>
      <w:numFmt w:val="bullet"/>
      <w:lvlText w:val=""/>
      <w:lvlJc w:val="left"/>
      <w:pPr>
        <w:tabs>
          <w:tab w:val="num" w:pos="720"/>
        </w:tabs>
        <w:ind w:left="720" w:hanging="360"/>
      </w:pPr>
      <w:rPr>
        <w:rFonts w:ascii="Wingdings 3" w:hAnsi="Wingdings 3" w:hint="default"/>
      </w:rPr>
    </w:lvl>
    <w:lvl w:ilvl="1" w:tplc="A8960C10" w:tentative="1">
      <w:start w:val="1"/>
      <w:numFmt w:val="bullet"/>
      <w:lvlText w:val=""/>
      <w:lvlJc w:val="left"/>
      <w:pPr>
        <w:tabs>
          <w:tab w:val="num" w:pos="1440"/>
        </w:tabs>
        <w:ind w:left="1440" w:hanging="360"/>
      </w:pPr>
      <w:rPr>
        <w:rFonts w:ascii="Wingdings 3" w:hAnsi="Wingdings 3" w:hint="default"/>
      </w:rPr>
    </w:lvl>
    <w:lvl w:ilvl="2" w:tplc="34B0C3D0" w:tentative="1">
      <w:start w:val="1"/>
      <w:numFmt w:val="bullet"/>
      <w:lvlText w:val=""/>
      <w:lvlJc w:val="left"/>
      <w:pPr>
        <w:tabs>
          <w:tab w:val="num" w:pos="2160"/>
        </w:tabs>
        <w:ind w:left="2160" w:hanging="360"/>
      </w:pPr>
      <w:rPr>
        <w:rFonts w:ascii="Wingdings 3" w:hAnsi="Wingdings 3" w:hint="default"/>
      </w:rPr>
    </w:lvl>
    <w:lvl w:ilvl="3" w:tplc="9D369256" w:tentative="1">
      <w:start w:val="1"/>
      <w:numFmt w:val="bullet"/>
      <w:lvlText w:val=""/>
      <w:lvlJc w:val="left"/>
      <w:pPr>
        <w:tabs>
          <w:tab w:val="num" w:pos="2880"/>
        </w:tabs>
        <w:ind w:left="2880" w:hanging="360"/>
      </w:pPr>
      <w:rPr>
        <w:rFonts w:ascii="Wingdings 3" w:hAnsi="Wingdings 3" w:hint="default"/>
      </w:rPr>
    </w:lvl>
    <w:lvl w:ilvl="4" w:tplc="89E80AFA" w:tentative="1">
      <w:start w:val="1"/>
      <w:numFmt w:val="bullet"/>
      <w:lvlText w:val=""/>
      <w:lvlJc w:val="left"/>
      <w:pPr>
        <w:tabs>
          <w:tab w:val="num" w:pos="3600"/>
        </w:tabs>
        <w:ind w:left="3600" w:hanging="360"/>
      </w:pPr>
      <w:rPr>
        <w:rFonts w:ascii="Wingdings 3" w:hAnsi="Wingdings 3" w:hint="default"/>
      </w:rPr>
    </w:lvl>
    <w:lvl w:ilvl="5" w:tplc="6F348650" w:tentative="1">
      <w:start w:val="1"/>
      <w:numFmt w:val="bullet"/>
      <w:lvlText w:val=""/>
      <w:lvlJc w:val="left"/>
      <w:pPr>
        <w:tabs>
          <w:tab w:val="num" w:pos="4320"/>
        </w:tabs>
        <w:ind w:left="4320" w:hanging="360"/>
      </w:pPr>
      <w:rPr>
        <w:rFonts w:ascii="Wingdings 3" w:hAnsi="Wingdings 3" w:hint="default"/>
      </w:rPr>
    </w:lvl>
    <w:lvl w:ilvl="6" w:tplc="1E04D106" w:tentative="1">
      <w:start w:val="1"/>
      <w:numFmt w:val="bullet"/>
      <w:lvlText w:val=""/>
      <w:lvlJc w:val="left"/>
      <w:pPr>
        <w:tabs>
          <w:tab w:val="num" w:pos="5040"/>
        </w:tabs>
        <w:ind w:left="5040" w:hanging="360"/>
      </w:pPr>
      <w:rPr>
        <w:rFonts w:ascii="Wingdings 3" w:hAnsi="Wingdings 3" w:hint="default"/>
      </w:rPr>
    </w:lvl>
    <w:lvl w:ilvl="7" w:tplc="5D1454EA" w:tentative="1">
      <w:start w:val="1"/>
      <w:numFmt w:val="bullet"/>
      <w:lvlText w:val=""/>
      <w:lvlJc w:val="left"/>
      <w:pPr>
        <w:tabs>
          <w:tab w:val="num" w:pos="5760"/>
        </w:tabs>
        <w:ind w:left="5760" w:hanging="360"/>
      </w:pPr>
      <w:rPr>
        <w:rFonts w:ascii="Wingdings 3" w:hAnsi="Wingdings 3" w:hint="default"/>
      </w:rPr>
    </w:lvl>
    <w:lvl w:ilvl="8" w:tplc="2C2AABA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E6605F1"/>
    <w:multiLevelType w:val="hybridMultilevel"/>
    <w:tmpl w:val="20EED034"/>
    <w:lvl w:ilvl="0" w:tplc="FA4607D0">
      <w:start w:val="1"/>
      <w:numFmt w:val="decimal"/>
      <w:lvlText w:val="%1."/>
      <w:lvlJc w:val="left"/>
      <w:pPr>
        <w:ind w:left="840" w:hanging="360"/>
        <w:jc w:val="left"/>
      </w:pPr>
      <w:rPr>
        <w:rFonts w:ascii="Calibri" w:eastAsia="Calibri" w:hAnsi="Calibri" w:cs="Calibri" w:hint="default"/>
        <w:w w:val="99"/>
        <w:sz w:val="24"/>
        <w:szCs w:val="24"/>
        <w:lang w:val="en-US" w:eastAsia="en-US" w:bidi="en-US"/>
      </w:rPr>
    </w:lvl>
    <w:lvl w:ilvl="1" w:tplc="F00CBF8A">
      <w:numFmt w:val="bullet"/>
      <w:lvlText w:val="•"/>
      <w:lvlJc w:val="left"/>
      <w:pPr>
        <w:ind w:left="1682" w:hanging="360"/>
      </w:pPr>
      <w:rPr>
        <w:rFonts w:hint="default"/>
        <w:lang w:val="en-US" w:eastAsia="en-US" w:bidi="en-US"/>
      </w:rPr>
    </w:lvl>
    <w:lvl w:ilvl="2" w:tplc="C0B0A16E">
      <w:numFmt w:val="bullet"/>
      <w:lvlText w:val="•"/>
      <w:lvlJc w:val="left"/>
      <w:pPr>
        <w:ind w:left="2524" w:hanging="360"/>
      </w:pPr>
      <w:rPr>
        <w:rFonts w:hint="default"/>
        <w:lang w:val="en-US" w:eastAsia="en-US" w:bidi="en-US"/>
      </w:rPr>
    </w:lvl>
    <w:lvl w:ilvl="3" w:tplc="A9501570">
      <w:numFmt w:val="bullet"/>
      <w:lvlText w:val="•"/>
      <w:lvlJc w:val="left"/>
      <w:pPr>
        <w:ind w:left="3366" w:hanging="360"/>
      </w:pPr>
      <w:rPr>
        <w:rFonts w:hint="default"/>
        <w:lang w:val="en-US" w:eastAsia="en-US" w:bidi="en-US"/>
      </w:rPr>
    </w:lvl>
    <w:lvl w:ilvl="4" w:tplc="ACD4DF6A">
      <w:numFmt w:val="bullet"/>
      <w:lvlText w:val="•"/>
      <w:lvlJc w:val="left"/>
      <w:pPr>
        <w:ind w:left="4208" w:hanging="360"/>
      </w:pPr>
      <w:rPr>
        <w:rFonts w:hint="default"/>
        <w:lang w:val="en-US" w:eastAsia="en-US" w:bidi="en-US"/>
      </w:rPr>
    </w:lvl>
    <w:lvl w:ilvl="5" w:tplc="6E7E4E00">
      <w:numFmt w:val="bullet"/>
      <w:lvlText w:val="•"/>
      <w:lvlJc w:val="left"/>
      <w:pPr>
        <w:ind w:left="5050" w:hanging="360"/>
      </w:pPr>
      <w:rPr>
        <w:rFonts w:hint="default"/>
        <w:lang w:val="en-US" w:eastAsia="en-US" w:bidi="en-US"/>
      </w:rPr>
    </w:lvl>
    <w:lvl w:ilvl="6" w:tplc="A5E6DD04">
      <w:numFmt w:val="bullet"/>
      <w:lvlText w:val="•"/>
      <w:lvlJc w:val="left"/>
      <w:pPr>
        <w:ind w:left="5892" w:hanging="360"/>
      </w:pPr>
      <w:rPr>
        <w:rFonts w:hint="default"/>
        <w:lang w:val="en-US" w:eastAsia="en-US" w:bidi="en-US"/>
      </w:rPr>
    </w:lvl>
    <w:lvl w:ilvl="7" w:tplc="8000FA76">
      <w:numFmt w:val="bullet"/>
      <w:lvlText w:val="•"/>
      <w:lvlJc w:val="left"/>
      <w:pPr>
        <w:ind w:left="6734" w:hanging="360"/>
      </w:pPr>
      <w:rPr>
        <w:rFonts w:hint="default"/>
        <w:lang w:val="en-US" w:eastAsia="en-US" w:bidi="en-US"/>
      </w:rPr>
    </w:lvl>
    <w:lvl w:ilvl="8" w:tplc="1A70B712">
      <w:numFmt w:val="bullet"/>
      <w:lvlText w:val="•"/>
      <w:lvlJc w:val="left"/>
      <w:pPr>
        <w:ind w:left="7576" w:hanging="360"/>
      </w:pPr>
      <w:rPr>
        <w:rFonts w:hint="default"/>
        <w:lang w:val="en-US" w:eastAsia="en-US" w:bidi="en-US"/>
      </w:rPr>
    </w:lvl>
  </w:abstractNum>
  <w:abstractNum w:abstractNumId="4" w15:restartNumberingAfterBreak="0">
    <w:nsid w:val="14E078D0"/>
    <w:multiLevelType w:val="hybridMultilevel"/>
    <w:tmpl w:val="40CAFA1A"/>
    <w:lvl w:ilvl="0" w:tplc="5C465A90">
      <w:start w:val="1"/>
      <w:numFmt w:val="decimal"/>
      <w:lvlText w:val="%1."/>
      <w:lvlJc w:val="left"/>
      <w:pPr>
        <w:ind w:left="403" w:hanging="284"/>
        <w:jc w:val="left"/>
      </w:pPr>
      <w:rPr>
        <w:rFonts w:ascii="Calibri" w:eastAsia="Calibri" w:hAnsi="Calibri" w:cs="Calibri" w:hint="default"/>
        <w:w w:val="99"/>
        <w:sz w:val="24"/>
        <w:szCs w:val="24"/>
        <w:lang w:val="en-US" w:eastAsia="en-US" w:bidi="en-US"/>
      </w:rPr>
    </w:lvl>
    <w:lvl w:ilvl="1" w:tplc="BFD4CF52">
      <w:start w:val="1"/>
      <w:numFmt w:val="lowerLetter"/>
      <w:lvlText w:val="%2."/>
      <w:lvlJc w:val="left"/>
      <w:pPr>
        <w:ind w:left="1560" w:hanging="360"/>
        <w:jc w:val="left"/>
      </w:pPr>
      <w:rPr>
        <w:rFonts w:ascii="Calibri" w:eastAsia="Calibri" w:hAnsi="Calibri" w:cs="Calibri" w:hint="default"/>
        <w:w w:val="99"/>
        <w:sz w:val="24"/>
        <w:szCs w:val="24"/>
        <w:lang w:val="en-US" w:eastAsia="en-US" w:bidi="en-US"/>
      </w:rPr>
    </w:lvl>
    <w:lvl w:ilvl="2" w:tplc="0590DB28">
      <w:numFmt w:val="bullet"/>
      <w:lvlText w:val="•"/>
      <w:lvlJc w:val="left"/>
      <w:pPr>
        <w:ind w:left="2415" w:hanging="360"/>
      </w:pPr>
      <w:rPr>
        <w:rFonts w:hint="default"/>
        <w:lang w:val="en-US" w:eastAsia="en-US" w:bidi="en-US"/>
      </w:rPr>
    </w:lvl>
    <w:lvl w:ilvl="3" w:tplc="15D4DEB4">
      <w:numFmt w:val="bullet"/>
      <w:lvlText w:val="•"/>
      <w:lvlJc w:val="left"/>
      <w:pPr>
        <w:ind w:left="3271" w:hanging="360"/>
      </w:pPr>
      <w:rPr>
        <w:rFonts w:hint="default"/>
        <w:lang w:val="en-US" w:eastAsia="en-US" w:bidi="en-US"/>
      </w:rPr>
    </w:lvl>
    <w:lvl w:ilvl="4" w:tplc="2C70343C">
      <w:numFmt w:val="bullet"/>
      <w:lvlText w:val="•"/>
      <w:lvlJc w:val="left"/>
      <w:pPr>
        <w:ind w:left="4126" w:hanging="360"/>
      </w:pPr>
      <w:rPr>
        <w:rFonts w:hint="default"/>
        <w:lang w:val="en-US" w:eastAsia="en-US" w:bidi="en-US"/>
      </w:rPr>
    </w:lvl>
    <w:lvl w:ilvl="5" w:tplc="6BCCF288">
      <w:numFmt w:val="bullet"/>
      <w:lvlText w:val="•"/>
      <w:lvlJc w:val="left"/>
      <w:pPr>
        <w:ind w:left="4982" w:hanging="360"/>
      </w:pPr>
      <w:rPr>
        <w:rFonts w:hint="default"/>
        <w:lang w:val="en-US" w:eastAsia="en-US" w:bidi="en-US"/>
      </w:rPr>
    </w:lvl>
    <w:lvl w:ilvl="6" w:tplc="FAB0F358">
      <w:numFmt w:val="bullet"/>
      <w:lvlText w:val="•"/>
      <w:lvlJc w:val="left"/>
      <w:pPr>
        <w:ind w:left="5837" w:hanging="360"/>
      </w:pPr>
      <w:rPr>
        <w:rFonts w:hint="default"/>
        <w:lang w:val="en-US" w:eastAsia="en-US" w:bidi="en-US"/>
      </w:rPr>
    </w:lvl>
    <w:lvl w:ilvl="7" w:tplc="1B9811B2">
      <w:numFmt w:val="bullet"/>
      <w:lvlText w:val="•"/>
      <w:lvlJc w:val="left"/>
      <w:pPr>
        <w:ind w:left="6693" w:hanging="360"/>
      </w:pPr>
      <w:rPr>
        <w:rFonts w:hint="default"/>
        <w:lang w:val="en-US" w:eastAsia="en-US" w:bidi="en-US"/>
      </w:rPr>
    </w:lvl>
    <w:lvl w:ilvl="8" w:tplc="548E5FD0">
      <w:numFmt w:val="bullet"/>
      <w:lvlText w:val="•"/>
      <w:lvlJc w:val="left"/>
      <w:pPr>
        <w:ind w:left="7548" w:hanging="360"/>
      </w:pPr>
      <w:rPr>
        <w:rFonts w:hint="default"/>
        <w:lang w:val="en-US" w:eastAsia="en-US" w:bidi="en-US"/>
      </w:rPr>
    </w:lvl>
  </w:abstractNum>
  <w:abstractNum w:abstractNumId="5" w15:restartNumberingAfterBreak="0">
    <w:nsid w:val="2F661FA9"/>
    <w:multiLevelType w:val="hybridMultilevel"/>
    <w:tmpl w:val="B5B8C9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956C2D"/>
    <w:multiLevelType w:val="hybridMultilevel"/>
    <w:tmpl w:val="74F43ECE"/>
    <w:lvl w:ilvl="0" w:tplc="24FE989E">
      <w:start w:val="1"/>
      <w:numFmt w:val="lowerLetter"/>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7" w15:restartNumberingAfterBreak="0">
    <w:nsid w:val="5EC45F15"/>
    <w:multiLevelType w:val="hybridMultilevel"/>
    <w:tmpl w:val="01940A1E"/>
    <w:lvl w:ilvl="0" w:tplc="602625E0">
      <w:start w:val="1"/>
      <w:numFmt w:val="bullet"/>
      <w:lvlText w:val=""/>
      <w:lvlJc w:val="left"/>
      <w:pPr>
        <w:tabs>
          <w:tab w:val="num" w:pos="720"/>
        </w:tabs>
        <w:ind w:left="720" w:hanging="360"/>
      </w:pPr>
      <w:rPr>
        <w:rFonts w:ascii="Wingdings 3" w:hAnsi="Wingdings 3" w:hint="default"/>
      </w:rPr>
    </w:lvl>
    <w:lvl w:ilvl="1" w:tplc="7430BBEA" w:tentative="1">
      <w:start w:val="1"/>
      <w:numFmt w:val="bullet"/>
      <w:lvlText w:val=""/>
      <w:lvlJc w:val="left"/>
      <w:pPr>
        <w:tabs>
          <w:tab w:val="num" w:pos="1440"/>
        </w:tabs>
        <w:ind w:left="1440" w:hanging="360"/>
      </w:pPr>
      <w:rPr>
        <w:rFonts w:ascii="Wingdings 3" w:hAnsi="Wingdings 3" w:hint="default"/>
      </w:rPr>
    </w:lvl>
    <w:lvl w:ilvl="2" w:tplc="B6FA242E" w:tentative="1">
      <w:start w:val="1"/>
      <w:numFmt w:val="bullet"/>
      <w:lvlText w:val=""/>
      <w:lvlJc w:val="left"/>
      <w:pPr>
        <w:tabs>
          <w:tab w:val="num" w:pos="2160"/>
        </w:tabs>
        <w:ind w:left="2160" w:hanging="360"/>
      </w:pPr>
      <w:rPr>
        <w:rFonts w:ascii="Wingdings 3" w:hAnsi="Wingdings 3" w:hint="default"/>
      </w:rPr>
    </w:lvl>
    <w:lvl w:ilvl="3" w:tplc="76B46D50" w:tentative="1">
      <w:start w:val="1"/>
      <w:numFmt w:val="bullet"/>
      <w:lvlText w:val=""/>
      <w:lvlJc w:val="left"/>
      <w:pPr>
        <w:tabs>
          <w:tab w:val="num" w:pos="2880"/>
        </w:tabs>
        <w:ind w:left="2880" w:hanging="360"/>
      </w:pPr>
      <w:rPr>
        <w:rFonts w:ascii="Wingdings 3" w:hAnsi="Wingdings 3" w:hint="default"/>
      </w:rPr>
    </w:lvl>
    <w:lvl w:ilvl="4" w:tplc="2A0444E0" w:tentative="1">
      <w:start w:val="1"/>
      <w:numFmt w:val="bullet"/>
      <w:lvlText w:val=""/>
      <w:lvlJc w:val="left"/>
      <w:pPr>
        <w:tabs>
          <w:tab w:val="num" w:pos="3600"/>
        </w:tabs>
        <w:ind w:left="3600" w:hanging="360"/>
      </w:pPr>
      <w:rPr>
        <w:rFonts w:ascii="Wingdings 3" w:hAnsi="Wingdings 3" w:hint="default"/>
      </w:rPr>
    </w:lvl>
    <w:lvl w:ilvl="5" w:tplc="D7A6B5D2" w:tentative="1">
      <w:start w:val="1"/>
      <w:numFmt w:val="bullet"/>
      <w:lvlText w:val=""/>
      <w:lvlJc w:val="left"/>
      <w:pPr>
        <w:tabs>
          <w:tab w:val="num" w:pos="4320"/>
        </w:tabs>
        <w:ind w:left="4320" w:hanging="360"/>
      </w:pPr>
      <w:rPr>
        <w:rFonts w:ascii="Wingdings 3" w:hAnsi="Wingdings 3" w:hint="default"/>
      </w:rPr>
    </w:lvl>
    <w:lvl w:ilvl="6" w:tplc="CCB27B02" w:tentative="1">
      <w:start w:val="1"/>
      <w:numFmt w:val="bullet"/>
      <w:lvlText w:val=""/>
      <w:lvlJc w:val="left"/>
      <w:pPr>
        <w:tabs>
          <w:tab w:val="num" w:pos="5040"/>
        </w:tabs>
        <w:ind w:left="5040" w:hanging="360"/>
      </w:pPr>
      <w:rPr>
        <w:rFonts w:ascii="Wingdings 3" w:hAnsi="Wingdings 3" w:hint="default"/>
      </w:rPr>
    </w:lvl>
    <w:lvl w:ilvl="7" w:tplc="6BD08800" w:tentative="1">
      <w:start w:val="1"/>
      <w:numFmt w:val="bullet"/>
      <w:lvlText w:val=""/>
      <w:lvlJc w:val="left"/>
      <w:pPr>
        <w:tabs>
          <w:tab w:val="num" w:pos="5760"/>
        </w:tabs>
        <w:ind w:left="5760" w:hanging="360"/>
      </w:pPr>
      <w:rPr>
        <w:rFonts w:ascii="Wingdings 3" w:hAnsi="Wingdings 3" w:hint="default"/>
      </w:rPr>
    </w:lvl>
    <w:lvl w:ilvl="8" w:tplc="E4BCC33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0741898"/>
    <w:multiLevelType w:val="hybridMultilevel"/>
    <w:tmpl w:val="13CAA01C"/>
    <w:lvl w:ilvl="0" w:tplc="C2F83B58">
      <w:start w:val="1"/>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DE1B47"/>
    <w:multiLevelType w:val="hybridMultilevel"/>
    <w:tmpl w:val="3104E786"/>
    <w:lvl w:ilvl="0" w:tplc="88F248E2">
      <w:start w:val="1"/>
      <w:numFmt w:val="decimal"/>
      <w:lvlText w:val="%1."/>
      <w:lvlJc w:val="left"/>
      <w:pPr>
        <w:tabs>
          <w:tab w:val="num" w:pos="720"/>
        </w:tabs>
        <w:ind w:left="720" w:hanging="360"/>
      </w:pPr>
    </w:lvl>
    <w:lvl w:ilvl="1" w:tplc="855C8CE2" w:tentative="1">
      <w:start w:val="1"/>
      <w:numFmt w:val="decimal"/>
      <w:lvlText w:val="%2."/>
      <w:lvlJc w:val="left"/>
      <w:pPr>
        <w:tabs>
          <w:tab w:val="num" w:pos="1440"/>
        </w:tabs>
        <w:ind w:left="1440" w:hanging="360"/>
      </w:pPr>
    </w:lvl>
    <w:lvl w:ilvl="2" w:tplc="22D4633E" w:tentative="1">
      <w:start w:val="1"/>
      <w:numFmt w:val="decimal"/>
      <w:lvlText w:val="%3."/>
      <w:lvlJc w:val="left"/>
      <w:pPr>
        <w:tabs>
          <w:tab w:val="num" w:pos="2160"/>
        </w:tabs>
        <w:ind w:left="2160" w:hanging="360"/>
      </w:pPr>
    </w:lvl>
    <w:lvl w:ilvl="3" w:tplc="D53E4D96" w:tentative="1">
      <w:start w:val="1"/>
      <w:numFmt w:val="decimal"/>
      <w:lvlText w:val="%4."/>
      <w:lvlJc w:val="left"/>
      <w:pPr>
        <w:tabs>
          <w:tab w:val="num" w:pos="2880"/>
        </w:tabs>
        <w:ind w:left="2880" w:hanging="360"/>
      </w:pPr>
    </w:lvl>
    <w:lvl w:ilvl="4" w:tplc="DFDA39AE" w:tentative="1">
      <w:start w:val="1"/>
      <w:numFmt w:val="decimal"/>
      <w:lvlText w:val="%5."/>
      <w:lvlJc w:val="left"/>
      <w:pPr>
        <w:tabs>
          <w:tab w:val="num" w:pos="3600"/>
        </w:tabs>
        <w:ind w:left="3600" w:hanging="360"/>
      </w:pPr>
    </w:lvl>
    <w:lvl w:ilvl="5" w:tplc="26F25EBE" w:tentative="1">
      <w:start w:val="1"/>
      <w:numFmt w:val="decimal"/>
      <w:lvlText w:val="%6."/>
      <w:lvlJc w:val="left"/>
      <w:pPr>
        <w:tabs>
          <w:tab w:val="num" w:pos="4320"/>
        </w:tabs>
        <w:ind w:left="4320" w:hanging="360"/>
      </w:pPr>
    </w:lvl>
    <w:lvl w:ilvl="6" w:tplc="0AD27F26" w:tentative="1">
      <w:start w:val="1"/>
      <w:numFmt w:val="decimal"/>
      <w:lvlText w:val="%7."/>
      <w:lvlJc w:val="left"/>
      <w:pPr>
        <w:tabs>
          <w:tab w:val="num" w:pos="5040"/>
        </w:tabs>
        <w:ind w:left="5040" w:hanging="360"/>
      </w:pPr>
    </w:lvl>
    <w:lvl w:ilvl="7" w:tplc="5B16BF48" w:tentative="1">
      <w:start w:val="1"/>
      <w:numFmt w:val="decimal"/>
      <w:lvlText w:val="%8."/>
      <w:lvlJc w:val="left"/>
      <w:pPr>
        <w:tabs>
          <w:tab w:val="num" w:pos="5760"/>
        </w:tabs>
        <w:ind w:left="5760" w:hanging="360"/>
      </w:pPr>
    </w:lvl>
    <w:lvl w:ilvl="8" w:tplc="E46EE5C6" w:tentative="1">
      <w:start w:val="1"/>
      <w:numFmt w:val="decimal"/>
      <w:lvlText w:val="%9."/>
      <w:lvlJc w:val="left"/>
      <w:pPr>
        <w:tabs>
          <w:tab w:val="num" w:pos="6480"/>
        </w:tabs>
        <w:ind w:left="6480" w:hanging="360"/>
      </w:pPr>
    </w:lvl>
  </w:abstractNum>
  <w:abstractNum w:abstractNumId="10" w15:restartNumberingAfterBreak="0">
    <w:nsid w:val="7F3E3020"/>
    <w:multiLevelType w:val="hybridMultilevel"/>
    <w:tmpl w:val="B5B8C9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9413979">
    <w:abstractNumId w:val="4"/>
  </w:num>
  <w:num w:numId="2" w16cid:durableId="1463771943">
    <w:abstractNumId w:val="3"/>
  </w:num>
  <w:num w:numId="3" w16cid:durableId="1354529657">
    <w:abstractNumId w:val="6"/>
  </w:num>
  <w:num w:numId="4" w16cid:durableId="1551914768">
    <w:abstractNumId w:val="8"/>
  </w:num>
  <w:num w:numId="5" w16cid:durableId="1033306865">
    <w:abstractNumId w:val="5"/>
  </w:num>
  <w:num w:numId="6" w16cid:durableId="155539721">
    <w:abstractNumId w:val="10"/>
  </w:num>
  <w:num w:numId="7" w16cid:durableId="491332595">
    <w:abstractNumId w:val="2"/>
  </w:num>
  <w:num w:numId="8" w16cid:durableId="2088962878">
    <w:abstractNumId w:val="1"/>
  </w:num>
  <w:num w:numId="9" w16cid:durableId="580261251">
    <w:abstractNumId w:val="7"/>
  </w:num>
  <w:num w:numId="10" w16cid:durableId="2147113968">
    <w:abstractNumId w:val="9"/>
  </w:num>
  <w:num w:numId="11" w16cid:durableId="83159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47E"/>
    <w:rsid w:val="00064846"/>
    <w:rsid w:val="00072C0F"/>
    <w:rsid w:val="0008771B"/>
    <w:rsid w:val="000C2D44"/>
    <w:rsid w:val="000F1EBE"/>
    <w:rsid w:val="001212A2"/>
    <w:rsid w:val="00165F92"/>
    <w:rsid w:val="0019736A"/>
    <w:rsid w:val="001C647E"/>
    <w:rsid w:val="002209F2"/>
    <w:rsid w:val="002437C6"/>
    <w:rsid w:val="00253877"/>
    <w:rsid w:val="002A66E0"/>
    <w:rsid w:val="00324AA5"/>
    <w:rsid w:val="00324B04"/>
    <w:rsid w:val="00326195"/>
    <w:rsid w:val="003404E0"/>
    <w:rsid w:val="00380716"/>
    <w:rsid w:val="004015FD"/>
    <w:rsid w:val="0041137B"/>
    <w:rsid w:val="00442605"/>
    <w:rsid w:val="004751AA"/>
    <w:rsid w:val="004851A3"/>
    <w:rsid w:val="004A36EB"/>
    <w:rsid w:val="00536818"/>
    <w:rsid w:val="005F1D36"/>
    <w:rsid w:val="0069672B"/>
    <w:rsid w:val="00725C3C"/>
    <w:rsid w:val="007410D8"/>
    <w:rsid w:val="007C4D57"/>
    <w:rsid w:val="0086424D"/>
    <w:rsid w:val="00874600"/>
    <w:rsid w:val="008F5D62"/>
    <w:rsid w:val="00947280"/>
    <w:rsid w:val="009B06F3"/>
    <w:rsid w:val="009C2424"/>
    <w:rsid w:val="009F2662"/>
    <w:rsid w:val="00AF49BB"/>
    <w:rsid w:val="00B02490"/>
    <w:rsid w:val="00B34492"/>
    <w:rsid w:val="00BE6E84"/>
    <w:rsid w:val="00C01B21"/>
    <w:rsid w:val="00C17448"/>
    <w:rsid w:val="00D20192"/>
    <w:rsid w:val="00D82CFC"/>
    <w:rsid w:val="00D94C09"/>
    <w:rsid w:val="00DA474A"/>
    <w:rsid w:val="00DC002D"/>
    <w:rsid w:val="00E25F41"/>
    <w:rsid w:val="00E5054E"/>
    <w:rsid w:val="00E85EA2"/>
    <w:rsid w:val="00E95E4E"/>
    <w:rsid w:val="00EE21E0"/>
    <w:rsid w:val="00EF2B20"/>
    <w:rsid w:val="00F26935"/>
    <w:rsid w:val="00F85C0B"/>
    <w:rsid w:val="00FC4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4DB36"/>
  <w15:docId w15:val="{9F0ACB7E-C362-445D-A4ED-BE6332A9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3" w:hanging="284"/>
    </w:pPr>
  </w:style>
  <w:style w:type="paragraph" w:customStyle="1" w:styleId="TableParagraph">
    <w:name w:val="Table Paragraph"/>
    <w:basedOn w:val="Normal"/>
    <w:uiPriority w:val="1"/>
    <w:qFormat/>
    <w:pPr>
      <w:spacing w:line="248" w:lineRule="exact"/>
    </w:pPr>
  </w:style>
  <w:style w:type="table" w:styleId="TableGrid">
    <w:name w:val="Table Grid"/>
    <w:basedOn w:val="TableNormal"/>
    <w:uiPriority w:val="39"/>
    <w:rsid w:val="00741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6073">
      <w:bodyDiv w:val="1"/>
      <w:marLeft w:val="0"/>
      <w:marRight w:val="0"/>
      <w:marTop w:val="0"/>
      <w:marBottom w:val="0"/>
      <w:divBdr>
        <w:top w:val="none" w:sz="0" w:space="0" w:color="auto"/>
        <w:left w:val="none" w:sz="0" w:space="0" w:color="auto"/>
        <w:bottom w:val="none" w:sz="0" w:space="0" w:color="auto"/>
        <w:right w:val="none" w:sz="0" w:space="0" w:color="auto"/>
      </w:divBdr>
    </w:div>
    <w:div w:id="81535873">
      <w:bodyDiv w:val="1"/>
      <w:marLeft w:val="0"/>
      <w:marRight w:val="0"/>
      <w:marTop w:val="0"/>
      <w:marBottom w:val="0"/>
      <w:divBdr>
        <w:top w:val="none" w:sz="0" w:space="0" w:color="auto"/>
        <w:left w:val="none" w:sz="0" w:space="0" w:color="auto"/>
        <w:bottom w:val="none" w:sz="0" w:space="0" w:color="auto"/>
        <w:right w:val="none" w:sz="0" w:space="0" w:color="auto"/>
      </w:divBdr>
    </w:div>
    <w:div w:id="332758953">
      <w:bodyDiv w:val="1"/>
      <w:marLeft w:val="0"/>
      <w:marRight w:val="0"/>
      <w:marTop w:val="0"/>
      <w:marBottom w:val="0"/>
      <w:divBdr>
        <w:top w:val="none" w:sz="0" w:space="0" w:color="auto"/>
        <w:left w:val="none" w:sz="0" w:space="0" w:color="auto"/>
        <w:bottom w:val="none" w:sz="0" w:space="0" w:color="auto"/>
        <w:right w:val="none" w:sz="0" w:space="0" w:color="auto"/>
      </w:divBdr>
    </w:div>
    <w:div w:id="521824328">
      <w:bodyDiv w:val="1"/>
      <w:marLeft w:val="0"/>
      <w:marRight w:val="0"/>
      <w:marTop w:val="0"/>
      <w:marBottom w:val="0"/>
      <w:divBdr>
        <w:top w:val="none" w:sz="0" w:space="0" w:color="auto"/>
        <w:left w:val="none" w:sz="0" w:space="0" w:color="auto"/>
        <w:bottom w:val="none" w:sz="0" w:space="0" w:color="auto"/>
        <w:right w:val="none" w:sz="0" w:space="0" w:color="auto"/>
      </w:divBdr>
      <w:divsChild>
        <w:div w:id="584808062">
          <w:marLeft w:val="547"/>
          <w:marRight w:val="0"/>
          <w:marTop w:val="200"/>
          <w:marBottom w:val="0"/>
          <w:divBdr>
            <w:top w:val="none" w:sz="0" w:space="0" w:color="auto"/>
            <w:left w:val="none" w:sz="0" w:space="0" w:color="auto"/>
            <w:bottom w:val="none" w:sz="0" w:space="0" w:color="auto"/>
            <w:right w:val="none" w:sz="0" w:space="0" w:color="auto"/>
          </w:divBdr>
        </w:div>
        <w:div w:id="473759869">
          <w:marLeft w:val="720"/>
          <w:marRight w:val="0"/>
          <w:marTop w:val="200"/>
          <w:marBottom w:val="0"/>
          <w:divBdr>
            <w:top w:val="none" w:sz="0" w:space="0" w:color="auto"/>
            <w:left w:val="none" w:sz="0" w:space="0" w:color="auto"/>
            <w:bottom w:val="none" w:sz="0" w:space="0" w:color="auto"/>
            <w:right w:val="none" w:sz="0" w:space="0" w:color="auto"/>
          </w:divBdr>
        </w:div>
        <w:div w:id="1081024068">
          <w:marLeft w:val="720"/>
          <w:marRight w:val="0"/>
          <w:marTop w:val="200"/>
          <w:marBottom w:val="0"/>
          <w:divBdr>
            <w:top w:val="none" w:sz="0" w:space="0" w:color="auto"/>
            <w:left w:val="none" w:sz="0" w:space="0" w:color="auto"/>
            <w:bottom w:val="none" w:sz="0" w:space="0" w:color="auto"/>
            <w:right w:val="none" w:sz="0" w:space="0" w:color="auto"/>
          </w:divBdr>
        </w:div>
        <w:div w:id="445849786">
          <w:marLeft w:val="720"/>
          <w:marRight w:val="0"/>
          <w:marTop w:val="200"/>
          <w:marBottom w:val="0"/>
          <w:divBdr>
            <w:top w:val="none" w:sz="0" w:space="0" w:color="auto"/>
            <w:left w:val="none" w:sz="0" w:space="0" w:color="auto"/>
            <w:bottom w:val="none" w:sz="0" w:space="0" w:color="auto"/>
            <w:right w:val="none" w:sz="0" w:space="0" w:color="auto"/>
          </w:divBdr>
        </w:div>
      </w:divsChild>
    </w:div>
    <w:div w:id="583994190">
      <w:bodyDiv w:val="1"/>
      <w:marLeft w:val="0"/>
      <w:marRight w:val="0"/>
      <w:marTop w:val="0"/>
      <w:marBottom w:val="0"/>
      <w:divBdr>
        <w:top w:val="none" w:sz="0" w:space="0" w:color="auto"/>
        <w:left w:val="none" w:sz="0" w:space="0" w:color="auto"/>
        <w:bottom w:val="none" w:sz="0" w:space="0" w:color="auto"/>
        <w:right w:val="none" w:sz="0" w:space="0" w:color="auto"/>
      </w:divBdr>
      <w:divsChild>
        <w:div w:id="697581255">
          <w:marLeft w:val="547"/>
          <w:marRight w:val="0"/>
          <w:marTop w:val="200"/>
          <w:marBottom w:val="0"/>
          <w:divBdr>
            <w:top w:val="none" w:sz="0" w:space="0" w:color="auto"/>
            <w:left w:val="none" w:sz="0" w:space="0" w:color="auto"/>
            <w:bottom w:val="none" w:sz="0" w:space="0" w:color="auto"/>
            <w:right w:val="none" w:sz="0" w:space="0" w:color="auto"/>
          </w:divBdr>
        </w:div>
      </w:divsChild>
    </w:div>
    <w:div w:id="1335188641">
      <w:bodyDiv w:val="1"/>
      <w:marLeft w:val="0"/>
      <w:marRight w:val="0"/>
      <w:marTop w:val="0"/>
      <w:marBottom w:val="0"/>
      <w:divBdr>
        <w:top w:val="none" w:sz="0" w:space="0" w:color="auto"/>
        <w:left w:val="none" w:sz="0" w:space="0" w:color="auto"/>
        <w:bottom w:val="none" w:sz="0" w:space="0" w:color="auto"/>
        <w:right w:val="none" w:sz="0" w:space="0" w:color="auto"/>
      </w:divBdr>
    </w:div>
    <w:div w:id="1548102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Practical 9.docx</vt:lpstr>
    </vt:vector>
  </TitlesOfParts>
  <Company>University College London</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Practical 9.docx</dc:title>
  <dc:creator>rmhith0</dc:creator>
  <cp:lastModifiedBy>Michalis Katsoulis</cp:lastModifiedBy>
  <cp:revision>2</cp:revision>
  <dcterms:created xsi:type="dcterms:W3CDTF">2023-11-20T22:27:00Z</dcterms:created>
  <dcterms:modified xsi:type="dcterms:W3CDTF">2023-11-20T22:27:00Z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 Practical 9.docx</vt:lpwstr>
  </property>
  <property fmtid="{D5CDD505-2E9C-101B-9397-08002B2CF9AE}" pid="4" name="LastSaved">
    <vt:filetime>2019-03-25T00:00:00Z</vt:filetime>
  </property>
</Properties>
</file>