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C57" w:rsidRPr="00254C57" w:rsidRDefault="00254C57" w:rsidP="00254C57">
      <w:pPr>
        <w:pBdr>
          <w:bottom w:val="single" w:sz="6" w:space="1" w:color="auto"/>
        </w:pBdr>
        <w:spacing w:after="0" w:line="240" w:lineRule="auto"/>
        <w:jc w:val="center"/>
        <w:rPr>
          <w:rFonts w:ascii="Arial" w:eastAsia="Times New Roman" w:hAnsi="Arial" w:cs="Arial"/>
          <w:vanish/>
          <w:sz w:val="16"/>
          <w:szCs w:val="16"/>
          <w:lang w:eastAsia="en-AU"/>
        </w:rPr>
      </w:pPr>
      <w:r w:rsidRPr="00254C57">
        <w:rPr>
          <w:rFonts w:ascii="Arial" w:eastAsia="Times New Roman" w:hAnsi="Arial" w:cs="Arial"/>
          <w:vanish/>
          <w:sz w:val="16"/>
          <w:szCs w:val="16"/>
          <w:lang w:eastAsia="en-AU"/>
        </w:rPr>
        <w:t>Top of Form</w:t>
      </w:r>
    </w:p>
    <w:p w:rsidR="00254C57" w:rsidRPr="00254C57" w:rsidRDefault="00254C57" w:rsidP="00254C57">
      <w:pPr>
        <w:shd w:val="clear" w:color="auto" w:fill="FFFFFF"/>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The pace of change in both the capabilities of technologies, and the elastic nature of cloud services has meant that new opportunities have been presented to evolve the data warehouse to handle modern workloads.</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Which of the following are examples of these opportunities? (Select all that apply)</w:t>
      </w:r>
    </w:p>
    <w:p w:rsidR="00254C57" w:rsidRPr="00254C57" w:rsidRDefault="00254C57" w:rsidP="00254C57">
      <w:pPr>
        <w:numPr>
          <w:ilvl w:val="0"/>
          <w:numId w:val="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style="width:16.3pt;height:13.75pt" o:ole="">
            <v:imagedata r:id="rId6" o:title=""/>
          </v:shape>
          <w:control r:id="rId7" w:name="DefaultOcxName" w:shapeid="_x0000_i1178"/>
        </w:object>
      </w:r>
    </w:p>
    <w:p w:rsidR="00254C57" w:rsidRPr="00254C57" w:rsidRDefault="00254C57" w:rsidP="00254C57">
      <w:pPr>
        <w:shd w:val="clear" w:color="auto" w:fill="FFFFFF"/>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Static data velocities</w:t>
      </w:r>
    </w:p>
    <w:p w:rsidR="00254C57" w:rsidRPr="00254C57" w:rsidRDefault="00254C57" w:rsidP="00254C57">
      <w:pPr>
        <w:numPr>
          <w:ilvl w:val="0"/>
          <w:numId w:val="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77" type="#_x0000_t75" style="width:16.3pt;height:13.75pt" o:ole="">
            <v:imagedata r:id="rId8" o:title=""/>
          </v:shape>
          <w:control r:id="rId9" w:name="DefaultOcxName1" w:shapeid="_x0000_i1177"/>
        </w:object>
      </w:r>
    </w:p>
    <w:p w:rsidR="00254C57" w:rsidRPr="00254C57" w:rsidRDefault="00254C57" w:rsidP="00254C57">
      <w:pPr>
        <w:shd w:val="clear" w:color="auto" w:fill="FFFFFF"/>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Insights through analytical dashboards</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b/>
          <w:bCs/>
          <w:color w:val="1E6055"/>
          <w:sz w:val="24"/>
          <w:szCs w:val="24"/>
          <w:lang w:eastAsia="en-AU"/>
        </w:rPr>
      </w:pPr>
      <w:r w:rsidRPr="00254C57">
        <w:rPr>
          <w:rFonts w:ascii="Segoe UI" w:eastAsia="Times New Roman" w:hAnsi="Segoe UI" w:cs="Segoe UI"/>
          <w:b/>
          <w:bCs/>
          <w:color w:val="1E6055"/>
          <w:sz w:val="24"/>
          <w:szCs w:val="24"/>
          <w:lang w:eastAsia="en-AU"/>
        </w:rPr>
        <w:t>(Correct)</w:t>
      </w:r>
    </w:p>
    <w:p w:rsidR="00254C57" w:rsidRPr="00254C57" w:rsidRDefault="00254C57" w:rsidP="00254C57">
      <w:pPr>
        <w:numPr>
          <w:ilvl w:val="0"/>
          <w:numId w:val="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76" type="#_x0000_t75" style="width:16.3pt;height:13.75pt" o:ole="">
            <v:imagedata r:id="rId8" o:title=""/>
          </v:shape>
          <w:control r:id="rId10" w:name="DefaultOcxName2" w:shapeid="_x0000_i1176"/>
        </w:object>
      </w:r>
    </w:p>
    <w:p w:rsidR="00254C57" w:rsidRPr="00254C57" w:rsidRDefault="00254C57" w:rsidP="00254C57">
      <w:pPr>
        <w:shd w:val="clear" w:color="auto" w:fill="FFFFFF"/>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New varieties of data</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b/>
          <w:bCs/>
          <w:color w:val="1E6055"/>
          <w:sz w:val="24"/>
          <w:szCs w:val="24"/>
          <w:lang w:eastAsia="en-AU"/>
        </w:rPr>
      </w:pPr>
      <w:r w:rsidRPr="00254C57">
        <w:rPr>
          <w:rFonts w:ascii="Segoe UI" w:eastAsia="Times New Roman" w:hAnsi="Segoe UI" w:cs="Segoe UI"/>
          <w:b/>
          <w:bCs/>
          <w:color w:val="1E6055"/>
          <w:sz w:val="24"/>
          <w:szCs w:val="24"/>
          <w:lang w:eastAsia="en-AU"/>
        </w:rPr>
        <w:t>(Correct)</w:t>
      </w:r>
    </w:p>
    <w:p w:rsidR="00254C57" w:rsidRPr="00254C57" w:rsidRDefault="00254C57" w:rsidP="00254C57">
      <w:pPr>
        <w:numPr>
          <w:ilvl w:val="0"/>
          <w:numId w:val="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75" type="#_x0000_t75" style="width:16.3pt;height:13.75pt" o:ole="">
            <v:imagedata r:id="rId8" o:title=""/>
          </v:shape>
          <w:control r:id="rId11" w:name="DefaultOcxName3" w:shapeid="_x0000_i1175"/>
        </w:object>
      </w:r>
    </w:p>
    <w:p w:rsidR="00254C57" w:rsidRPr="00254C57" w:rsidRDefault="00254C57" w:rsidP="00254C57">
      <w:pPr>
        <w:shd w:val="clear" w:color="auto" w:fill="FFFFFF"/>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Increased flexibility for data volumes</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b/>
          <w:bCs/>
          <w:color w:val="1E6055"/>
          <w:sz w:val="24"/>
          <w:szCs w:val="24"/>
          <w:lang w:eastAsia="en-AU"/>
        </w:rPr>
      </w:pPr>
      <w:r w:rsidRPr="00254C57">
        <w:rPr>
          <w:rFonts w:ascii="Segoe UI" w:eastAsia="Times New Roman" w:hAnsi="Segoe UI" w:cs="Segoe UI"/>
          <w:b/>
          <w:bCs/>
          <w:color w:val="1E6055"/>
          <w:sz w:val="24"/>
          <w:szCs w:val="24"/>
          <w:lang w:eastAsia="en-AU"/>
        </w:rPr>
        <w:t>(Correct)</w:t>
      </w:r>
    </w:p>
    <w:p w:rsidR="00254C57" w:rsidRPr="00254C57" w:rsidRDefault="00254C57" w:rsidP="00254C57">
      <w:pPr>
        <w:numPr>
          <w:ilvl w:val="0"/>
          <w:numId w:val="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74" type="#_x0000_t75" style="width:16.3pt;height:13.75pt" o:ole="">
            <v:imagedata r:id="rId8" o:title=""/>
          </v:shape>
          <w:control r:id="rId12" w:name="DefaultOcxName4" w:shapeid="_x0000_i1174"/>
        </w:object>
      </w:r>
    </w:p>
    <w:p w:rsidR="00254C57" w:rsidRPr="00254C57" w:rsidRDefault="00254C57" w:rsidP="00254C57">
      <w:pPr>
        <w:shd w:val="clear" w:color="auto" w:fill="FFFFFF"/>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Advanced analytics for all users</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b/>
          <w:bCs/>
          <w:color w:val="1E6055"/>
          <w:sz w:val="24"/>
          <w:szCs w:val="24"/>
          <w:lang w:eastAsia="en-AU"/>
        </w:rPr>
      </w:pPr>
      <w:r w:rsidRPr="00254C57">
        <w:rPr>
          <w:rFonts w:ascii="Segoe UI" w:eastAsia="Times New Roman" w:hAnsi="Segoe UI" w:cs="Segoe UI"/>
          <w:b/>
          <w:bCs/>
          <w:color w:val="1E6055"/>
          <w:sz w:val="24"/>
          <w:szCs w:val="24"/>
          <w:lang w:eastAsia="en-AU"/>
        </w:rPr>
        <w:t>(Correct)</w:t>
      </w:r>
    </w:p>
    <w:p w:rsidR="00254C57" w:rsidRPr="00254C57" w:rsidRDefault="00254C57" w:rsidP="00254C57">
      <w:pPr>
        <w:shd w:val="clear" w:color="auto" w:fill="FFFFFF"/>
        <w:spacing w:after="0" w:line="240" w:lineRule="auto"/>
        <w:outlineLvl w:val="3"/>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Explanation</w:t>
      </w:r>
    </w:p>
    <w:p w:rsidR="00254C57" w:rsidRPr="00254C57" w:rsidRDefault="00254C57" w:rsidP="00254C57">
      <w:pPr>
        <w:shd w:val="clear" w:color="auto" w:fill="FFFFFF"/>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A modern data warehouse lets you bring together all your data at any scale easily, and means you can get insights through analytical dashboards, operational reports, or advanced analytics for all your users.</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p>
    <w:p w:rsidR="00254C57" w:rsidRPr="00254C57" w:rsidRDefault="00254C57" w:rsidP="00254C57">
      <w:pPr>
        <w:shd w:val="clear" w:color="auto" w:fill="FFFFFF"/>
        <w:spacing w:after="0" w:line="240" w:lineRule="auto"/>
        <w:rPr>
          <w:rFonts w:ascii="Segoe UI" w:eastAsia="Times New Roman" w:hAnsi="Segoe UI" w:cs="Segoe UI"/>
          <w:color w:val="1C1D1F"/>
          <w:sz w:val="24"/>
          <w:szCs w:val="24"/>
          <w:lang w:eastAsia="en-AU"/>
        </w:rPr>
      </w:pPr>
      <w:r>
        <w:rPr>
          <w:rFonts w:ascii="Segoe UI" w:eastAsia="Times New Roman" w:hAnsi="Segoe UI" w:cs="Segoe UI"/>
          <w:noProof/>
          <w:color w:val="1C1D1F"/>
          <w:sz w:val="24"/>
          <w:szCs w:val="24"/>
          <w:lang w:eastAsia="en-AU"/>
        </w:rPr>
        <w:lastRenderedPageBreak/>
        <w:drawing>
          <wp:inline distT="0" distB="0" distL="0" distR="0">
            <wp:extent cx="9525635" cy="4436745"/>
            <wp:effectExtent l="0" t="0" r="0" b="1905"/>
            <wp:docPr id="8" name="Picture 8" descr="https://img-c.udemycdn.com/redactor/raw/test_question_description/2021-03-20_15-11-40-9fe1e696f1d4d74a0101109e24a7f5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test_question_description/2021-03-20_15-11-40-9fe1e696f1d4d74a0101109e24a7f5c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635" cy="4436745"/>
                    </a:xfrm>
                    <a:prstGeom prst="rect">
                      <a:avLst/>
                    </a:prstGeom>
                    <a:noFill/>
                    <a:ln>
                      <a:noFill/>
                    </a:ln>
                  </pic:spPr>
                </pic:pic>
              </a:graphicData>
            </a:graphic>
          </wp:inline>
        </w:drawing>
      </w:r>
    </w:p>
    <w:p w:rsidR="00254C57" w:rsidRPr="00254C57" w:rsidRDefault="00254C57" w:rsidP="00254C57">
      <w:pPr>
        <w:shd w:val="clear" w:color="auto" w:fill="FFFFFF"/>
        <w:spacing w:after="0" w:line="240" w:lineRule="auto"/>
        <w:rPr>
          <w:rFonts w:ascii="Segoe UI" w:eastAsia="Times New Roman" w:hAnsi="Segoe UI" w:cs="Segoe UI"/>
          <w:color w:val="1C1D1F"/>
          <w:sz w:val="24"/>
          <w:szCs w:val="24"/>
          <w:lang w:eastAsia="en-AU"/>
        </w:rPr>
      </w:pP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The pace of change in both the capabilities of technologies, and the elastic nature of cloud services has meant that new opportunities have been presented to evolve the data warehouse to handle modern workloads including:</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Increased volumes of data</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Microsoft Azure services have the capability to scale its capacity to meet the demands that an organization faces as its data grows. In traditional on-premises data, scaling on-premises servers is a non-trivial task that involves costs, procurement of additional hardware, as well as potential disruption to the business to meet the demand. With Azure, services such as Azure Synapse Analytics can be scaled at the click of a button, and can even be auto-scaled.</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xml:space="preserve">Staging data is also simplified using Azure Data Lake Store Gen2, which can store a wide variety of data in its raw format, making the process of ingesting data into a data warehouse much </w:t>
      </w:r>
      <w:proofErr w:type="gramStart"/>
      <w:r w:rsidRPr="00254C57">
        <w:rPr>
          <w:rFonts w:ascii="Segoe UI" w:eastAsia="Times New Roman" w:hAnsi="Segoe UI" w:cs="Segoe UI"/>
          <w:color w:val="1C1D1F"/>
          <w:sz w:val="24"/>
          <w:szCs w:val="24"/>
          <w:lang w:eastAsia="en-AU"/>
        </w:rPr>
        <w:t>easier.</w:t>
      </w:r>
      <w:proofErr w:type="gramEnd"/>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New varieties of data</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lastRenderedPageBreak/>
        <w:t>Traditional data warehouse in the past have had difficulty in handling certain types of data. For example, extrapolating data from sources such as PDF files through to sound files where either too complex or cost prohibitive. The improvements in AI technologies such as Form Recognizer and Speech to Text Cognitive Services means that these types of data sources can now be passed through a cognitive service and outputted in a text-based format that can be stored in the Azure Data Lake Store Gen2, along with the source files themselves.</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Data velocities</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Traditional on-premises data warehouses in the main have dealt with the batch movement of data based on a schedule. Some organization may build real-time data warehouse if the business need is compelling and the organization can absorb the cost of the implementation. Azure has made it easier and much more cost effective to provision streaming services that can interact with a wide variety of services so that a modern data warehouse can deliver solutions in a batch or a real-time manner without the obstruction of cost.</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hyperlink r:id="rId14" w:history="1">
        <w:r w:rsidRPr="00254C57">
          <w:rPr>
            <w:rFonts w:ascii="Segoe UI" w:eastAsia="Times New Roman" w:hAnsi="Segoe UI" w:cs="Segoe UI"/>
            <w:color w:val="5624D0"/>
            <w:sz w:val="24"/>
            <w:szCs w:val="24"/>
            <w:u w:val="single"/>
            <w:lang w:eastAsia="en-AU"/>
          </w:rPr>
          <w:t>https://docs.microsoft.com/en-us/azure/architecture/solution-ideas/articles/modern-data-warehouse</w:t>
        </w:r>
      </w:hyperlink>
    </w:p>
    <w:p w:rsidR="00254C57" w:rsidRPr="00254C57" w:rsidRDefault="00254C57" w:rsidP="00254C57">
      <w:pPr>
        <w:pBdr>
          <w:top w:val="single" w:sz="6" w:space="1" w:color="auto"/>
        </w:pBdr>
        <w:spacing w:after="0" w:line="240" w:lineRule="auto"/>
        <w:jc w:val="center"/>
        <w:rPr>
          <w:rFonts w:ascii="Arial" w:eastAsia="Times New Roman" w:hAnsi="Arial" w:cs="Arial"/>
          <w:vanish/>
          <w:sz w:val="16"/>
          <w:szCs w:val="16"/>
          <w:lang w:eastAsia="en-AU"/>
        </w:rPr>
      </w:pPr>
      <w:r w:rsidRPr="00254C57">
        <w:rPr>
          <w:rFonts w:ascii="Arial" w:eastAsia="Times New Roman" w:hAnsi="Arial" w:cs="Arial"/>
          <w:vanish/>
          <w:sz w:val="16"/>
          <w:szCs w:val="16"/>
          <w:lang w:eastAsia="en-AU"/>
        </w:rPr>
        <w:t>Bottom of Form</w:t>
      </w:r>
    </w:p>
    <w:p w:rsidR="00254C57" w:rsidRPr="00254C57" w:rsidRDefault="00254C57" w:rsidP="00254C57">
      <w:pPr>
        <w:pBdr>
          <w:bottom w:val="single" w:sz="6" w:space="1" w:color="auto"/>
        </w:pBdr>
        <w:spacing w:after="0" w:line="240" w:lineRule="auto"/>
        <w:jc w:val="center"/>
        <w:rPr>
          <w:rFonts w:ascii="Arial" w:eastAsia="Times New Roman" w:hAnsi="Arial" w:cs="Arial"/>
          <w:vanish/>
          <w:sz w:val="16"/>
          <w:szCs w:val="16"/>
          <w:lang w:eastAsia="en-AU"/>
        </w:rPr>
      </w:pPr>
      <w:r w:rsidRPr="00254C57">
        <w:rPr>
          <w:rFonts w:ascii="Arial" w:eastAsia="Times New Roman" w:hAnsi="Arial" w:cs="Arial"/>
          <w:vanish/>
          <w:sz w:val="16"/>
          <w:szCs w:val="16"/>
          <w:lang w:eastAsia="en-AU"/>
        </w:rPr>
        <w:t>Top of Form</w:t>
      </w:r>
    </w:p>
    <w:p w:rsidR="00254C57" w:rsidRPr="00254C57" w:rsidRDefault="00254C57" w:rsidP="00254C57">
      <w:pPr>
        <w:shd w:val="clear" w:color="auto" w:fill="F7F9FA"/>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Question 2: </w:t>
      </w:r>
      <w:r w:rsidRPr="00254C57">
        <w:rPr>
          <w:rFonts w:ascii="Segoe UI" w:eastAsia="Times New Roman" w:hAnsi="Segoe UI" w:cs="Segoe UI"/>
          <w:b/>
          <w:bCs/>
          <w:color w:val="2D907F"/>
          <w:sz w:val="24"/>
          <w:szCs w:val="24"/>
          <w:lang w:eastAsia="en-AU"/>
        </w:rPr>
        <w:t>Correct</w:t>
      </w:r>
    </w:p>
    <w:p w:rsidR="00254C57" w:rsidRPr="00254C57" w:rsidRDefault="00254C57" w:rsidP="00254C57">
      <w:pPr>
        <w:shd w:val="clear" w:color="auto" w:fill="F7F9FA"/>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How many access keys are provided for accessing your Azure storage account?</w:t>
      </w:r>
    </w:p>
    <w:p w:rsidR="00254C57" w:rsidRPr="00254C57" w:rsidRDefault="00254C57" w:rsidP="00254C57">
      <w:pPr>
        <w:numPr>
          <w:ilvl w:val="0"/>
          <w:numId w:val="2"/>
        </w:numPr>
        <w:shd w:val="clear" w:color="auto" w:fill="F7F9FA"/>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73" type="#_x0000_t75" style="width:16.3pt;height:13.75pt" o:ole="">
            <v:imagedata r:id="rId15" o:title=""/>
          </v:shape>
          <w:control r:id="rId16" w:name="DefaultOcxName5" w:shapeid="_x0000_i1173"/>
        </w:object>
      </w:r>
    </w:p>
    <w:p w:rsidR="00254C57" w:rsidRPr="00254C57" w:rsidRDefault="00254C57" w:rsidP="00254C57">
      <w:pPr>
        <w:shd w:val="clear" w:color="auto" w:fill="F7F9FA"/>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1 per authorized user</w:t>
      </w:r>
    </w:p>
    <w:p w:rsidR="00254C57" w:rsidRPr="00254C57" w:rsidRDefault="00254C57" w:rsidP="00254C57">
      <w:pPr>
        <w:numPr>
          <w:ilvl w:val="0"/>
          <w:numId w:val="2"/>
        </w:numPr>
        <w:shd w:val="clear" w:color="auto" w:fill="F7F9FA"/>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72" type="#_x0000_t75" style="width:16.3pt;height:13.75pt" o:ole="">
            <v:imagedata r:id="rId15" o:title=""/>
          </v:shape>
          <w:control r:id="rId17" w:name="DefaultOcxName6" w:shapeid="_x0000_i1172"/>
        </w:object>
      </w:r>
    </w:p>
    <w:p w:rsidR="00254C57" w:rsidRPr="00254C57" w:rsidRDefault="00254C57" w:rsidP="00254C57">
      <w:pPr>
        <w:shd w:val="clear" w:color="auto" w:fill="F7F9FA"/>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3</w:t>
      </w:r>
    </w:p>
    <w:p w:rsidR="00254C57" w:rsidRPr="00254C57" w:rsidRDefault="00254C57" w:rsidP="00254C57">
      <w:pPr>
        <w:numPr>
          <w:ilvl w:val="0"/>
          <w:numId w:val="2"/>
        </w:numPr>
        <w:shd w:val="clear" w:color="auto" w:fill="F7F9FA"/>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71" type="#_x0000_t75" style="width:16.3pt;height:13.75pt" o:ole="">
            <v:imagedata r:id="rId18" o:title=""/>
          </v:shape>
          <w:control r:id="rId19" w:name="DefaultOcxName7" w:shapeid="_x0000_i1171"/>
        </w:object>
      </w:r>
    </w:p>
    <w:p w:rsidR="00254C57" w:rsidRPr="00254C57" w:rsidRDefault="00254C57" w:rsidP="00254C57">
      <w:pPr>
        <w:shd w:val="clear" w:color="auto" w:fill="F7F9FA"/>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2</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b/>
          <w:bCs/>
          <w:color w:val="1E6055"/>
          <w:sz w:val="24"/>
          <w:szCs w:val="24"/>
          <w:lang w:eastAsia="en-AU"/>
        </w:rPr>
      </w:pPr>
      <w:r w:rsidRPr="00254C57">
        <w:rPr>
          <w:rFonts w:ascii="Segoe UI" w:eastAsia="Times New Roman" w:hAnsi="Segoe UI" w:cs="Segoe UI"/>
          <w:b/>
          <w:bCs/>
          <w:color w:val="1E6055"/>
          <w:sz w:val="24"/>
          <w:szCs w:val="24"/>
          <w:lang w:eastAsia="en-AU"/>
        </w:rPr>
        <w:t>(Correct)</w:t>
      </w:r>
    </w:p>
    <w:p w:rsidR="00254C57" w:rsidRPr="00254C57" w:rsidRDefault="00254C57" w:rsidP="00254C57">
      <w:pPr>
        <w:numPr>
          <w:ilvl w:val="0"/>
          <w:numId w:val="2"/>
        </w:numPr>
        <w:shd w:val="clear" w:color="auto" w:fill="F7F9FA"/>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70" type="#_x0000_t75" style="width:16.3pt;height:13.75pt" o:ole="">
            <v:imagedata r:id="rId15" o:title=""/>
          </v:shape>
          <w:control r:id="rId20" w:name="DefaultOcxName8" w:shapeid="_x0000_i1170"/>
        </w:object>
      </w:r>
    </w:p>
    <w:p w:rsidR="00254C57" w:rsidRPr="00254C57" w:rsidRDefault="00254C57" w:rsidP="00254C57">
      <w:pPr>
        <w:shd w:val="clear" w:color="auto" w:fill="F7F9FA"/>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1</w:t>
      </w:r>
    </w:p>
    <w:p w:rsidR="00254C57" w:rsidRPr="00254C57" w:rsidRDefault="00254C57" w:rsidP="00254C57">
      <w:pPr>
        <w:numPr>
          <w:ilvl w:val="0"/>
          <w:numId w:val="2"/>
        </w:numPr>
        <w:shd w:val="clear" w:color="auto" w:fill="F7F9FA"/>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69" type="#_x0000_t75" style="width:16.3pt;height:13.75pt" o:ole="">
            <v:imagedata r:id="rId15" o:title=""/>
          </v:shape>
          <w:control r:id="rId21" w:name="DefaultOcxName9" w:shapeid="_x0000_i1169"/>
        </w:object>
      </w:r>
    </w:p>
    <w:p w:rsidR="00254C57" w:rsidRPr="00254C57" w:rsidRDefault="00254C57" w:rsidP="00254C57">
      <w:pPr>
        <w:shd w:val="clear" w:color="auto" w:fill="F7F9FA"/>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4</w:t>
      </w:r>
    </w:p>
    <w:p w:rsidR="00254C57" w:rsidRPr="00254C57" w:rsidRDefault="00254C57" w:rsidP="00254C57">
      <w:pPr>
        <w:shd w:val="clear" w:color="auto" w:fill="F7F9FA"/>
        <w:spacing w:after="0" w:line="240" w:lineRule="auto"/>
        <w:outlineLvl w:val="3"/>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Explanation</w:t>
      </w:r>
    </w:p>
    <w:p w:rsidR="00254C57" w:rsidRPr="00254C57" w:rsidRDefault="00254C57" w:rsidP="00254C57">
      <w:pPr>
        <w:shd w:val="clear" w:color="auto" w:fill="F7F9FA"/>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lastRenderedPageBreak/>
        <w:t>Each storage account has two access keys. This lets you follow the best-practice guideline of periodically replacing the key used by your applications without incurring downtime.</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hyperlink r:id="rId22" w:history="1">
        <w:r w:rsidRPr="00254C57">
          <w:rPr>
            <w:rFonts w:ascii="Segoe UI" w:eastAsia="Times New Roman" w:hAnsi="Segoe UI" w:cs="Segoe UI"/>
            <w:color w:val="5624D0"/>
            <w:sz w:val="24"/>
            <w:szCs w:val="24"/>
            <w:u w:val="single"/>
            <w:lang w:eastAsia="en-AU"/>
          </w:rPr>
          <w:t>https://docs.microsoft.com/en-us/azure/storage/common/storage-account-keys-manage?tabs=azure-portal</w:t>
        </w:r>
      </w:hyperlink>
    </w:p>
    <w:p w:rsidR="00254C57" w:rsidRPr="00254C57" w:rsidRDefault="00254C57" w:rsidP="00254C57">
      <w:pPr>
        <w:pBdr>
          <w:top w:val="single" w:sz="6" w:space="1" w:color="auto"/>
        </w:pBdr>
        <w:spacing w:after="0" w:line="240" w:lineRule="auto"/>
        <w:jc w:val="center"/>
        <w:rPr>
          <w:rFonts w:ascii="Arial" w:eastAsia="Times New Roman" w:hAnsi="Arial" w:cs="Arial"/>
          <w:vanish/>
          <w:sz w:val="16"/>
          <w:szCs w:val="16"/>
          <w:lang w:eastAsia="en-AU"/>
        </w:rPr>
      </w:pPr>
      <w:r w:rsidRPr="00254C57">
        <w:rPr>
          <w:rFonts w:ascii="Arial" w:eastAsia="Times New Roman" w:hAnsi="Arial" w:cs="Arial"/>
          <w:vanish/>
          <w:sz w:val="16"/>
          <w:szCs w:val="16"/>
          <w:lang w:eastAsia="en-AU"/>
        </w:rPr>
        <w:t>Bottom of Form</w:t>
      </w:r>
    </w:p>
    <w:p w:rsidR="00254C57" w:rsidRPr="00254C57" w:rsidRDefault="00254C57" w:rsidP="00254C57">
      <w:pPr>
        <w:pBdr>
          <w:bottom w:val="single" w:sz="6" w:space="1" w:color="auto"/>
        </w:pBdr>
        <w:spacing w:after="0" w:line="240" w:lineRule="auto"/>
        <w:jc w:val="center"/>
        <w:rPr>
          <w:rFonts w:ascii="Arial" w:eastAsia="Times New Roman" w:hAnsi="Arial" w:cs="Arial"/>
          <w:vanish/>
          <w:sz w:val="16"/>
          <w:szCs w:val="16"/>
          <w:lang w:eastAsia="en-AU"/>
        </w:rPr>
      </w:pPr>
      <w:r w:rsidRPr="00254C57">
        <w:rPr>
          <w:rFonts w:ascii="Arial" w:eastAsia="Times New Roman" w:hAnsi="Arial" w:cs="Arial"/>
          <w:vanish/>
          <w:sz w:val="16"/>
          <w:szCs w:val="16"/>
          <w:lang w:eastAsia="en-AU"/>
        </w:rPr>
        <w:t>Top of Form</w:t>
      </w:r>
    </w:p>
    <w:p w:rsidR="00254C57" w:rsidRPr="00254C57" w:rsidRDefault="00254C57" w:rsidP="00254C57">
      <w:pPr>
        <w:shd w:val="clear" w:color="auto" w:fill="FFFFFF"/>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Question 3: </w:t>
      </w:r>
      <w:r w:rsidRPr="00254C57">
        <w:rPr>
          <w:rFonts w:ascii="Segoe UI" w:eastAsia="Times New Roman" w:hAnsi="Segoe UI" w:cs="Segoe UI"/>
          <w:b/>
          <w:bCs/>
          <w:color w:val="E25D3F"/>
          <w:sz w:val="24"/>
          <w:szCs w:val="24"/>
          <w:lang w:eastAsia="en-AU"/>
        </w:rPr>
        <w:t>Incorrect</w:t>
      </w:r>
    </w:p>
    <w:p w:rsidR="00254C57" w:rsidRPr="00254C57" w:rsidRDefault="00254C57" w:rsidP="00254C57">
      <w:pPr>
        <w:shd w:val="clear" w:color="auto" w:fill="FFFFFF"/>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Scenario</w:t>
      </w:r>
      <w:r w:rsidRPr="00254C57">
        <w:rPr>
          <w:rFonts w:ascii="Segoe UI" w:eastAsia="Times New Roman" w:hAnsi="Segoe UI" w:cs="Segoe UI"/>
          <w:color w:val="1C1D1F"/>
          <w:sz w:val="24"/>
          <w:szCs w:val="24"/>
          <w:lang w:eastAsia="en-AU"/>
        </w:rPr>
        <w:t>: One of your teammates has just executed </w:t>
      </w:r>
      <w:proofErr w:type="spellStart"/>
      <w:r w:rsidRPr="00254C57">
        <w:rPr>
          <w:rFonts w:ascii="Consolas" w:eastAsia="Times New Roman" w:hAnsi="Consolas" w:cs="Courier New"/>
          <w:color w:val="B4690E"/>
          <w:bdr w:val="single" w:sz="6" w:space="0" w:color="D1D7DC" w:frame="1"/>
          <w:shd w:val="clear" w:color="auto" w:fill="FFFFFF"/>
          <w:lang w:eastAsia="en-AU"/>
        </w:rPr>
        <w:t>GetBlockBlobReference</w:t>
      </w:r>
      <w:proofErr w:type="spellEnd"/>
      <w:r w:rsidRPr="00254C57">
        <w:rPr>
          <w:rFonts w:ascii="Segoe UI" w:eastAsia="Times New Roman" w:hAnsi="Segoe UI" w:cs="Segoe UI"/>
          <w:color w:val="1C1D1F"/>
          <w:sz w:val="24"/>
          <w:szCs w:val="24"/>
          <w:lang w:eastAsia="en-AU"/>
        </w:rPr>
        <w:t> with the name of a blob.</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What will happen?</w:t>
      </w:r>
    </w:p>
    <w:p w:rsidR="00254C57" w:rsidRPr="00254C57" w:rsidRDefault="00254C57" w:rsidP="00254C57">
      <w:pPr>
        <w:numPr>
          <w:ilvl w:val="0"/>
          <w:numId w:val="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68" type="#_x0000_t75" style="width:16.3pt;height:13.75pt" o:ole="">
            <v:imagedata r:id="rId15" o:title=""/>
          </v:shape>
          <w:control r:id="rId23" w:name="DefaultOcxName10" w:shapeid="_x0000_i1168"/>
        </w:object>
      </w:r>
    </w:p>
    <w:p w:rsidR="00254C57" w:rsidRPr="00254C57" w:rsidRDefault="00254C57" w:rsidP="00254C57">
      <w:pPr>
        <w:shd w:val="clear" w:color="auto" w:fill="FFFFFF"/>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A new block blob is created in storage.</w:t>
      </w:r>
    </w:p>
    <w:p w:rsidR="00254C57" w:rsidRPr="00254C57" w:rsidRDefault="00254C57" w:rsidP="00254C57">
      <w:pPr>
        <w:numPr>
          <w:ilvl w:val="0"/>
          <w:numId w:val="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67" type="#_x0000_t75" style="width:16.3pt;height:13.75pt" o:ole="">
            <v:imagedata r:id="rId18" o:title=""/>
          </v:shape>
          <w:control r:id="rId24" w:name="DefaultOcxName11" w:shapeid="_x0000_i1167"/>
        </w:object>
      </w:r>
    </w:p>
    <w:p w:rsidR="00254C57" w:rsidRPr="00254C57" w:rsidRDefault="00254C57" w:rsidP="00254C57">
      <w:pPr>
        <w:shd w:val="clear" w:color="auto" w:fill="FFFFFF"/>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The contents of the named blob are downloaded.</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b/>
          <w:bCs/>
          <w:color w:val="612012"/>
          <w:sz w:val="24"/>
          <w:szCs w:val="24"/>
          <w:lang w:eastAsia="en-AU"/>
        </w:rPr>
      </w:pPr>
      <w:r w:rsidRPr="00254C57">
        <w:rPr>
          <w:rFonts w:ascii="Segoe UI" w:eastAsia="Times New Roman" w:hAnsi="Segoe UI" w:cs="Segoe UI"/>
          <w:b/>
          <w:bCs/>
          <w:color w:val="612012"/>
          <w:sz w:val="24"/>
          <w:szCs w:val="24"/>
          <w:lang w:eastAsia="en-AU"/>
        </w:rPr>
        <w:t>(Incorrect)</w:t>
      </w:r>
    </w:p>
    <w:p w:rsidR="00254C57" w:rsidRPr="00254C57" w:rsidRDefault="00254C57" w:rsidP="00254C57">
      <w:pPr>
        <w:numPr>
          <w:ilvl w:val="0"/>
          <w:numId w:val="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66" type="#_x0000_t75" style="width:16.3pt;height:13.75pt" o:ole="">
            <v:imagedata r:id="rId15" o:title=""/>
          </v:shape>
          <w:control r:id="rId25" w:name="DefaultOcxName12" w:shapeid="_x0000_i1166"/>
        </w:object>
      </w:r>
    </w:p>
    <w:p w:rsidR="00254C57" w:rsidRPr="00254C57" w:rsidRDefault="00254C57" w:rsidP="00254C57">
      <w:pPr>
        <w:shd w:val="clear" w:color="auto" w:fill="FFFFFF"/>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A </w:t>
      </w:r>
      <w:proofErr w:type="spellStart"/>
      <w:r w:rsidRPr="00254C57">
        <w:rPr>
          <w:rFonts w:ascii="Consolas" w:eastAsia="Times New Roman" w:hAnsi="Consolas" w:cs="Courier New"/>
          <w:b/>
          <w:bCs/>
          <w:color w:val="B4690E"/>
          <w:bdr w:val="single" w:sz="6" w:space="0" w:color="D1D7DC" w:frame="1"/>
          <w:shd w:val="clear" w:color="auto" w:fill="FFFFFF"/>
          <w:lang w:eastAsia="en-AU"/>
        </w:rPr>
        <w:t>CloudBlockBlob</w:t>
      </w:r>
      <w:proofErr w:type="spellEnd"/>
      <w:r w:rsidRPr="00254C57">
        <w:rPr>
          <w:rFonts w:ascii="Segoe UI" w:eastAsia="Times New Roman" w:hAnsi="Segoe UI" w:cs="Segoe UI"/>
          <w:b/>
          <w:bCs/>
          <w:color w:val="1C1D1F"/>
          <w:sz w:val="24"/>
          <w:szCs w:val="24"/>
          <w:lang w:eastAsia="en-AU"/>
        </w:rPr>
        <w:t> object is created locally. No network calls are made.</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b/>
          <w:bCs/>
          <w:color w:val="1E6055"/>
          <w:sz w:val="24"/>
          <w:szCs w:val="24"/>
          <w:lang w:eastAsia="en-AU"/>
        </w:rPr>
      </w:pPr>
      <w:r w:rsidRPr="00254C57">
        <w:rPr>
          <w:rFonts w:ascii="Segoe UI" w:eastAsia="Times New Roman" w:hAnsi="Segoe UI" w:cs="Segoe UI"/>
          <w:b/>
          <w:bCs/>
          <w:color w:val="1E6055"/>
          <w:sz w:val="24"/>
          <w:szCs w:val="24"/>
          <w:lang w:eastAsia="en-AU"/>
        </w:rPr>
        <w:t>(Correct)</w:t>
      </w:r>
    </w:p>
    <w:p w:rsidR="00254C57" w:rsidRPr="00254C57" w:rsidRDefault="00254C57" w:rsidP="00254C57">
      <w:pPr>
        <w:numPr>
          <w:ilvl w:val="0"/>
          <w:numId w:val="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65" type="#_x0000_t75" style="width:16.3pt;height:13.75pt" o:ole="">
            <v:imagedata r:id="rId15" o:title=""/>
          </v:shape>
          <w:control r:id="rId26" w:name="DefaultOcxName13" w:shapeid="_x0000_i1165"/>
        </w:object>
      </w:r>
    </w:p>
    <w:p w:rsidR="00254C57" w:rsidRPr="00254C57" w:rsidRDefault="00254C57" w:rsidP="00254C57">
      <w:pPr>
        <w:shd w:val="clear" w:color="auto" w:fill="FFFFFF"/>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An exception is thrown if the blob does not exist in storage.</w:t>
      </w:r>
    </w:p>
    <w:p w:rsidR="00254C57" w:rsidRPr="00254C57" w:rsidRDefault="00254C57" w:rsidP="00254C57">
      <w:pPr>
        <w:shd w:val="clear" w:color="auto" w:fill="FFFFFF"/>
        <w:spacing w:after="0" w:line="240" w:lineRule="auto"/>
        <w:outlineLvl w:val="3"/>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Explanation</w:t>
      </w:r>
    </w:p>
    <w:p w:rsidR="00254C57" w:rsidRPr="00254C57" w:rsidRDefault="00254C57" w:rsidP="00254C57">
      <w:pPr>
        <w:shd w:val="clear" w:color="auto" w:fill="FFFFFF"/>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xml:space="preserve">Getting a blob reference does not make any calls to Azure </w:t>
      </w:r>
      <w:proofErr w:type="gramStart"/>
      <w:r w:rsidRPr="00254C57">
        <w:rPr>
          <w:rFonts w:ascii="Segoe UI" w:eastAsia="Times New Roman" w:hAnsi="Segoe UI" w:cs="Segoe UI"/>
          <w:color w:val="1C1D1F"/>
          <w:sz w:val="24"/>
          <w:szCs w:val="24"/>
          <w:lang w:eastAsia="en-AU"/>
        </w:rPr>
        <w:t>Storage,</w:t>
      </w:r>
      <w:proofErr w:type="gramEnd"/>
      <w:r w:rsidRPr="00254C57">
        <w:rPr>
          <w:rFonts w:ascii="Segoe UI" w:eastAsia="Times New Roman" w:hAnsi="Segoe UI" w:cs="Segoe UI"/>
          <w:color w:val="1C1D1F"/>
          <w:sz w:val="24"/>
          <w:szCs w:val="24"/>
          <w:lang w:eastAsia="en-AU"/>
        </w:rPr>
        <w:t xml:space="preserve"> it simply creates an object locally that can work with a stored blob.</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hyperlink r:id="rId27" w:history="1">
        <w:r w:rsidRPr="00254C57">
          <w:rPr>
            <w:rFonts w:ascii="Segoe UI" w:eastAsia="Times New Roman" w:hAnsi="Segoe UI" w:cs="Segoe UI"/>
            <w:color w:val="5624D0"/>
            <w:sz w:val="24"/>
            <w:szCs w:val="24"/>
            <w:u w:val="single"/>
            <w:lang w:eastAsia="en-AU"/>
          </w:rPr>
          <w:t>https://docs.microsoft.com/en-us/dotnet/api/microsoft.azure.storage.blob.cloudblobcontainer.getblockblobreference?view=azure-dotnet-legacy</w:t>
        </w:r>
      </w:hyperlink>
    </w:p>
    <w:p w:rsidR="00254C57" w:rsidRPr="00254C57" w:rsidRDefault="00254C57" w:rsidP="00254C57">
      <w:pPr>
        <w:pBdr>
          <w:top w:val="single" w:sz="6" w:space="1" w:color="auto"/>
        </w:pBdr>
        <w:spacing w:after="0" w:line="240" w:lineRule="auto"/>
        <w:jc w:val="center"/>
        <w:rPr>
          <w:rFonts w:ascii="Arial" w:eastAsia="Times New Roman" w:hAnsi="Arial" w:cs="Arial"/>
          <w:vanish/>
          <w:sz w:val="16"/>
          <w:szCs w:val="16"/>
          <w:lang w:eastAsia="en-AU"/>
        </w:rPr>
      </w:pPr>
      <w:r w:rsidRPr="00254C57">
        <w:rPr>
          <w:rFonts w:ascii="Arial" w:eastAsia="Times New Roman" w:hAnsi="Arial" w:cs="Arial"/>
          <w:vanish/>
          <w:sz w:val="16"/>
          <w:szCs w:val="16"/>
          <w:lang w:eastAsia="en-AU"/>
        </w:rPr>
        <w:t>Bottom of Form</w:t>
      </w:r>
    </w:p>
    <w:p w:rsidR="00254C57" w:rsidRPr="00254C57" w:rsidRDefault="00254C57" w:rsidP="00254C57">
      <w:pPr>
        <w:pBdr>
          <w:bottom w:val="single" w:sz="6" w:space="1" w:color="auto"/>
        </w:pBdr>
        <w:spacing w:after="0" w:line="240" w:lineRule="auto"/>
        <w:jc w:val="center"/>
        <w:rPr>
          <w:rFonts w:ascii="Arial" w:eastAsia="Times New Roman" w:hAnsi="Arial" w:cs="Arial"/>
          <w:vanish/>
          <w:sz w:val="16"/>
          <w:szCs w:val="16"/>
          <w:lang w:eastAsia="en-AU"/>
        </w:rPr>
      </w:pPr>
      <w:r w:rsidRPr="00254C57">
        <w:rPr>
          <w:rFonts w:ascii="Arial" w:eastAsia="Times New Roman" w:hAnsi="Arial" w:cs="Arial"/>
          <w:vanish/>
          <w:sz w:val="16"/>
          <w:szCs w:val="16"/>
          <w:lang w:eastAsia="en-AU"/>
        </w:rPr>
        <w:t>Top of Form</w:t>
      </w:r>
    </w:p>
    <w:p w:rsidR="00254C57" w:rsidRPr="00254C57" w:rsidRDefault="00254C57" w:rsidP="00254C57">
      <w:pPr>
        <w:shd w:val="clear" w:color="auto" w:fill="F7F9FA"/>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Question 4: </w:t>
      </w:r>
      <w:r w:rsidRPr="00254C57">
        <w:rPr>
          <w:rFonts w:ascii="Segoe UI" w:eastAsia="Times New Roman" w:hAnsi="Segoe UI" w:cs="Segoe UI"/>
          <w:b/>
          <w:bCs/>
          <w:color w:val="E25D3F"/>
          <w:sz w:val="24"/>
          <w:szCs w:val="24"/>
          <w:lang w:eastAsia="en-AU"/>
        </w:rPr>
        <w:t>Incorrect</w:t>
      </w:r>
    </w:p>
    <w:p w:rsidR="00254C57" w:rsidRPr="00254C57" w:rsidRDefault="00254C57" w:rsidP="00254C57">
      <w:pPr>
        <w:shd w:val="clear" w:color="auto" w:fill="F7F9FA"/>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xml:space="preserve">In which modes does Azure </w:t>
      </w:r>
      <w:proofErr w:type="spellStart"/>
      <w:r w:rsidRPr="00254C57">
        <w:rPr>
          <w:rFonts w:ascii="Segoe UI" w:eastAsia="Times New Roman" w:hAnsi="Segoe UI" w:cs="Segoe UI"/>
          <w:color w:val="1C1D1F"/>
          <w:sz w:val="24"/>
          <w:szCs w:val="24"/>
          <w:lang w:eastAsia="en-AU"/>
        </w:rPr>
        <w:t>Databricks</w:t>
      </w:r>
      <w:proofErr w:type="spellEnd"/>
      <w:r w:rsidRPr="00254C57">
        <w:rPr>
          <w:rFonts w:ascii="Segoe UI" w:eastAsia="Times New Roman" w:hAnsi="Segoe UI" w:cs="Segoe UI"/>
          <w:color w:val="1C1D1F"/>
          <w:sz w:val="24"/>
          <w:szCs w:val="24"/>
          <w:lang w:eastAsia="en-AU"/>
        </w:rPr>
        <w:t xml:space="preserve"> provide data encryption?</w:t>
      </w:r>
    </w:p>
    <w:p w:rsidR="00254C57" w:rsidRPr="00254C57" w:rsidRDefault="00254C57" w:rsidP="00254C57">
      <w:pPr>
        <w:numPr>
          <w:ilvl w:val="0"/>
          <w:numId w:val="4"/>
        </w:numPr>
        <w:shd w:val="clear" w:color="auto" w:fill="F7F9FA"/>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64" type="#_x0000_t75" style="width:16.3pt;height:13.75pt" o:ole="">
            <v:imagedata r:id="rId15" o:title=""/>
          </v:shape>
          <w:control r:id="rId28" w:name="DefaultOcxName14" w:shapeid="_x0000_i1164"/>
        </w:object>
      </w:r>
    </w:p>
    <w:p w:rsidR="00254C57" w:rsidRPr="00254C57" w:rsidRDefault="00254C57" w:rsidP="00254C57">
      <w:pPr>
        <w:shd w:val="clear" w:color="auto" w:fill="F7F9FA"/>
        <w:spacing w:after="0" w:line="240" w:lineRule="auto"/>
        <w:rPr>
          <w:rFonts w:ascii="Segoe UI" w:eastAsia="Times New Roman" w:hAnsi="Segoe UI" w:cs="Segoe UI"/>
          <w:b/>
          <w:bCs/>
          <w:color w:val="1C1D1F"/>
          <w:sz w:val="24"/>
          <w:szCs w:val="24"/>
          <w:lang w:eastAsia="en-AU"/>
        </w:rPr>
      </w:pPr>
      <w:proofErr w:type="gramStart"/>
      <w:r w:rsidRPr="00254C57">
        <w:rPr>
          <w:rFonts w:ascii="Segoe UI" w:eastAsia="Times New Roman" w:hAnsi="Segoe UI" w:cs="Segoe UI"/>
          <w:b/>
          <w:bCs/>
          <w:color w:val="1C1D1F"/>
          <w:sz w:val="24"/>
          <w:szCs w:val="24"/>
          <w:lang w:eastAsia="en-AU"/>
        </w:rPr>
        <w:t>None of the listed options.</w:t>
      </w:r>
      <w:proofErr w:type="gramEnd"/>
    </w:p>
    <w:p w:rsidR="00254C57" w:rsidRPr="00254C57" w:rsidRDefault="00254C57" w:rsidP="00254C57">
      <w:pPr>
        <w:numPr>
          <w:ilvl w:val="0"/>
          <w:numId w:val="4"/>
        </w:numPr>
        <w:shd w:val="clear" w:color="auto" w:fill="F7F9FA"/>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lastRenderedPageBreak/>
        <w:object w:dxaOrig="330" w:dyaOrig="280">
          <v:shape id="_x0000_i1163" type="#_x0000_t75" style="width:16.3pt;height:13.75pt" o:ole="">
            <v:imagedata r:id="rId15" o:title=""/>
          </v:shape>
          <w:control r:id="rId29" w:name="DefaultOcxName15" w:shapeid="_x0000_i1163"/>
        </w:object>
      </w:r>
    </w:p>
    <w:p w:rsidR="00254C57" w:rsidRPr="00254C57" w:rsidRDefault="00254C57" w:rsidP="00254C57">
      <w:pPr>
        <w:shd w:val="clear" w:color="auto" w:fill="F7F9FA"/>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At-rest only</w:t>
      </w:r>
    </w:p>
    <w:p w:rsidR="00254C57" w:rsidRPr="00254C57" w:rsidRDefault="00254C57" w:rsidP="00254C57">
      <w:pPr>
        <w:numPr>
          <w:ilvl w:val="0"/>
          <w:numId w:val="4"/>
        </w:numPr>
        <w:shd w:val="clear" w:color="auto" w:fill="F7F9FA"/>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62" type="#_x0000_t75" style="width:16.3pt;height:13.75pt" o:ole="">
            <v:imagedata r:id="rId18" o:title=""/>
          </v:shape>
          <w:control r:id="rId30" w:name="DefaultOcxName16" w:shapeid="_x0000_i1162"/>
        </w:object>
      </w:r>
    </w:p>
    <w:p w:rsidR="00254C57" w:rsidRPr="00254C57" w:rsidRDefault="00254C57" w:rsidP="00254C57">
      <w:pPr>
        <w:shd w:val="clear" w:color="auto" w:fill="F7F9FA"/>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In-transit only</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b/>
          <w:bCs/>
          <w:color w:val="612012"/>
          <w:sz w:val="24"/>
          <w:szCs w:val="24"/>
          <w:lang w:eastAsia="en-AU"/>
        </w:rPr>
      </w:pPr>
      <w:r w:rsidRPr="00254C57">
        <w:rPr>
          <w:rFonts w:ascii="Segoe UI" w:eastAsia="Times New Roman" w:hAnsi="Segoe UI" w:cs="Segoe UI"/>
          <w:b/>
          <w:bCs/>
          <w:color w:val="612012"/>
          <w:sz w:val="24"/>
          <w:szCs w:val="24"/>
          <w:lang w:eastAsia="en-AU"/>
        </w:rPr>
        <w:t>(Incorrect)</w:t>
      </w:r>
    </w:p>
    <w:p w:rsidR="00254C57" w:rsidRPr="00254C57" w:rsidRDefault="00254C57" w:rsidP="00254C57">
      <w:pPr>
        <w:numPr>
          <w:ilvl w:val="0"/>
          <w:numId w:val="4"/>
        </w:numPr>
        <w:shd w:val="clear" w:color="auto" w:fill="F7F9FA"/>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61" type="#_x0000_t75" style="width:16.3pt;height:13.75pt" o:ole="">
            <v:imagedata r:id="rId15" o:title=""/>
          </v:shape>
          <w:control r:id="rId31" w:name="DefaultOcxName17" w:shapeid="_x0000_i1161"/>
        </w:object>
      </w:r>
    </w:p>
    <w:p w:rsidR="00254C57" w:rsidRPr="00254C57" w:rsidRDefault="00254C57" w:rsidP="00254C57">
      <w:pPr>
        <w:shd w:val="clear" w:color="auto" w:fill="F7F9FA"/>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At-rest and in-transit</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b/>
          <w:bCs/>
          <w:color w:val="1E6055"/>
          <w:sz w:val="24"/>
          <w:szCs w:val="24"/>
          <w:lang w:eastAsia="en-AU"/>
        </w:rPr>
      </w:pPr>
      <w:r w:rsidRPr="00254C57">
        <w:rPr>
          <w:rFonts w:ascii="Segoe UI" w:eastAsia="Times New Roman" w:hAnsi="Segoe UI" w:cs="Segoe UI"/>
          <w:b/>
          <w:bCs/>
          <w:color w:val="1E6055"/>
          <w:sz w:val="24"/>
          <w:szCs w:val="24"/>
          <w:lang w:eastAsia="en-AU"/>
        </w:rPr>
        <w:t>(Correct)</w:t>
      </w:r>
    </w:p>
    <w:p w:rsidR="00254C57" w:rsidRPr="00254C57" w:rsidRDefault="00254C57" w:rsidP="00254C57">
      <w:pPr>
        <w:shd w:val="clear" w:color="auto" w:fill="F7F9FA"/>
        <w:spacing w:after="0" w:line="240" w:lineRule="auto"/>
        <w:outlineLvl w:val="3"/>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Explanation</w:t>
      </w:r>
    </w:p>
    <w:p w:rsidR="00254C57" w:rsidRPr="00254C57" w:rsidRDefault="00254C57" w:rsidP="00254C57">
      <w:pPr>
        <w:shd w:val="clear" w:color="auto" w:fill="F7F9FA"/>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xml:space="preserve">Data stored in Azure Storage is encrypted using server-side encryption that is seamlessly accessed by Azure </w:t>
      </w:r>
      <w:proofErr w:type="spellStart"/>
      <w:r w:rsidRPr="00254C57">
        <w:rPr>
          <w:rFonts w:ascii="Segoe UI" w:eastAsia="Times New Roman" w:hAnsi="Segoe UI" w:cs="Segoe UI"/>
          <w:color w:val="1C1D1F"/>
          <w:sz w:val="24"/>
          <w:szCs w:val="24"/>
          <w:lang w:eastAsia="en-AU"/>
        </w:rPr>
        <w:t>Databricks</w:t>
      </w:r>
      <w:proofErr w:type="spellEnd"/>
      <w:r w:rsidRPr="00254C57">
        <w:rPr>
          <w:rFonts w:ascii="Segoe UI" w:eastAsia="Times New Roman" w:hAnsi="Segoe UI" w:cs="Segoe UI"/>
          <w:color w:val="1C1D1F"/>
          <w:sz w:val="24"/>
          <w:szCs w:val="24"/>
          <w:lang w:eastAsia="en-AU"/>
        </w:rPr>
        <w:t>. All data transmitted between the Data Plane and the Control Plane is always encrypted in-flight via TLS.</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hyperlink r:id="rId32" w:history="1">
        <w:r w:rsidRPr="00254C57">
          <w:rPr>
            <w:rFonts w:ascii="Segoe UI" w:eastAsia="Times New Roman" w:hAnsi="Segoe UI" w:cs="Segoe UI"/>
            <w:color w:val="5624D0"/>
            <w:sz w:val="24"/>
            <w:szCs w:val="24"/>
            <w:u w:val="single"/>
            <w:lang w:eastAsia="en-AU"/>
          </w:rPr>
          <w:t>https://docs.microsoft.com/en-us/azure/storage/common/storage-service-encryption</w:t>
        </w:r>
      </w:hyperlink>
    </w:p>
    <w:p w:rsidR="00254C57" w:rsidRPr="00254C57" w:rsidRDefault="00254C57" w:rsidP="00254C57">
      <w:pPr>
        <w:pBdr>
          <w:top w:val="single" w:sz="6" w:space="1" w:color="auto"/>
        </w:pBdr>
        <w:spacing w:after="0" w:line="240" w:lineRule="auto"/>
        <w:jc w:val="center"/>
        <w:rPr>
          <w:rFonts w:ascii="Arial" w:eastAsia="Times New Roman" w:hAnsi="Arial" w:cs="Arial"/>
          <w:vanish/>
          <w:sz w:val="16"/>
          <w:szCs w:val="16"/>
          <w:lang w:eastAsia="en-AU"/>
        </w:rPr>
      </w:pPr>
      <w:r w:rsidRPr="00254C57">
        <w:rPr>
          <w:rFonts w:ascii="Arial" w:eastAsia="Times New Roman" w:hAnsi="Arial" w:cs="Arial"/>
          <w:vanish/>
          <w:sz w:val="16"/>
          <w:szCs w:val="16"/>
          <w:lang w:eastAsia="en-AU"/>
        </w:rPr>
        <w:t>Bottom of Form</w:t>
      </w:r>
    </w:p>
    <w:p w:rsidR="00254C57" w:rsidRPr="00254C57" w:rsidRDefault="00254C57" w:rsidP="00254C57">
      <w:pPr>
        <w:pBdr>
          <w:bottom w:val="single" w:sz="6" w:space="1" w:color="auto"/>
        </w:pBdr>
        <w:spacing w:after="0" w:line="240" w:lineRule="auto"/>
        <w:jc w:val="center"/>
        <w:rPr>
          <w:rFonts w:ascii="Arial" w:eastAsia="Times New Roman" w:hAnsi="Arial" w:cs="Arial"/>
          <w:vanish/>
          <w:sz w:val="16"/>
          <w:szCs w:val="16"/>
          <w:lang w:eastAsia="en-AU"/>
        </w:rPr>
      </w:pPr>
      <w:r w:rsidRPr="00254C57">
        <w:rPr>
          <w:rFonts w:ascii="Arial" w:eastAsia="Times New Roman" w:hAnsi="Arial" w:cs="Arial"/>
          <w:vanish/>
          <w:sz w:val="16"/>
          <w:szCs w:val="16"/>
          <w:lang w:eastAsia="en-AU"/>
        </w:rPr>
        <w:t>Top of Form</w:t>
      </w:r>
    </w:p>
    <w:p w:rsidR="00254C57" w:rsidRPr="00254C57" w:rsidRDefault="00254C57" w:rsidP="00254C57">
      <w:pPr>
        <w:shd w:val="clear" w:color="auto" w:fill="FFFFFF"/>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Question 5: </w:t>
      </w:r>
      <w:r w:rsidRPr="00254C57">
        <w:rPr>
          <w:rFonts w:ascii="Segoe UI" w:eastAsia="Times New Roman" w:hAnsi="Segoe UI" w:cs="Segoe UI"/>
          <w:b/>
          <w:bCs/>
          <w:color w:val="2D907F"/>
          <w:sz w:val="24"/>
          <w:szCs w:val="24"/>
          <w:lang w:eastAsia="en-AU"/>
        </w:rPr>
        <w:t>Correct</w:t>
      </w:r>
    </w:p>
    <w:p w:rsidR="00254C57" w:rsidRPr="00254C57" w:rsidRDefault="00254C57" w:rsidP="00254C57">
      <w:pPr>
        <w:shd w:val="clear" w:color="auto" w:fill="FFFFFF"/>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Which T-SQL Statement loads data directly from Azure Storage?</w:t>
      </w:r>
    </w:p>
    <w:p w:rsidR="00254C57" w:rsidRPr="00254C57" w:rsidRDefault="00254C57" w:rsidP="00254C57">
      <w:pPr>
        <w:numPr>
          <w:ilvl w:val="0"/>
          <w:numId w:val="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60" type="#_x0000_t75" style="width:16.3pt;height:13.75pt" o:ole="">
            <v:imagedata r:id="rId15" o:title=""/>
          </v:shape>
          <w:control r:id="rId33" w:name="DefaultOcxName18" w:shapeid="_x0000_i1160"/>
        </w:object>
      </w:r>
    </w:p>
    <w:p w:rsidR="00254C57" w:rsidRPr="00254C57" w:rsidRDefault="00254C57" w:rsidP="00254C57">
      <w:pPr>
        <w:shd w:val="clear" w:color="auto" w:fill="FFFFFF"/>
        <w:spacing w:after="0" w:line="240" w:lineRule="auto"/>
        <w:rPr>
          <w:rFonts w:ascii="Segoe UI" w:eastAsia="Times New Roman" w:hAnsi="Segoe UI" w:cs="Segoe UI"/>
          <w:b/>
          <w:bCs/>
          <w:color w:val="1C1D1F"/>
          <w:sz w:val="24"/>
          <w:szCs w:val="24"/>
          <w:lang w:eastAsia="en-AU"/>
        </w:rPr>
      </w:pPr>
      <w:r w:rsidRPr="00254C57">
        <w:rPr>
          <w:rFonts w:ascii="Consolas" w:eastAsia="Times New Roman" w:hAnsi="Consolas" w:cs="Courier New"/>
          <w:b/>
          <w:bCs/>
          <w:color w:val="B4690E"/>
          <w:bdr w:val="single" w:sz="6" w:space="0" w:color="D1D7DC" w:frame="1"/>
          <w:shd w:val="clear" w:color="auto" w:fill="FFFFFF"/>
          <w:lang w:eastAsia="en-AU"/>
        </w:rPr>
        <w:t>DUPLICATE</w:t>
      </w:r>
    </w:p>
    <w:p w:rsidR="00254C57" w:rsidRPr="00254C57" w:rsidRDefault="00254C57" w:rsidP="00254C57">
      <w:pPr>
        <w:numPr>
          <w:ilvl w:val="0"/>
          <w:numId w:val="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59" type="#_x0000_t75" style="width:16.3pt;height:13.75pt" o:ole="">
            <v:imagedata r:id="rId15" o:title=""/>
          </v:shape>
          <w:control r:id="rId34" w:name="DefaultOcxName19" w:shapeid="_x0000_i1159"/>
        </w:object>
      </w:r>
    </w:p>
    <w:p w:rsidR="00254C57" w:rsidRPr="00254C57" w:rsidRDefault="00254C57" w:rsidP="00254C57">
      <w:pPr>
        <w:shd w:val="clear" w:color="auto" w:fill="FFFFFF"/>
        <w:spacing w:after="0" w:line="240" w:lineRule="auto"/>
        <w:rPr>
          <w:rFonts w:ascii="Segoe UI" w:eastAsia="Times New Roman" w:hAnsi="Segoe UI" w:cs="Segoe UI"/>
          <w:b/>
          <w:bCs/>
          <w:color w:val="1C1D1F"/>
          <w:sz w:val="24"/>
          <w:szCs w:val="24"/>
          <w:lang w:eastAsia="en-AU"/>
        </w:rPr>
      </w:pPr>
      <w:r w:rsidRPr="00254C57">
        <w:rPr>
          <w:rFonts w:ascii="Consolas" w:eastAsia="Times New Roman" w:hAnsi="Consolas" w:cs="Courier New"/>
          <w:b/>
          <w:bCs/>
          <w:color w:val="B4690E"/>
          <w:bdr w:val="single" w:sz="6" w:space="0" w:color="D1D7DC" w:frame="1"/>
          <w:shd w:val="clear" w:color="auto" w:fill="FFFFFF"/>
          <w:lang w:eastAsia="en-AU"/>
        </w:rPr>
        <w:t>GET</w:t>
      </w:r>
    </w:p>
    <w:p w:rsidR="00254C57" w:rsidRPr="00254C57" w:rsidRDefault="00254C57" w:rsidP="00254C57">
      <w:pPr>
        <w:numPr>
          <w:ilvl w:val="0"/>
          <w:numId w:val="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58" type="#_x0000_t75" style="width:16.3pt;height:13.75pt" o:ole="">
            <v:imagedata r:id="rId15" o:title=""/>
          </v:shape>
          <w:control r:id="rId35" w:name="DefaultOcxName20" w:shapeid="_x0000_i1158"/>
        </w:object>
      </w:r>
    </w:p>
    <w:p w:rsidR="00254C57" w:rsidRPr="00254C57" w:rsidRDefault="00254C57" w:rsidP="00254C57">
      <w:pPr>
        <w:shd w:val="clear" w:color="auto" w:fill="FFFFFF"/>
        <w:spacing w:after="0" w:line="240" w:lineRule="auto"/>
        <w:rPr>
          <w:rFonts w:ascii="Segoe UI" w:eastAsia="Times New Roman" w:hAnsi="Segoe UI" w:cs="Segoe UI"/>
          <w:b/>
          <w:bCs/>
          <w:color w:val="1C1D1F"/>
          <w:sz w:val="24"/>
          <w:szCs w:val="24"/>
          <w:lang w:eastAsia="en-AU"/>
        </w:rPr>
      </w:pPr>
      <w:r w:rsidRPr="00254C57">
        <w:rPr>
          <w:rFonts w:ascii="Consolas" w:eastAsia="Times New Roman" w:hAnsi="Consolas" w:cs="Courier New"/>
          <w:b/>
          <w:bCs/>
          <w:color w:val="B4690E"/>
          <w:bdr w:val="single" w:sz="6" w:space="0" w:color="D1D7DC" w:frame="1"/>
          <w:shd w:val="clear" w:color="auto" w:fill="FFFFFF"/>
          <w:lang w:eastAsia="en-AU"/>
        </w:rPr>
        <w:t>INSERT FROM FILE</w:t>
      </w:r>
    </w:p>
    <w:p w:rsidR="00254C57" w:rsidRPr="00254C57" w:rsidRDefault="00254C57" w:rsidP="00254C57">
      <w:pPr>
        <w:numPr>
          <w:ilvl w:val="0"/>
          <w:numId w:val="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57" type="#_x0000_t75" style="width:16.3pt;height:13.75pt" o:ole="">
            <v:imagedata r:id="rId18" o:title=""/>
          </v:shape>
          <w:control r:id="rId36" w:name="DefaultOcxName21" w:shapeid="_x0000_i1157"/>
        </w:object>
      </w:r>
    </w:p>
    <w:p w:rsidR="00254C57" w:rsidRPr="00254C57" w:rsidRDefault="00254C57" w:rsidP="00254C57">
      <w:pPr>
        <w:shd w:val="clear" w:color="auto" w:fill="FFFFFF"/>
        <w:spacing w:after="0" w:line="240" w:lineRule="auto"/>
        <w:rPr>
          <w:rFonts w:ascii="Segoe UI" w:eastAsia="Times New Roman" w:hAnsi="Segoe UI" w:cs="Segoe UI"/>
          <w:b/>
          <w:bCs/>
          <w:color w:val="1C1D1F"/>
          <w:sz w:val="24"/>
          <w:szCs w:val="24"/>
          <w:lang w:eastAsia="en-AU"/>
        </w:rPr>
      </w:pPr>
      <w:r w:rsidRPr="00254C57">
        <w:rPr>
          <w:rFonts w:ascii="Consolas" w:eastAsia="Times New Roman" w:hAnsi="Consolas" w:cs="Courier New"/>
          <w:b/>
          <w:bCs/>
          <w:color w:val="B4690E"/>
          <w:bdr w:val="single" w:sz="6" w:space="0" w:color="D1D7DC" w:frame="1"/>
          <w:shd w:val="clear" w:color="auto" w:fill="FFFFFF"/>
          <w:lang w:eastAsia="en-AU"/>
        </w:rPr>
        <w:t>COPY</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b/>
          <w:bCs/>
          <w:color w:val="1E6055"/>
          <w:sz w:val="24"/>
          <w:szCs w:val="24"/>
          <w:lang w:eastAsia="en-AU"/>
        </w:rPr>
      </w:pPr>
      <w:r w:rsidRPr="00254C57">
        <w:rPr>
          <w:rFonts w:ascii="Segoe UI" w:eastAsia="Times New Roman" w:hAnsi="Segoe UI" w:cs="Segoe UI"/>
          <w:b/>
          <w:bCs/>
          <w:color w:val="1E6055"/>
          <w:sz w:val="24"/>
          <w:szCs w:val="24"/>
          <w:lang w:eastAsia="en-AU"/>
        </w:rPr>
        <w:t>(Correct)</w:t>
      </w:r>
    </w:p>
    <w:p w:rsidR="00254C57" w:rsidRPr="00254C57" w:rsidRDefault="00254C57" w:rsidP="00254C57">
      <w:pPr>
        <w:numPr>
          <w:ilvl w:val="0"/>
          <w:numId w:val="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56" type="#_x0000_t75" style="width:16.3pt;height:13.75pt" o:ole="">
            <v:imagedata r:id="rId15" o:title=""/>
          </v:shape>
          <w:control r:id="rId37" w:name="DefaultOcxName22" w:shapeid="_x0000_i1156"/>
        </w:object>
      </w:r>
    </w:p>
    <w:p w:rsidR="00254C57" w:rsidRPr="00254C57" w:rsidRDefault="00254C57" w:rsidP="00254C57">
      <w:pPr>
        <w:shd w:val="clear" w:color="auto" w:fill="FFFFFF"/>
        <w:spacing w:after="0" w:line="240" w:lineRule="auto"/>
        <w:rPr>
          <w:rFonts w:ascii="Segoe UI" w:eastAsia="Times New Roman" w:hAnsi="Segoe UI" w:cs="Segoe UI"/>
          <w:b/>
          <w:bCs/>
          <w:color w:val="1C1D1F"/>
          <w:sz w:val="24"/>
          <w:szCs w:val="24"/>
          <w:lang w:eastAsia="en-AU"/>
        </w:rPr>
      </w:pPr>
      <w:r w:rsidRPr="00254C57">
        <w:rPr>
          <w:rFonts w:ascii="Consolas" w:eastAsia="Times New Roman" w:hAnsi="Consolas" w:cs="Courier New"/>
          <w:b/>
          <w:bCs/>
          <w:color w:val="B4690E"/>
          <w:bdr w:val="single" w:sz="6" w:space="0" w:color="D1D7DC" w:frame="1"/>
          <w:shd w:val="clear" w:color="auto" w:fill="FFFFFF"/>
          <w:lang w:eastAsia="en-AU"/>
        </w:rPr>
        <w:lastRenderedPageBreak/>
        <w:t>PULL</w:t>
      </w:r>
    </w:p>
    <w:p w:rsidR="00254C57" w:rsidRPr="00254C57" w:rsidRDefault="00254C57" w:rsidP="00254C57">
      <w:pPr>
        <w:numPr>
          <w:ilvl w:val="0"/>
          <w:numId w:val="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55" type="#_x0000_t75" style="width:16.3pt;height:13.75pt" o:ole="">
            <v:imagedata r:id="rId15" o:title=""/>
          </v:shape>
          <w:control r:id="rId38" w:name="DefaultOcxName23" w:shapeid="_x0000_i1155"/>
        </w:object>
      </w:r>
    </w:p>
    <w:p w:rsidR="00254C57" w:rsidRPr="00254C57" w:rsidRDefault="00254C57" w:rsidP="00254C57">
      <w:pPr>
        <w:shd w:val="clear" w:color="auto" w:fill="FFFFFF"/>
        <w:spacing w:after="0" w:line="240" w:lineRule="auto"/>
        <w:rPr>
          <w:rFonts w:ascii="Segoe UI" w:eastAsia="Times New Roman" w:hAnsi="Segoe UI" w:cs="Segoe UI"/>
          <w:b/>
          <w:bCs/>
          <w:color w:val="1C1D1F"/>
          <w:sz w:val="24"/>
          <w:szCs w:val="24"/>
          <w:lang w:eastAsia="en-AU"/>
        </w:rPr>
      </w:pPr>
      <w:r w:rsidRPr="00254C57">
        <w:rPr>
          <w:rFonts w:ascii="Consolas" w:eastAsia="Times New Roman" w:hAnsi="Consolas" w:cs="Courier New"/>
          <w:b/>
          <w:bCs/>
          <w:color w:val="B4690E"/>
          <w:bdr w:val="single" w:sz="6" w:space="0" w:color="D1D7DC" w:frame="1"/>
          <w:shd w:val="clear" w:color="auto" w:fill="FFFFFF"/>
          <w:lang w:eastAsia="en-AU"/>
        </w:rPr>
        <w:t>LOAD DATA</w:t>
      </w:r>
    </w:p>
    <w:p w:rsidR="00254C57" w:rsidRPr="00254C57" w:rsidRDefault="00254C57" w:rsidP="00254C57">
      <w:pPr>
        <w:shd w:val="clear" w:color="auto" w:fill="FFFFFF"/>
        <w:spacing w:after="0" w:line="240" w:lineRule="auto"/>
        <w:outlineLvl w:val="3"/>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Explanation</w:t>
      </w:r>
    </w:p>
    <w:p w:rsidR="00254C57" w:rsidRPr="00254C57" w:rsidRDefault="00254C57" w:rsidP="00254C57">
      <w:pPr>
        <w:shd w:val="clear" w:color="auto" w:fill="FFFFFF"/>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The T-SQL COPY Statement reads data from Azure Blob Storage or the Azure Data Lake and inserts it into a table within the SQL Pool.</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The broad capabilities of the Copy Activity allow you to quickly and easily move data into SQL Pools from a variety of sources.</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xml:space="preserve">In Azure Data Factory, you can use the Copy activity to copy data among data stores located on-premises and in the cloud. After you copy the data, you can use other activities to further transform and </w:t>
      </w:r>
      <w:proofErr w:type="spellStart"/>
      <w:r w:rsidRPr="00254C57">
        <w:rPr>
          <w:rFonts w:ascii="Segoe UI" w:eastAsia="Times New Roman" w:hAnsi="Segoe UI" w:cs="Segoe UI"/>
          <w:color w:val="1C1D1F"/>
          <w:sz w:val="24"/>
          <w:szCs w:val="24"/>
          <w:lang w:eastAsia="en-AU"/>
        </w:rPr>
        <w:t>analyze</w:t>
      </w:r>
      <w:proofErr w:type="spellEnd"/>
      <w:r w:rsidRPr="00254C57">
        <w:rPr>
          <w:rFonts w:ascii="Segoe UI" w:eastAsia="Times New Roman" w:hAnsi="Segoe UI" w:cs="Segoe UI"/>
          <w:color w:val="1C1D1F"/>
          <w:sz w:val="24"/>
          <w:szCs w:val="24"/>
          <w:lang w:eastAsia="en-AU"/>
        </w:rPr>
        <w:t xml:space="preserve"> it. You can also use the Copy activity to publish transformation and analysis results for business intelligence (BI) and application consumption.</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Pr>
          <w:rFonts w:ascii="Segoe UI" w:eastAsia="Times New Roman" w:hAnsi="Segoe UI" w:cs="Segoe UI"/>
          <w:noProof/>
          <w:color w:val="1C1D1F"/>
          <w:sz w:val="24"/>
          <w:szCs w:val="24"/>
          <w:lang w:eastAsia="en-AU"/>
        </w:rPr>
        <w:drawing>
          <wp:inline distT="0" distB="0" distL="0" distR="0">
            <wp:extent cx="7140575" cy="1677670"/>
            <wp:effectExtent l="0" t="0" r="3175" b="0"/>
            <wp:docPr id="7" name="Picture 7" descr="https://img-c.udemycdn.com/redactor/raw/test_question_description/2021-03-19_21-13-10-55fdec64cdf65698651bdbef9b55d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c.udemycdn.com/redactor/raw/test_question_description/2021-03-19_21-13-10-55fdec64cdf65698651bdbef9b55d19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140575" cy="1677670"/>
                    </a:xfrm>
                    <a:prstGeom prst="rect">
                      <a:avLst/>
                    </a:prstGeom>
                    <a:noFill/>
                    <a:ln>
                      <a:noFill/>
                    </a:ln>
                  </pic:spPr>
                </pic:pic>
              </a:graphicData>
            </a:graphic>
          </wp:inline>
        </w:drawing>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The Copy activity is executed on an </w:t>
      </w:r>
      <w:hyperlink r:id="rId40" w:history="1">
        <w:r w:rsidRPr="00254C57">
          <w:rPr>
            <w:rFonts w:ascii="Segoe UI" w:eastAsia="Times New Roman" w:hAnsi="Segoe UI" w:cs="Segoe UI"/>
            <w:color w:val="5624D0"/>
            <w:sz w:val="24"/>
            <w:szCs w:val="24"/>
            <w:u w:val="single"/>
            <w:lang w:eastAsia="en-AU"/>
          </w:rPr>
          <w:t>integration runtime</w:t>
        </w:r>
      </w:hyperlink>
      <w:r w:rsidRPr="00254C57">
        <w:rPr>
          <w:rFonts w:ascii="Segoe UI" w:eastAsia="Times New Roman" w:hAnsi="Segoe UI" w:cs="Segoe UI"/>
          <w:color w:val="1C1D1F"/>
          <w:sz w:val="24"/>
          <w:szCs w:val="24"/>
          <w:lang w:eastAsia="en-AU"/>
        </w:rPr>
        <w:t>. You can use different types of integration runtimes for different data copy scenarios:</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When you're copying data between two data stores that are publicly accessible through the internet from any IP, you can use the Azure integration runtime for the copy activity. This integration runtime is secure, reliable, scalable, and </w:t>
      </w:r>
      <w:hyperlink r:id="rId41" w:history="1">
        <w:r w:rsidRPr="00254C57">
          <w:rPr>
            <w:rFonts w:ascii="Segoe UI" w:eastAsia="Times New Roman" w:hAnsi="Segoe UI" w:cs="Segoe UI"/>
            <w:color w:val="5624D0"/>
            <w:sz w:val="24"/>
            <w:szCs w:val="24"/>
            <w:u w:val="single"/>
            <w:lang w:eastAsia="en-AU"/>
          </w:rPr>
          <w:t>globally available</w:t>
        </w:r>
      </w:hyperlink>
      <w:r w:rsidRPr="00254C57">
        <w:rPr>
          <w:rFonts w:ascii="Segoe UI" w:eastAsia="Times New Roman" w:hAnsi="Segoe UI" w:cs="Segoe UI"/>
          <w:color w:val="1C1D1F"/>
          <w:sz w:val="24"/>
          <w:szCs w:val="24"/>
          <w:lang w:eastAsia="en-AU"/>
        </w:rPr>
        <w:t>.</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When you're copying data to and from data stores that are located on-premises or in a network with access control (for example, an Azure virtual network), you need to set up a self-hosted integration runtime.</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lastRenderedPageBreak/>
        <w:t>An integration runtime needs to be associated with each source and sink data store. For information about how the Copy activity determines which integration runtime to use, see </w:t>
      </w:r>
      <w:hyperlink r:id="rId42" w:history="1">
        <w:proofErr w:type="gramStart"/>
        <w:r w:rsidRPr="00254C57">
          <w:rPr>
            <w:rFonts w:ascii="Segoe UI" w:eastAsia="Times New Roman" w:hAnsi="Segoe UI" w:cs="Segoe UI"/>
            <w:color w:val="5624D0"/>
            <w:sz w:val="24"/>
            <w:szCs w:val="24"/>
            <w:u w:val="single"/>
            <w:lang w:eastAsia="en-AU"/>
          </w:rPr>
          <w:t>Determining</w:t>
        </w:r>
        <w:proofErr w:type="gramEnd"/>
        <w:r w:rsidRPr="00254C57">
          <w:rPr>
            <w:rFonts w:ascii="Segoe UI" w:eastAsia="Times New Roman" w:hAnsi="Segoe UI" w:cs="Segoe UI"/>
            <w:color w:val="5624D0"/>
            <w:sz w:val="24"/>
            <w:szCs w:val="24"/>
            <w:u w:val="single"/>
            <w:lang w:eastAsia="en-AU"/>
          </w:rPr>
          <w:t xml:space="preserve"> which IR to use</w:t>
        </w:r>
      </w:hyperlink>
      <w:r w:rsidRPr="00254C57">
        <w:rPr>
          <w:rFonts w:ascii="Segoe UI" w:eastAsia="Times New Roman" w:hAnsi="Segoe UI" w:cs="Segoe UI"/>
          <w:color w:val="1C1D1F"/>
          <w:sz w:val="24"/>
          <w:szCs w:val="24"/>
          <w:lang w:eastAsia="en-AU"/>
        </w:rPr>
        <w:t>.</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To copy data from a source to a sink, the service that runs the Copy activity performs these steps:</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1. Reads data from a source data store.</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2. Performs serialization/deserialization, compression/decompression, column mapping, and so on. It performs these operations based on the configuration of the input dataset, output dataset, and Copy activity.</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3. Writes data to the sink/destination data store.</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Pr>
          <w:rFonts w:ascii="Segoe UI" w:eastAsia="Times New Roman" w:hAnsi="Segoe UI" w:cs="Segoe UI"/>
          <w:noProof/>
          <w:color w:val="1C1D1F"/>
          <w:sz w:val="24"/>
          <w:szCs w:val="24"/>
          <w:lang w:eastAsia="en-AU"/>
        </w:rPr>
        <w:drawing>
          <wp:inline distT="0" distB="0" distL="0" distR="0">
            <wp:extent cx="7140575" cy="731520"/>
            <wp:effectExtent l="0" t="0" r="3175" b="0"/>
            <wp:docPr id="6" name="Picture 6" descr="https://img-c.udemycdn.com/redactor/raw/test_question_description/2021-03-19_21-12-54-91b0643a5c983479cc8728ca5d0010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c.udemycdn.com/redactor/raw/test_question_description/2021-03-19_21-12-54-91b0643a5c983479cc8728ca5d00106b.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140575" cy="731520"/>
                    </a:xfrm>
                    <a:prstGeom prst="rect">
                      <a:avLst/>
                    </a:prstGeom>
                    <a:noFill/>
                    <a:ln>
                      <a:noFill/>
                    </a:ln>
                  </pic:spPr>
                </pic:pic>
              </a:graphicData>
            </a:graphic>
          </wp:inline>
        </w:drawing>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The Copy Activity supports a large range of data sources and sinks on-premises and in the cloud. It facilitates the efficient, yet flexible parsing and transfer of data or files between systems in an optimized fashion as well as giving you capability of easily converting datasets into other formats.</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In the following example, you can load data from a public storage account. </w:t>
      </w:r>
      <w:r w:rsidRPr="00254C57">
        <w:rPr>
          <w:rFonts w:ascii="Segoe UI" w:eastAsia="Times New Roman" w:hAnsi="Segoe UI" w:cs="Segoe UI"/>
          <w:color w:val="1C1D1F"/>
          <w:sz w:val="24"/>
          <w:szCs w:val="24"/>
          <w:lang w:eastAsia="en-AU"/>
        </w:rPr>
        <w:t>Here the </w:t>
      </w:r>
      <w:r w:rsidRPr="00254C57">
        <w:rPr>
          <w:rFonts w:ascii="Consolas" w:eastAsia="Times New Roman" w:hAnsi="Consolas" w:cs="Courier New"/>
          <w:color w:val="B4690E"/>
          <w:bdr w:val="single" w:sz="6" w:space="0" w:color="D1D7DC" w:frame="1"/>
          <w:shd w:val="clear" w:color="auto" w:fill="FFFFFF"/>
          <w:lang w:eastAsia="en-AU"/>
        </w:rPr>
        <w:t>COPY</w:t>
      </w:r>
      <w:r w:rsidRPr="00254C57">
        <w:rPr>
          <w:rFonts w:ascii="Segoe UI" w:eastAsia="Times New Roman" w:hAnsi="Segoe UI" w:cs="Segoe UI"/>
          <w:color w:val="1C1D1F"/>
          <w:sz w:val="24"/>
          <w:szCs w:val="24"/>
          <w:lang w:eastAsia="en-AU"/>
        </w:rPr>
        <w:t xml:space="preserve"> statement's defaults match the format of the line item </w:t>
      </w:r>
      <w:proofErr w:type="spellStart"/>
      <w:r w:rsidRPr="00254C57">
        <w:rPr>
          <w:rFonts w:ascii="Segoe UI" w:eastAsia="Times New Roman" w:hAnsi="Segoe UI" w:cs="Segoe UI"/>
          <w:color w:val="1C1D1F"/>
          <w:sz w:val="24"/>
          <w:szCs w:val="24"/>
          <w:lang w:eastAsia="en-AU"/>
        </w:rPr>
        <w:t>csv</w:t>
      </w:r>
      <w:proofErr w:type="spellEnd"/>
      <w:r w:rsidRPr="00254C57">
        <w:rPr>
          <w:rFonts w:ascii="Segoe UI" w:eastAsia="Times New Roman" w:hAnsi="Segoe UI" w:cs="Segoe UI"/>
          <w:color w:val="1C1D1F"/>
          <w:sz w:val="24"/>
          <w:szCs w:val="24"/>
          <w:lang w:eastAsia="en-AU"/>
        </w:rPr>
        <w:t xml:space="preserve"> file.</w:t>
      </w:r>
    </w:p>
    <w:p w:rsidR="00254C57" w:rsidRPr="00254C57" w:rsidRDefault="00254C57" w:rsidP="00254C5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1C1D1F"/>
          <w:sz w:val="20"/>
          <w:szCs w:val="20"/>
          <w:lang w:eastAsia="en-AU"/>
        </w:rPr>
        <w:t>SQL</w:t>
      </w:r>
    </w:p>
    <w:p w:rsidR="00254C57" w:rsidRPr="00254C57" w:rsidRDefault="00254C57" w:rsidP="00254C5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1C1D1F"/>
          <w:sz w:val="20"/>
          <w:szCs w:val="20"/>
          <w:lang w:eastAsia="en-AU"/>
        </w:rPr>
        <w:t xml:space="preserve">COPY INTO </w:t>
      </w:r>
      <w:proofErr w:type="spellStart"/>
      <w:r w:rsidRPr="00254C57">
        <w:rPr>
          <w:rFonts w:ascii="Consolas" w:eastAsia="Times New Roman" w:hAnsi="Consolas" w:cs="Courier New"/>
          <w:color w:val="1C1D1F"/>
          <w:sz w:val="20"/>
          <w:szCs w:val="20"/>
          <w:lang w:eastAsia="en-AU"/>
        </w:rPr>
        <w:t>dbo</w:t>
      </w:r>
      <w:proofErr w:type="spellEnd"/>
      <w:r w:rsidRPr="00254C57">
        <w:rPr>
          <w:rFonts w:ascii="Consolas" w:eastAsia="Times New Roman" w:hAnsi="Consolas" w:cs="Courier New"/>
          <w:color w:val="1C1D1F"/>
          <w:sz w:val="20"/>
          <w:szCs w:val="20"/>
          <w:lang w:eastAsia="en-AU"/>
        </w:rPr>
        <w:t>.[</w:t>
      </w:r>
      <w:proofErr w:type="spellStart"/>
      <w:r w:rsidRPr="00254C57">
        <w:rPr>
          <w:rFonts w:ascii="Consolas" w:eastAsia="Times New Roman" w:hAnsi="Consolas" w:cs="Courier New"/>
          <w:color w:val="1C1D1F"/>
          <w:sz w:val="20"/>
          <w:szCs w:val="20"/>
          <w:lang w:eastAsia="en-AU"/>
        </w:rPr>
        <w:t>lineitem</w:t>
      </w:r>
      <w:proofErr w:type="spellEnd"/>
      <w:r w:rsidRPr="00254C57">
        <w:rPr>
          <w:rFonts w:ascii="Consolas" w:eastAsia="Times New Roman" w:hAnsi="Consolas" w:cs="Courier New"/>
          <w:color w:val="1C1D1F"/>
          <w:sz w:val="20"/>
          <w:szCs w:val="20"/>
          <w:lang w:eastAsia="en-AU"/>
        </w:rPr>
        <w:t xml:space="preserve">] FROM </w:t>
      </w:r>
      <w:r w:rsidRPr="00254C57">
        <w:rPr>
          <w:rFonts w:ascii="Consolas" w:eastAsia="Times New Roman" w:hAnsi="Consolas" w:cs="Courier New"/>
          <w:color w:val="2D907F"/>
          <w:sz w:val="20"/>
          <w:szCs w:val="20"/>
          <w:lang w:eastAsia="en-AU"/>
        </w:rPr>
        <w:t>'https://unsecureaccount.blob.core.windows.net/customerdatasets/folder1/lineitem.csv'</w:t>
      </w:r>
    </w:p>
    <w:p w:rsidR="00254C57" w:rsidRPr="00254C57" w:rsidRDefault="00254C57" w:rsidP="00254C57">
      <w:pPr>
        <w:shd w:val="clear" w:color="auto" w:fill="FFFFFF"/>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xml:space="preserve">The default values for </w:t>
      </w:r>
      <w:proofErr w:type="spellStart"/>
      <w:r w:rsidRPr="00254C57">
        <w:rPr>
          <w:rFonts w:ascii="Segoe UI" w:eastAsia="Times New Roman" w:hAnsi="Segoe UI" w:cs="Segoe UI"/>
          <w:color w:val="1C1D1F"/>
          <w:sz w:val="24"/>
          <w:szCs w:val="24"/>
          <w:lang w:eastAsia="en-AU"/>
        </w:rPr>
        <w:t>csv</w:t>
      </w:r>
      <w:proofErr w:type="spellEnd"/>
      <w:r w:rsidRPr="00254C57">
        <w:rPr>
          <w:rFonts w:ascii="Segoe UI" w:eastAsia="Times New Roman" w:hAnsi="Segoe UI" w:cs="Segoe UI"/>
          <w:color w:val="1C1D1F"/>
          <w:sz w:val="24"/>
          <w:szCs w:val="24"/>
          <w:lang w:eastAsia="en-AU"/>
        </w:rPr>
        <w:t xml:space="preserve"> files of the COPY command are:</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w:t>
      </w:r>
      <w:r w:rsidRPr="00254C57">
        <w:rPr>
          <w:rFonts w:ascii="Consolas" w:eastAsia="Times New Roman" w:hAnsi="Consolas" w:cs="Courier New"/>
          <w:color w:val="B4690E"/>
          <w:bdr w:val="single" w:sz="6" w:space="0" w:color="D1D7DC" w:frame="1"/>
          <w:shd w:val="clear" w:color="auto" w:fill="FFFFFF"/>
          <w:lang w:eastAsia="en-AU"/>
        </w:rPr>
        <w:t>DATEFORMAT = Session DATEFORMAT</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w:t>
      </w:r>
      <w:r w:rsidRPr="00254C57">
        <w:rPr>
          <w:rFonts w:ascii="Consolas" w:eastAsia="Times New Roman" w:hAnsi="Consolas" w:cs="Courier New"/>
          <w:color w:val="B4690E"/>
          <w:bdr w:val="single" w:sz="6" w:space="0" w:color="D1D7DC" w:frame="1"/>
          <w:shd w:val="clear" w:color="auto" w:fill="FFFFFF"/>
          <w:lang w:eastAsia="en-AU"/>
        </w:rPr>
        <w:t>MAXERRORS = 0</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w:t>
      </w:r>
      <w:r w:rsidRPr="00254C57">
        <w:rPr>
          <w:rFonts w:ascii="Consolas" w:eastAsia="Times New Roman" w:hAnsi="Consolas" w:cs="Courier New"/>
          <w:color w:val="B4690E"/>
          <w:bdr w:val="single" w:sz="6" w:space="0" w:color="D1D7DC" w:frame="1"/>
          <w:shd w:val="clear" w:color="auto" w:fill="FFFFFF"/>
          <w:lang w:eastAsia="en-AU"/>
        </w:rPr>
        <w:t>COMPRESSION</w:t>
      </w:r>
      <w:r w:rsidRPr="00254C57">
        <w:rPr>
          <w:rFonts w:ascii="Segoe UI" w:eastAsia="Times New Roman" w:hAnsi="Segoe UI" w:cs="Segoe UI"/>
          <w:color w:val="1C1D1F"/>
          <w:sz w:val="24"/>
          <w:szCs w:val="24"/>
          <w:lang w:eastAsia="en-AU"/>
        </w:rPr>
        <w:t> default is uncompressed</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lastRenderedPageBreak/>
        <w:t>• </w:t>
      </w:r>
      <w:r w:rsidRPr="00254C57">
        <w:rPr>
          <w:rFonts w:ascii="Consolas" w:eastAsia="Times New Roman" w:hAnsi="Consolas" w:cs="Courier New"/>
          <w:color w:val="B4690E"/>
          <w:bdr w:val="single" w:sz="6" w:space="0" w:color="D1D7DC" w:frame="1"/>
          <w:shd w:val="clear" w:color="auto" w:fill="FFFFFF"/>
          <w:lang w:eastAsia="en-AU"/>
        </w:rPr>
        <w:t>FIELDQUOTE = “”</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w:t>
      </w:r>
      <w:r w:rsidRPr="00254C57">
        <w:rPr>
          <w:rFonts w:ascii="Consolas" w:eastAsia="Times New Roman" w:hAnsi="Consolas" w:cs="Courier New"/>
          <w:color w:val="B4690E"/>
          <w:bdr w:val="single" w:sz="6" w:space="0" w:color="D1D7DC" w:frame="1"/>
          <w:shd w:val="clear" w:color="auto" w:fill="FFFFFF"/>
          <w:lang w:eastAsia="en-AU"/>
        </w:rPr>
        <w:t>FIELDTERMINATOR = “,”</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w:t>
      </w:r>
      <w:r w:rsidRPr="00254C57">
        <w:rPr>
          <w:rFonts w:ascii="Consolas" w:eastAsia="Times New Roman" w:hAnsi="Consolas" w:cs="Courier New"/>
          <w:color w:val="B4690E"/>
          <w:bdr w:val="single" w:sz="6" w:space="0" w:color="D1D7DC" w:frame="1"/>
          <w:shd w:val="clear" w:color="auto" w:fill="FFFFFF"/>
          <w:lang w:eastAsia="en-AU"/>
        </w:rPr>
        <w:t>ROWTERMINATOR = ‘\n’</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w:t>
      </w:r>
      <w:r w:rsidRPr="00254C57">
        <w:rPr>
          <w:rFonts w:ascii="Consolas" w:eastAsia="Times New Roman" w:hAnsi="Consolas" w:cs="Courier New"/>
          <w:color w:val="B4690E"/>
          <w:bdr w:val="single" w:sz="6" w:space="0" w:color="D1D7DC" w:frame="1"/>
          <w:shd w:val="clear" w:color="auto" w:fill="FFFFFF"/>
          <w:lang w:eastAsia="en-AU"/>
        </w:rPr>
        <w:t>FIRSTROW = 1</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w:t>
      </w:r>
      <w:r w:rsidRPr="00254C57">
        <w:rPr>
          <w:rFonts w:ascii="Consolas" w:eastAsia="Times New Roman" w:hAnsi="Consolas" w:cs="Courier New"/>
          <w:color w:val="B4690E"/>
          <w:bdr w:val="single" w:sz="6" w:space="0" w:color="D1D7DC" w:frame="1"/>
          <w:shd w:val="clear" w:color="auto" w:fill="FFFFFF"/>
          <w:lang w:eastAsia="en-AU"/>
        </w:rPr>
        <w:t>ENCODING = ‘UTF8’</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w:t>
      </w:r>
      <w:r w:rsidRPr="00254C57">
        <w:rPr>
          <w:rFonts w:ascii="Consolas" w:eastAsia="Times New Roman" w:hAnsi="Consolas" w:cs="Courier New"/>
          <w:color w:val="B4690E"/>
          <w:bdr w:val="single" w:sz="6" w:space="0" w:color="D1D7DC" w:frame="1"/>
          <w:shd w:val="clear" w:color="auto" w:fill="FFFFFF"/>
          <w:lang w:eastAsia="en-AU"/>
        </w:rPr>
        <w:t>FILE_TYPE = ‘CSV’</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w:t>
      </w:r>
      <w:r w:rsidRPr="00254C57">
        <w:rPr>
          <w:rFonts w:ascii="Consolas" w:eastAsia="Times New Roman" w:hAnsi="Consolas" w:cs="Courier New"/>
          <w:color w:val="B4690E"/>
          <w:bdr w:val="single" w:sz="6" w:space="0" w:color="D1D7DC" w:frame="1"/>
          <w:shd w:val="clear" w:color="auto" w:fill="FFFFFF"/>
          <w:lang w:eastAsia="en-AU"/>
        </w:rPr>
        <w:t>IDENTITY_INSERT = ‘OFF’</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hyperlink r:id="rId44" w:history="1">
        <w:r w:rsidRPr="00254C57">
          <w:rPr>
            <w:rFonts w:ascii="Segoe UI" w:eastAsia="Times New Roman" w:hAnsi="Segoe UI" w:cs="Segoe UI"/>
            <w:color w:val="5624D0"/>
            <w:sz w:val="24"/>
            <w:szCs w:val="24"/>
            <w:u w:val="single"/>
            <w:lang w:eastAsia="en-AU"/>
          </w:rPr>
          <w:t>https://docs.microsoft.com/en-us/azure/data-factory/copy-activity-overview</w:t>
        </w:r>
      </w:hyperlink>
    </w:p>
    <w:p w:rsidR="00254C57" w:rsidRPr="00254C57" w:rsidRDefault="00254C57" w:rsidP="00254C57">
      <w:pPr>
        <w:pBdr>
          <w:top w:val="single" w:sz="6" w:space="1" w:color="auto"/>
        </w:pBdr>
        <w:spacing w:after="0" w:line="240" w:lineRule="auto"/>
        <w:jc w:val="center"/>
        <w:rPr>
          <w:rFonts w:ascii="Arial" w:eastAsia="Times New Roman" w:hAnsi="Arial" w:cs="Arial"/>
          <w:vanish/>
          <w:sz w:val="16"/>
          <w:szCs w:val="16"/>
          <w:lang w:eastAsia="en-AU"/>
        </w:rPr>
      </w:pPr>
      <w:r w:rsidRPr="00254C57">
        <w:rPr>
          <w:rFonts w:ascii="Arial" w:eastAsia="Times New Roman" w:hAnsi="Arial" w:cs="Arial"/>
          <w:vanish/>
          <w:sz w:val="16"/>
          <w:szCs w:val="16"/>
          <w:lang w:eastAsia="en-AU"/>
        </w:rPr>
        <w:t>Bottom of Form</w:t>
      </w:r>
    </w:p>
    <w:p w:rsidR="00254C57" w:rsidRPr="00254C57" w:rsidRDefault="00254C57" w:rsidP="00254C57">
      <w:pPr>
        <w:pBdr>
          <w:bottom w:val="single" w:sz="6" w:space="1" w:color="auto"/>
        </w:pBdr>
        <w:spacing w:after="0" w:line="240" w:lineRule="auto"/>
        <w:jc w:val="center"/>
        <w:rPr>
          <w:rFonts w:ascii="Arial" w:eastAsia="Times New Roman" w:hAnsi="Arial" w:cs="Arial"/>
          <w:vanish/>
          <w:sz w:val="16"/>
          <w:szCs w:val="16"/>
          <w:lang w:eastAsia="en-AU"/>
        </w:rPr>
      </w:pPr>
      <w:r w:rsidRPr="00254C57">
        <w:rPr>
          <w:rFonts w:ascii="Arial" w:eastAsia="Times New Roman" w:hAnsi="Arial" w:cs="Arial"/>
          <w:vanish/>
          <w:sz w:val="16"/>
          <w:szCs w:val="16"/>
          <w:lang w:eastAsia="en-AU"/>
        </w:rPr>
        <w:t>Top of Form</w:t>
      </w:r>
    </w:p>
    <w:p w:rsidR="00254C57" w:rsidRPr="00254C57" w:rsidRDefault="00254C57" w:rsidP="00254C57">
      <w:pPr>
        <w:shd w:val="clear" w:color="auto" w:fill="F7F9FA"/>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Question 6: </w:t>
      </w:r>
      <w:r w:rsidRPr="00254C57">
        <w:rPr>
          <w:rFonts w:ascii="Segoe UI" w:eastAsia="Times New Roman" w:hAnsi="Segoe UI" w:cs="Segoe UI"/>
          <w:b/>
          <w:bCs/>
          <w:color w:val="E25D3F"/>
          <w:sz w:val="24"/>
          <w:szCs w:val="24"/>
          <w:lang w:eastAsia="en-AU"/>
        </w:rPr>
        <w:t>Incorrect</w:t>
      </w:r>
    </w:p>
    <w:p w:rsidR="00254C57" w:rsidRPr="00254C57" w:rsidRDefault="00254C57" w:rsidP="00254C57">
      <w:pPr>
        <w:shd w:val="clear" w:color="auto" w:fill="F7F9FA"/>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xml:space="preserve">What are the two prerequisites for connecting Azure </w:t>
      </w:r>
      <w:proofErr w:type="spellStart"/>
      <w:r w:rsidRPr="00254C57">
        <w:rPr>
          <w:rFonts w:ascii="Segoe UI" w:eastAsia="Times New Roman" w:hAnsi="Segoe UI" w:cs="Segoe UI"/>
          <w:color w:val="1C1D1F"/>
          <w:sz w:val="24"/>
          <w:szCs w:val="24"/>
          <w:lang w:eastAsia="en-AU"/>
        </w:rPr>
        <w:t>Databricks</w:t>
      </w:r>
      <w:proofErr w:type="spellEnd"/>
      <w:r w:rsidRPr="00254C57">
        <w:rPr>
          <w:rFonts w:ascii="Segoe UI" w:eastAsia="Times New Roman" w:hAnsi="Segoe UI" w:cs="Segoe UI"/>
          <w:color w:val="1C1D1F"/>
          <w:sz w:val="24"/>
          <w:szCs w:val="24"/>
          <w:lang w:eastAsia="en-AU"/>
        </w:rPr>
        <w:t xml:space="preserve"> with Azure Synapse Analytics that apply to the Azure Synapse Analytics instance?</w:t>
      </w:r>
    </w:p>
    <w:p w:rsidR="00254C57" w:rsidRPr="00254C57" w:rsidRDefault="00254C57" w:rsidP="00254C57">
      <w:pPr>
        <w:numPr>
          <w:ilvl w:val="0"/>
          <w:numId w:val="7"/>
        </w:numPr>
        <w:shd w:val="clear" w:color="auto" w:fill="F7F9FA"/>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54" type="#_x0000_t75" style="width:16.3pt;height:13.75pt" o:ole="">
            <v:imagedata r:id="rId15" o:title=""/>
          </v:shape>
          <w:control r:id="rId45" w:name="DefaultOcxName24" w:shapeid="_x0000_i1154"/>
        </w:object>
      </w:r>
    </w:p>
    <w:p w:rsidR="00254C57" w:rsidRPr="00254C57" w:rsidRDefault="00254C57" w:rsidP="00254C57">
      <w:pPr>
        <w:shd w:val="clear" w:color="auto" w:fill="F7F9FA"/>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Add the client IP address to the firewall's allowed IP addresses list and use the correctly formatted </w:t>
      </w:r>
      <w:proofErr w:type="spellStart"/>
      <w:r w:rsidRPr="00254C57">
        <w:rPr>
          <w:rFonts w:ascii="Consolas" w:eastAsia="Times New Roman" w:hAnsi="Consolas" w:cs="Courier New"/>
          <w:b/>
          <w:bCs/>
          <w:color w:val="B4690E"/>
          <w:bdr w:val="single" w:sz="6" w:space="0" w:color="D1D7DC" w:frame="1"/>
          <w:shd w:val="clear" w:color="auto" w:fill="FFFFFF"/>
          <w:lang w:eastAsia="en-AU"/>
        </w:rPr>
        <w:t>ConnectionString</w:t>
      </w:r>
      <w:proofErr w:type="spellEnd"/>
    </w:p>
    <w:p w:rsidR="00254C57" w:rsidRPr="00254C57" w:rsidRDefault="00254C57" w:rsidP="00254C57">
      <w:pPr>
        <w:numPr>
          <w:ilvl w:val="0"/>
          <w:numId w:val="7"/>
        </w:numPr>
        <w:shd w:val="clear" w:color="auto" w:fill="F7F9FA"/>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53" type="#_x0000_t75" style="width:16.3pt;height:13.75pt" o:ole="">
            <v:imagedata r:id="rId15" o:title=""/>
          </v:shape>
          <w:control r:id="rId46" w:name="DefaultOcxName25" w:shapeid="_x0000_i1153"/>
        </w:object>
      </w:r>
    </w:p>
    <w:p w:rsidR="00254C57" w:rsidRPr="00254C57" w:rsidRDefault="00254C57" w:rsidP="00254C57">
      <w:pPr>
        <w:shd w:val="clear" w:color="auto" w:fill="F7F9FA"/>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 xml:space="preserve">Generate </w:t>
      </w:r>
      <w:proofErr w:type="gramStart"/>
      <w:r w:rsidRPr="00254C57">
        <w:rPr>
          <w:rFonts w:ascii="Segoe UI" w:eastAsia="Times New Roman" w:hAnsi="Segoe UI" w:cs="Segoe UI"/>
          <w:b/>
          <w:bCs/>
          <w:color w:val="1C1D1F"/>
          <w:sz w:val="24"/>
          <w:szCs w:val="24"/>
          <w:lang w:eastAsia="en-AU"/>
        </w:rPr>
        <w:t>a</w:t>
      </w:r>
      <w:proofErr w:type="gramEnd"/>
      <w:r w:rsidRPr="00254C57">
        <w:rPr>
          <w:rFonts w:ascii="Segoe UI" w:eastAsia="Times New Roman" w:hAnsi="Segoe UI" w:cs="Segoe UI"/>
          <w:b/>
          <w:bCs/>
          <w:color w:val="1C1D1F"/>
          <w:sz w:val="24"/>
          <w:szCs w:val="24"/>
          <w:lang w:eastAsia="en-AU"/>
        </w:rPr>
        <w:t xml:space="preserve"> OTP to verify the account credentials, then set a master endpoint then configure the endpoint firewall to enable Azure services to connect.</w:t>
      </w:r>
    </w:p>
    <w:p w:rsidR="00254C57" w:rsidRPr="00254C57" w:rsidRDefault="00254C57" w:rsidP="00254C57">
      <w:pPr>
        <w:numPr>
          <w:ilvl w:val="0"/>
          <w:numId w:val="7"/>
        </w:numPr>
        <w:shd w:val="clear" w:color="auto" w:fill="F7F9FA"/>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52" type="#_x0000_t75" style="width:16.3pt;height:13.75pt" o:ole="">
            <v:imagedata r:id="rId15" o:title=""/>
          </v:shape>
          <w:control r:id="rId47" w:name="DefaultOcxName26" w:shapeid="_x0000_i1152"/>
        </w:object>
      </w:r>
    </w:p>
    <w:p w:rsidR="00254C57" w:rsidRPr="00254C57" w:rsidRDefault="00254C57" w:rsidP="00254C57">
      <w:pPr>
        <w:shd w:val="clear" w:color="auto" w:fill="F7F9FA"/>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Create a database master key and configure the firewall to enable Azure services to connect</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b/>
          <w:bCs/>
          <w:color w:val="1E6055"/>
          <w:sz w:val="24"/>
          <w:szCs w:val="24"/>
          <w:lang w:eastAsia="en-AU"/>
        </w:rPr>
      </w:pPr>
      <w:r w:rsidRPr="00254C57">
        <w:rPr>
          <w:rFonts w:ascii="Segoe UI" w:eastAsia="Times New Roman" w:hAnsi="Segoe UI" w:cs="Segoe UI"/>
          <w:b/>
          <w:bCs/>
          <w:color w:val="1E6055"/>
          <w:sz w:val="24"/>
          <w:szCs w:val="24"/>
          <w:lang w:eastAsia="en-AU"/>
        </w:rPr>
        <w:t>(Correct)</w:t>
      </w:r>
    </w:p>
    <w:p w:rsidR="00254C57" w:rsidRPr="00254C57" w:rsidRDefault="00254C57" w:rsidP="00254C57">
      <w:pPr>
        <w:numPr>
          <w:ilvl w:val="0"/>
          <w:numId w:val="7"/>
        </w:numPr>
        <w:shd w:val="clear" w:color="auto" w:fill="F7F9FA"/>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51" type="#_x0000_t75" style="width:16.3pt;height:13.75pt" o:ole="">
            <v:imagedata r:id="rId18" o:title=""/>
          </v:shape>
          <w:control r:id="rId48" w:name="DefaultOcxName27" w:shapeid="_x0000_i1151"/>
        </w:object>
      </w:r>
    </w:p>
    <w:p w:rsidR="00254C57" w:rsidRPr="00254C57" w:rsidRDefault="00254C57" w:rsidP="00254C57">
      <w:pPr>
        <w:shd w:val="clear" w:color="auto" w:fill="F7F9FA"/>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Use a correctly formatted </w:t>
      </w:r>
      <w:proofErr w:type="spellStart"/>
      <w:r w:rsidRPr="00254C57">
        <w:rPr>
          <w:rFonts w:ascii="Consolas" w:eastAsia="Times New Roman" w:hAnsi="Consolas" w:cs="Courier New"/>
          <w:b/>
          <w:bCs/>
          <w:color w:val="B4690E"/>
          <w:bdr w:val="single" w:sz="6" w:space="0" w:color="D1D7DC" w:frame="1"/>
          <w:shd w:val="clear" w:color="auto" w:fill="FFFFFF"/>
          <w:lang w:eastAsia="en-AU"/>
        </w:rPr>
        <w:t>ConnectionString</w:t>
      </w:r>
      <w:proofErr w:type="spellEnd"/>
      <w:r w:rsidRPr="00254C57">
        <w:rPr>
          <w:rFonts w:ascii="Segoe UI" w:eastAsia="Times New Roman" w:hAnsi="Segoe UI" w:cs="Segoe UI"/>
          <w:b/>
          <w:bCs/>
          <w:color w:val="1C1D1F"/>
          <w:sz w:val="24"/>
          <w:szCs w:val="24"/>
          <w:lang w:eastAsia="en-AU"/>
        </w:rPr>
        <w:t> and create a database master key</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b/>
          <w:bCs/>
          <w:color w:val="612012"/>
          <w:sz w:val="24"/>
          <w:szCs w:val="24"/>
          <w:lang w:eastAsia="en-AU"/>
        </w:rPr>
      </w:pPr>
      <w:r w:rsidRPr="00254C57">
        <w:rPr>
          <w:rFonts w:ascii="Segoe UI" w:eastAsia="Times New Roman" w:hAnsi="Segoe UI" w:cs="Segoe UI"/>
          <w:b/>
          <w:bCs/>
          <w:color w:val="612012"/>
          <w:sz w:val="24"/>
          <w:szCs w:val="24"/>
          <w:lang w:eastAsia="en-AU"/>
        </w:rPr>
        <w:t>(Incorrect)</w:t>
      </w:r>
    </w:p>
    <w:p w:rsidR="00254C57" w:rsidRPr="00254C57" w:rsidRDefault="00254C57" w:rsidP="00254C57">
      <w:pPr>
        <w:shd w:val="clear" w:color="auto" w:fill="F7F9FA"/>
        <w:spacing w:after="0" w:line="240" w:lineRule="auto"/>
        <w:outlineLvl w:val="3"/>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Explanation</w:t>
      </w:r>
    </w:p>
    <w:p w:rsidR="00254C57" w:rsidRPr="00254C57" w:rsidRDefault="00254C57" w:rsidP="00254C57">
      <w:pPr>
        <w:shd w:val="clear" w:color="auto" w:fill="F7F9FA"/>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xml:space="preserve">Azure </w:t>
      </w:r>
      <w:proofErr w:type="spellStart"/>
      <w:r w:rsidRPr="00254C57">
        <w:rPr>
          <w:rFonts w:ascii="Segoe UI" w:eastAsia="Times New Roman" w:hAnsi="Segoe UI" w:cs="Segoe UI"/>
          <w:color w:val="1C1D1F"/>
          <w:sz w:val="24"/>
          <w:szCs w:val="24"/>
          <w:lang w:eastAsia="en-AU"/>
        </w:rPr>
        <w:t>Databricks</w:t>
      </w:r>
      <w:proofErr w:type="spellEnd"/>
      <w:r w:rsidRPr="00254C57">
        <w:rPr>
          <w:rFonts w:ascii="Segoe UI" w:eastAsia="Times New Roman" w:hAnsi="Segoe UI" w:cs="Segoe UI"/>
          <w:color w:val="1C1D1F"/>
          <w:sz w:val="24"/>
          <w:szCs w:val="24"/>
          <w:lang w:eastAsia="en-AU"/>
        </w:rPr>
        <w:t xml:space="preserve"> is an Apache Spark–based analytics platform that supports SQL analytics and can be integrated with Azure Synapse to run high-performance </w:t>
      </w:r>
      <w:r w:rsidRPr="00254C57">
        <w:rPr>
          <w:rFonts w:ascii="Segoe UI" w:eastAsia="Times New Roman" w:hAnsi="Segoe UI" w:cs="Segoe UI"/>
          <w:color w:val="1C1D1F"/>
          <w:sz w:val="24"/>
          <w:szCs w:val="24"/>
          <w:lang w:eastAsia="en-AU"/>
        </w:rPr>
        <w:lastRenderedPageBreak/>
        <w:t>analytics. It allows faster interactive processing of batch and streaming data and has built-in functions for machine learning and big data processing.</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 xml:space="preserve">The two prerequisites for connecting Azure </w:t>
      </w:r>
      <w:proofErr w:type="spellStart"/>
      <w:r w:rsidRPr="00254C57">
        <w:rPr>
          <w:rFonts w:ascii="Segoe UI" w:eastAsia="Times New Roman" w:hAnsi="Segoe UI" w:cs="Segoe UI"/>
          <w:b/>
          <w:bCs/>
          <w:color w:val="1C1D1F"/>
          <w:sz w:val="24"/>
          <w:szCs w:val="24"/>
          <w:lang w:eastAsia="en-AU"/>
        </w:rPr>
        <w:t>Databricks</w:t>
      </w:r>
      <w:proofErr w:type="spellEnd"/>
      <w:r w:rsidRPr="00254C57">
        <w:rPr>
          <w:rFonts w:ascii="Segoe UI" w:eastAsia="Times New Roman" w:hAnsi="Segoe UI" w:cs="Segoe UI"/>
          <w:b/>
          <w:bCs/>
          <w:color w:val="1C1D1F"/>
          <w:sz w:val="24"/>
          <w:szCs w:val="24"/>
          <w:lang w:eastAsia="en-AU"/>
        </w:rPr>
        <w:t xml:space="preserve"> with Azure Synapse Analytics that apply to the Azure Synapse Analytics instance are to create a database master key and configure the firewall to enable Azure services to connect.</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hyperlink r:id="rId49" w:history="1">
        <w:r w:rsidRPr="00254C57">
          <w:rPr>
            <w:rFonts w:ascii="Segoe UI" w:eastAsia="Times New Roman" w:hAnsi="Segoe UI" w:cs="Segoe UI"/>
            <w:color w:val="5624D0"/>
            <w:sz w:val="24"/>
            <w:szCs w:val="24"/>
            <w:u w:val="single"/>
            <w:lang w:eastAsia="en-AU"/>
          </w:rPr>
          <w:t>https://docs.databricks.com/data/data-sources/azure/synapse-analytics.html</w:t>
        </w:r>
      </w:hyperlink>
    </w:p>
    <w:p w:rsidR="00254C57" w:rsidRPr="00254C57" w:rsidRDefault="00254C57" w:rsidP="00254C57">
      <w:pPr>
        <w:pBdr>
          <w:top w:val="single" w:sz="6" w:space="1" w:color="auto"/>
        </w:pBdr>
        <w:spacing w:after="0" w:line="240" w:lineRule="auto"/>
        <w:jc w:val="center"/>
        <w:rPr>
          <w:rFonts w:ascii="Arial" w:eastAsia="Times New Roman" w:hAnsi="Arial" w:cs="Arial"/>
          <w:vanish/>
          <w:sz w:val="16"/>
          <w:szCs w:val="16"/>
          <w:lang w:eastAsia="en-AU"/>
        </w:rPr>
      </w:pPr>
      <w:r w:rsidRPr="00254C57">
        <w:rPr>
          <w:rFonts w:ascii="Arial" w:eastAsia="Times New Roman" w:hAnsi="Arial" w:cs="Arial"/>
          <w:vanish/>
          <w:sz w:val="16"/>
          <w:szCs w:val="16"/>
          <w:lang w:eastAsia="en-AU"/>
        </w:rPr>
        <w:t>Bottom of Form</w:t>
      </w:r>
    </w:p>
    <w:p w:rsidR="00254C57" w:rsidRPr="00254C57" w:rsidRDefault="00254C57" w:rsidP="00254C57">
      <w:pPr>
        <w:pBdr>
          <w:bottom w:val="single" w:sz="6" w:space="1" w:color="auto"/>
        </w:pBdr>
        <w:spacing w:after="0" w:line="240" w:lineRule="auto"/>
        <w:jc w:val="center"/>
        <w:rPr>
          <w:rFonts w:ascii="Arial" w:eastAsia="Times New Roman" w:hAnsi="Arial" w:cs="Arial"/>
          <w:vanish/>
          <w:sz w:val="16"/>
          <w:szCs w:val="16"/>
          <w:lang w:eastAsia="en-AU"/>
        </w:rPr>
      </w:pPr>
      <w:r w:rsidRPr="00254C57">
        <w:rPr>
          <w:rFonts w:ascii="Arial" w:eastAsia="Times New Roman" w:hAnsi="Arial" w:cs="Arial"/>
          <w:vanish/>
          <w:sz w:val="16"/>
          <w:szCs w:val="16"/>
          <w:lang w:eastAsia="en-AU"/>
        </w:rPr>
        <w:t>Top of Form</w:t>
      </w:r>
    </w:p>
    <w:p w:rsidR="00254C57" w:rsidRPr="00254C57" w:rsidRDefault="00254C57" w:rsidP="00254C57">
      <w:pPr>
        <w:shd w:val="clear" w:color="auto" w:fill="FFFFFF"/>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Question 7: </w:t>
      </w:r>
      <w:r w:rsidRPr="00254C57">
        <w:rPr>
          <w:rFonts w:ascii="Segoe UI" w:eastAsia="Times New Roman" w:hAnsi="Segoe UI" w:cs="Segoe UI"/>
          <w:b/>
          <w:bCs/>
          <w:color w:val="E25D3F"/>
          <w:sz w:val="24"/>
          <w:szCs w:val="24"/>
          <w:lang w:eastAsia="en-AU"/>
        </w:rPr>
        <w:t>Incorrect</w:t>
      </w:r>
    </w:p>
    <w:p w:rsidR="00254C57" w:rsidRPr="00254C57" w:rsidRDefault="00254C57" w:rsidP="00254C57">
      <w:pPr>
        <w:shd w:val="clear" w:color="auto" w:fill="FFFFFF"/>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Scenario</w:t>
      </w:r>
      <w:r w:rsidRPr="00254C57">
        <w:rPr>
          <w:rFonts w:ascii="Segoe UI" w:eastAsia="Times New Roman" w:hAnsi="Segoe UI" w:cs="Segoe UI"/>
          <w:color w:val="1C1D1F"/>
          <w:sz w:val="24"/>
          <w:szCs w:val="24"/>
          <w:lang w:eastAsia="en-AU"/>
        </w:rPr>
        <w:t>: You are working on a project and you have been tasked with starting up a data platform service to execute as Spark job. The objective on this job is to ingest and process data and then shut down the service after the job is complete.</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Which of the following would be the best compute resource to use?</w:t>
      </w:r>
    </w:p>
    <w:p w:rsidR="00254C57" w:rsidRPr="00254C57" w:rsidRDefault="00254C57" w:rsidP="00254C57">
      <w:pPr>
        <w:numPr>
          <w:ilvl w:val="0"/>
          <w:numId w:val="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50" type="#_x0000_t75" style="width:16.3pt;height:13.75pt" o:ole="">
            <v:imagedata r:id="rId15" o:title=""/>
          </v:shape>
          <w:control r:id="rId50" w:name="DefaultOcxName28" w:shapeid="_x0000_i1150"/>
        </w:object>
      </w:r>
    </w:p>
    <w:p w:rsidR="00254C57" w:rsidRPr="00254C57" w:rsidRDefault="00254C57" w:rsidP="00254C57">
      <w:pPr>
        <w:shd w:val="clear" w:color="auto" w:fill="FFFFFF"/>
        <w:spacing w:after="0" w:line="240" w:lineRule="auto"/>
        <w:rPr>
          <w:rFonts w:ascii="Segoe UI" w:eastAsia="Times New Roman" w:hAnsi="Segoe UI" w:cs="Segoe UI"/>
          <w:b/>
          <w:bCs/>
          <w:color w:val="1C1D1F"/>
          <w:sz w:val="24"/>
          <w:szCs w:val="24"/>
          <w:lang w:eastAsia="en-AU"/>
        </w:rPr>
      </w:pPr>
      <w:proofErr w:type="spellStart"/>
      <w:r w:rsidRPr="00254C57">
        <w:rPr>
          <w:rFonts w:ascii="Segoe UI" w:eastAsia="Times New Roman" w:hAnsi="Segoe UI" w:cs="Segoe UI"/>
          <w:b/>
          <w:bCs/>
          <w:color w:val="1C1D1F"/>
          <w:sz w:val="24"/>
          <w:szCs w:val="24"/>
          <w:lang w:eastAsia="en-AU"/>
        </w:rPr>
        <w:t>HDInsight</w:t>
      </w:r>
      <w:proofErr w:type="spellEnd"/>
    </w:p>
    <w:p w:rsidR="00254C57" w:rsidRPr="00254C57" w:rsidRDefault="00254C57" w:rsidP="00254C57">
      <w:pPr>
        <w:numPr>
          <w:ilvl w:val="0"/>
          <w:numId w:val="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49" type="#_x0000_t75" style="width:16.3pt;height:13.75pt" o:ole="">
            <v:imagedata r:id="rId18" o:title=""/>
          </v:shape>
          <w:control r:id="rId51" w:name="DefaultOcxName29" w:shapeid="_x0000_i1149"/>
        </w:object>
      </w:r>
    </w:p>
    <w:p w:rsidR="00254C57" w:rsidRPr="00254C57" w:rsidRDefault="00254C57" w:rsidP="00254C57">
      <w:pPr>
        <w:shd w:val="clear" w:color="auto" w:fill="FFFFFF"/>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 xml:space="preserve">Azure </w:t>
      </w:r>
      <w:proofErr w:type="spellStart"/>
      <w:r w:rsidRPr="00254C57">
        <w:rPr>
          <w:rFonts w:ascii="Segoe UI" w:eastAsia="Times New Roman" w:hAnsi="Segoe UI" w:cs="Segoe UI"/>
          <w:b/>
          <w:bCs/>
          <w:color w:val="1C1D1F"/>
          <w:sz w:val="24"/>
          <w:szCs w:val="24"/>
          <w:lang w:eastAsia="en-AU"/>
        </w:rPr>
        <w:t>Databricks</w:t>
      </w:r>
      <w:proofErr w:type="spellEnd"/>
    </w:p>
    <w:p w:rsidR="00254C57" w:rsidRPr="00254C57" w:rsidRDefault="00254C57" w:rsidP="00254C57">
      <w:pPr>
        <w:shd w:val="clear" w:color="auto" w:fill="FFFFFF"/>
        <w:spacing w:beforeAutospacing="1" w:after="0" w:afterAutospacing="1" w:line="240" w:lineRule="auto"/>
        <w:rPr>
          <w:rFonts w:ascii="Segoe UI" w:eastAsia="Times New Roman" w:hAnsi="Segoe UI" w:cs="Segoe UI"/>
          <w:b/>
          <w:bCs/>
          <w:color w:val="612012"/>
          <w:sz w:val="24"/>
          <w:szCs w:val="24"/>
          <w:lang w:eastAsia="en-AU"/>
        </w:rPr>
      </w:pPr>
      <w:r w:rsidRPr="00254C57">
        <w:rPr>
          <w:rFonts w:ascii="Segoe UI" w:eastAsia="Times New Roman" w:hAnsi="Segoe UI" w:cs="Segoe UI"/>
          <w:b/>
          <w:bCs/>
          <w:color w:val="612012"/>
          <w:sz w:val="24"/>
          <w:szCs w:val="24"/>
          <w:lang w:eastAsia="en-AU"/>
        </w:rPr>
        <w:t>(Incorrect)</w:t>
      </w:r>
    </w:p>
    <w:p w:rsidR="00254C57" w:rsidRPr="00254C57" w:rsidRDefault="00254C57" w:rsidP="00254C57">
      <w:pPr>
        <w:numPr>
          <w:ilvl w:val="0"/>
          <w:numId w:val="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48" type="#_x0000_t75" style="width:16.3pt;height:13.75pt" o:ole="">
            <v:imagedata r:id="rId15" o:title=""/>
          </v:shape>
          <w:control r:id="rId52" w:name="DefaultOcxName30" w:shapeid="_x0000_i1148"/>
        </w:object>
      </w:r>
    </w:p>
    <w:p w:rsidR="00254C57" w:rsidRPr="00254C57" w:rsidRDefault="00254C57" w:rsidP="00254C57">
      <w:pPr>
        <w:shd w:val="clear" w:color="auto" w:fill="FFFFFF"/>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None of the listed options</w:t>
      </w:r>
    </w:p>
    <w:p w:rsidR="00254C57" w:rsidRPr="00254C57" w:rsidRDefault="00254C57" w:rsidP="00254C57">
      <w:pPr>
        <w:numPr>
          <w:ilvl w:val="0"/>
          <w:numId w:val="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47" type="#_x0000_t75" style="width:16.3pt;height:13.75pt" o:ole="">
            <v:imagedata r:id="rId15" o:title=""/>
          </v:shape>
          <w:control r:id="rId53" w:name="DefaultOcxName31" w:shapeid="_x0000_i1147"/>
        </w:object>
      </w:r>
    </w:p>
    <w:p w:rsidR="00254C57" w:rsidRPr="00254C57" w:rsidRDefault="00254C57" w:rsidP="00254C57">
      <w:pPr>
        <w:shd w:val="clear" w:color="auto" w:fill="FFFFFF"/>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Azure-SSIS Runtime</w:t>
      </w:r>
    </w:p>
    <w:p w:rsidR="00254C57" w:rsidRPr="00254C57" w:rsidRDefault="00254C57" w:rsidP="00254C57">
      <w:pPr>
        <w:numPr>
          <w:ilvl w:val="0"/>
          <w:numId w:val="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46" type="#_x0000_t75" style="width:16.3pt;height:13.75pt" o:ole="">
            <v:imagedata r:id="rId15" o:title=""/>
          </v:shape>
          <w:control r:id="rId54" w:name="DefaultOcxName32" w:shapeid="_x0000_i1146"/>
        </w:object>
      </w:r>
    </w:p>
    <w:p w:rsidR="00254C57" w:rsidRPr="00254C57" w:rsidRDefault="00254C57" w:rsidP="00254C57">
      <w:pPr>
        <w:shd w:val="clear" w:color="auto" w:fill="FFFFFF"/>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 xml:space="preserve">On-demand </w:t>
      </w:r>
      <w:proofErr w:type="spellStart"/>
      <w:r w:rsidRPr="00254C57">
        <w:rPr>
          <w:rFonts w:ascii="Segoe UI" w:eastAsia="Times New Roman" w:hAnsi="Segoe UI" w:cs="Segoe UI"/>
          <w:b/>
          <w:bCs/>
          <w:color w:val="1C1D1F"/>
          <w:sz w:val="24"/>
          <w:szCs w:val="24"/>
          <w:lang w:eastAsia="en-AU"/>
        </w:rPr>
        <w:t>HDInsight</w:t>
      </w:r>
      <w:proofErr w:type="spellEnd"/>
      <w:r w:rsidRPr="00254C57">
        <w:rPr>
          <w:rFonts w:ascii="Segoe UI" w:eastAsia="Times New Roman" w:hAnsi="Segoe UI" w:cs="Segoe UI"/>
          <w:b/>
          <w:bCs/>
          <w:color w:val="1C1D1F"/>
          <w:sz w:val="24"/>
          <w:szCs w:val="24"/>
          <w:lang w:eastAsia="en-AU"/>
        </w:rPr>
        <w:t xml:space="preserve"> cluster</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b/>
          <w:bCs/>
          <w:color w:val="1E6055"/>
          <w:sz w:val="24"/>
          <w:szCs w:val="24"/>
          <w:lang w:eastAsia="en-AU"/>
        </w:rPr>
      </w:pPr>
      <w:r w:rsidRPr="00254C57">
        <w:rPr>
          <w:rFonts w:ascii="Segoe UI" w:eastAsia="Times New Roman" w:hAnsi="Segoe UI" w:cs="Segoe UI"/>
          <w:b/>
          <w:bCs/>
          <w:color w:val="1E6055"/>
          <w:sz w:val="24"/>
          <w:szCs w:val="24"/>
          <w:lang w:eastAsia="en-AU"/>
        </w:rPr>
        <w:t>(Correct)</w:t>
      </w:r>
    </w:p>
    <w:p w:rsidR="00254C57" w:rsidRPr="00254C57" w:rsidRDefault="00254C57" w:rsidP="00254C57">
      <w:pPr>
        <w:shd w:val="clear" w:color="auto" w:fill="FFFFFF"/>
        <w:spacing w:after="0" w:line="240" w:lineRule="auto"/>
        <w:outlineLvl w:val="3"/>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Explanation</w:t>
      </w:r>
    </w:p>
    <w:p w:rsidR="00254C57" w:rsidRPr="00254C57" w:rsidRDefault="00254C57" w:rsidP="00254C57">
      <w:pPr>
        <w:shd w:val="clear" w:color="auto" w:fill="FFFFFF"/>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xml:space="preserve">On-demand </w:t>
      </w:r>
      <w:proofErr w:type="spellStart"/>
      <w:r w:rsidRPr="00254C57">
        <w:rPr>
          <w:rFonts w:ascii="Segoe UI" w:eastAsia="Times New Roman" w:hAnsi="Segoe UI" w:cs="Segoe UI"/>
          <w:color w:val="1C1D1F"/>
          <w:sz w:val="24"/>
          <w:szCs w:val="24"/>
          <w:lang w:eastAsia="en-AU"/>
        </w:rPr>
        <w:t>HDInsight</w:t>
      </w:r>
      <w:proofErr w:type="spellEnd"/>
      <w:r w:rsidRPr="00254C57">
        <w:rPr>
          <w:rFonts w:ascii="Segoe UI" w:eastAsia="Times New Roman" w:hAnsi="Segoe UI" w:cs="Segoe UI"/>
          <w:color w:val="1C1D1F"/>
          <w:sz w:val="24"/>
          <w:szCs w:val="24"/>
          <w:lang w:eastAsia="en-AU"/>
        </w:rPr>
        <w:t xml:space="preserve"> cluster service is used to execute as Spark job to ingest and process data and then shut down the service after the job is complete.</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lastRenderedPageBreak/>
        <w:t>Azure Data Factory can call on compute resources to process data by a data platform service that may be better suited to the job. A great example of this is that Azure Data Factory can create a pipeline to an analytical data platform such as Spark pools in an Azure Synapse Analytics instance to perform a complex calculation, which generates new data. This data is then ingested back into the pipeline for further downstream processing. There a wide range of computing resource, and the associated activities that they can perform as shown in the following table:</w:t>
      </w:r>
    </w:p>
    <w:p w:rsidR="00254C57" w:rsidRPr="00254C57" w:rsidRDefault="00254C57" w:rsidP="00254C57">
      <w:pPr>
        <w:shd w:val="clear" w:color="auto" w:fill="FFFFFF"/>
        <w:spacing w:after="0" w:line="240" w:lineRule="auto"/>
        <w:rPr>
          <w:rFonts w:ascii="Segoe UI" w:eastAsia="Times New Roman" w:hAnsi="Segoe UI" w:cs="Segoe UI"/>
          <w:color w:val="1C1D1F"/>
          <w:sz w:val="24"/>
          <w:szCs w:val="24"/>
          <w:lang w:eastAsia="en-AU"/>
        </w:rPr>
      </w:pPr>
      <w:r>
        <w:rPr>
          <w:rFonts w:ascii="Segoe UI" w:eastAsia="Times New Roman" w:hAnsi="Segoe UI" w:cs="Segoe UI"/>
          <w:noProof/>
          <w:color w:val="1C1D1F"/>
          <w:sz w:val="24"/>
          <w:szCs w:val="24"/>
          <w:lang w:eastAsia="en-AU"/>
        </w:rPr>
        <w:drawing>
          <wp:inline distT="0" distB="0" distL="0" distR="0">
            <wp:extent cx="6559550" cy="3133090"/>
            <wp:effectExtent l="0" t="0" r="0" b="0"/>
            <wp:docPr id="5" name="Picture 5" descr="https://img-c.udemycdn.com/redactor/raw/q_and_a/2021-06-21_10-46-38-0fe9463467e5d05043e380c75afac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c.udemycdn.com/redactor/raw/q_and_a/2021-06-21_10-46-38-0fe9463467e5d05043e380c75afac298.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559550" cy="3133090"/>
                    </a:xfrm>
                    <a:prstGeom prst="rect">
                      <a:avLst/>
                    </a:prstGeom>
                    <a:noFill/>
                    <a:ln>
                      <a:noFill/>
                    </a:ln>
                  </pic:spPr>
                </pic:pic>
              </a:graphicData>
            </a:graphic>
          </wp:inline>
        </w:drawing>
      </w:r>
    </w:p>
    <w:p w:rsidR="00254C57" w:rsidRPr="00254C57" w:rsidRDefault="00254C57" w:rsidP="00254C57">
      <w:pPr>
        <w:shd w:val="clear" w:color="auto" w:fill="FFFFFF"/>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xml:space="preserve">As shown in the table above, Spark is only mentioned in On-demand or your own </w:t>
      </w:r>
      <w:proofErr w:type="spellStart"/>
      <w:r w:rsidRPr="00254C57">
        <w:rPr>
          <w:rFonts w:ascii="Segoe UI" w:eastAsia="Times New Roman" w:hAnsi="Segoe UI" w:cs="Segoe UI"/>
          <w:color w:val="1C1D1F"/>
          <w:sz w:val="24"/>
          <w:szCs w:val="24"/>
          <w:lang w:eastAsia="en-AU"/>
        </w:rPr>
        <w:t>HDInsight</w:t>
      </w:r>
      <w:proofErr w:type="spellEnd"/>
      <w:r w:rsidRPr="00254C57">
        <w:rPr>
          <w:rFonts w:ascii="Segoe UI" w:eastAsia="Times New Roman" w:hAnsi="Segoe UI" w:cs="Segoe UI"/>
          <w:color w:val="1C1D1F"/>
          <w:sz w:val="24"/>
          <w:szCs w:val="24"/>
          <w:lang w:eastAsia="en-AU"/>
        </w:rPr>
        <w:t xml:space="preserve"> cluster.</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hyperlink r:id="rId56" w:history="1">
        <w:r w:rsidRPr="00254C57">
          <w:rPr>
            <w:rFonts w:ascii="Segoe UI" w:eastAsia="Times New Roman" w:hAnsi="Segoe UI" w:cs="Segoe UI"/>
            <w:color w:val="5624D0"/>
            <w:sz w:val="24"/>
            <w:szCs w:val="24"/>
            <w:u w:val="single"/>
            <w:lang w:eastAsia="en-AU"/>
          </w:rPr>
          <w:t>https://www.red-gate.com/simple-talk/cloud/infrastructure-as-a-service/automating-azure-creating-demand-hdinsight-cluster/</w:t>
        </w:r>
      </w:hyperlink>
    </w:p>
    <w:p w:rsidR="00254C57" w:rsidRPr="00254C57" w:rsidRDefault="00254C57" w:rsidP="00254C57">
      <w:pPr>
        <w:pBdr>
          <w:top w:val="single" w:sz="6" w:space="1" w:color="auto"/>
        </w:pBdr>
        <w:spacing w:after="0" w:line="240" w:lineRule="auto"/>
        <w:jc w:val="center"/>
        <w:rPr>
          <w:rFonts w:ascii="Arial" w:eastAsia="Times New Roman" w:hAnsi="Arial" w:cs="Arial"/>
          <w:vanish/>
          <w:sz w:val="16"/>
          <w:szCs w:val="16"/>
          <w:lang w:eastAsia="en-AU"/>
        </w:rPr>
      </w:pPr>
      <w:r w:rsidRPr="00254C57">
        <w:rPr>
          <w:rFonts w:ascii="Arial" w:eastAsia="Times New Roman" w:hAnsi="Arial" w:cs="Arial"/>
          <w:vanish/>
          <w:sz w:val="16"/>
          <w:szCs w:val="16"/>
          <w:lang w:eastAsia="en-AU"/>
        </w:rPr>
        <w:t>Bottom of Form</w:t>
      </w:r>
    </w:p>
    <w:p w:rsidR="00254C57" w:rsidRPr="00254C57" w:rsidRDefault="00254C57" w:rsidP="00254C57">
      <w:pPr>
        <w:pBdr>
          <w:bottom w:val="single" w:sz="6" w:space="1" w:color="auto"/>
        </w:pBdr>
        <w:spacing w:after="0" w:line="240" w:lineRule="auto"/>
        <w:jc w:val="center"/>
        <w:rPr>
          <w:rFonts w:ascii="Arial" w:eastAsia="Times New Roman" w:hAnsi="Arial" w:cs="Arial"/>
          <w:vanish/>
          <w:sz w:val="16"/>
          <w:szCs w:val="16"/>
          <w:lang w:eastAsia="en-AU"/>
        </w:rPr>
      </w:pPr>
      <w:r w:rsidRPr="00254C57">
        <w:rPr>
          <w:rFonts w:ascii="Arial" w:eastAsia="Times New Roman" w:hAnsi="Arial" w:cs="Arial"/>
          <w:vanish/>
          <w:sz w:val="16"/>
          <w:szCs w:val="16"/>
          <w:lang w:eastAsia="en-AU"/>
        </w:rPr>
        <w:t>Top of Form</w:t>
      </w:r>
    </w:p>
    <w:p w:rsidR="00254C57" w:rsidRPr="00254C57" w:rsidRDefault="00254C57" w:rsidP="00254C57">
      <w:pPr>
        <w:shd w:val="clear" w:color="auto" w:fill="F7F9FA"/>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Question 8: </w:t>
      </w:r>
      <w:r w:rsidRPr="00254C57">
        <w:rPr>
          <w:rFonts w:ascii="Segoe UI" w:eastAsia="Times New Roman" w:hAnsi="Segoe UI" w:cs="Segoe UI"/>
          <w:b/>
          <w:bCs/>
          <w:color w:val="2D907F"/>
          <w:sz w:val="24"/>
          <w:szCs w:val="24"/>
          <w:lang w:eastAsia="en-AU"/>
        </w:rPr>
        <w:t>Correct</w:t>
      </w:r>
    </w:p>
    <w:p w:rsidR="00254C57" w:rsidRPr="00254C57" w:rsidRDefault="00254C57" w:rsidP="00254C57">
      <w:pPr>
        <w:shd w:val="clear" w:color="auto" w:fill="F7F9FA"/>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Identify the missing word(s) in the following sentence within the context of Microsoft Azure.</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xml:space="preserve">[A] </w:t>
      </w:r>
      <w:proofErr w:type="gramStart"/>
      <w:r w:rsidRPr="00254C57">
        <w:rPr>
          <w:rFonts w:ascii="Segoe UI" w:eastAsia="Times New Roman" w:hAnsi="Segoe UI" w:cs="Segoe UI"/>
          <w:color w:val="1C1D1F"/>
          <w:sz w:val="24"/>
          <w:szCs w:val="24"/>
          <w:lang w:eastAsia="en-AU"/>
        </w:rPr>
        <w:t>data</w:t>
      </w:r>
      <w:proofErr w:type="gramEnd"/>
      <w:r w:rsidRPr="00254C57">
        <w:rPr>
          <w:rFonts w:ascii="Segoe UI" w:eastAsia="Times New Roman" w:hAnsi="Segoe UI" w:cs="Segoe UI"/>
          <w:color w:val="1C1D1F"/>
          <w:sz w:val="24"/>
          <w:szCs w:val="24"/>
          <w:lang w:eastAsia="en-AU"/>
        </w:rPr>
        <w:t xml:space="preserve"> is typically tabular data that is represented by rows and columns in a database. Databases that hold tables in this form are called [B] databases.</w:t>
      </w:r>
    </w:p>
    <w:p w:rsidR="00254C57" w:rsidRPr="00254C57" w:rsidRDefault="00254C57" w:rsidP="00254C57">
      <w:pPr>
        <w:numPr>
          <w:ilvl w:val="0"/>
          <w:numId w:val="9"/>
        </w:numPr>
        <w:shd w:val="clear" w:color="auto" w:fill="F7F9FA"/>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45" type="#_x0000_t75" style="width:16.3pt;height:13.75pt" o:ole="">
            <v:imagedata r:id="rId15" o:title=""/>
          </v:shape>
          <w:control r:id="rId57" w:name="DefaultOcxName33" w:shapeid="_x0000_i1145"/>
        </w:object>
      </w:r>
    </w:p>
    <w:p w:rsidR="00254C57" w:rsidRPr="00254C57" w:rsidRDefault="00254C57" w:rsidP="00254C57">
      <w:pPr>
        <w:shd w:val="clear" w:color="auto" w:fill="F7F9FA"/>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[A] Relational, [B] Structured</w:t>
      </w:r>
    </w:p>
    <w:p w:rsidR="00254C57" w:rsidRPr="00254C57" w:rsidRDefault="00254C57" w:rsidP="00254C57">
      <w:pPr>
        <w:numPr>
          <w:ilvl w:val="0"/>
          <w:numId w:val="9"/>
        </w:numPr>
        <w:shd w:val="clear" w:color="auto" w:fill="F7F9FA"/>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44" type="#_x0000_t75" style="width:16.3pt;height:13.75pt" o:ole="">
            <v:imagedata r:id="rId18" o:title=""/>
          </v:shape>
          <w:control r:id="rId58" w:name="DefaultOcxName34" w:shapeid="_x0000_i1144"/>
        </w:object>
      </w:r>
    </w:p>
    <w:p w:rsidR="00254C57" w:rsidRPr="00254C57" w:rsidRDefault="00254C57" w:rsidP="00254C57">
      <w:pPr>
        <w:shd w:val="clear" w:color="auto" w:fill="F7F9FA"/>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[A] Structured, [B] Relational</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b/>
          <w:bCs/>
          <w:color w:val="1E6055"/>
          <w:sz w:val="24"/>
          <w:szCs w:val="24"/>
          <w:lang w:eastAsia="en-AU"/>
        </w:rPr>
      </w:pPr>
      <w:r w:rsidRPr="00254C57">
        <w:rPr>
          <w:rFonts w:ascii="Segoe UI" w:eastAsia="Times New Roman" w:hAnsi="Segoe UI" w:cs="Segoe UI"/>
          <w:b/>
          <w:bCs/>
          <w:color w:val="1E6055"/>
          <w:sz w:val="24"/>
          <w:szCs w:val="24"/>
          <w:lang w:eastAsia="en-AU"/>
        </w:rPr>
        <w:lastRenderedPageBreak/>
        <w:t>(Correct)</w:t>
      </w:r>
    </w:p>
    <w:p w:rsidR="00254C57" w:rsidRPr="00254C57" w:rsidRDefault="00254C57" w:rsidP="00254C57">
      <w:pPr>
        <w:numPr>
          <w:ilvl w:val="0"/>
          <w:numId w:val="9"/>
        </w:numPr>
        <w:shd w:val="clear" w:color="auto" w:fill="F7F9FA"/>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43" type="#_x0000_t75" style="width:16.3pt;height:13.75pt" o:ole="">
            <v:imagedata r:id="rId15" o:title=""/>
          </v:shape>
          <w:control r:id="rId59" w:name="DefaultOcxName35" w:shapeid="_x0000_i1143"/>
        </w:object>
      </w:r>
    </w:p>
    <w:p w:rsidR="00254C57" w:rsidRPr="00254C57" w:rsidRDefault="00254C57" w:rsidP="00254C57">
      <w:pPr>
        <w:shd w:val="clear" w:color="auto" w:fill="F7F9FA"/>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[A] JSON, [B] Semi-Structured</w:t>
      </w:r>
    </w:p>
    <w:p w:rsidR="00254C57" w:rsidRPr="00254C57" w:rsidRDefault="00254C57" w:rsidP="00254C57">
      <w:pPr>
        <w:numPr>
          <w:ilvl w:val="0"/>
          <w:numId w:val="9"/>
        </w:numPr>
        <w:shd w:val="clear" w:color="auto" w:fill="F7F9FA"/>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42" type="#_x0000_t75" style="width:16.3pt;height:13.75pt" o:ole="">
            <v:imagedata r:id="rId15" o:title=""/>
          </v:shape>
          <w:control r:id="rId60" w:name="DefaultOcxName36" w:shapeid="_x0000_i1142"/>
        </w:object>
      </w:r>
    </w:p>
    <w:p w:rsidR="00254C57" w:rsidRPr="00254C57" w:rsidRDefault="00254C57" w:rsidP="00254C57">
      <w:pPr>
        <w:shd w:val="clear" w:color="auto" w:fill="F7F9FA"/>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[A] Unstructured, [B] Binary</w:t>
      </w:r>
    </w:p>
    <w:p w:rsidR="00254C57" w:rsidRPr="00254C57" w:rsidRDefault="00254C57" w:rsidP="00254C57">
      <w:pPr>
        <w:shd w:val="clear" w:color="auto" w:fill="F7F9FA"/>
        <w:spacing w:after="0" w:line="240" w:lineRule="auto"/>
        <w:outlineLvl w:val="3"/>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Explanation</w:t>
      </w:r>
    </w:p>
    <w:p w:rsidR="00254C57" w:rsidRPr="00254C57" w:rsidRDefault="00254C57" w:rsidP="00254C57">
      <w:pPr>
        <w:shd w:val="clear" w:color="auto" w:fill="F7F9FA"/>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Structured data is typically tabular data that is represented by rows and columns in a database. Databases that hold tables in this form are called </w:t>
      </w:r>
      <w:r w:rsidRPr="00254C57">
        <w:rPr>
          <w:rFonts w:ascii="Segoe UI" w:eastAsia="Times New Roman" w:hAnsi="Segoe UI" w:cs="Segoe UI"/>
          <w:i/>
          <w:iCs/>
          <w:color w:val="1C1D1F"/>
          <w:sz w:val="24"/>
          <w:szCs w:val="24"/>
          <w:lang w:eastAsia="en-AU"/>
        </w:rPr>
        <w:t>relational databases</w:t>
      </w:r>
      <w:r w:rsidRPr="00254C57">
        <w:rPr>
          <w:rFonts w:ascii="Segoe UI" w:eastAsia="Times New Roman" w:hAnsi="Segoe UI" w:cs="Segoe UI"/>
          <w:color w:val="1C1D1F"/>
          <w:sz w:val="24"/>
          <w:szCs w:val="24"/>
          <w:lang w:eastAsia="en-AU"/>
        </w:rPr>
        <w:t> (the mathematical term </w:t>
      </w:r>
      <w:r w:rsidRPr="00254C57">
        <w:rPr>
          <w:rFonts w:ascii="Segoe UI" w:eastAsia="Times New Roman" w:hAnsi="Segoe UI" w:cs="Segoe UI"/>
          <w:i/>
          <w:iCs/>
          <w:color w:val="1C1D1F"/>
          <w:sz w:val="24"/>
          <w:szCs w:val="24"/>
          <w:lang w:eastAsia="en-AU"/>
        </w:rPr>
        <w:t>relation</w:t>
      </w:r>
      <w:r w:rsidRPr="00254C57">
        <w:rPr>
          <w:rFonts w:ascii="Segoe UI" w:eastAsia="Times New Roman" w:hAnsi="Segoe UI" w:cs="Segoe UI"/>
          <w:color w:val="1C1D1F"/>
          <w:sz w:val="24"/>
          <w:szCs w:val="24"/>
          <w:lang w:eastAsia="en-AU"/>
        </w:rPr>
        <w:t> refers to an organized set of data held as a table).</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p>
    <w:p w:rsidR="00254C57" w:rsidRPr="00254C57" w:rsidRDefault="00254C57" w:rsidP="00254C57">
      <w:pPr>
        <w:shd w:val="clear" w:color="auto" w:fill="F7F9FA"/>
        <w:spacing w:after="0" w:line="240" w:lineRule="auto"/>
        <w:rPr>
          <w:rFonts w:ascii="Segoe UI" w:eastAsia="Times New Roman" w:hAnsi="Segoe UI" w:cs="Segoe UI"/>
          <w:color w:val="1C1D1F"/>
          <w:sz w:val="24"/>
          <w:szCs w:val="24"/>
          <w:lang w:eastAsia="en-AU"/>
        </w:rPr>
      </w:pPr>
      <w:r>
        <w:rPr>
          <w:rFonts w:ascii="Segoe UI" w:eastAsia="Times New Roman" w:hAnsi="Segoe UI" w:cs="Segoe UI"/>
          <w:noProof/>
          <w:color w:val="1C1D1F"/>
          <w:sz w:val="24"/>
          <w:szCs w:val="24"/>
          <w:lang w:eastAsia="en-AU"/>
        </w:rPr>
        <w:drawing>
          <wp:inline distT="0" distB="0" distL="0" distR="0">
            <wp:extent cx="7140575" cy="4563745"/>
            <wp:effectExtent l="0" t="0" r="3175" b="8255"/>
            <wp:docPr id="4" name="Picture 4" descr="https://img-c.udemycdn.com/redactor/raw/test_question_description/2021-03-20_14-31-44-8e0c753e2da9b6791f9a72a91cbc0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c.udemycdn.com/redactor/raw/test_question_description/2021-03-20_14-31-44-8e0c753e2da9b6791f9a72a91cbc0540.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140575" cy="4563745"/>
                    </a:xfrm>
                    <a:prstGeom prst="rect">
                      <a:avLst/>
                    </a:prstGeom>
                    <a:noFill/>
                    <a:ln>
                      <a:noFill/>
                    </a:ln>
                  </pic:spPr>
                </pic:pic>
              </a:graphicData>
            </a:graphic>
          </wp:inline>
        </w:drawing>
      </w:r>
    </w:p>
    <w:p w:rsidR="00254C57" w:rsidRPr="00254C57" w:rsidRDefault="00254C57" w:rsidP="00254C57">
      <w:pPr>
        <w:shd w:val="clear" w:color="auto" w:fill="F7F9FA"/>
        <w:spacing w:after="0" w:line="240" w:lineRule="auto"/>
        <w:rPr>
          <w:rFonts w:ascii="Segoe UI" w:eastAsia="Times New Roman" w:hAnsi="Segoe UI" w:cs="Segoe UI"/>
          <w:color w:val="1C1D1F"/>
          <w:sz w:val="24"/>
          <w:szCs w:val="24"/>
          <w:lang w:eastAsia="en-AU"/>
        </w:rPr>
      </w:pPr>
      <w:hyperlink r:id="rId62" w:history="1">
        <w:r w:rsidRPr="00254C57">
          <w:rPr>
            <w:rFonts w:ascii="Segoe UI" w:eastAsia="Times New Roman" w:hAnsi="Segoe UI" w:cs="Segoe UI"/>
            <w:color w:val="5624D0"/>
            <w:sz w:val="24"/>
            <w:szCs w:val="24"/>
            <w:u w:val="single"/>
            <w:lang w:eastAsia="en-AU"/>
          </w:rPr>
          <w:t>https://f5a395285c.nxcli.net/microsoft-azure/dp-900/structured-data-vs-unstructured-data-vs-semi-structured-data</w:t>
        </w:r>
      </w:hyperlink>
    </w:p>
    <w:p w:rsidR="00254C57" w:rsidRPr="00254C57" w:rsidRDefault="00254C57" w:rsidP="00254C57">
      <w:pPr>
        <w:pBdr>
          <w:top w:val="single" w:sz="6" w:space="1" w:color="auto"/>
        </w:pBdr>
        <w:spacing w:after="0" w:line="240" w:lineRule="auto"/>
        <w:jc w:val="center"/>
        <w:rPr>
          <w:rFonts w:ascii="Arial" w:eastAsia="Times New Roman" w:hAnsi="Arial" w:cs="Arial"/>
          <w:vanish/>
          <w:sz w:val="16"/>
          <w:szCs w:val="16"/>
          <w:lang w:eastAsia="en-AU"/>
        </w:rPr>
      </w:pPr>
      <w:r w:rsidRPr="00254C57">
        <w:rPr>
          <w:rFonts w:ascii="Arial" w:eastAsia="Times New Roman" w:hAnsi="Arial" w:cs="Arial"/>
          <w:vanish/>
          <w:sz w:val="16"/>
          <w:szCs w:val="16"/>
          <w:lang w:eastAsia="en-AU"/>
        </w:rPr>
        <w:t>Bottom of Form</w:t>
      </w:r>
    </w:p>
    <w:p w:rsidR="00254C57" w:rsidRPr="00254C57" w:rsidRDefault="00254C57" w:rsidP="00254C57">
      <w:pPr>
        <w:pBdr>
          <w:bottom w:val="single" w:sz="6" w:space="1" w:color="auto"/>
        </w:pBdr>
        <w:spacing w:after="0" w:line="240" w:lineRule="auto"/>
        <w:jc w:val="center"/>
        <w:rPr>
          <w:rFonts w:ascii="Arial" w:eastAsia="Times New Roman" w:hAnsi="Arial" w:cs="Arial"/>
          <w:vanish/>
          <w:sz w:val="16"/>
          <w:szCs w:val="16"/>
          <w:lang w:eastAsia="en-AU"/>
        </w:rPr>
      </w:pPr>
      <w:r w:rsidRPr="00254C57">
        <w:rPr>
          <w:rFonts w:ascii="Arial" w:eastAsia="Times New Roman" w:hAnsi="Arial" w:cs="Arial"/>
          <w:vanish/>
          <w:sz w:val="16"/>
          <w:szCs w:val="16"/>
          <w:lang w:eastAsia="en-AU"/>
        </w:rPr>
        <w:t>Top of Form</w:t>
      </w:r>
    </w:p>
    <w:p w:rsidR="00254C57" w:rsidRPr="00254C57" w:rsidRDefault="00254C57" w:rsidP="00254C57">
      <w:pPr>
        <w:shd w:val="clear" w:color="auto" w:fill="FFFFFF"/>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Question 9: </w:t>
      </w:r>
      <w:r w:rsidRPr="00254C57">
        <w:rPr>
          <w:rFonts w:ascii="Segoe UI" w:eastAsia="Times New Roman" w:hAnsi="Segoe UI" w:cs="Segoe UI"/>
          <w:b/>
          <w:bCs/>
          <w:color w:val="E25D3F"/>
          <w:sz w:val="24"/>
          <w:szCs w:val="24"/>
          <w:lang w:eastAsia="en-AU"/>
        </w:rPr>
        <w:t>Incorrect</w:t>
      </w:r>
    </w:p>
    <w:p w:rsidR="00254C57" w:rsidRPr="00254C57" w:rsidRDefault="00254C57" w:rsidP="00254C57">
      <w:pPr>
        <w:shd w:val="clear" w:color="auto" w:fill="FFFFFF"/>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Activities within Azure Data Factory define the actions that will be performed on the data and there are three categories including:</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lastRenderedPageBreak/>
        <w:t>• Data movement activities</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Data transformation activities</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Control activities</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A Control Activity in Data Factory is defined in JSON format as follows:</w:t>
      </w:r>
    </w:p>
    <w:p w:rsidR="00254C57" w:rsidRPr="00254C57" w:rsidRDefault="00254C57" w:rsidP="00254C5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1C1D1F"/>
          <w:sz w:val="20"/>
          <w:szCs w:val="20"/>
          <w:lang w:eastAsia="en-AU"/>
        </w:rPr>
        <w:t>JSON</w:t>
      </w:r>
    </w:p>
    <w:p w:rsidR="00254C57" w:rsidRPr="00254C57" w:rsidRDefault="00254C57" w:rsidP="00254C5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1C1D1F"/>
          <w:sz w:val="20"/>
          <w:szCs w:val="20"/>
          <w:lang w:eastAsia="en-AU"/>
        </w:rPr>
        <w:t>{</w:t>
      </w:r>
    </w:p>
    <w:p w:rsidR="00254C57" w:rsidRPr="00254C57" w:rsidRDefault="00254C57" w:rsidP="00254C5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2D907F"/>
          <w:sz w:val="20"/>
          <w:szCs w:val="20"/>
          <w:lang w:eastAsia="en-AU"/>
        </w:rPr>
        <w:t>"name"</w:t>
      </w:r>
      <w:r w:rsidRPr="00254C57">
        <w:rPr>
          <w:rFonts w:ascii="Consolas" w:eastAsia="Times New Roman" w:hAnsi="Consolas" w:cs="Courier New"/>
          <w:color w:val="1C1D1F"/>
          <w:sz w:val="20"/>
          <w:szCs w:val="20"/>
          <w:lang w:eastAsia="en-AU"/>
        </w:rPr>
        <w:t xml:space="preserve">: </w:t>
      </w:r>
      <w:r w:rsidRPr="00254C57">
        <w:rPr>
          <w:rFonts w:ascii="Consolas" w:eastAsia="Times New Roman" w:hAnsi="Consolas" w:cs="Courier New"/>
          <w:color w:val="2D907F"/>
          <w:sz w:val="20"/>
          <w:szCs w:val="20"/>
          <w:lang w:eastAsia="en-AU"/>
        </w:rPr>
        <w:t>"Control Activity Name"</w:t>
      </w:r>
      <w:r w:rsidRPr="00254C57">
        <w:rPr>
          <w:rFonts w:ascii="Consolas" w:eastAsia="Times New Roman" w:hAnsi="Consolas" w:cs="Courier New"/>
          <w:color w:val="1C1D1F"/>
          <w:sz w:val="20"/>
          <w:szCs w:val="20"/>
          <w:lang w:eastAsia="en-AU"/>
        </w:rPr>
        <w:t>,</w:t>
      </w:r>
    </w:p>
    <w:p w:rsidR="00254C57" w:rsidRPr="00254C57" w:rsidRDefault="00254C57" w:rsidP="00254C5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2D907F"/>
          <w:sz w:val="20"/>
          <w:szCs w:val="20"/>
          <w:lang w:eastAsia="en-AU"/>
        </w:rPr>
        <w:t>"description"</w:t>
      </w:r>
      <w:r w:rsidRPr="00254C57">
        <w:rPr>
          <w:rFonts w:ascii="Consolas" w:eastAsia="Times New Roman" w:hAnsi="Consolas" w:cs="Courier New"/>
          <w:color w:val="1C1D1F"/>
          <w:sz w:val="20"/>
          <w:szCs w:val="20"/>
          <w:lang w:eastAsia="en-AU"/>
        </w:rPr>
        <w:t xml:space="preserve">: </w:t>
      </w:r>
      <w:r w:rsidRPr="00254C57">
        <w:rPr>
          <w:rFonts w:ascii="Consolas" w:eastAsia="Times New Roman" w:hAnsi="Consolas" w:cs="Courier New"/>
          <w:color w:val="2D907F"/>
          <w:sz w:val="20"/>
          <w:szCs w:val="20"/>
          <w:lang w:eastAsia="en-AU"/>
        </w:rPr>
        <w:t>"description"</w:t>
      </w:r>
      <w:r w:rsidRPr="00254C57">
        <w:rPr>
          <w:rFonts w:ascii="Consolas" w:eastAsia="Times New Roman" w:hAnsi="Consolas" w:cs="Courier New"/>
          <w:color w:val="1C1D1F"/>
          <w:sz w:val="20"/>
          <w:szCs w:val="20"/>
          <w:lang w:eastAsia="en-AU"/>
        </w:rPr>
        <w:t>,</w:t>
      </w:r>
    </w:p>
    <w:p w:rsidR="00254C57" w:rsidRPr="00254C57" w:rsidRDefault="00254C57" w:rsidP="00254C5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2D907F"/>
          <w:sz w:val="20"/>
          <w:szCs w:val="20"/>
          <w:lang w:eastAsia="en-AU"/>
        </w:rPr>
        <w:t>"type"</w:t>
      </w:r>
      <w:r w:rsidRPr="00254C57">
        <w:rPr>
          <w:rFonts w:ascii="Consolas" w:eastAsia="Times New Roman" w:hAnsi="Consolas" w:cs="Courier New"/>
          <w:color w:val="1C1D1F"/>
          <w:sz w:val="20"/>
          <w:szCs w:val="20"/>
          <w:lang w:eastAsia="en-AU"/>
        </w:rPr>
        <w:t xml:space="preserve">: </w:t>
      </w:r>
      <w:r w:rsidRPr="00254C57">
        <w:rPr>
          <w:rFonts w:ascii="Consolas" w:eastAsia="Times New Roman" w:hAnsi="Consolas" w:cs="Courier New"/>
          <w:color w:val="2D907F"/>
          <w:sz w:val="20"/>
          <w:szCs w:val="20"/>
          <w:lang w:eastAsia="en-AU"/>
        </w:rPr>
        <w:t>"&lt;</w:t>
      </w:r>
      <w:proofErr w:type="spellStart"/>
      <w:r w:rsidRPr="00254C57">
        <w:rPr>
          <w:rFonts w:ascii="Consolas" w:eastAsia="Times New Roman" w:hAnsi="Consolas" w:cs="Courier New"/>
          <w:color w:val="2D907F"/>
          <w:sz w:val="20"/>
          <w:szCs w:val="20"/>
          <w:lang w:eastAsia="en-AU"/>
        </w:rPr>
        <w:t>ActivityType</w:t>
      </w:r>
      <w:proofErr w:type="spellEnd"/>
      <w:r w:rsidRPr="00254C57">
        <w:rPr>
          <w:rFonts w:ascii="Consolas" w:eastAsia="Times New Roman" w:hAnsi="Consolas" w:cs="Courier New"/>
          <w:color w:val="2D907F"/>
          <w:sz w:val="20"/>
          <w:szCs w:val="20"/>
          <w:lang w:eastAsia="en-AU"/>
        </w:rPr>
        <w:t>&gt;"</w:t>
      </w:r>
      <w:r w:rsidRPr="00254C57">
        <w:rPr>
          <w:rFonts w:ascii="Consolas" w:eastAsia="Times New Roman" w:hAnsi="Consolas" w:cs="Courier New"/>
          <w:color w:val="1C1D1F"/>
          <w:sz w:val="20"/>
          <w:szCs w:val="20"/>
          <w:lang w:eastAsia="en-AU"/>
        </w:rPr>
        <w:t>,</w:t>
      </w:r>
    </w:p>
    <w:p w:rsidR="00254C57" w:rsidRPr="00254C57" w:rsidRDefault="00254C57" w:rsidP="00254C5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2D907F"/>
          <w:sz w:val="20"/>
          <w:szCs w:val="20"/>
          <w:lang w:eastAsia="en-AU"/>
        </w:rPr>
        <w:t>"</w:t>
      </w:r>
      <w:proofErr w:type="spellStart"/>
      <w:r w:rsidRPr="00254C57">
        <w:rPr>
          <w:rFonts w:ascii="Consolas" w:eastAsia="Times New Roman" w:hAnsi="Consolas" w:cs="Courier New"/>
          <w:color w:val="2D907F"/>
          <w:sz w:val="20"/>
          <w:szCs w:val="20"/>
          <w:lang w:eastAsia="en-AU"/>
        </w:rPr>
        <w:t>typeProperties</w:t>
      </w:r>
      <w:proofErr w:type="spellEnd"/>
      <w:r w:rsidRPr="00254C57">
        <w:rPr>
          <w:rFonts w:ascii="Consolas" w:eastAsia="Times New Roman" w:hAnsi="Consolas" w:cs="Courier New"/>
          <w:color w:val="2D907F"/>
          <w:sz w:val="20"/>
          <w:szCs w:val="20"/>
          <w:lang w:eastAsia="en-AU"/>
        </w:rPr>
        <w:t>"</w:t>
      </w:r>
      <w:r w:rsidRPr="00254C57">
        <w:rPr>
          <w:rFonts w:ascii="Consolas" w:eastAsia="Times New Roman" w:hAnsi="Consolas" w:cs="Courier New"/>
          <w:color w:val="1C1D1F"/>
          <w:sz w:val="20"/>
          <w:szCs w:val="20"/>
          <w:lang w:eastAsia="en-AU"/>
        </w:rPr>
        <w:t>:</w:t>
      </w:r>
    </w:p>
    <w:p w:rsidR="00254C57" w:rsidRPr="00254C57" w:rsidRDefault="00254C57" w:rsidP="00254C5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1C1D1F"/>
          <w:sz w:val="20"/>
          <w:szCs w:val="20"/>
          <w:lang w:eastAsia="en-AU"/>
        </w:rPr>
        <w:t>{</w:t>
      </w:r>
    </w:p>
    <w:p w:rsidR="00254C57" w:rsidRPr="00254C57" w:rsidRDefault="00254C57" w:rsidP="00254C5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1C1D1F"/>
          <w:sz w:val="20"/>
          <w:szCs w:val="20"/>
          <w:lang w:eastAsia="en-AU"/>
        </w:rPr>
        <w:t>},</w:t>
      </w:r>
    </w:p>
    <w:p w:rsidR="00254C57" w:rsidRPr="00254C57" w:rsidRDefault="00254C57" w:rsidP="00254C5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2D907F"/>
          <w:sz w:val="20"/>
          <w:szCs w:val="20"/>
          <w:lang w:eastAsia="en-AU"/>
        </w:rPr>
        <w:t>"</w:t>
      </w:r>
      <w:proofErr w:type="spellStart"/>
      <w:r w:rsidRPr="00254C57">
        <w:rPr>
          <w:rFonts w:ascii="Consolas" w:eastAsia="Times New Roman" w:hAnsi="Consolas" w:cs="Courier New"/>
          <w:color w:val="2D907F"/>
          <w:sz w:val="20"/>
          <w:szCs w:val="20"/>
          <w:lang w:eastAsia="en-AU"/>
        </w:rPr>
        <w:t>dependsOn</w:t>
      </w:r>
      <w:proofErr w:type="spellEnd"/>
      <w:r w:rsidRPr="00254C57">
        <w:rPr>
          <w:rFonts w:ascii="Consolas" w:eastAsia="Times New Roman" w:hAnsi="Consolas" w:cs="Courier New"/>
          <w:color w:val="2D907F"/>
          <w:sz w:val="20"/>
          <w:szCs w:val="20"/>
          <w:lang w:eastAsia="en-AU"/>
        </w:rPr>
        <w:t>"</w:t>
      </w:r>
      <w:r w:rsidRPr="00254C57">
        <w:rPr>
          <w:rFonts w:ascii="Consolas" w:eastAsia="Times New Roman" w:hAnsi="Consolas" w:cs="Courier New"/>
          <w:color w:val="1C1D1F"/>
          <w:sz w:val="20"/>
          <w:szCs w:val="20"/>
          <w:lang w:eastAsia="en-AU"/>
        </w:rPr>
        <w:t>:</w:t>
      </w:r>
    </w:p>
    <w:p w:rsidR="00254C57" w:rsidRPr="00254C57" w:rsidRDefault="00254C57" w:rsidP="00254C5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1C1D1F"/>
          <w:sz w:val="20"/>
          <w:szCs w:val="20"/>
          <w:lang w:eastAsia="en-AU"/>
        </w:rPr>
        <w:t>{</w:t>
      </w:r>
    </w:p>
    <w:p w:rsidR="00254C57" w:rsidRPr="00254C57" w:rsidRDefault="00254C57" w:rsidP="00254C5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1C1D1F"/>
          <w:sz w:val="20"/>
          <w:szCs w:val="20"/>
          <w:lang w:eastAsia="en-AU"/>
        </w:rPr>
        <w:t>}</w:t>
      </w:r>
    </w:p>
    <w:p w:rsidR="00254C57" w:rsidRPr="00254C57" w:rsidRDefault="00254C57" w:rsidP="00254C5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1C1D1F"/>
          <w:sz w:val="20"/>
          <w:szCs w:val="20"/>
          <w:lang w:eastAsia="en-AU"/>
        </w:rPr>
        <w:t>}</w:t>
      </w:r>
    </w:p>
    <w:p w:rsidR="00254C57" w:rsidRPr="00254C57" w:rsidRDefault="00254C57" w:rsidP="00254C57">
      <w:pPr>
        <w:shd w:val="clear" w:color="auto" w:fill="FFFFFF"/>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Which of the JSON properties are required? (Select all that apply)</w:t>
      </w:r>
    </w:p>
    <w:p w:rsidR="00254C57" w:rsidRPr="00254C57" w:rsidRDefault="00254C57" w:rsidP="00254C57">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41" type="#_x0000_t75" style="width:16.3pt;height:13.75pt" o:ole="">
            <v:imagedata r:id="rId6" o:title=""/>
          </v:shape>
          <w:control r:id="rId63" w:name="DefaultOcxName37" w:shapeid="_x0000_i1141"/>
        </w:object>
      </w:r>
    </w:p>
    <w:p w:rsidR="00254C57" w:rsidRPr="00254C57" w:rsidRDefault="00254C57" w:rsidP="00254C57">
      <w:pPr>
        <w:shd w:val="clear" w:color="auto" w:fill="FFFFFF"/>
        <w:spacing w:after="0" w:line="240" w:lineRule="auto"/>
        <w:rPr>
          <w:rFonts w:ascii="Segoe UI" w:eastAsia="Times New Roman" w:hAnsi="Segoe UI" w:cs="Segoe UI"/>
          <w:b/>
          <w:bCs/>
          <w:color w:val="1C1D1F"/>
          <w:sz w:val="24"/>
          <w:szCs w:val="24"/>
          <w:lang w:eastAsia="en-AU"/>
        </w:rPr>
      </w:pPr>
      <w:proofErr w:type="spellStart"/>
      <w:proofErr w:type="gramStart"/>
      <w:r w:rsidRPr="00254C57">
        <w:rPr>
          <w:rFonts w:ascii="Segoe UI" w:eastAsia="Times New Roman" w:hAnsi="Segoe UI" w:cs="Segoe UI"/>
          <w:b/>
          <w:bCs/>
          <w:color w:val="1C1D1F"/>
          <w:sz w:val="24"/>
          <w:szCs w:val="24"/>
          <w:lang w:eastAsia="en-AU"/>
        </w:rPr>
        <w:t>typeProperties</w:t>
      </w:r>
      <w:proofErr w:type="spellEnd"/>
      <w:proofErr w:type="gramEnd"/>
    </w:p>
    <w:p w:rsidR="00254C57" w:rsidRPr="00254C57" w:rsidRDefault="00254C57" w:rsidP="00254C57">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40" type="#_x0000_t75" style="width:16.3pt;height:13.75pt" o:ole="">
            <v:imagedata r:id="rId6" o:title=""/>
          </v:shape>
          <w:control r:id="rId64" w:name="DefaultOcxName38" w:shapeid="_x0000_i1140"/>
        </w:object>
      </w:r>
    </w:p>
    <w:p w:rsidR="00254C57" w:rsidRPr="00254C57" w:rsidRDefault="00254C57" w:rsidP="00254C57">
      <w:pPr>
        <w:shd w:val="clear" w:color="auto" w:fill="FFFFFF"/>
        <w:spacing w:after="0" w:line="240" w:lineRule="auto"/>
        <w:rPr>
          <w:rFonts w:ascii="Segoe UI" w:eastAsia="Times New Roman" w:hAnsi="Segoe UI" w:cs="Segoe UI"/>
          <w:b/>
          <w:bCs/>
          <w:color w:val="1C1D1F"/>
          <w:sz w:val="24"/>
          <w:szCs w:val="24"/>
          <w:lang w:eastAsia="en-AU"/>
        </w:rPr>
      </w:pPr>
      <w:proofErr w:type="gramStart"/>
      <w:r w:rsidRPr="00254C57">
        <w:rPr>
          <w:rFonts w:ascii="Segoe UI" w:eastAsia="Times New Roman" w:hAnsi="Segoe UI" w:cs="Segoe UI"/>
          <w:b/>
          <w:bCs/>
          <w:color w:val="1C1D1F"/>
          <w:sz w:val="24"/>
          <w:szCs w:val="24"/>
          <w:lang w:eastAsia="en-AU"/>
        </w:rPr>
        <w:t>description</w:t>
      </w:r>
      <w:proofErr w:type="gramEnd"/>
    </w:p>
    <w:p w:rsidR="00254C57" w:rsidRPr="00254C57" w:rsidRDefault="00254C57" w:rsidP="00254C57">
      <w:pPr>
        <w:shd w:val="clear" w:color="auto" w:fill="FFFFFF"/>
        <w:spacing w:beforeAutospacing="1" w:after="0" w:afterAutospacing="1" w:line="240" w:lineRule="auto"/>
        <w:rPr>
          <w:rFonts w:ascii="Segoe UI" w:eastAsia="Times New Roman" w:hAnsi="Segoe UI" w:cs="Segoe UI"/>
          <w:b/>
          <w:bCs/>
          <w:color w:val="1E6055"/>
          <w:sz w:val="24"/>
          <w:szCs w:val="24"/>
          <w:lang w:eastAsia="en-AU"/>
        </w:rPr>
      </w:pPr>
      <w:r w:rsidRPr="00254C57">
        <w:rPr>
          <w:rFonts w:ascii="Segoe UI" w:eastAsia="Times New Roman" w:hAnsi="Segoe UI" w:cs="Segoe UI"/>
          <w:b/>
          <w:bCs/>
          <w:color w:val="1E6055"/>
          <w:sz w:val="24"/>
          <w:szCs w:val="24"/>
          <w:lang w:eastAsia="en-AU"/>
        </w:rPr>
        <w:t>(Correct)</w:t>
      </w:r>
    </w:p>
    <w:p w:rsidR="00254C57" w:rsidRPr="00254C57" w:rsidRDefault="00254C57" w:rsidP="00254C57">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39" type="#_x0000_t75" style="width:16.3pt;height:13.75pt" o:ole="">
            <v:imagedata r:id="rId8" o:title=""/>
          </v:shape>
          <w:control r:id="rId65" w:name="DefaultOcxName39" w:shapeid="_x0000_i1139"/>
        </w:object>
      </w:r>
    </w:p>
    <w:p w:rsidR="00254C57" w:rsidRPr="00254C57" w:rsidRDefault="00254C57" w:rsidP="00254C57">
      <w:pPr>
        <w:shd w:val="clear" w:color="auto" w:fill="FFFFFF"/>
        <w:spacing w:after="0" w:line="240" w:lineRule="auto"/>
        <w:rPr>
          <w:rFonts w:ascii="Segoe UI" w:eastAsia="Times New Roman" w:hAnsi="Segoe UI" w:cs="Segoe UI"/>
          <w:b/>
          <w:bCs/>
          <w:color w:val="1C1D1F"/>
          <w:sz w:val="24"/>
          <w:szCs w:val="24"/>
          <w:lang w:eastAsia="en-AU"/>
        </w:rPr>
      </w:pPr>
      <w:proofErr w:type="gramStart"/>
      <w:r w:rsidRPr="00254C57">
        <w:rPr>
          <w:rFonts w:ascii="Segoe UI" w:eastAsia="Times New Roman" w:hAnsi="Segoe UI" w:cs="Segoe UI"/>
          <w:b/>
          <w:bCs/>
          <w:color w:val="1C1D1F"/>
          <w:sz w:val="24"/>
          <w:szCs w:val="24"/>
          <w:lang w:eastAsia="en-AU"/>
        </w:rPr>
        <w:t>name</w:t>
      </w:r>
      <w:proofErr w:type="gramEnd"/>
    </w:p>
    <w:p w:rsidR="00254C57" w:rsidRPr="00254C57" w:rsidRDefault="00254C57" w:rsidP="00254C57">
      <w:pPr>
        <w:shd w:val="clear" w:color="auto" w:fill="FFFFFF"/>
        <w:spacing w:beforeAutospacing="1" w:after="0" w:afterAutospacing="1" w:line="240" w:lineRule="auto"/>
        <w:rPr>
          <w:rFonts w:ascii="Segoe UI" w:eastAsia="Times New Roman" w:hAnsi="Segoe UI" w:cs="Segoe UI"/>
          <w:b/>
          <w:bCs/>
          <w:color w:val="1E6055"/>
          <w:sz w:val="24"/>
          <w:szCs w:val="24"/>
          <w:lang w:eastAsia="en-AU"/>
        </w:rPr>
      </w:pPr>
      <w:r w:rsidRPr="00254C57">
        <w:rPr>
          <w:rFonts w:ascii="Segoe UI" w:eastAsia="Times New Roman" w:hAnsi="Segoe UI" w:cs="Segoe UI"/>
          <w:b/>
          <w:bCs/>
          <w:color w:val="1E6055"/>
          <w:sz w:val="24"/>
          <w:szCs w:val="24"/>
          <w:lang w:eastAsia="en-AU"/>
        </w:rPr>
        <w:t>(Correct)</w:t>
      </w:r>
    </w:p>
    <w:p w:rsidR="00254C57" w:rsidRPr="00254C57" w:rsidRDefault="00254C57" w:rsidP="00254C57">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38" type="#_x0000_t75" style="width:16.3pt;height:13.75pt" o:ole="">
            <v:imagedata r:id="rId8" o:title=""/>
          </v:shape>
          <w:control r:id="rId66" w:name="DefaultOcxName40" w:shapeid="_x0000_i1138"/>
        </w:object>
      </w:r>
    </w:p>
    <w:p w:rsidR="00254C57" w:rsidRPr="00254C57" w:rsidRDefault="00254C57" w:rsidP="00254C57">
      <w:pPr>
        <w:shd w:val="clear" w:color="auto" w:fill="FFFFFF"/>
        <w:spacing w:after="0" w:line="240" w:lineRule="auto"/>
        <w:rPr>
          <w:rFonts w:ascii="Segoe UI" w:eastAsia="Times New Roman" w:hAnsi="Segoe UI" w:cs="Segoe UI"/>
          <w:b/>
          <w:bCs/>
          <w:color w:val="1C1D1F"/>
          <w:sz w:val="24"/>
          <w:szCs w:val="24"/>
          <w:lang w:eastAsia="en-AU"/>
        </w:rPr>
      </w:pPr>
      <w:proofErr w:type="gramStart"/>
      <w:r w:rsidRPr="00254C57">
        <w:rPr>
          <w:rFonts w:ascii="Segoe UI" w:eastAsia="Times New Roman" w:hAnsi="Segoe UI" w:cs="Segoe UI"/>
          <w:b/>
          <w:bCs/>
          <w:color w:val="1C1D1F"/>
          <w:sz w:val="24"/>
          <w:szCs w:val="24"/>
          <w:lang w:eastAsia="en-AU"/>
        </w:rPr>
        <w:t>type</w:t>
      </w:r>
      <w:proofErr w:type="gramEnd"/>
    </w:p>
    <w:p w:rsidR="00254C57" w:rsidRPr="00254C57" w:rsidRDefault="00254C57" w:rsidP="00254C57">
      <w:pPr>
        <w:shd w:val="clear" w:color="auto" w:fill="FFFFFF"/>
        <w:spacing w:beforeAutospacing="1" w:after="0" w:afterAutospacing="1" w:line="240" w:lineRule="auto"/>
        <w:rPr>
          <w:rFonts w:ascii="Segoe UI" w:eastAsia="Times New Roman" w:hAnsi="Segoe UI" w:cs="Segoe UI"/>
          <w:b/>
          <w:bCs/>
          <w:color w:val="1E6055"/>
          <w:sz w:val="24"/>
          <w:szCs w:val="24"/>
          <w:lang w:eastAsia="en-AU"/>
        </w:rPr>
      </w:pPr>
      <w:r w:rsidRPr="00254C57">
        <w:rPr>
          <w:rFonts w:ascii="Segoe UI" w:eastAsia="Times New Roman" w:hAnsi="Segoe UI" w:cs="Segoe UI"/>
          <w:b/>
          <w:bCs/>
          <w:color w:val="1E6055"/>
          <w:sz w:val="24"/>
          <w:szCs w:val="24"/>
          <w:lang w:eastAsia="en-AU"/>
        </w:rPr>
        <w:t>(Correct)</w:t>
      </w:r>
    </w:p>
    <w:p w:rsidR="00254C57" w:rsidRPr="00254C57" w:rsidRDefault="00254C57" w:rsidP="00254C57">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37" type="#_x0000_t75" style="width:16.3pt;height:13.75pt" o:ole="">
            <v:imagedata r:id="rId8" o:title=""/>
          </v:shape>
          <w:control r:id="rId67" w:name="DefaultOcxName41" w:shapeid="_x0000_i1137"/>
        </w:object>
      </w:r>
    </w:p>
    <w:p w:rsidR="00254C57" w:rsidRPr="00254C57" w:rsidRDefault="00254C57" w:rsidP="00254C57">
      <w:pPr>
        <w:shd w:val="clear" w:color="auto" w:fill="FFFFFF"/>
        <w:spacing w:after="0" w:line="240" w:lineRule="auto"/>
        <w:rPr>
          <w:rFonts w:ascii="Segoe UI" w:eastAsia="Times New Roman" w:hAnsi="Segoe UI" w:cs="Segoe UI"/>
          <w:b/>
          <w:bCs/>
          <w:color w:val="1C1D1F"/>
          <w:sz w:val="24"/>
          <w:szCs w:val="24"/>
          <w:lang w:eastAsia="en-AU"/>
        </w:rPr>
      </w:pPr>
      <w:proofErr w:type="spellStart"/>
      <w:proofErr w:type="gramStart"/>
      <w:r w:rsidRPr="00254C57">
        <w:rPr>
          <w:rFonts w:ascii="Segoe UI" w:eastAsia="Times New Roman" w:hAnsi="Segoe UI" w:cs="Segoe UI"/>
          <w:b/>
          <w:bCs/>
          <w:color w:val="1C1D1F"/>
          <w:sz w:val="24"/>
          <w:szCs w:val="24"/>
          <w:lang w:eastAsia="en-AU"/>
        </w:rPr>
        <w:t>dependsOn</w:t>
      </w:r>
      <w:proofErr w:type="spellEnd"/>
      <w:proofErr w:type="gramEnd"/>
    </w:p>
    <w:p w:rsidR="00254C57" w:rsidRPr="00254C57" w:rsidRDefault="00254C57" w:rsidP="00254C57">
      <w:pPr>
        <w:shd w:val="clear" w:color="auto" w:fill="FFFFFF"/>
        <w:spacing w:beforeAutospacing="1" w:after="0" w:afterAutospacing="1" w:line="240" w:lineRule="auto"/>
        <w:rPr>
          <w:rFonts w:ascii="Segoe UI" w:eastAsia="Times New Roman" w:hAnsi="Segoe UI" w:cs="Segoe UI"/>
          <w:b/>
          <w:bCs/>
          <w:color w:val="612012"/>
          <w:sz w:val="24"/>
          <w:szCs w:val="24"/>
          <w:lang w:eastAsia="en-AU"/>
        </w:rPr>
      </w:pPr>
      <w:r w:rsidRPr="00254C57">
        <w:rPr>
          <w:rFonts w:ascii="Segoe UI" w:eastAsia="Times New Roman" w:hAnsi="Segoe UI" w:cs="Segoe UI"/>
          <w:b/>
          <w:bCs/>
          <w:color w:val="612012"/>
          <w:sz w:val="24"/>
          <w:szCs w:val="24"/>
          <w:lang w:eastAsia="en-AU"/>
        </w:rPr>
        <w:lastRenderedPageBreak/>
        <w:t>(Incorrect)</w:t>
      </w:r>
    </w:p>
    <w:p w:rsidR="00254C57" w:rsidRPr="00254C57" w:rsidRDefault="00254C57" w:rsidP="00254C57">
      <w:pPr>
        <w:shd w:val="clear" w:color="auto" w:fill="FFFFFF"/>
        <w:spacing w:after="0" w:line="240" w:lineRule="auto"/>
        <w:outlineLvl w:val="3"/>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Explanation</w:t>
      </w:r>
    </w:p>
    <w:p w:rsidR="00254C57" w:rsidRPr="00254C57" w:rsidRDefault="00254C57" w:rsidP="00254C57">
      <w:pPr>
        <w:shd w:val="clear" w:color="auto" w:fill="FFFFFF"/>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Activities within Azure Data Factory define the actions that will be performed on the data and there are three categories including:</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Data movement activities</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Data transformation activities</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Control activities</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Activities and pipelines</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Defining control activities</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A Control Activity in Data Factory is defined in JSON format as follows:</w:t>
      </w:r>
    </w:p>
    <w:p w:rsidR="00254C57" w:rsidRPr="00254C57" w:rsidRDefault="00254C57" w:rsidP="00254C5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1C1D1F"/>
          <w:sz w:val="20"/>
          <w:szCs w:val="20"/>
          <w:lang w:eastAsia="en-AU"/>
        </w:rPr>
        <w:t>JSON</w:t>
      </w:r>
    </w:p>
    <w:p w:rsidR="00254C57" w:rsidRPr="00254C57" w:rsidRDefault="00254C57" w:rsidP="00254C5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1C1D1F"/>
          <w:sz w:val="20"/>
          <w:szCs w:val="20"/>
          <w:lang w:eastAsia="en-AU"/>
        </w:rPr>
        <w:t>{</w:t>
      </w:r>
    </w:p>
    <w:p w:rsidR="00254C57" w:rsidRPr="00254C57" w:rsidRDefault="00254C57" w:rsidP="00254C5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2D907F"/>
          <w:sz w:val="20"/>
          <w:szCs w:val="20"/>
          <w:lang w:eastAsia="en-AU"/>
        </w:rPr>
        <w:t>"name"</w:t>
      </w:r>
      <w:r w:rsidRPr="00254C57">
        <w:rPr>
          <w:rFonts w:ascii="Consolas" w:eastAsia="Times New Roman" w:hAnsi="Consolas" w:cs="Courier New"/>
          <w:color w:val="1C1D1F"/>
          <w:sz w:val="20"/>
          <w:szCs w:val="20"/>
          <w:lang w:eastAsia="en-AU"/>
        </w:rPr>
        <w:t xml:space="preserve">: </w:t>
      </w:r>
      <w:r w:rsidRPr="00254C57">
        <w:rPr>
          <w:rFonts w:ascii="Consolas" w:eastAsia="Times New Roman" w:hAnsi="Consolas" w:cs="Courier New"/>
          <w:color w:val="2D907F"/>
          <w:sz w:val="20"/>
          <w:szCs w:val="20"/>
          <w:lang w:eastAsia="en-AU"/>
        </w:rPr>
        <w:t>"Control Activity Name"</w:t>
      </w:r>
      <w:r w:rsidRPr="00254C57">
        <w:rPr>
          <w:rFonts w:ascii="Consolas" w:eastAsia="Times New Roman" w:hAnsi="Consolas" w:cs="Courier New"/>
          <w:color w:val="1C1D1F"/>
          <w:sz w:val="20"/>
          <w:szCs w:val="20"/>
          <w:lang w:eastAsia="en-AU"/>
        </w:rPr>
        <w:t>,</w:t>
      </w:r>
    </w:p>
    <w:p w:rsidR="00254C57" w:rsidRPr="00254C57" w:rsidRDefault="00254C57" w:rsidP="00254C5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2D907F"/>
          <w:sz w:val="20"/>
          <w:szCs w:val="20"/>
          <w:lang w:eastAsia="en-AU"/>
        </w:rPr>
        <w:t>"description"</w:t>
      </w:r>
      <w:r w:rsidRPr="00254C57">
        <w:rPr>
          <w:rFonts w:ascii="Consolas" w:eastAsia="Times New Roman" w:hAnsi="Consolas" w:cs="Courier New"/>
          <w:color w:val="1C1D1F"/>
          <w:sz w:val="20"/>
          <w:szCs w:val="20"/>
          <w:lang w:eastAsia="en-AU"/>
        </w:rPr>
        <w:t xml:space="preserve">: </w:t>
      </w:r>
      <w:r w:rsidRPr="00254C57">
        <w:rPr>
          <w:rFonts w:ascii="Consolas" w:eastAsia="Times New Roman" w:hAnsi="Consolas" w:cs="Courier New"/>
          <w:color w:val="2D907F"/>
          <w:sz w:val="20"/>
          <w:szCs w:val="20"/>
          <w:lang w:eastAsia="en-AU"/>
        </w:rPr>
        <w:t>"description"</w:t>
      </w:r>
      <w:r w:rsidRPr="00254C57">
        <w:rPr>
          <w:rFonts w:ascii="Consolas" w:eastAsia="Times New Roman" w:hAnsi="Consolas" w:cs="Courier New"/>
          <w:color w:val="1C1D1F"/>
          <w:sz w:val="20"/>
          <w:szCs w:val="20"/>
          <w:lang w:eastAsia="en-AU"/>
        </w:rPr>
        <w:t>,</w:t>
      </w:r>
    </w:p>
    <w:p w:rsidR="00254C57" w:rsidRPr="00254C57" w:rsidRDefault="00254C57" w:rsidP="00254C5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2D907F"/>
          <w:sz w:val="20"/>
          <w:szCs w:val="20"/>
          <w:lang w:eastAsia="en-AU"/>
        </w:rPr>
        <w:t>"type"</w:t>
      </w:r>
      <w:r w:rsidRPr="00254C57">
        <w:rPr>
          <w:rFonts w:ascii="Consolas" w:eastAsia="Times New Roman" w:hAnsi="Consolas" w:cs="Courier New"/>
          <w:color w:val="1C1D1F"/>
          <w:sz w:val="20"/>
          <w:szCs w:val="20"/>
          <w:lang w:eastAsia="en-AU"/>
        </w:rPr>
        <w:t xml:space="preserve">: </w:t>
      </w:r>
      <w:r w:rsidRPr="00254C57">
        <w:rPr>
          <w:rFonts w:ascii="Consolas" w:eastAsia="Times New Roman" w:hAnsi="Consolas" w:cs="Courier New"/>
          <w:color w:val="2D907F"/>
          <w:sz w:val="20"/>
          <w:szCs w:val="20"/>
          <w:lang w:eastAsia="en-AU"/>
        </w:rPr>
        <w:t>"&lt;</w:t>
      </w:r>
      <w:proofErr w:type="spellStart"/>
      <w:r w:rsidRPr="00254C57">
        <w:rPr>
          <w:rFonts w:ascii="Consolas" w:eastAsia="Times New Roman" w:hAnsi="Consolas" w:cs="Courier New"/>
          <w:color w:val="2D907F"/>
          <w:sz w:val="20"/>
          <w:szCs w:val="20"/>
          <w:lang w:eastAsia="en-AU"/>
        </w:rPr>
        <w:t>ActivityType</w:t>
      </w:r>
      <w:proofErr w:type="spellEnd"/>
      <w:r w:rsidRPr="00254C57">
        <w:rPr>
          <w:rFonts w:ascii="Consolas" w:eastAsia="Times New Roman" w:hAnsi="Consolas" w:cs="Courier New"/>
          <w:color w:val="2D907F"/>
          <w:sz w:val="20"/>
          <w:szCs w:val="20"/>
          <w:lang w:eastAsia="en-AU"/>
        </w:rPr>
        <w:t>&gt;"</w:t>
      </w:r>
      <w:r w:rsidRPr="00254C57">
        <w:rPr>
          <w:rFonts w:ascii="Consolas" w:eastAsia="Times New Roman" w:hAnsi="Consolas" w:cs="Courier New"/>
          <w:color w:val="1C1D1F"/>
          <w:sz w:val="20"/>
          <w:szCs w:val="20"/>
          <w:lang w:eastAsia="en-AU"/>
        </w:rPr>
        <w:t>,</w:t>
      </w:r>
    </w:p>
    <w:p w:rsidR="00254C57" w:rsidRPr="00254C57" w:rsidRDefault="00254C57" w:rsidP="00254C5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2D907F"/>
          <w:sz w:val="20"/>
          <w:szCs w:val="20"/>
          <w:lang w:eastAsia="en-AU"/>
        </w:rPr>
        <w:t>"</w:t>
      </w:r>
      <w:proofErr w:type="spellStart"/>
      <w:r w:rsidRPr="00254C57">
        <w:rPr>
          <w:rFonts w:ascii="Consolas" w:eastAsia="Times New Roman" w:hAnsi="Consolas" w:cs="Courier New"/>
          <w:color w:val="2D907F"/>
          <w:sz w:val="20"/>
          <w:szCs w:val="20"/>
          <w:lang w:eastAsia="en-AU"/>
        </w:rPr>
        <w:t>typeProperties</w:t>
      </w:r>
      <w:proofErr w:type="spellEnd"/>
      <w:r w:rsidRPr="00254C57">
        <w:rPr>
          <w:rFonts w:ascii="Consolas" w:eastAsia="Times New Roman" w:hAnsi="Consolas" w:cs="Courier New"/>
          <w:color w:val="2D907F"/>
          <w:sz w:val="20"/>
          <w:szCs w:val="20"/>
          <w:lang w:eastAsia="en-AU"/>
        </w:rPr>
        <w:t>"</w:t>
      </w:r>
      <w:r w:rsidRPr="00254C57">
        <w:rPr>
          <w:rFonts w:ascii="Consolas" w:eastAsia="Times New Roman" w:hAnsi="Consolas" w:cs="Courier New"/>
          <w:color w:val="1C1D1F"/>
          <w:sz w:val="20"/>
          <w:szCs w:val="20"/>
          <w:lang w:eastAsia="en-AU"/>
        </w:rPr>
        <w:t>:</w:t>
      </w:r>
    </w:p>
    <w:p w:rsidR="00254C57" w:rsidRPr="00254C57" w:rsidRDefault="00254C57" w:rsidP="00254C5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1C1D1F"/>
          <w:sz w:val="20"/>
          <w:szCs w:val="20"/>
          <w:lang w:eastAsia="en-AU"/>
        </w:rPr>
        <w:t>{</w:t>
      </w:r>
    </w:p>
    <w:p w:rsidR="00254C57" w:rsidRPr="00254C57" w:rsidRDefault="00254C57" w:rsidP="00254C5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1C1D1F"/>
          <w:sz w:val="20"/>
          <w:szCs w:val="20"/>
          <w:lang w:eastAsia="en-AU"/>
        </w:rPr>
        <w:t>},</w:t>
      </w:r>
    </w:p>
    <w:p w:rsidR="00254C57" w:rsidRPr="00254C57" w:rsidRDefault="00254C57" w:rsidP="00254C5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2D907F"/>
          <w:sz w:val="20"/>
          <w:szCs w:val="20"/>
          <w:lang w:eastAsia="en-AU"/>
        </w:rPr>
        <w:t>"</w:t>
      </w:r>
      <w:proofErr w:type="spellStart"/>
      <w:r w:rsidRPr="00254C57">
        <w:rPr>
          <w:rFonts w:ascii="Consolas" w:eastAsia="Times New Roman" w:hAnsi="Consolas" w:cs="Courier New"/>
          <w:color w:val="2D907F"/>
          <w:sz w:val="20"/>
          <w:szCs w:val="20"/>
          <w:lang w:eastAsia="en-AU"/>
        </w:rPr>
        <w:t>dependsOn</w:t>
      </w:r>
      <w:proofErr w:type="spellEnd"/>
      <w:r w:rsidRPr="00254C57">
        <w:rPr>
          <w:rFonts w:ascii="Consolas" w:eastAsia="Times New Roman" w:hAnsi="Consolas" w:cs="Courier New"/>
          <w:color w:val="2D907F"/>
          <w:sz w:val="20"/>
          <w:szCs w:val="20"/>
          <w:lang w:eastAsia="en-AU"/>
        </w:rPr>
        <w:t>"</w:t>
      </w:r>
      <w:r w:rsidRPr="00254C57">
        <w:rPr>
          <w:rFonts w:ascii="Consolas" w:eastAsia="Times New Roman" w:hAnsi="Consolas" w:cs="Courier New"/>
          <w:color w:val="1C1D1F"/>
          <w:sz w:val="20"/>
          <w:szCs w:val="20"/>
          <w:lang w:eastAsia="en-AU"/>
        </w:rPr>
        <w:t>:</w:t>
      </w:r>
    </w:p>
    <w:p w:rsidR="00254C57" w:rsidRPr="00254C57" w:rsidRDefault="00254C57" w:rsidP="00254C5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1C1D1F"/>
          <w:sz w:val="20"/>
          <w:szCs w:val="20"/>
          <w:lang w:eastAsia="en-AU"/>
        </w:rPr>
        <w:t>{</w:t>
      </w:r>
    </w:p>
    <w:p w:rsidR="00254C57" w:rsidRPr="00254C57" w:rsidRDefault="00254C57" w:rsidP="00254C5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1C1D1F"/>
          <w:sz w:val="20"/>
          <w:szCs w:val="20"/>
          <w:lang w:eastAsia="en-AU"/>
        </w:rPr>
        <w:t>}</w:t>
      </w:r>
    </w:p>
    <w:p w:rsidR="00254C57" w:rsidRPr="00254C57" w:rsidRDefault="00254C57" w:rsidP="00254C5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AU"/>
        </w:rPr>
      </w:pPr>
      <w:r w:rsidRPr="00254C57">
        <w:rPr>
          <w:rFonts w:ascii="Consolas" w:eastAsia="Times New Roman" w:hAnsi="Consolas" w:cs="Courier New"/>
          <w:color w:val="1C1D1F"/>
          <w:sz w:val="20"/>
          <w:szCs w:val="20"/>
          <w:lang w:eastAsia="en-AU"/>
        </w:rPr>
        <w:t>}</w:t>
      </w:r>
    </w:p>
    <w:p w:rsidR="00254C57" w:rsidRPr="00254C57" w:rsidRDefault="00254C57" w:rsidP="00254C57">
      <w:pPr>
        <w:shd w:val="clear" w:color="auto" w:fill="FFFFFF"/>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The following describes properties in the above JSON:</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Property: name</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proofErr w:type="gramStart"/>
      <w:r w:rsidRPr="00254C57">
        <w:rPr>
          <w:rFonts w:ascii="Segoe UI" w:eastAsia="Times New Roman" w:hAnsi="Segoe UI" w:cs="Segoe UI"/>
          <w:color w:val="1C1D1F"/>
          <w:sz w:val="24"/>
          <w:szCs w:val="24"/>
          <w:lang w:eastAsia="en-AU"/>
        </w:rPr>
        <w:t>Name of the activity.</w:t>
      </w:r>
      <w:proofErr w:type="gramEnd"/>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Required: Yes</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Property: description</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Text describing what the activity or is used for.</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Required: Yes</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lastRenderedPageBreak/>
        <w:t>Property: type</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proofErr w:type="gramStart"/>
      <w:r w:rsidRPr="00254C57">
        <w:rPr>
          <w:rFonts w:ascii="Segoe UI" w:eastAsia="Times New Roman" w:hAnsi="Segoe UI" w:cs="Segoe UI"/>
          <w:color w:val="1C1D1F"/>
          <w:sz w:val="24"/>
          <w:szCs w:val="24"/>
          <w:lang w:eastAsia="en-AU"/>
        </w:rPr>
        <w:t>Defines the type of the activity.</w:t>
      </w:r>
      <w:proofErr w:type="gramEnd"/>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Required: Yes</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 xml:space="preserve">Property: </w:t>
      </w:r>
      <w:proofErr w:type="spellStart"/>
      <w:r w:rsidRPr="00254C57">
        <w:rPr>
          <w:rFonts w:ascii="Segoe UI" w:eastAsia="Times New Roman" w:hAnsi="Segoe UI" w:cs="Segoe UI"/>
          <w:b/>
          <w:bCs/>
          <w:color w:val="1C1D1F"/>
          <w:sz w:val="24"/>
          <w:szCs w:val="24"/>
          <w:lang w:eastAsia="en-AU"/>
        </w:rPr>
        <w:t>typeProperties</w:t>
      </w:r>
      <w:proofErr w:type="spellEnd"/>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xml:space="preserve">Properties in the </w:t>
      </w:r>
      <w:proofErr w:type="spellStart"/>
      <w:r w:rsidRPr="00254C57">
        <w:rPr>
          <w:rFonts w:ascii="Segoe UI" w:eastAsia="Times New Roman" w:hAnsi="Segoe UI" w:cs="Segoe UI"/>
          <w:color w:val="1C1D1F"/>
          <w:sz w:val="24"/>
          <w:szCs w:val="24"/>
          <w:lang w:eastAsia="en-AU"/>
        </w:rPr>
        <w:t>typeProperties</w:t>
      </w:r>
      <w:proofErr w:type="spellEnd"/>
      <w:r w:rsidRPr="00254C57">
        <w:rPr>
          <w:rFonts w:ascii="Segoe UI" w:eastAsia="Times New Roman" w:hAnsi="Segoe UI" w:cs="Segoe UI"/>
          <w:color w:val="1C1D1F"/>
          <w:sz w:val="24"/>
          <w:szCs w:val="24"/>
          <w:lang w:eastAsia="en-AU"/>
        </w:rPr>
        <w:t xml:space="preserve"> section depend on each type of activity.</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Required: No</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 xml:space="preserve">Property: </w:t>
      </w:r>
      <w:proofErr w:type="spellStart"/>
      <w:r w:rsidRPr="00254C57">
        <w:rPr>
          <w:rFonts w:ascii="Segoe UI" w:eastAsia="Times New Roman" w:hAnsi="Segoe UI" w:cs="Segoe UI"/>
          <w:b/>
          <w:bCs/>
          <w:color w:val="1C1D1F"/>
          <w:sz w:val="24"/>
          <w:szCs w:val="24"/>
          <w:lang w:eastAsia="en-AU"/>
        </w:rPr>
        <w:t>dependsOn</w:t>
      </w:r>
      <w:proofErr w:type="spellEnd"/>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This property is used to define activity dependencies, and how subsequent activities depend on previous activities.</w:t>
      </w:r>
    </w:p>
    <w:p w:rsidR="00254C57" w:rsidRPr="00254C57" w:rsidRDefault="00254C57" w:rsidP="00254C57">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Required: No</w:t>
      </w:r>
    </w:p>
    <w:p w:rsidR="00254C57" w:rsidRPr="00254C57" w:rsidRDefault="00254C57" w:rsidP="00254C57">
      <w:pPr>
        <w:shd w:val="clear" w:color="auto" w:fill="FFFFFF"/>
        <w:spacing w:beforeAutospacing="1" w:after="0" w:afterAutospacing="1" w:line="240" w:lineRule="auto"/>
        <w:rPr>
          <w:rFonts w:ascii="Segoe UI" w:eastAsia="Times New Roman" w:hAnsi="Segoe UI" w:cs="Segoe UI"/>
          <w:color w:val="1C1D1F"/>
          <w:sz w:val="24"/>
          <w:szCs w:val="24"/>
          <w:lang w:eastAsia="en-AU"/>
        </w:rPr>
      </w:pPr>
      <w:hyperlink r:id="rId68" w:history="1">
        <w:r w:rsidRPr="00254C57">
          <w:rPr>
            <w:rFonts w:ascii="Segoe UI" w:eastAsia="Times New Roman" w:hAnsi="Segoe UI" w:cs="Segoe UI"/>
            <w:color w:val="5624D0"/>
            <w:sz w:val="24"/>
            <w:szCs w:val="24"/>
            <w:u w:val="single"/>
            <w:lang w:eastAsia="en-AU"/>
          </w:rPr>
          <w:t>https://docs.microsoft.com/en-us/azure/data-factory/concepts-pipelines-activities</w:t>
        </w:r>
      </w:hyperlink>
    </w:p>
    <w:p w:rsidR="00254C57" w:rsidRPr="00254C57" w:rsidRDefault="00254C57" w:rsidP="00254C57">
      <w:pPr>
        <w:pBdr>
          <w:top w:val="single" w:sz="6" w:space="1" w:color="auto"/>
        </w:pBdr>
        <w:spacing w:after="0" w:line="240" w:lineRule="auto"/>
        <w:jc w:val="center"/>
        <w:rPr>
          <w:rFonts w:ascii="Arial" w:eastAsia="Times New Roman" w:hAnsi="Arial" w:cs="Arial"/>
          <w:vanish/>
          <w:sz w:val="16"/>
          <w:szCs w:val="16"/>
          <w:lang w:eastAsia="en-AU"/>
        </w:rPr>
      </w:pPr>
      <w:r w:rsidRPr="00254C57">
        <w:rPr>
          <w:rFonts w:ascii="Arial" w:eastAsia="Times New Roman" w:hAnsi="Arial" w:cs="Arial"/>
          <w:vanish/>
          <w:sz w:val="16"/>
          <w:szCs w:val="16"/>
          <w:lang w:eastAsia="en-AU"/>
        </w:rPr>
        <w:t>Bottom of Form</w:t>
      </w:r>
    </w:p>
    <w:p w:rsidR="00254C57" w:rsidRPr="00254C57" w:rsidRDefault="00254C57" w:rsidP="00254C57">
      <w:pPr>
        <w:pBdr>
          <w:bottom w:val="single" w:sz="6" w:space="1" w:color="auto"/>
        </w:pBdr>
        <w:spacing w:after="0" w:line="240" w:lineRule="auto"/>
        <w:jc w:val="center"/>
        <w:rPr>
          <w:rFonts w:ascii="Arial" w:eastAsia="Times New Roman" w:hAnsi="Arial" w:cs="Arial"/>
          <w:vanish/>
          <w:sz w:val="16"/>
          <w:szCs w:val="16"/>
          <w:lang w:eastAsia="en-AU"/>
        </w:rPr>
      </w:pPr>
      <w:r w:rsidRPr="00254C57">
        <w:rPr>
          <w:rFonts w:ascii="Arial" w:eastAsia="Times New Roman" w:hAnsi="Arial" w:cs="Arial"/>
          <w:vanish/>
          <w:sz w:val="16"/>
          <w:szCs w:val="16"/>
          <w:lang w:eastAsia="en-AU"/>
        </w:rPr>
        <w:t>Top of Form</w:t>
      </w:r>
    </w:p>
    <w:p w:rsidR="00254C57" w:rsidRPr="00254C57" w:rsidRDefault="00254C57" w:rsidP="00254C57">
      <w:pPr>
        <w:shd w:val="clear" w:color="auto" w:fill="F7F9FA"/>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Question 10: </w:t>
      </w:r>
      <w:r w:rsidRPr="00254C57">
        <w:rPr>
          <w:rFonts w:ascii="Segoe UI" w:eastAsia="Times New Roman" w:hAnsi="Segoe UI" w:cs="Segoe UI"/>
          <w:b/>
          <w:bCs/>
          <w:color w:val="2D907F"/>
          <w:sz w:val="24"/>
          <w:szCs w:val="24"/>
          <w:lang w:eastAsia="en-AU"/>
        </w:rPr>
        <w:t>Correct</w:t>
      </w:r>
    </w:p>
    <w:p w:rsidR="00254C57" w:rsidRPr="00254C57" w:rsidRDefault="00254C57" w:rsidP="00254C57">
      <w:pPr>
        <w:shd w:val="clear" w:color="auto" w:fill="F7F9FA"/>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Scenario: </w:t>
      </w:r>
      <w:r w:rsidRPr="00254C57">
        <w:rPr>
          <w:rFonts w:ascii="Segoe UI" w:eastAsia="Times New Roman" w:hAnsi="Segoe UI" w:cs="Segoe UI"/>
          <w:color w:val="1C1D1F"/>
          <w:sz w:val="24"/>
          <w:szCs w:val="24"/>
          <w:lang w:eastAsia="en-AU"/>
        </w:rPr>
        <w:t>Honest Eddie's Car Dealership is an establishment in South Carolina USA, which is dedicated to the purchase and sale of cars and light trucks. Currently the IT team is planning to use applications which publish messages to Azure Event Hub very frequently.</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What is the maximum size for a single publication (individual or batch) that is allowed by Azure Event Hub?</w:t>
      </w:r>
    </w:p>
    <w:p w:rsidR="00254C57" w:rsidRPr="00254C57" w:rsidRDefault="00254C57" w:rsidP="00254C57">
      <w:pPr>
        <w:numPr>
          <w:ilvl w:val="0"/>
          <w:numId w:val="13"/>
        </w:numPr>
        <w:shd w:val="clear" w:color="auto" w:fill="F7F9FA"/>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36" type="#_x0000_t75" style="width:16.3pt;height:13.75pt" o:ole="">
            <v:imagedata r:id="rId18" o:title=""/>
          </v:shape>
          <w:control r:id="rId69" w:name="DefaultOcxName42" w:shapeid="_x0000_i1136"/>
        </w:object>
      </w:r>
    </w:p>
    <w:p w:rsidR="00254C57" w:rsidRPr="00254C57" w:rsidRDefault="00254C57" w:rsidP="00254C57">
      <w:pPr>
        <w:shd w:val="clear" w:color="auto" w:fill="F7F9FA"/>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1 MB</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b/>
          <w:bCs/>
          <w:color w:val="1E6055"/>
          <w:sz w:val="24"/>
          <w:szCs w:val="24"/>
          <w:lang w:eastAsia="en-AU"/>
        </w:rPr>
      </w:pPr>
      <w:r w:rsidRPr="00254C57">
        <w:rPr>
          <w:rFonts w:ascii="Segoe UI" w:eastAsia="Times New Roman" w:hAnsi="Segoe UI" w:cs="Segoe UI"/>
          <w:b/>
          <w:bCs/>
          <w:color w:val="1E6055"/>
          <w:sz w:val="24"/>
          <w:szCs w:val="24"/>
          <w:lang w:eastAsia="en-AU"/>
        </w:rPr>
        <w:t>(Correct)</w:t>
      </w:r>
    </w:p>
    <w:p w:rsidR="00254C57" w:rsidRPr="00254C57" w:rsidRDefault="00254C57" w:rsidP="00254C57">
      <w:pPr>
        <w:numPr>
          <w:ilvl w:val="0"/>
          <w:numId w:val="13"/>
        </w:numPr>
        <w:shd w:val="clear" w:color="auto" w:fill="F7F9FA"/>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35" type="#_x0000_t75" style="width:16.3pt;height:13.75pt" o:ole="">
            <v:imagedata r:id="rId15" o:title=""/>
          </v:shape>
          <w:control r:id="rId70" w:name="DefaultOcxName43" w:shapeid="_x0000_i1135"/>
        </w:object>
      </w:r>
    </w:p>
    <w:p w:rsidR="00254C57" w:rsidRPr="00254C57" w:rsidRDefault="00254C57" w:rsidP="00254C57">
      <w:pPr>
        <w:shd w:val="clear" w:color="auto" w:fill="F7F9FA"/>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2 MB</w:t>
      </w:r>
    </w:p>
    <w:p w:rsidR="00254C57" w:rsidRPr="00254C57" w:rsidRDefault="00254C57" w:rsidP="00254C57">
      <w:pPr>
        <w:numPr>
          <w:ilvl w:val="0"/>
          <w:numId w:val="13"/>
        </w:numPr>
        <w:shd w:val="clear" w:color="auto" w:fill="F7F9FA"/>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34" type="#_x0000_t75" style="width:16.3pt;height:13.75pt" o:ole="">
            <v:imagedata r:id="rId15" o:title=""/>
          </v:shape>
          <w:control r:id="rId71" w:name="DefaultOcxName44" w:shapeid="_x0000_i1134"/>
        </w:object>
      </w:r>
    </w:p>
    <w:p w:rsidR="00254C57" w:rsidRPr="00254C57" w:rsidRDefault="00254C57" w:rsidP="00254C57">
      <w:pPr>
        <w:shd w:val="clear" w:color="auto" w:fill="F7F9FA"/>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lastRenderedPageBreak/>
        <w:t>512 KB</w:t>
      </w:r>
    </w:p>
    <w:p w:rsidR="00254C57" w:rsidRPr="00254C57" w:rsidRDefault="00254C57" w:rsidP="00254C57">
      <w:pPr>
        <w:numPr>
          <w:ilvl w:val="0"/>
          <w:numId w:val="13"/>
        </w:numPr>
        <w:shd w:val="clear" w:color="auto" w:fill="F7F9FA"/>
        <w:spacing w:before="100" w:beforeAutospacing="1" w:after="100" w:afterAutospacing="1" w:line="240" w:lineRule="auto"/>
        <w:ind w:left="0"/>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object w:dxaOrig="330" w:dyaOrig="280">
          <v:shape id="_x0000_i1133" type="#_x0000_t75" style="width:16.3pt;height:13.75pt" o:ole="">
            <v:imagedata r:id="rId15" o:title=""/>
          </v:shape>
          <w:control r:id="rId72" w:name="DefaultOcxName45" w:shapeid="_x0000_i1133"/>
        </w:object>
      </w:r>
    </w:p>
    <w:p w:rsidR="00254C57" w:rsidRPr="00254C57" w:rsidRDefault="00254C57" w:rsidP="00254C57">
      <w:pPr>
        <w:shd w:val="clear" w:color="auto" w:fill="F7F9FA"/>
        <w:spacing w:after="0" w:line="240" w:lineRule="auto"/>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256 KB</w:t>
      </w:r>
    </w:p>
    <w:p w:rsidR="00254C57" w:rsidRPr="00254C57" w:rsidRDefault="00254C57" w:rsidP="00254C57">
      <w:pPr>
        <w:shd w:val="clear" w:color="auto" w:fill="F7F9FA"/>
        <w:spacing w:after="0" w:line="240" w:lineRule="auto"/>
        <w:outlineLvl w:val="3"/>
        <w:rPr>
          <w:rFonts w:ascii="Segoe UI" w:eastAsia="Times New Roman" w:hAnsi="Segoe UI" w:cs="Segoe UI"/>
          <w:b/>
          <w:bCs/>
          <w:color w:val="1C1D1F"/>
          <w:sz w:val="24"/>
          <w:szCs w:val="24"/>
          <w:lang w:eastAsia="en-AU"/>
        </w:rPr>
      </w:pPr>
      <w:r w:rsidRPr="00254C57">
        <w:rPr>
          <w:rFonts w:ascii="Segoe UI" w:eastAsia="Times New Roman" w:hAnsi="Segoe UI" w:cs="Segoe UI"/>
          <w:b/>
          <w:bCs/>
          <w:color w:val="1C1D1F"/>
          <w:sz w:val="24"/>
          <w:szCs w:val="24"/>
          <w:lang w:eastAsia="en-AU"/>
        </w:rPr>
        <w:t>Explanation</w:t>
      </w:r>
    </w:p>
    <w:p w:rsidR="00254C57" w:rsidRPr="00254C57" w:rsidRDefault="00254C57" w:rsidP="00254C57">
      <w:pPr>
        <w:shd w:val="clear" w:color="auto" w:fill="F7F9FA"/>
        <w:spacing w:after="0" w:line="240" w:lineRule="auto"/>
        <w:rPr>
          <w:rFonts w:ascii="Segoe UI" w:eastAsia="Times New Roman" w:hAnsi="Segoe UI" w:cs="Segoe UI"/>
          <w:color w:val="1C1D1F"/>
          <w:sz w:val="24"/>
          <w:szCs w:val="24"/>
          <w:lang w:eastAsia="en-AU"/>
        </w:rPr>
      </w:pPr>
      <w:r w:rsidRPr="00254C57">
        <w:rPr>
          <w:rFonts w:ascii="Segoe UI" w:eastAsia="Times New Roman" w:hAnsi="Segoe UI" w:cs="Segoe UI"/>
          <w:i/>
          <w:iCs/>
          <w:color w:val="1C1D1F"/>
          <w:sz w:val="24"/>
          <w:szCs w:val="24"/>
          <w:lang w:eastAsia="en-AU"/>
        </w:rPr>
        <w:t>The maximum size for a single publication (individual or batch) that is allowed by Azure Event Hub is 1 MB.</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Big data apps must be able to process increased throughput by scaling out to meet increased transaction volumes.</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Suppose you work in the credit card department of a bank. You're part of a team that manages the system responsible for fraud testing to determine whether to approve or decline each transaction. Your system receives a stream of transactions and needs to process them in real time.</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The load on your system can spike during weekends and holidays. The system must handle the increased throughput efficiently and accurately. Given the sensitive nature of the transactions, even the slightest error can have a considerable impact.</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Azure Event Hubs can receive and process a large number of transactions. It can also be configured to scale dynamically, when required, to handle increased throughput.</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What is an Azure Event Hub?</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Azure </w:t>
      </w:r>
      <w:hyperlink r:id="rId73" w:history="1">
        <w:r w:rsidRPr="00254C57">
          <w:rPr>
            <w:rFonts w:ascii="Segoe UI" w:eastAsia="Times New Roman" w:hAnsi="Segoe UI" w:cs="Segoe UI"/>
            <w:color w:val="5624D0"/>
            <w:sz w:val="24"/>
            <w:szCs w:val="24"/>
            <w:u w:val="single"/>
            <w:lang w:eastAsia="en-AU"/>
          </w:rPr>
          <w:t>Event Hubs</w:t>
        </w:r>
      </w:hyperlink>
      <w:r w:rsidRPr="00254C57">
        <w:rPr>
          <w:rFonts w:ascii="Segoe UI" w:eastAsia="Times New Roman" w:hAnsi="Segoe UI" w:cs="Segoe UI"/>
          <w:color w:val="1C1D1F"/>
          <w:sz w:val="24"/>
          <w:szCs w:val="24"/>
          <w:lang w:eastAsia="en-AU"/>
        </w:rPr>
        <w:t> is a cloud-based, event-processing service that can receive and process millions of events per second. Event Hubs acts as a front door for an event pipeline, to receive incoming data and stores this data until processing resources are available.</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An entity that sends data to the Event Hubs is called a </w:t>
      </w:r>
      <w:r w:rsidRPr="00254C57">
        <w:rPr>
          <w:rFonts w:ascii="Segoe UI" w:eastAsia="Times New Roman" w:hAnsi="Segoe UI" w:cs="Segoe UI"/>
          <w:i/>
          <w:iCs/>
          <w:color w:val="1C1D1F"/>
          <w:sz w:val="24"/>
          <w:szCs w:val="24"/>
          <w:lang w:eastAsia="en-AU"/>
        </w:rPr>
        <w:t>publisher</w:t>
      </w:r>
      <w:r w:rsidRPr="00254C57">
        <w:rPr>
          <w:rFonts w:ascii="Segoe UI" w:eastAsia="Times New Roman" w:hAnsi="Segoe UI" w:cs="Segoe UI"/>
          <w:color w:val="1C1D1F"/>
          <w:sz w:val="24"/>
          <w:szCs w:val="24"/>
          <w:lang w:eastAsia="en-AU"/>
        </w:rPr>
        <w:t>, and an entity that reads data from the Event Hubs is called a </w:t>
      </w:r>
      <w:r w:rsidRPr="00254C57">
        <w:rPr>
          <w:rFonts w:ascii="Segoe UI" w:eastAsia="Times New Roman" w:hAnsi="Segoe UI" w:cs="Segoe UI"/>
          <w:i/>
          <w:iCs/>
          <w:color w:val="1C1D1F"/>
          <w:sz w:val="24"/>
          <w:szCs w:val="24"/>
          <w:lang w:eastAsia="en-AU"/>
        </w:rPr>
        <w:t>consumer</w:t>
      </w:r>
      <w:r w:rsidRPr="00254C57">
        <w:rPr>
          <w:rFonts w:ascii="Segoe UI" w:eastAsia="Times New Roman" w:hAnsi="Segoe UI" w:cs="Segoe UI"/>
          <w:color w:val="1C1D1F"/>
          <w:sz w:val="24"/>
          <w:szCs w:val="24"/>
          <w:lang w:eastAsia="en-AU"/>
        </w:rPr>
        <w:t> or a </w:t>
      </w:r>
      <w:r w:rsidRPr="00254C57">
        <w:rPr>
          <w:rFonts w:ascii="Segoe UI" w:eastAsia="Times New Roman" w:hAnsi="Segoe UI" w:cs="Segoe UI"/>
          <w:i/>
          <w:iCs/>
          <w:color w:val="1C1D1F"/>
          <w:sz w:val="24"/>
          <w:szCs w:val="24"/>
          <w:lang w:eastAsia="en-AU"/>
        </w:rPr>
        <w:t>subscriber</w:t>
      </w:r>
      <w:r w:rsidRPr="00254C57">
        <w:rPr>
          <w:rFonts w:ascii="Segoe UI" w:eastAsia="Times New Roman" w:hAnsi="Segoe UI" w:cs="Segoe UI"/>
          <w:color w:val="1C1D1F"/>
          <w:sz w:val="24"/>
          <w:szCs w:val="24"/>
          <w:lang w:eastAsia="en-AU"/>
        </w:rPr>
        <w:t>. Azure Event Hubs sits between these two entities to divide the production (from the publisher) and consumption (to a subscriber) of an event stream. This decoupling helps to manage scenarios where the rate of event production is much higher than the consumption. The following illustration shows the role of an Event Hub.</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Pr>
          <w:rFonts w:ascii="Segoe UI" w:eastAsia="Times New Roman" w:hAnsi="Segoe UI" w:cs="Segoe UI"/>
          <w:noProof/>
          <w:color w:val="1C1D1F"/>
          <w:sz w:val="24"/>
          <w:szCs w:val="24"/>
          <w:lang w:eastAsia="en-AU"/>
        </w:rPr>
        <w:lastRenderedPageBreak/>
        <w:drawing>
          <wp:inline distT="0" distB="0" distL="0" distR="0">
            <wp:extent cx="4897755" cy="1065530"/>
            <wp:effectExtent l="0" t="0" r="0" b="1270"/>
            <wp:docPr id="3" name="Picture 3" descr="https://img-c.udemycdn.com/redactor/raw/test_question_description/2021-06-26_14-58-37-f261bd0df8872bab92213b9d02c740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c.udemycdn.com/redactor/raw/test_question_description/2021-06-26_14-58-37-f261bd0df8872bab92213b9d02c740cb.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97755" cy="1065530"/>
                    </a:xfrm>
                    <a:prstGeom prst="rect">
                      <a:avLst/>
                    </a:prstGeom>
                    <a:noFill/>
                    <a:ln>
                      <a:noFill/>
                    </a:ln>
                  </pic:spPr>
                </pic:pic>
              </a:graphicData>
            </a:graphic>
          </wp:inline>
        </w:drawing>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Events</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An </w:t>
      </w:r>
      <w:r w:rsidRPr="00254C57">
        <w:rPr>
          <w:rFonts w:ascii="Segoe UI" w:eastAsia="Times New Roman" w:hAnsi="Segoe UI" w:cs="Segoe UI"/>
          <w:b/>
          <w:bCs/>
          <w:color w:val="1C1D1F"/>
          <w:sz w:val="24"/>
          <w:szCs w:val="24"/>
          <w:lang w:eastAsia="en-AU"/>
        </w:rPr>
        <w:t>event</w:t>
      </w:r>
      <w:r w:rsidRPr="00254C57">
        <w:rPr>
          <w:rFonts w:ascii="Segoe UI" w:eastAsia="Times New Roman" w:hAnsi="Segoe UI" w:cs="Segoe UI"/>
          <w:color w:val="1C1D1F"/>
          <w:sz w:val="24"/>
          <w:szCs w:val="24"/>
          <w:lang w:eastAsia="en-AU"/>
        </w:rPr>
        <w:t> is a small packet of information (a </w:t>
      </w:r>
      <w:r w:rsidRPr="00254C57">
        <w:rPr>
          <w:rFonts w:ascii="Segoe UI" w:eastAsia="Times New Roman" w:hAnsi="Segoe UI" w:cs="Segoe UI"/>
          <w:i/>
          <w:iCs/>
          <w:color w:val="1C1D1F"/>
          <w:sz w:val="24"/>
          <w:szCs w:val="24"/>
          <w:lang w:eastAsia="en-AU"/>
        </w:rPr>
        <w:t>datagram</w:t>
      </w:r>
      <w:r w:rsidRPr="00254C57">
        <w:rPr>
          <w:rFonts w:ascii="Segoe UI" w:eastAsia="Times New Roman" w:hAnsi="Segoe UI" w:cs="Segoe UI"/>
          <w:color w:val="1C1D1F"/>
          <w:sz w:val="24"/>
          <w:szCs w:val="24"/>
          <w:lang w:eastAsia="en-AU"/>
        </w:rPr>
        <w:t>) that contains a notification. Events can be published individually, or in batches, but a single publication (individual or batch) can't exceed 1 MB.</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Publishers and subscribers</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Event publishers are any app or device that can send out events using either HTTPS or Advanced Message Queuing Protocol (AMQP) 1.0.</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For publishers that send data frequently, AMQP has better performance. However, it has a higher initial session overhead, because a persistent bidirectional socket and transport-level security (TLS) or SSL/TLS has to be set up first.</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For more intermittent publishing, HTTPS is the better option. Though HTTPS requires additional overhead for each request, there isn't the session initialization overhead.</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i/>
          <w:iCs/>
          <w:color w:val="1C1D1F"/>
          <w:sz w:val="24"/>
          <w:szCs w:val="24"/>
          <w:lang w:eastAsia="en-AU"/>
        </w:rPr>
        <w:t>Note: Existing Kafka-based clients, using Apache Kafka 1.0 and newer client versions, can also act as Event Hubs publishers.</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Event subscribers are apps that use one of two supported programmatic methods to receive and process events from an Event Hub.</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w:t>
      </w:r>
      <w:r w:rsidRPr="00254C57">
        <w:rPr>
          <w:rFonts w:ascii="Segoe UI" w:eastAsia="Times New Roman" w:hAnsi="Segoe UI" w:cs="Segoe UI"/>
          <w:b/>
          <w:bCs/>
          <w:color w:val="1C1D1F"/>
          <w:sz w:val="24"/>
          <w:szCs w:val="24"/>
          <w:lang w:eastAsia="en-AU"/>
        </w:rPr>
        <w:t> </w:t>
      </w:r>
      <w:proofErr w:type="spellStart"/>
      <w:r w:rsidRPr="00254C57">
        <w:rPr>
          <w:rFonts w:ascii="Segoe UI" w:eastAsia="Times New Roman" w:hAnsi="Segoe UI" w:cs="Segoe UI"/>
          <w:b/>
          <w:bCs/>
          <w:color w:val="1C1D1F"/>
          <w:sz w:val="24"/>
          <w:szCs w:val="24"/>
          <w:lang w:eastAsia="en-AU"/>
        </w:rPr>
        <w:t>EventHubReceiver</w:t>
      </w:r>
      <w:proofErr w:type="spellEnd"/>
      <w:r w:rsidRPr="00254C57">
        <w:rPr>
          <w:rFonts w:ascii="Segoe UI" w:eastAsia="Times New Roman" w:hAnsi="Segoe UI" w:cs="Segoe UI"/>
          <w:color w:val="1C1D1F"/>
          <w:sz w:val="24"/>
          <w:szCs w:val="24"/>
          <w:lang w:eastAsia="en-AU"/>
        </w:rPr>
        <w:t> - A simple method that provides limited management options.</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w:t>
      </w:r>
      <w:r w:rsidRPr="00254C57">
        <w:rPr>
          <w:rFonts w:ascii="Segoe UI" w:eastAsia="Times New Roman" w:hAnsi="Segoe UI" w:cs="Segoe UI"/>
          <w:b/>
          <w:bCs/>
          <w:color w:val="1C1D1F"/>
          <w:sz w:val="24"/>
          <w:szCs w:val="24"/>
          <w:lang w:eastAsia="en-AU"/>
        </w:rPr>
        <w:t> </w:t>
      </w:r>
      <w:proofErr w:type="spellStart"/>
      <w:r w:rsidRPr="00254C57">
        <w:rPr>
          <w:rFonts w:ascii="Segoe UI" w:eastAsia="Times New Roman" w:hAnsi="Segoe UI" w:cs="Segoe UI"/>
          <w:b/>
          <w:bCs/>
          <w:color w:val="1C1D1F"/>
          <w:sz w:val="24"/>
          <w:szCs w:val="24"/>
          <w:lang w:eastAsia="en-AU"/>
        </w:rPr>
        <w:t>EventProcessorHost</w:t>
      </w:r>
      <w:proofErr w:type="spellEnd"/>
      <w:r w:rsidRPr="00254C57">
        <w:rPr>
          <w:rFonts w:ascii="Segoe UI" w:eastAsia="Times New Roman" w:hAnsi="Segoe UI" w:cs="Segoe UI"/>
          <w:color w:val="1C1D1F"/>
          <w:sz w:val="24"/>
          <w:szCs w:val="24"/>
          <w:lang w:eastAsia="en-AU"/>
        </w:rPr>
        <w:t> - An efficient method that we'll use later in this module.</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Consumer groups</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An Event Hub </w:t>
      </w:r>
      <w:r w:rsidRPr="00254C57">
        <w:rPr>
          <w:rFonts w:ascii="Segoe UI" w:eastAsia="Times New Roman" w:hAnsi="Segoe UI" w:cs="Segoe UI"/>
          <w:b/>
          <w:bCs/>
          <w:color w:val="1C1D1F"/>
          <w:sz w:val="24"/>
          <w:szCs w:val="24"/>
          <w:lang w:eastAsia="en-AU"/>
        </w:rPr>
        <w:t>consumer group</w:t>
      </w:r>
      <w:r w:rsidRPr="00254C57">
        <w:rPr>
          <w:rFonts w:ascii="Segoe UI" w:eastAsia="Times New Roman" w:hAnsi="Segoe UI" w:cs="Segoe UI"/>
          <w:color w:val="1C1D1F"/>
          <w:sz w:val="24"/>
          <w:szCs w:val="24"/>
          <w:lang w:eastAsia="en-AU"/>
        </w:rPr>
        <w:t> represents a specific view of an Event Hub data stream. By using separate consumer groups, multiple subscriber apps can process an event stream independently, and without affecting other apps. However, the use of many consumer groups isn't a requirement, and for many apps, the single default consumer group is sufficient.</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Pricing</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lastRenderedPageBreak/>
        <w:t>There are three pricing tiers for Azure Event Hubs: Basic, Standard, and Dedicated. The tiers differ in terms of supported connections, the number of available Consumer groups, and throughput. When using Azure CLI to create an Event Hubs namespace, if you don't specify a pricing tier, the default of </w:t>
      </w:r>
      <w:r w:rsidRPr="00254C57">
        <w:rPr>
          <w:rFonts w:ascii="Segoe UI" w:eastAsia="Times New Roman" w:hAnsi="Segoe UI" w:cs="Segoe UI"/>
          <w:b/>
          <w:bCs/>
          <w:color w:val="1C1D1F"/>
          <w:sz w:val="24"/>
          <w:szCs w:val="24"/>
          <w:lang w:eastAsia="en-AU"/>
        </w:rPr>
        <w:t>Standard</w:t>
      </w:r>
      <w:r w:rsidRPr="00254C57">
        <w:rPr>
          <w:rFonts w:ascii="Segoe UI" w:eastAsia="Times New Roman" w:hAnsi="Segoe UI" w:cs="Segoe UI"/>
          <w:color w:val="1C1D1F"/>
          <w:sz w:val="24"/>
          <w:szCs w:val="24"/>
          <w:lang w:eastAsia="en-AU"/>
        </w:rPr>
        <w:t> (20 Consumer groups, 1000 Brokered connections) is assigned.</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Create and configure new Azure Event Hubs</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There are two main steps when creating and configuring new Azure Event Hubs. The first step is to define the Event Hubs </w:t>
      </w:r>
      <w:r w:rsidRPr="00254C57">
        <w:rPr>
          <w:rFonts w:ascii="Segoe UI" w:eastAsia="Times New Roman" w:hAnsi="Segoe UI" w:cs="Segoe UI"/>
          <w:b/>
          <w:bCs/>
          <w:color w:val="1C1D1F"/>
          <w:sz w:val="24"/>
          <w:szCs w:val="24"/>
          <w:lang w:eastAsia="en-AU"/>
        </w:rPr>
        <w:t>namespace</w:t>
      </w:r>
      <w:r w:rsidRPr="00254C57">
        <w:rPr>
          <w:rFonts w:ascii="Segoe UI" w:eastAsia="Times New Roman" w:hAnsi="Segoe UI" w:cs="Segoe UI"/>
          <w:color w:val="1C1D1F"/>
          <w:sz w:val="24"/>
          <w:szCs w:val="24"/>
          <w:lang w:eastAsia="en-AU"/>
        </w:rPr>
        <w:t>. The second step is to create an Event Hub in that namespace.</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Define an Event Hubs namespace</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An Event Hubs namespace is a containing entity for managing one or more Event Hubs. Creating an Event Hubs namespace typically involves the following configuration:</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Define namespace-level settings</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Certain settings such as namespace capacity (configured using </w:t>
      </w:r>
      <w:r w:rsidRPr="00254C57">
        <w:rPr>
          <w:rFonts w:ascii="Segoe UI" w:eastAsia="Times New Roman" w:hAnsi="Segoe UI" w:cs="Segoe UI"/>
          <w:b/>
          <w:bCs/>
          <w:color w:val="1C1D1F"/>
          <w:sz w:val="24"/>
          <w:szCs w:val="24"/>
          <w:lang w:eastAsia="en-AU"/>
        </w:rPr>
        <w:t>throughput units</w:t>
      </w:r>
      <w:r w:rsidRPr="00254C57">
        <w:rPr>
          <w:rFonts w:ascii="Segoe UI" w:eastAsia="Times New Roman" w:hAnsi="Segoe UI" w:cs="Segoe UI"/>
          <w:color w:val="1C1D1F"/>
          <w:sz w:val="24"/>
          <w:szCs w:val="24"/>
          <w:lang w:eastAsia="en-AU"/>
        </w:rPr>
        <w:t>), pricing tier, and performance metrics are defined at the namespace level. These settings apply to all the Event Hubs within that namespace. If you don't define these settings, a default value is used: </w:t>
      </w:r>
      <w:r w:rsidRPr="00254C57">
        <w:rPr>
          <w:rFonts w:ascii="Segoe UI" w:eastAsia="Times New Roman" w:hAnsi="Segoe UI" w:cs="Segoe UI"/>
          <w:i/>
          <w:iCs/>
          <w:color w:val="1C1D1F"/>
          <w:sz w:val="24"/>
          <w:szCs w:val="24"/>
          <w:lang w:eastAsia="en-AU"/>
        </w:rPr>
        <w:t>1</w:t>
      </w:r>
      <w:r w:rsidRPr="00254C57">
        <w:rPr>
          <w:rFonts w:ascii="Segoe UI" w:eastAsia="Times New Roman" w:hAnsi="Segoe UI" w:cs="Segoe UI"/>
          <w:color w:val="1C1D1F"/>
          <w:sz w:val="24"/>
          <w:szCs w:val="24"/>
          <w:lang w:eastAsia="en-AU"/>
        </w:rPr>
        <w:t> for capacity and </w:t>
      </w:r>
      <w:r w:rsidRPr="00254C57">
        <w:rPr>
          <w:rFonts w:ascii="Segoe UI" w:eastAsia="Times New Roman" w:hAnsi="Segoe UI" w:cs="Segoe UI"/>
          <w:i/>
          <w:iCs/>
          <w:color w:val="1C1D1F"/>
          <w:sz w:val="24"/>
          <w:szCs w:val="24"/>
          <w:lang w:eastAsia="en-AU"/>
        </w:rPr>
        <w:t>Standard</w:t>
      </w:r>
      <w:r w:rsidRPr="00254C57">
        <w:rPr>
          <w:rFonts w:ascii="Segoe UI" w:eastAsia="Times New Roman" w:hAnsi="Segoe UI" w:cs="Segoe UI"/>
          <w:color w:val="1C1D1F"/>
          <w:sz w:val="24"/>
          <w:szCs w:val="24"/>
          <w:lang w:eastAsia="en-AU"/>
        </w:rPr>
        <w:t> for pricing tier.</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Keep the following aspects in mind:</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You must balance your configuration against your Azure budget expectations.</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You might consider configuring different Event Hubs for different throughput requirements. For example, if you have a sales data app, and you're planning for two Event Hubs, it would make sense to use a separate namespace for each hub.</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You'll configure one namespace for high throughput collection of real-time sales data telemetry and one namespace for infrequent event log collection. This way, you only need to configure (and pay for) high throughput capacity on the telemetry hub.</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1. Select a unique name for the namespace. The namespace is accessible through this URL: </w:t>
      </w:r>
      <w:r w:rsidRPr="00254C57">
        <w:rPr>
          <w:rFonts w:ascii="Segoe UI" w:eastAsia="Times New Roman" w:hAnsi="Segoe UI" w:cs="Segoe UI"/>
          <w:i/>
          <w:iCs/>
          <w:color w:val="1C1D1F"/>
          <w:sz w:val="24"/>
          <w:szCs w:val="24"/>
          <w:lang w:eastAsia="en-AU"/>
        </w:rPr>
        <w:t>namespace.servicebus.windows.net</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2. Define the following optional properties:</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Enable Kafka. This option enables Kafka apps to publish events to the Event Hub.</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lastRenderedPageBreak/>
        <w:t xml:space="preserve">• Make this namespace zone redundant. Zone-redundancy replicates data across separate data </w:t>
      </w:r>
      <w:proofErr w:type="spellStart"/>
      <w:r w:rsidRPr="00254C57">
        <w:rPr>
          <w:rFonts w:ascii="Segoe UI" w:eastAsia="Times New Roman" w:hAnsi="Segoe UI" w:cs="Segoe UI"/>
          <w:color w:val="1C1D1F"/>
          <w:sz w:val="24"/>
          <w:szCs w:val="24"/>
          <w:lang w:eastAsia="en-AU"/>
        </w:rPr>
        <w:t>centers</w:t>
      </w:r>
      <w:proofErr w:type="spellEnd"/>
      <w:r w:rsidRPr="00254C57">
        <w:rPr>
          <w:rFonts w:ascii="Segoe UI" w:eastAsia="Times New Roman" w:hAnsi="Segoe UI" w:cs="Segoe UI"/>
          <w:color w:val="1C1D1F"/>
          <w:sz w:val="24"/>
          <w:szCs w:val="24"/>
          <w:lang w:eastAsia="en-AU"/>
        </w:rPr>
        <w:t xml:space="preserve"> with their independent power, networking, and cooling infrastructures.</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xml:space="preserve">• Enable Auto-Inflate and Auto-Inflate Maximum Throughput Units. Auto-Inflate </w:t>
      </w:r>
      <w:proofErr w:type="gramStart"/>
      <w:r w:rsidRPr="00254C57">
        <w:rPr>
          <w:rFonts w:ascii="Segoe UI" w:eastAsia="Times New Roman" w:hAnsi="Segoe UI" w:cs="Segoe UI"/>
          <w:color w:val="1C1D1F"/>
          <w:sz w:val="24"/>
          <w:szCs w:val="24"/>
          <w:lang w:eastAsia="en-AU"/>
        </w:rPr>
        <w:t>provides</w:t>
      </w:r>
      <w:proofErr w:type="gramEnd"/>
      <w:r w:rsidRPr="00254C57">
        <w:rPr>
          <w:rFonts w:ascii="Segoe UI" w:eastAsia="Times New Roman" w:hAnsi="Segoe UI" w:cs="Segoe UI"/>
          <w:color w:val="1C1D1F"/>
          <w:sz w:val="24"/>
          <w:szCs w:val="24"/>
          <w:lang w:eastAsia="en-AU"/>
        </w:rPr>
        <w:t xml:space="preserve"> an automatic scale-up option by increasing the number of throughput units up to a maximum value. This option is useful to avoid throttling in situations when incoming or outgoing data rates exceed the currently set number of throughput units.</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Azure CLI commands to create an Event Hubs namespace</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To create a new Event Hubs namespace, use the </w:t>
      </w:r>
      <w:proofErr w:type="spellStart"/>
      <w:proofErr w:type="gramStart"/>
      <w:r w:rsidRPr="00254C57">
        <w:rPr>
          <w:rFonts w:ascii="Consolas" w:eastAsia="Times New Roman" w:hAnsi="Consolas" w:cs="Courier New"/>
          <w:color w:val="B4690E"/>
          <w:bdr w:val="single" w:sz="6" w:space="0" w:color="D1D7DC" w:frame="1"/>
          <w:shd w:val="clear" w:color="auto" w:fill="FFFFFF"/>
          <w:lang w:eastAsia="en-AU"/>
        </w:rPr>
        <w:t>az</w:t>
      </w:r>
      <w:proofErr w:type="spellEnd"/>
      <w:proofErr w:type="gramEnd"/>
      <w:r w:rsidRPr="00254C57">
        <w:rPr>
          <w:rFonts w:ascii="Consolas" w:eastAsia="Times New Roman" w:hAnsi="Consolas" w:cs="Courier New"/>
          <w:color w:val="B4690E"/>
          <w:bdr w:val="single" w:sz="6" w:space="0" w:color="D1D7DC" w:frame="1"/>
          <w:shd w:val="clear" w:color="auto" w:fill="FFFFFF"/>
          <w:lang w:eastAsia="en-AU"/>
        </w:rPr>
        <w:t xml:space="preserve"> </w:t>
      </w:r>
      <w:proofErr w:type="spellStart"/>
      <w:r w:rsidRPr="00254C57">
        <w:rPr>
          <w:rFonts w:ascii="Consolas" w:eastAsia="Times New Roman" w:hAnsi="Consolas" w:cs="Courier New"/>
          <w:color w:val="B4690E"/>
          <w:bdr w:val="single" w:sz="6" w:space="0" w:color="D1D7DC" w:frame="1"/>
          <w:shd w:val="clear" w:color="auto" w:fill="FFFFFF"/>
          <w:lang w:eastAsia="en-AU"/>
        </w:rPr>
        <w:t>eventhubs</w:t>
      </w:r>
      <w:proofErr w:type="spellEnd"/>
      <w:r w:rsidRPr="00254C57">
        <w:rPr>
          <w:rFonts w:ascii="Consolas" w:eastAsia="Times New Roman" w:hAnsi="Consolas" w:cs="Courier New"/>
          <w:color w:val="B4690E"/>
          <w:bdr w:val="single" w:sz="6" w:space="0" w:color="D1D7DC" w:frame="1"/>
          <w:shd w:val="clear" w:color="auto" w:fill="FFFFFF"/>
          <w:lang w:eastAsia="en-AU"/>
        </w:rPr>
        <w:t xml:space="preserve"> namespace</w:t>
      </w:r>
      <w:r w:rsidRPr="00254C57">
        <w:rPr>
          <w:rFonts w:ascii="Segoe UI" w:eastAsia="Times New Roman" w:hAnsi="Segoe UI" w:cs="Segoe UI"/>
          <w:color w:val="1C1D1F"/>
          <w:sz w:val="24"/>
          <w:szCs w:val="24"/>
          <w:lang w:eastAsia="en-AU"/>
        </w:rPr>
        <w:t> commands. Here's a brief description of the subcommands you'll use in the exercise.</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Pr>
          <w:rFonts w:ascii="Segoe UI" w:eastAsia="Times New Roman" w:hAnsi="Segoe UI" w:cs="Segoe UI"/>
          <w:noProof/>
          <w:color w:val="1C1D1F"/>
          <w:sz w:val="24"/>
          <w:szCs w:val="24"/>
          <w:lang w:eastAsia="en-AU"/>
        </w:rPr>
        <w:drawing>
          <wp:inline distT="0" distB="0" distL="0" distR="0">
            <wp:extent cx="7140575" cy="2449195"/>
            <wp:effectExtent l="0" t="0" r="3175" b="8255"/>
            <wp:docPr id="2" name="Picture 2" descr="https://img-c.udemycdn.com/redactor/raw/test_question_description/2021-06-26_14-58-12-a022c51cd4036cb7cac33116293257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c.udemycdn.com/redactor/raw/test_question_description/2021-06-26_14-58-12-a022c51cd4036cb7cac33116293257a5.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140575" cy="2449195"/>
                    </a:xfrm>
                    <a:prstGeom prst="rect">
                      <a:avLst/>
                    </a:prstGeom>
                    <a:noFill/>
                    <a:ln>
                      <a:noFill/>
                    </a:ln>
                  </pic:spPr>
                </pic:pic>
              </a:graphicData>
            </a:graphic>
          </wp:inline>
        </w:drawing>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Configure a new Event Hub</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After you create the Event Hubs namespace, you can create an Event Hub. When creating a new Event Hub, there are several mandatory parameters.</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The following parameters are required to create an Event Hub:</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w:t>
      </w:r>
      <w:r w:rsidRPr="00254C57">
        <w:rPr>
          <w:rFonts w:ascii="Segoe UI" w:eastAsia="Times New Roman" w:hAnsi="Segoe UI" w:cs="Segoe UI"/>
          <w:b/>
          <w:bCs/>
          <w:color w:val="1C1D1F"/>
          <w:sz w:val="24"/>
          <w:szCs w:val="24"/>
          <w:lang w:eastAsia="en-AU"/>
        </w:rPr>
        <w:t> Event Hub name</w:t>
      </w:r>
      <w:r w:rsidRPr="00254C57">
        <w:rPr>
          <w:rFonts w:ascii="Segoe UI" w:eastAsia="Times New Roman" w:hAnsi="Segoe UI" w:cs="Segoe UI"/>
          <w:color w:val="1C1D1F"/>
          <w:sz w:val="24"/>
          <w:szCs w:val="24"/>
          <w:lang w:eastAsia="en-AU"/>
        </w:rPr>
        <w:t> - Event Hub name that is unique within your subscription and:</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Is between 1 and 50 characters long.</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 Contains only letters, numbers, periods, hyphens, and underscores.</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lastRenderedPageBreak/>
        <w:t>• Starts and ends with a letter or number.</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w:t>
      </w:r>
      <w:r w:rsidRPr="00254C57">
        <w:rPr>
          <w:rFonts w:ascii="Segoe UI" w:eastAsia="Times New Roman" w:hAnsi="Segoe UI" w:cs="Segoe UI"/>
          <w:b/>
          <w:bCs/>
          <w:color w:val="1C1D1F"/>
          <w:sz w:val="24"/>
          <w:szCs w:val="24"/>
          <w:lang w:eastAsia="en-AU"/>
        </w:rPr>
        <w:t> Partition Count</w:t>
      </w:r>
      <w:r w:rsidRPr="00254C57">
        <w:rPr>
          <w:rFonts w:ascii="Segoe UI" w:eastAsia="Times New Roman" w:hAnsi="Segoe UI" w:cs="Segoe UI"/>
          <w:color w:val="1C1D1F"/>
          <w:sz w:val="24"/>
          <w:szCs w:val="24"/>
          <w:lang w:eastAsia="en-AU"/>
        </w:rPr>
        <w:t> - The number of partitions required in an Event Hub (between 2 and 32). The partition count should be directly related to the expected number of concurrent consumers and can't be changed after the hub has been created. The partition separates the message stream so that consumer or receiver apps only need to read a specific subset of the data stream. If not defined, this value defaults to </w:t>
      </w:r>
      <w:r w:rsidRPr="00254C57">
        <w:rPr>
          <w:rFonts w:ascii="Segoe UI" w:eastAsia="Times New Roman" w:hAnsi="Segoe UI" w:cs="Segoe UI"/>
          <w:i/>
          <w:iCs/>
          <w:color w:val="1C1D1F"/>
          <w:sz w:val="24"/>
          <w:szCs w:val="24"/>
          <w:lang w:eastAsia="en-AU"/>
        </w:rPr>
        <w:t>4</w:t>
      </w:r>
      <w:r w:rsidRPr="00254C57">
        <w:rPr>
          <w:rFonts w:ascii="Segoe UI" w:eastAsia="Times New Roman" w:hAnsi="Segoe UI" w:cs="Segoe UI"/>
          <w:color w:val="1C1D1F"/>
          <w:sz w:val="24"/>
          <w:szCs w:val="24"/>
          <w:lang w:eastAsia="en-AU"/>
        </w:rPr>
        <w:t>.</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w:t>
      </w:r>
      <w:r w:rsidRPr="00254C57">
        <w:rPr>
          <w:rFonts w:ascii="Segoe UI" w:eastAsia="Times New Roman" w:hAnsi="Segoe UI" w:cs="Segoe UI"/>
          <w:b/>
          <w:bCs/>
          <w:color w:val="1C1D1F"/>
          <w:sz w:val="24"/>
          <w:szCs w:val="24"/>
          <w:lang w:eastAsia="en-AU"/>
        </w:rPr>
        <w:t> Message Retention</w:t>
      </w:r>
      <w:r w:rsidRPr="00254C57">
        <w:rPr>
          <w:rFonts w:ascii="Segoe UI" w:eastAsia="Times New Roman" w:hAnsi="Segoe UI" w:cs="Segoe UI"/>
          <w:color w:val="1C1D1F"/>
          <w:sz w:val="24"/>
          <w:szCs w:val="24"/>
          <w:lang w:eastAsia="en-AU"/>
        </w:rPr>
        <w:t> - The number of days (between 1 and 7) that messages will remain available if the data stream needs to be replayed for any reason. If not defined, this value defaults to </w:t>
      </w:r>
      <w:r w:rsidRPr="00254C57">
        <w:rPr>
          <w:rFonts w:ascii="Segoe UI" w:eastAsia="Times New Roman" w:hAnsi="Segoe UI" w:cs="Segoe UI"/>
          <w:i/>
          <w:iCs/>
          <w:color w:val="1C1D1F"/>
          <w:sz w:val="24"/>
          <w:szCs w:val="24"/>
          <w:lang w:eastAsia="en-AU"/>
        </w:rPr>
        <w:t>7</w:t>
      </w:r>
      <w:r w:rsidRPr="00254C57">
        <w:rPr>
          <w:rFonts w:ascii="Segoe UI" w:eastAsia="Times New Roman" w:hAnsi="Segoe UI" w:cs="Segoe UI"/>
          <w:color w:val="1C1D1F"/>
          <w:sz w:val="24"/>
          <w:szCs w:val="24"/>
          <w:lang w:eastAsia="en-AU"/>
        </w:rPr>
        <w:t>.</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You can also optionally configure an Event Hub to stream data to an Azure Blob storage or Azure Data Lake Store account.</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Azure CLI commands to create an Event Hub</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To create a new Event Hub with the Azure CLI, you'll run the </w:t>
      </w:r>
      <w:proofErr w:type="spellStart"/>
      <w:proofErr w:type="gramStart"/>
      <w:r w:rsidRPr="00254C57">
        <w:rPr>
          <w:rFonts w:ascii="Consolas" w:eastAsia="Times New Roman" w:hAnsi="Consolas" w:cs="Courier New"/>
          <w:color w:val="B4690E"/>
          <w:bdr w:val="single" w:sz="6" w:space="0" w:color="D1D7DC" w:frame="1"/>
          <w:shd w:val="clear" w:color="auto" w:fill="FFFFFF"/>
          <w:lang w:eastAsia="en-AU"/>
        </w:rPr>
        <w:t>az</w:t>
      </w:r>
      <w:proofErr w:type="spellEnd"/>
      <w:proofErr w:type="gramEnd"/>
      <w:r w:rsidRPr="00254C57">
        <w:rPr>
          <w:rFonts w:ascii="Consolas" w:eastAsia="Times New Roman" w:hAnsi="Consolas" w:cs="Courier New"/>
          <w:color w:val="B4690E"/>
          <w:bdr w:val="single" w:sz="6" w:space="0" w:color="D1D7DC" w:frame="1"/>
          <w:shd w:val="clear" w:color="auto" w:fill="FFFFFF"/>
          <w:lang w:eastAsia="en-AU"/>
        </w:rPr>
        <w:t xml:space="preserve"> </w:t>
      </w:r>
      <w:proofErr w:type="spellStart"/>
      <w:r w:rsidRPr="00254C57">
        <w:rPr>
          <w:rFonts w:ascii="Consolas" w:eastAsia="Times New Roman" w:hAnsi="Consolas" w:cs="Courier New"/>
          <w:color w:val="B4690E"/>
          <w:bdr w:val="single" w:sz="6" w:space="0" w:color="D1D7DC" w:frame="1"/>
          <w:shd w:val="clear" w:color="auto" w:fill="FFFFFF"/>
          <w:lang w:eastAsia="en-AU"/>
        </w:rPr>
        <w:t>eventhubs</w:t>
      </w:r>
      <w:proofErr w:type="spellEnd"/>
      <w:r w:rsidRPr="00254C57">
        <w:rPr>
          <w:rFonts w:ascii="Consolas" w:eastAsia="Times New Roman" w:hAnsi="Consolas" w:cs="Courier New"/>
          <w:color w:val="B4690E"/>
          <w:bdr w:val="single" w:sz="6" w:space="0" w:color="D1D7DC" w:frame="1"/>
          <w:shd w:val="clear" w:color="auto" w:fill="FFFFFF"/>
          <w:lang w:eastAsia="en-AU"/>
        </w:rPr>
        <w:t xml:space="preserve"> </w:t>
      </w:r>
      <w:proofErr w:type="spellStart"/>
      <w:r w:rsidRPr="00254C57">
        <w:rPr>
          <w:rFonts w:ascii="Consolas" w:eastAsia="Times New Roman" w:hAnsi="Consolas" w:cs="Courier New"/>
          <w:color w:val="B4690E"/>
          <w:bdr w:val="single" w:sz="6" w:space="0" w:color="D1D7DC" w:frame="1"/>
          <w:shd w:val="clear" w:color="auto" w:fill="FFFFFF"/>
          <w:lang w:eastAsia="en-AU"/>
        </w:rPr>
        <w:t>eventhub</w:t>
      </w:r>
      <w:proofErr w:type="spellEnd"/>
      <w:r w:rsidRPr="00254C57">
        <w:rPr>
          <w:rFonts w:ascii="Segoe UI" w:eastAsia="Times New Roman" w:hAnsi="Segoe UI" w:cs="Segoe UI"/>
          <w:color w:val="1C1D1F"/>
          <w:sz w:val="24"/>
          <w:szCs w:val="24"/>
          <w:lang w:eastAsia="en-AU"/>
        </w:rPr>
        <w:t> command set. Here's a brief description of the subcommands we'll be using.</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Pr>
          <w:rFonts w:ascii="Segoe UI" w:eastAsia="Times New Roman" w:hAnsi="Segoe UI" w:cs="Segoe UI"/>
          <w:noProof/>
          <w:color w:val="1C1D1F"/>
          <w:sz w:val="24"/>
          <w:szCs w:val="24"/>
          <w:lang w:eastAsia="en-AU"/>
        </w:rPr>
        <w:drawing>
          <wp:inline distT="0" distB="0" distL="0" distR="0">
            <wp:extent cx="7140575" cy="1153160"/>
            <wp:effectExtent l="0" t="0" r="3175" b="8890"/>
            <wp:docPr id="1" name="Picture 1" descr="https://img-c.udemycdn.com/redactor/raw/test_question_description/2021-06-26_14-57-54-66156523fd31b7a0b3ea520e3fb31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c.udemycdn.com/redactor/raw/test_question_description/2021-06-26_14-57-54-66156523fd31b7a0b3ea520e3fb31961.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140575" cy="1153160"/>
                    </a:xfrm>
                    <a:prstGeom prst="rect">
                      <a:avLst/>
                    </a:prstGeom>
                    <a:noFill/>
                    <a:ln>
                      <a:noFill/>
                    </a:ln>
                  </pic:spPr>
                </pic:pic>
              </a:graphicData>
            </a:graphic>
          </wp:inline>
        </w:drawing>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b/>
          <w:bCs/>
          <w:color w:val="1C1D1F"/>
          <w:sz w:val="24"/>
          <w:szCs w:val="24"/>
          <w:lang w:eastAsia="en-AU"/>
        </w:rPr>
        <w:t>Summary</w:t>
      </w:r>
    </w:p>
    <w:p w:rsidR="00254C57" w:rsidRPr="00254C57" w:rsidRDefault="00254C57" w:rsidP="00254C57">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254C57">
        <w:rPr>
          <w:rFonts w:ascii="Segoe UI" w:eastAsia="Times New Roman" w:hAnsi="Segoe UI" w:cs="Segoe UI"/>
          <w:color w:val="1C1D1F"/>
          <w:sz w:val="24"/>
          <w:szCs w:val="24"/>
          <w:lang w:eastAsia="en-AU"/>
        </w:rPr>
        <w:t>To deploy Azure Event Hubs, you must configure an Event Hubs namespace, and then configure the Event Hub itself. In the next unit, you'll go through the detailed configuration steps to create a new namespace and Event Hub.</w:t>
      </w:r>
    </w:p>
    <w:p w:rsidR="00254C57" w:rsidRPr="00254C57" w:rsidRDefault="00254C57" w:rsidP="00254C57">
      <w:pPr>
        <w:shd w:val="clear" w:color="auto" w:fill="F7F9FA"/>
        <w:spacing w:beforeAutospacing="1" w:after="0" w:afterAutospacing="1" w:line="240" w:lineRule="auto"/>
        <w:rPr>
          <w:rFonts w:ascii="Segoe UI" w:eastAsia="Times New Roman" w:hAnsi="Segoe UI" w:cs="Segoe UI"/>
          <w:color w:val="1C1D1F"/>
          <w:sz w:val="24"/>
          <w:szCs w:val="24"/>
          <w:lang w:eastAsia="en-AU"/>
        </w:rPr>
      </w:pPr>
      <w:hyperlink r:id="rId77" w:history="1">
        <w:r w:rsidRPr="00254C57">
          <w:rPr>
            <w:rFonts w:ascii="Segoe UI" w:eastAsia="Times New Roman" w:hAnsi="Segoe UI" w:cs="Segoe UI"/>
            <w:color w:val="5624D0"/>
            <w:sz w:val="24"/>
            <w:szCs w:val="24"/>
            <w:u w:val="single"/>
            <w:lang w:eastAsia="en-AU"/>
          </w:rPr>
          <w:t>https://docs.microsoft.com/en-us/azure/event-hubs/event-hubs-quickstart-cli</w:t>
        </w:r>
      </w:hyperlink>
    </w:p>
    <w:p w:rsidR="00254C57" w:rsidRPr="00254C57" w:rsidRDefault="00254C57" w:rsidP="00254C57">
      <w:pPr>
        <w:pBdr>
          <w:top w:val="single" w:sz="6" w:space="1" w:color="auto"/>
        </w:pBdr>
        <w:spacing w:after="0" w:line="240" w:lineRule="auto"/>
        <w:jc w:val="center"/>
        <w:rPr>
          <w:rFonts w:ascii="Arial" w:eastAsia="Times New Roman" w:hAnsi="Arial" w:cs="Arial"/>
          <w:vanish/>
          <w:sz w:val="16"/>
          <w:szCs w:val="16"/>
          <w:lang w:eastAsia="en-AU"/>
        </w:rPr>
      </w:pPr>
      <w:bookmarkStart w:id="0" w:name="_GoBack"/>
      <w:bookmarkEnd w:id="0"/>
      <w:r w:rsidRPr="00254C57">
        <w:rPr>
          <w:rFonts w:ascii="Arial" w:eastAsia="Times New Roman" w:hAnsi="Arial" w:cs="Arial"/>
          <w:vanish/>
          <w:sz w:val="16"/>
          <w:szCs w:val="16"/>
          <w:lang w:eastAsia="en-AU"/>
        </w:rPr>
        <w:t>Bottom of Form</w:t>
      </w:r>
    </w:p>
    <w:p w:rsidR="006E4AF1" w:rsidRDefault="006E4AF1"/>
    <w:sectPr w:rsidR="006E4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56596"/>
    <w:multiLevelType w:val="multilevel"/>
    <w:tmpl w:val="CE46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2E2FF4"/>
    <w:multiLevelType w:val="multilevel"/>
    <w:tmpl w:val="DB782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E2563"/>
    <w:multiLevelType w:val="multilevel"/>
    <w:tmpl w:val="F79C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F86506"/>
    <w:multiLevelType w:val="multilevel"/>
    <w:tmpl w:val="CDC4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AE6846"/>
    <w:multiLevelType w:val="multilevel"/>
    <w:tmpl w:val="489AB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317599"/>
    <w:multiLevelType w:val="multilevel"/>
    <w:tmpl w:val="978C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6127B0"/>
    <w:multiLevelType w:val="multilevel"/>
    <w:tmpl w:val="73FA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89256D"/>
    <w:multiLevelType w:val="multilevel"/>
    <w:tmpl w:val="02B4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E35F1E"/>
    <w:multiLevelType w:val="multilevel"/>
    <w:tmpl w:val="7716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467B72"/>
    <w:multiLevelType w:val="multilevel"/>
    <w:tmpl w:val="17D4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556496"/>
    <w:multiLevelType w:val="multilevel"/>
    <w:tmpl w:val="40C4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D026C4"/>
    <w:multiLevelType w:val="multilevel"/>
    <w:tmpl w:val="EE6E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EF58B4"/>
    <w:multiLevelType w:val="multilevel"/>
    <w:tmpl w:val="6B46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2"/>
  </w:num>
  <w:num w:numId="4">
    <w:abstractNumId w:val="6"/>
  </w:num>
  <w:num w:numId="5">
    <w:abstractNumId w:val="8"/>
  </w:num>
  <w:num w:numId="6">
    <w:abstractNumId w:val="4"/>
  </w:num>
  <w:num w:numId="7">
    <w:abstractNumId w:val="9"/>
  </w:num>
  <w:num w:numId="8">
    <w:abstractNumId w:val="5"/>
  </w:num>
  <w:num w:numId="9">
    <w:abstractNumId w:val="3"/>
  </w:num>
  <w:num w:numId="10">
    <w:abstractNumId w:val="0"/>
  </w:num>
  <w:num w:numId="11">
    <w:abstractNumId w:val="10"/>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DC7"/>
    <w:rsid w:val="00254C57"/>
    <w:rsid w:val="006E4AF1"/>
    <w:rsid w:val="00773D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54C57"/>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54C57"/>
    <w:rPr>
      <w:rFonts w:ascii="Times New Roman" w:eastAsia="Times New Roman" w:hAnsi="Times New Roman" w:cs="Times New Roman"/>
      <w:b/>
      <w:bCs/>
      <w:sz w:val="24"/>
      <w:szCs w:val="24"/>
      <w:lang w:eastAsia="en-AU"/>
    </w:rPr>
  </w:style>
  <w:style w:type="paragraph" w:styleId="z-TopofForm">
    <w:name w:val="HTML Top of Form"/>
    <w:basedOn w:val="Normal"/>
    <w:next w:val="Normal"/>
    <w:link w:val="z-TopofFormChar"/>
    <w:hidden/>
    <w:uiPriority w:val="99"/>
    <w:semiHidden/>
    <w:unhideWhenUsed/>
    <w:rsid w:val="00254C57"/>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254C57"/>
    <w:rPr>
      <w:rFonts w:ascii="Arial" w:eastAsia="Times New Roman" w:hAnsi="Arial" w:cs="Arial"/>
      <w:vanish/>
      <w:sz w:val="16"/>
      <w:szCs w:val="16"/>
      <w:lang w:eastAsia="en-AU"/>
    </w:rPr>
  </w:style>
  <w:style w:type="paragraph" w:styleId="NormalWeb">
    <w:name w:val="Normal (Web)"/>
    <w:basedOn w:val="Normal"/>
    <w:uiPriority w:val="99"/>
    <w:semiHidden/>
    <w:unhideWhenUsed/>
    <w:rsid w:val="00254C5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54C57"/>
    <w:rPr>
      <w:b/>
      <w:bCs/>
    </w:rPr>
  </w:style>
  <w:style w:type="character" w:styleId="Hyperlink">
    <w:name w:val="Hyperlink"/>
    <w:basedOn w:val="DefaultParagraphFont"/>
    <w:uiPriority w:val="99"/>
    <w:semiHidden/>
    <w:unhideWhenUsed/>
    <w:rsid w:val="00254C57"/>
    <w:rPr>
      <w:color w:val="0000FF"/>
      <w:u w:val="single"/>
    </w:rPr>
  </w:style>
  <w:style w:type="paragraph" w:styleId="z-BottomofForm">
    <w:name w:val="HTML Bottom of Form"/>
    <w:basedOn w:val="Normal"/>
    <w:next w:val="Normal"/>
    <w:link w:val="z-BottomofFormChar"/>
    <w:hidden/>
    <w:uiPriority w:val="99"/>
    <w:semiHidden/>
    <w:unhideWhenUsed/>
    <w:rsid w:val="00254C57"/>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254C57"/>
    <w:rPr>
      <w:rFonts w:ascii="Arial" w:eastAsia="Times New Roman" w:hAnsi="Arial" w:cs="Arial"/>
      <w:vanish/>
      <w:sz w:val="16"/>
      <w:szCs w:val="16"/>
      <w:lang w:eastAsia="en-AU"/>
    </w:rPr>
  </w:style>
  <w:style w:type="character" w:customStyle="1" w:styleId="udlite-text-bold">
    <w:name w:val="udlite-text-bold"/>
    <w:basedOn w:val="DefaultParagraphFont"/>
    <w:rsid w:val="00254C57"/>
  </w:style>
  <w:style w:type="character" w:styleId="HTMLCode">
    <w:name w:val="HTML Code"/>
    <w:basedOn w:val="DefaultParagraphFont"/>
    <w:uiPriority w:val="99"/>
    <w:semiHidden/>
    <w:unhideWhenUsed/>
    <w:rsid w:val="00254C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54C57"/>
    <w:rPr>
      <w:rFonts w:ascii="Courier New" w:eastAsia="Times New Roman" w:hAnsi="Courier New" w:cs="Courier New"/>
      <w:sz w:val="20"/>
      <w:szCs w:val="20"/>
      <w:lang w:eastAsia="en-AU"/>
    </w:rPr>
  </w:style>
  <w:style w:type="character" w:customStyle="1" w:styleId="pln">
    <w:name w:val="pln"/>
    <w:basedOn w:val="DefaultParagraphFont"/>
    <w:rsid w:val="00254C57"/>
  </w:style>
  <w:style w:type="character" w:customStyle="1" w:styleId="pun">
    <w:name w:val="pun"/>
    <w:basedOn w:val="DefaultParagraphFont"/>
    <w:rsid w:val="00254C57"/>
  </w:style>
  <w:style w:type="character" w:customStyle="1" w:styleId="str">
    <w:name w:val="str"/>
    <w:basedOn w:val="DefaultParagraphFont"/>
    <w:rsid w:val="00254C57"/>
  </w:style>
  <w:style w:type="character" w:styleId="Emphasis">
    <w:name w:val="Emphasis"/>
    <w:basedOn w:val="DefaultParagraphFont"/>
    <w:uiPriority w:val="20"/>
    <w:qFormat/>
    <w:rsid w:val="00254C57"/>
    <w:rPr>
      <w:i/>
      <w:iCs/>
    </w:rPr>
  </w:style>
  <w:style w:type="paragraph" w:styleId="BalloonText">
    <w:name w:val="Balloon Text"/>
    <w:basedOn w:val="Normal"/>
    <w:link w:val="BalloonTextChar"/>
    <w:uiPriority w:val="99"/>
    <w:semiHidden/>
    <w:unhideWhenUsed/>
    <w:rsid w:val="00254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C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54C57"/>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54C57"/>
    <w:rPr>
      <w:rFonts w:ascii="Times New Roman" w:eastAsia="Times New Roman" w:hAnsi="Times New Roman" w:cs="Times New Roman"/>
      <w:b/>
      <w:bCs/>
      <w:sz w:val="24"/>
      <w:szCs w:val="24"/>
      <w:lang w:eastAsia="en-AU"/>
    </w:rPr>
  </w:style>
  <w:style w:type="paragraph" w:styleId="z-TopofForm">
    <w:name w:val="HTML Top of Form"/>
    <w:basedOn w:val="Normal"/>
    <w:next w:val="Normal"/>
    <w:link w:val="z-TopofFormChar"/>
    <w:hidden/>
    <w:uiPriority w:val="99"/>
    <w:semiHidden/>
    <w:unhideWhenUsed/>
    <w:rsid w:val="00254C57"/>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254C57"/>
    <w:rPr>
      <w:rFonts w:ascii="Arial" w:eastAsia="Times New Roman" w:hAnsi="Arial" w:cs="Arial"/>
      <w:vanish/>
      <w:sz w:val="16"/>
      <w:szCs w:val="16"/>
      <w:lang w:eastAsia="en-AU"/>
    </w:rPr>
  </w:style>
  <w:style w:type="paragraph" w:styleId="NormalWeb">
    <w:name w:val="Normal (Web)"/>
    <w:basedOn w:val="Normal"/>
    <w:uiPriority w:val="99"/>
    <w:semiHidden/>
    <w:unhideWhenUsed/>
    <w:rsid w:val="00254C5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54C57"/>
    <w:rPr>
      <w:b/>
      <w:bCs/>
    </w:rPr>
  </w:style>
  <w:style w:type="character" w:styleId="Hyperlink">
    <w:name w:val="Hyperlink"/>
    <w:basedOn w:val="DefaultParagraphFont"/>
    <w:uiPriority w:val="99"/>
    <w:semiHidden/>
    <w:unhideWhenUsed/>
    <w:rsid w:val="00254C57"/>
    <w:rPr>
      <w:color w:val="0000FF"/>
      <w:u w:val="single"/>
    </w:rPr>
  </w:style>
  <w:style w:type="paragraph" w:styleId="z-BottomofForm">
    <w:name w:val="HTML Bottom of Form"/>
    <w:basedOn w:val="Normal"/>
    <w:next w:val="Normal"/>
    <w:link w:val="z-BottomofFormChar"/>
    <w:hidden/>
    <w:uiPriority w:val="99"/>
    <w:semiHidden/>
    <w:unhideWhenUsed/>
    <w:rsid w:val="00254C57"/>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254C57"/>
    <w:rPr>
      <w:rFonts w:ascii="Arial" w:eastAsia="Times New Roman" w:hAnsi="Arial" w:cs="Arial"/>
      <w:vanish/>
      <w:sz w:val="16"/>
      <w:szCs w:val="16"/>
      <w:lang w:eastAsia="en-AU"/>
    </w:rPr>
  </w:style>
  <w:style w:type="character" w:customStyle="1" w:styleId="udlite-text-bold">
    <w:name w:val="udlite-text-bold"/>
    <w:basedOn w:val="DefaultParagraphFont"/>
    <w:rsid w:val="00254C57"/>
  </w:style>
  <w:style w:type="character" w:styleId="HTMLCode">
    <w:name w:val="HTML Code"/>
    <w:basedOn w:val="DefaultParagraphFont"/>
    <w:uiPriority w:val="99"/>
    <w:semiHidden/>
    <w:unhideWhenUsed/>
    <w:rsid w:val="00254C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54C57"/>
    <w:rPr>
      <w:rFonts w:ascii="Courier New" w:eastAsia="Times New Roman" w:hAnsi="Courier New" w:cs="Courier New"/>
      <w:sz w:val="20"/>
      <w:szCs w:val="20"/>
      <w:lang w:eastAsia="en-AU"/>
    </w:rPr>
  </w:style>
  <w:style w:type="character" w:customStyle="1" w:styleId="pln">
    <w:name w:val="pln"/>
    <w:basedOn w:val="DefaultParagraphFont"/>
    <w:rsid w:val="00254C57"/>
  </w:style>
  <w:style w:type="character" w:customStyle="1" w:styleId="pun">
    <w:name w:val="pun"/>
    <w:basedOn w:val="DefaultParagraphFont"/>
    <w:rsid w:val="00254C57"/>
  </w:style>
  <w:style w:type="character" w:customStyle="1" w:styleId="str">
    <w:name w:val="str"/>
    <w:basedOn w:val="DefaultParagraphFont"/>
    <w:rsid w:val="00254C57"/>
  </w:style>
  <w:style w:type="character" w:styleId="Emphasis">
    <w:name w:val="Emphasis"/>
    <w:basedOn w:val="DefaultParagraphFont"/>
    <w:uiPriority w:val="20"/>
    <w:qFormat/>
    <w:rsid w:val="00254C57"/>
    <w:rPr>
      <w:i/>
      <w:iCs/>
    </w:rPr>
  </w:style>
  <w:style w:type="paragraph" w:styleId="BalloonText">
    <w:name w:val="Balloon Text"/>
    <w:basedOn w:val="Normal"/>
    <w:link w:val="BalloonTextChar"/>
    <w:uiPriority w:val="99"/>
    <w:semiHidden/>
    <w:unhideWhenUsed/>
    <w:rsid w:val="00254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C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826938">
      <w:bodyDiv w:val="1"/>
      <w:marLeft w:val="0"/>
      <w:marRight w:val="0"/>
      <w:marTop w:val="0"/>
      <w:marBottom w:val="0"/>
      <w:divBdr>
        <w:top w:val="none" w:sz="0" w:space="0" w:color="auto"/>
        <w:left w:val="none" w:sz="0" w:space="0" w:color="auto"/>
        <w:bottom w:val="none" w:sz="0" w:space="0" w:color="auto"/>
        <w:right w:val="none" w:sz="0" w:space="0" w:color="auto"/>
      </w:divBdr>
      <w:divsChild>
        <w:div w:id="1714839647">
          <w:marLeft w:val="0"/>
          <w:marRight w:val="0"/>
          <w:marTop w:val="0"/>
          <w:marBottom w:val="0"/>
          <w:divBdr>
            <w:top w:val="none" w:sz="0" w:space="0" w:color="auto"/>
            <w:left w:val="none" w:sz="0" w:space="0" w:color="auto"/>
            <w:bottom w:val="none" w:sz="0" w:space="0" w:color="auto"/>
            <w:right w:val="none" w:sz="0" w:space="0" w:color="auto"/>
          </w:divBdr>
          <w:divsChild>
            <w:div w:id="914826015">
              <w:marLeft w:val="0"/>
              <w:marRight w:val="0"/>
              <w:marTop w:val="0"/>
              <w:marBottom w:val="0"/>
              <w:divBdr>
                <w:top w:val="none" w:sz="0" w:space="0" w:color="auto"/>
                <w:left w:val="none" w:sz="0" w:space="0" w:color="auto"/>
                <w:bottom w:val="none" w:sz="0" w:space="0" w:color="auto"/>
                <w:right w:val="none" w:sz="0" w:space="0" w:color="auto"/>
              </w:divBdr>
            </w:div>
            <w:div w:id="2059160793">
              <w:marLeft w:val="0"/>
              <w:marRight w:val="0"/>
              <w:marTop w:val="0"/>
              <w:marBottom w:val="0"/>
              <w:divBdr>
                <w:top w:val="none" w:sz="0" w:space="0" w:color="auto"/>
                <w:left w:val="none" w:sz="0" w:space="0" w:color="auto"/>
                <w:bottom w:val="none" w:sz="0" w:space="0" w:color="auto"/>
                <w:right w:val="none" w:sz="0" w:space="0" w:color="auto"/>
              </w:divBdr>
              <w:divsChild>
                <w:div w:id="1788114598">
                  <w:marLeft w:val="0"/>
                  <w:marRight w:val="0"/>
                  <w:marTop w:val="0"/>
                  <w:marBottom w:val="0"/>
                  <w:divBdr>
                    <w:top w:val="none" w:sz="0" w:space="0" w:color="auto"/>
                    <w:left w:val="none" w:sz="0" w:space="0" w:color="auto"/>
                    <w:bottom w:val="none" w:sz="0" w:space="0" w:color="auto"/>
                    <w:right w:val="none" w:sz="0" w:space="0" w:color="auto"/>
                  </w:divBdr>
                  <w:divsChild>
                    <w:div w:id="206865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5349">
              <w:marLeft w:val="0"/>
              <w:marRight w:val="0"/>
              <w:marTop w:val="0"/>
              <w:marBottom w:val="0"/>
              <w:divBdr>
                <w:top w:val="none" w:sz="0" w:space="0" w:color="auto"/>
                <w:left w:val="none" w:sz="0" w:space="0" w:color="auto"/>
                <w:bottom w:val="none" w:sz="0" w:space="0" w:color="auto"/>
                <w:right w:val="none" w:sz="0" w:space="0" w:color="auto"/>
              </w:divBdr>
              <w:divsChild>
                <w:div w:id="565989587">
                  <w:marLeft w:val="0"/>
                  <w:marRight w:val="0"/>
                  <w:marTop w:val="0"/>
                  <w:marBottom w:val="0"/>
                  <w:divBdr>
                    <w:top w:val="none" w:sz="0" w:space="0" w:color="auto"/>
                    <w:left w:val="none" w:sz="0" w:space="0" w:color="auto"/>
                    <w:bottom w:val="none" w:sz="0" w:space="0" w:color="auto"/>
                    <w:right w:val="none" w:sz="0" w:space="0" w:color="auto"/>
                  </w:divBdr>
                  <w:divsChild>
                    <w:div w:id="1272467561">
                      <w:marLeft w:val="0"/>
                      <w:marRight w:val="0"/>
                      <w:marTop w:val="0"/>
                      <w:marBottom w:val="0"/>
                      <w:divBdr>
                        <w:top w:val="none" w:sz="0" w:space="0" w:color="auto"/>
                        <w:left w:val="none" w:sz="0" w:space="0" w:color="auto"/>
                        <w:bottom w:val="none" w:sz="0" w:space="0" w:color="auto"/>
                        <w:right w:val="none" w:sz="0" w:space="0" w:color="auto"/>
                      </w:divBdr>
                    </w:div>
                    <w:div w:id="16483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1503">
              <w:marLeft w:val="0"/>
              <w:marRight w:val="0"/>
              <w:marTop w:val="0"/>
              <w:marBottom w:val="0"/>
              <w:divBdr>
                <w:top w:val="none" w:sz="0" w:space="0" w:color="auto"/>
                <w:left w:val="none" w:sz="0" w:space="0" w:color="auto"/>
                <w:bottom w:val="none" w:sz="0" w:space="0" w:color="auto"/>
                <w:right w:val="none" w:sz="0" w:space="0" w:color="auto"/>
              </w:divBdr>
              <w:divsChild>
                <w:div w:id="1648507136">
                  <w:marLeft w:val="0"/>
                  <w:marRight w:val="0"/>
                  <w:marTop w:val="0"/>
                  <w:marBottom w:val="0"/>
                  <w:divBdr>
                    <w:top w:val="none" w:sz="0" w:space="0" w:color="auto"/>
                    <w:left w:val="none" w:sz="0" w:space="0" w:color="auto"/>
                    <w:bottom w:val="none" w:sz="0" w:space="0" w:color="auto"/>
                    <w:right w:val="none" w:sz="0" w:space="0" w:color="auto"/>
                  </w:divBdr>
                  <w:divsChild>
                    <w:div w:id="265045550">
                      <w:marLeft w:val="0"/>
                      <w:marRight w:val="0"/>
                      <w:marTop w:val="0"/>
                      <w:marBottom w:val="0"/>
                      <w:divBdr>
                        <w:top w:val="none" w:sz="0" w:space="0" w:color="auto"/>
                        <w:left w:val="none" w:sz="0" w:space="0" w:color="auto"/>
                        <w:bottom w:val="none" w:sz="0" w:space="0" w:color="auto"/>
                        <w:right w:val="none" w:sz="0" w:space="0" w:color="auto"/>
                      </w:divBdr>
                    </w:div>
                    <w:div w:id="18982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28582">
              <w:marLeft w:val="0"/>
              <w:marRight w:val="0"/>
              <w:marTop w:val="0"/>
              <w:marBottom w:val="0"/>
              <w:divBdr>
                <w:top w:val="none" w:sz="0" w:space="0" w:color="auto"/>
                <w:left w:val="none" w:sz="0" w:space="0" w:color="auto"/>
                <w:bottom w:val="none" w:sz="0" w:space="0" w:color="auto"/>
                <w:right w:val="none" w:sz="0" w:space="0" w:color="auto"/>
              </w:divBdr>
              <w:divsChild>
                <w:div w:id="17194826">
                  <w:marLeft w:val="0"/>
                  <w:marRight w:val="0"/>
                  <w:marTop w:val="0"/>
                  <w:marBottom w:val="0"/>
                  <w:divBdr>
                    <w:top w:val="none" w:sz="0" w:space="0" w:color="auto"/>
                    <w:left w:val="none" w:sz="0" w:space="0" w:color="auto"/>
                    <w:bottom w:val="none" w:sz="0" w:space="0" w:color="auto"/>
                    <w:right w:val="none" w:sz="0" w:space="0" w:color="auto"/>
                  </w:divBdr>
                  <w:divsChild>
                    <w:div w:id="1807698732">
                      <w:marLeft w:val="0"/>
                      <w:marRight w:val="0"/>
                      <w:marTop w:val="0"/>
                      <w:marBottom w:val="0"/>
                      <w:divBdr>
                        <w:top w:val="none" w:sz="0" w:space="0" w:color="auto"/>
                        <w:left w:val="none" w:sz="0" w:space="0" w:color="auto"/>
                        <w:bottom w:val="none" w:sz="0" w:space="0" w:color="auto"/>
                        <w:right w:val="none" w:sz="0" w:space="0" w:color="auto"/>
                      </w:divBdr>
                    </w:div>
                    <w:div w:id="17537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5567">
              <w:marLeft w:val="0"/>
              <w:marRight w:val="0"/>
              <w:marTop w:val="0"/>
              <w:marBottom w:val="0"/>
              <w:divBdr>
                <w:top w:val="none" w:sz="0" w:space="0" w:color="auto"/>
                <w:left w:val="none" w:sz="0" w:space="0" w:color="auto"/>
                <w:bottom w:val="none" w:sz="0" w:space="0" w:color="auto"/>
                <w:right w:val="none" w:sz="0" w:space="0" w:color="auto"/>
              </w:divBdr>
              <w:divsChild>
                <w:div w:id="312608338">
                  <w:marLeft w:val="0"/>
                  <w:marRight w:val="0"/>
                  <w:marTop w:val="0"/>
                  <w:marBottom w:val="0"/>
                  <w:divBdr>
                    <w:top w:val="none" w:sz="0" w:space="0" w:color="auto"/>
                    <w:left w:val="none" w:sz="0" w:space="0" w:color="auto"/>
                    <w:bottom w:val="none" w:sz="0" w:space="0" w:color="auto"/>
                    <w:right w:val="none" w:sz="0" w:space="0" w:color="auto"/>
                  </w:divBdr>
                  <w:divsChild>
                    <w:div w:id="252205972">
                      <w:marLeft w:val="0"/>
                      <w:marRight w:val="0"/>
                      <w:marTop w:val="0"/>
                      <w:marBottom w:val="0"/>
                      <w:divBdr>
                        <w:top w:val="none" w:sz="0" w:space="0" w:color="auto"/>
                        <w:left w:val="none" w:sz="0" w:space="0" w:color="auto"/>
                        <w:bottom w:val="none" w:sz="0" w:space="0" w:color="auto"/>
                        <w:right w:val="none" w:sz="0" w:space="0" w:color="auto"/>
                      </w:divBdr>
                    </w:div>
                    <w:div w:id="153623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8116">
              <w:marLeft w:val="0"/>
              <w:marRight w:val="0"/>
              <w:marTop w:val="0"/>
              <w:marBottom w:val="0"/>
              <w:divBdr>
                <w:top w:val="none" w:sz="0" w:space="0" w:color="auto"/>
                <w:left w:val="none" w:sz="0" w:space="0" w:color="auto"/>
                <w:bottom w:val="none" w:sz="0" w:space="0" w:color="auto"/>
                <w:right w:val="none" w:sz="0" w:space="0" w:color="auto"/>
              </w:divBdr>
              <w:divsChild>
                <w:div w:id="5588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614">
          <w:marLeft w:val="0"/>
          <w:marRight w:val="0"/>
          <w:marTop w:val="0"/>
          <w:marBottom w:val="0"/>
          <w:divBdr>
            <w:top w:val="none" w:sz="0" w:space="0" w:color="auto"/>
            <w:left w:val="none" w:sz="0" w:space="0" w:color="auto"/>
            <w:bottom w:val="none" w:sz="0" w:space="0" w:color="auto"/>
            <w:right w:val="none" w:sz="0" w:space="0" w:color="auto"/>
          </w:divBdr>
          <w:divsChild>
            <w:div w:id="1219632222">
              <w:marLeft w:val="0"/>
              <w:marRight w:val="0"/>
              <w:marTop w:val="0"/>
              <w:marBottom w:val="0"/>
              <w:divBdr>
                <w:top w:val="none" w:sz="0" w:space="0" w:color="auto"/>
                <w:left w:val="none" w:sz="0" w:space="0" w:color="auto"/>
                <w:bottom w:val="none" w:sz="0" w:space="0" w:color="auto"/>
                <w:right w:val="none" w:sz="0" w:space="0" w:color="auto"/>
              </w:divBdr>
            </w:div>
            <w:div w:id="531380349">
              <w:marLeft w:val="0"/>
              <w:marRight w:val="0"/>
              <w:marTop w:val="0"/>
              <w:marBottom w:val="0"/>
              <w:divBdr>
                <w:top w:val="none" w:sz="0" w:space="0" w:color="auto"/>
                <w:left w:val="none" w:sz="0" w:space="0" w:color="auto"/>
                <w:bottom w:val="none" w:sz="0" w:space="0" w:color="auto"/>
                <w:right w:val="none" w:sz="0" w:space="0" w:color="auto"/>
              </w:divBdr>
              <w:divsChild>
                <w:div w:id="1742024344">
                  <w:marLeft w:val="0"/>
                  <w:marRight w:val="0"/>
                  <w:marTop w:val="0"/>
                  <w:marBottom w:val="0"/>
                  <w:divBdr>
                    <w:top w:val="none" w:sz="0" w:space="0" w:color="auto"/>
                    <w:left w:val="none" w:sz="0" w:space="0" w:color="auto"/>
                    <w:bottom w:val="none" w:sz="0" w:space="0" w:color="auto"/>
                    <w:right w:val="none" w:sz="0" w:space="0" w:color="auto"/>
                  </w:divBdr>
                  <w:divsChild>
                    <w:div w:id="7370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6220">
              <w:marLeft w:val="0"/>
              <w:marRight w:val="0"/>
              <w:marTop w:val="0"/>
              <w:marBottom w:val="0"/>
              <w:divBdr>
                <w:top w:val="none" w:sz="0" w:space="0" w:color="auto"/>
                <w:left w:val="none" w:sz="0" w:space="0" w:color="auto"/>
                <w:bottom w:val="none" w:sz="0" w:space="0" w:color="auto"/>
                <w:right w:val="none" w:sz="0" w:space="0" w:color="auto"/>
              </w:divBdr>
              <w:divsChild>
                <w:div w:id="602079764">
                  <w:marLeft w:val="0"/>
                  <w:marRight w:val="0"/>
                  <w:marTop w:val="0"/>
                  <w:marBottom w:val="0"/>
                  <w:divBdr>
                    <w:top w:val="none" w:sz="0" w:space="0" w:color="auto"/>
                    <w:left w:val="none" w:sz="0" w:space="0" w:color="auto"/>
                    <w:bottom w:val="none" w:sz="0" w:space="0" w:color="auto"/>
                    <w:right w:val="none" w:sz="0" w:space="0" w:color="auto"/>
                  </w:divBdr>
                  <w:divsChild>
                    <w:div w:id="7498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61408">
              <w:marLeft w:val="0"/>
              <w:marRight w:val="0"/>
              <w:marTop w:val="0"/>
              <w:marBottom w:val="0"/>
              <w:divBdr>
                <w:top w:val="none" w:sz="0" w:space="0" w:color="auto"/>
                <w:left w:val="none" w:sz="0" w:space="0" w:color="auto"/>
                <w:bottom w:val="none" w:sz="0" w:space="0" w:color="auto"/>
                <w:right w:val="none" w:sz="0" w:space="0" w:color="auto"/>
              </w:divBdr>
              <w:divsChild>
                <w:div w:id="5911512">
                  <w:marLeft w:val="0"/>
                  <w:marRight w:val="0"/>
                  <w:marTop w:val="0"/>
                  <w:marBottom w:val="0"/>
                  <w:divBdr>
                    <w:top w:val="none" w:sz="0" w:space="0" w:color="auto"/>
                    <w:left w:val="none" w:sz="0" w:space="0" w:color="auto"/>
                    <w:bottom w:val="none" w:sz="0" w:space="0" w:color="auto"/>
                    <w:right w:val="none" w:sz="0" w:space="0" w:color="auto"/>
                  </w:divBdr>
                  <w:divsChild>
                    <w:div w:id="537820379">
                      <w:marLeft w:val="0"/>
                      <w:marRight w:val="0"/>
                      <w:marTop w:val="0"/>
                      <w:marBottom w:val="0"/>
                      <w:divBdr>
                        <w:top w:val="none" w:sz="0" w:space="0" w:color="auto"/>
                        <w:left w:val="none" w:sz="0" w:space="0" w:color="auto"/>
                        <w:bottom w:val="none" w:sz="0" w:space="0" w:color="auto"/>
                        <w:right w:val="none" w:sz="0" w:space="0" w:color="auto"/>
                      </w:divBdr>
                    </w:div>
                    <w:div w:id="20103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4600">
              <w:marLeft w:val="0"/>
              <w:marRight w:val="0"/>
              <w:marTop w:val="0"/>
              <w:marBottom w:val="0"/>
              <w:divBdr>
                <w:top w:val="none" w:sz="0" w:space="0" w:color="auto"/>
                <w:left w:val="none" w:sz="0" w:space="0" w:color="auto"/>
                <w:bottom w:val="none" w:sz="0" w:space="0" w:color="auto"/>
                <w:right w:val="none" w:sz="0" w:space="0" w:color="auto"/>
              </w:divBdr>
              <w:divsChild>
                <w:div w:id="431316535">
                  <w:marLeft w:val="0"/>
                  <w:marRight w:val="0"/>
                  <w:marTop w:val="0"/>
                  <w:marBottom w:val="0"/>
                  <w:divBdr>
                    <w:top w:val="none" w:sz="0" w:space="0" w:color="auto"/>
                    <w:left w:val="none" w:sz="0" w:space="0" w:color="auto"/>
                    <w:bottom w:val="none" w:sz="0" w:space="0" w:color="auto"/>
                    <w:right w:val="none" w:sz="0" w:space="0" w:color="auto"/>
                  </w:divBdr>
                  <w:divsChild>
                    <w:div w:id="7779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70561">
              <w:marLeft w:val="0"/>
              <w:marRight w:val="0"/>
              <w:marTop w:val="0"/>
              <w:marBottom w:val="0"/>
              <w:divBdr>
                <w:top w:val="none" w:sz="0" w:space="0" w:color="auto"/>
                <w:left w:val="none" w:sz="0" w:space="0" w:color="auto"/>
                <w:bottom w:val="none" w:sz="0" w:space="0" w:color="auto"/>
                <w:right w:val="none" w:sz="0" w:space="0" w:color="auto"/>
              </w:divBdr>
              <w:divsChild>
                <w:div w:id="1518422897">
                  <w:marLeft w:val="0"/>
                  <w:marRight w:val="0"/>
                  <w:marTop w:val="0"/>
                  <w:marBottom w:val="0"/>
                  <w:divBdr>
                    <w:top w:val="none" w:sz="0" w:space="0" w:color="auto"/>
                    <w:left w:val="none" w:sz="0" w:space="0" w:color="auto"/>
                    <w:bottom w:val="none" w:sz="0" w:space="0" w:color="auto"/>
                    <w:right w:val="none" w:sz="0" w:space="0" w:color="auto"/>
                  </w:divBdr>
                  <w:divsChild>
                    <w:div w:id="10921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7846">
              <w:marLeft w:val="0"/>
              <w:marRight w:val="0"/>
              <w:marTop w:val="0"/>
              <w:marBottom w:val="0"/>
              <w:divBdr>
                <w:top w:val="none" w:sz="0" w:space="0" w:color="auto"/>
                <w:left w:val="none" w:sz="0" w:space="0" w:color="auto"/>
                <w:bottom w:val="none" w:sz="0" w:space="0" w:color="auto"/>
                <w:right w:val="none" w:sz="0" w:space="0" w:color="auto"/>
              </w:divBdr>
              <w:divsChild>
                <w:div w:id="20223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2932">
          <w:marLeft w:val="0"/>
          <w:marRight w:val="0"/>
          <w:marTop w:val="0"/>
          <w:marBottom w:val="0"/>
          <w:divBdr>
            <w:top w:val="none" w:sz="0" w:space="0" w:color="auto"/>
            <w:left w:val="none" w:sz="0" w:space="0" w:color="auto"/>
            <w:bottom w:val="none" w:sz="0" w:space="0" w:color="auto"/>
            <w:right w:val="none" w:sz="0" w:space="0" w:color="auto"/>
          </w:divBdr>
          <w:divsChild>
            <w:div w:id="360057113">
              <w:marLeft w:val="0"/>
              <w:marRight w:val="0"/>
              <w:marTop w:val="0"/>
              <w:marBottom w:val="0"/>
              <w:divBdr>
                <w:top w:val="none" w:sz="0" w:space="0" w:color="auto"/>
                <w:left w:val="none" w:sz="0" w:space="0" w:color="auto"/>
                <w:bottom w:val="none" w:sz="0" w:space="0" w:color="auto"/>
                <w:right w:val="none" w:sz="0" w:space="0" w:color="auto"/>
              </w:divBdr>
            </w:div>
            <w:div w:id="1080103463">
              <w:marLeft w:val="0"/>
              <w:marRight w:val="0"/>
              <w:marTop w:val="0"/>
              <w:marBottom w:val="0"/>
              <w:divBdr>
                <w:top w:val="none" w:sz="0" w:space="0" w:color="auto"/>
                <w:left w:val="none" w:sz="0" w:space="0" w:color="auto"/>
                <w:bottom w:val="none" w:sz="0" w:space="0" w:color="auto"/>
                <w:right w:val="none" w:sz="0" w:space="0" w:color="auto"/>
              </w:divBdr>
              <w:divsChild>
                <w:div w:id="2003658127">
                  <w:marLeft w:val="0"/>
                  <w:marRight w:val="0"/>
                  <w:marTop w:val="0"/>
                  <w:marBottom w:val="0"/>
                  <w:divBdr>
                    <w:top w:val="none" w:sz="0" w:space="0" w:color="auto"/>
                    <w:left w:val="none" w:sz="0" w:space="0" w:color="auto"/>
                    <w:bottom w:val="none" w:sz="0" w:space="0" w:color="auto"/>
                    <w:right w:val="none" w:sz="0" w:space="0" w:color="auto"/>
                  </w:divBdr>
                  <w:divsChild>
                    <w:div w:id="9773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1333">
              <w:marLeft w:val="0"/>
              <w:marRight w:val="0"/>
              <w:marTop w:val="0"/>
              <w:marBottom w:val="0"/>
              <w:divBdr>
                <w:top w:val="none" w:sz="0" w:space="0" w:color="auto"/>
                <w:left w:val="none" w:sz="0" w:space="0" w:color="auto"/>
                <w:bottom w:val="none" w:sz="0" w:space="0" w:color="auto"/>
                <w:right w:val="none" w:sz="0" w:space="0" w:color="auto"/>
              </w:divBdr>
              <w:divsChild>
                <w:div w:id="672874074">
                  <w:marLeft w:val="0"/>
                  <w:marRight w:val="0"/>
                  <w:marTop w:val="0"/>
                  <w:marBottom w:val="0"/>
                  <w:divBdr>
                    <w:top w:val="none" w:sz="0" w:space="0" w:color="auto"/>
                    <w:left w:val="none" w:sz="0" w:space="0" w:color="auto"/>
                    <w:bottom w:val="none" w:sz="0" w:space="0" w:color="auto"/>
                    <w:right w:val="none" w:sz="0" w:space="0" w:color="auto"/>
                  </w:divBdr>
                  <w:divsChild>
                    <w:div w:id="1617592073">
                      <w:marLeft w:val="0"/>
                      <w:marRight w:val="0"/>
                      <w:marTop w:val="0"/>
                      <w:marBottom w:val="0"/>
                      <w:divBdr>
                        <w:top w:val="none" w:sz="0" w:space="0" w:color="auto"/>
                        <w:left w:val="none" w:sz="0" w:space="0" w:color="auto"/>
                        <w:bottom w:val="none" w:sz="0" w:space="0" w:color="auto"/>
                        <w:right w:val="none" w:sz="0" w:space="0" w:color="auto"/>
                      </w:divBdr>
                    </w:div>
                    <w:div w:id="7749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7736">
              <w:marLeft w:val="0"/>
              <w:marRight w:val="0"/>
              <w:marTop w:val="0"/>
              <w:marBottom w:val="0"/>
              <w:divBdr>
                <w:top w:val="none" w:sz="0" w:space="0" w:color="auto"/>
                <w:left w:val="none" w:sz="0" w:space="0" w:color="auto"/>
                <w:bottom w:val="none" w:sz="0" w:space="0" w:color="auto"/>
                <w:right w:val="none" w:sz="0" w:space="0" w:color="auto"/>
              </w:divBdr>
              <w:divsChild>
                <w:div w:id="325597302">
                  <w:marLeft w:val="0"/>
                  <w:marRight w:val="0"/>
                  <w:marTop w:val="0"/>
                  <w:marBottom w:val="0"/>
                  <w:divBdr>
                    <w:top w:val="none" w:sz="0" w:space="0" w:color="auto"/>
                    <w:left w:val="none" w:sz="0" w:space="0" w:color="auto"/>
                    <w:bottom w:val="none" w:sz="0" w:space="0" w:color="auto"/>
                    <w:right w:val="none" w:sz="0" w:space="0" w:color="auto"/>
                  </w:divBdr>
                  <w:divsChild>
                    <w:div w:id="1728454921">
                      <w:marLeft w:val="0"/>
                      <w:marRight w:val="0"/>
                      <w:marTop w:val="0"/>
                      <w:marBottom w:val="0"/>
                      <w:divBdr>
                        <w:top w:val="none" w:sz="0" w:space="0" w:color="auto"/>
                        <w:left w:val="none" w:sz="0" w:space="0" w:color="auto"/>
                        <w:bottom w:val="none" w:sz="0" w:space="0" w:color="auto"/>
                        <w:right w:val="none" w:sz="0" w:space="0" w:color="auto"/>
                      </w:divBdr>
                    </w:div>
                    <w:div w:id="18158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8438">
              <w:marLeft w:val="0"/>
              <w:marRight w:val="0"/>
              <w:marTop w:val="0"/>
              <w:marBottom w:val="0"/>
              <w:divBdr>
                <w:top w:val="none" w:sz="0" w:space="0" w:color="auto"/>
                <w:left w:val="none" w:sz="0" w:space="0" w:color="auto"/>
                <w:bottom w:val="none" w:sz="0" w:space="0" w:color="auto"/>
                <w:right w:val="none" w:sz="0" w:space="0" w:color="auto"/>
              </w:divBdr>
              <w:divsChild>
                <w:div w:id="503788715">
                  <w:marLeft w:val="0"/>
                  <w:marRight w:val="0"/>
                  <w:marTop w:val="0"/>
                  <w:marBottom w:val="0"/>
                  <w:divBdr>
                    <w:top w:val="none" w:sz="0" w:space="0" w:color="auto"/>
                    <w:left w:val="none" w:sz="0" w:space="0" w:color="auto"/>
                    <w:bottom w:val="none" w:sz="0" w:space="0" w:color="auto"/>
                    <w:right w:val="none" w:sz="0" w:space="0" w:color="auto"/>
                  </w:divBdr>
                  <w:divsChild>
                    <w:div w:id="19039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2301">
              <w:marLeft w:val="0"/>
              <w:marRight w:val="0"/>
              <w:marTop w:val="0"/>
              <w:marBottom w:val="0"/>
              <w:divBdr>
                <w:top w:val="none" w:sz="0" w:space="0" w:color="auto"/>
                <w:left w:val="none" w:sz="0" w:space="0" w:color="auto"/>
                <w:bottom w:val="none" w:sz="0" w:space="0" w:color="auto"/>
                <w:right w:val="none" w:sz="0" w:space="0" w:color="auto"/>
              </w:divBdr>
              <w:divsChild>
                <w:div w:id="8930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2188">
          <w:marLeft w:val="0"/>
          <w:marRight w:val="0"/>
          <w:marTop w:val="0"/>
          <w:marBottom w:val="0"/>
          <w:divBdr>
            <w:top w:val="none" w:sz="0" w:space="0" w:color="auto"/>
            <w:left w:val="none" w:sz="0" w:space="0" w:color="auto"/>
            <w:bottom w:val="none" w:sz="0" w:space="0" w:color="auto"/>
            <w:right w:val="none" w:sz="0" w:space="0" w:color="auto"/>
          </w:divBdr>
          <w:divsChild>
            <w:div w:id="520317434">
              <w:marLeft w:val="0"/>
              <w:marRight w:val="0"/>
              <w:marTop w:val="0"/>
              <w:marBottom w:val="0"/>
              <w:divBdr>
                <w:top w:val="none" w:sz="0" w:space="0" w:color="auto"/>
                <w:left w:val="none" w:sz="0" w:space="0" w:color="auto"/>
                <w:bottom w:val="none" w:sz="0" w:space="0" w:color="auto"/>
                <w:right w:val="none" w:sz="0" w:space="0" w:color="auto"/>
              </w:divBdr>
            </w:div>
            <w:div w:id="1727990883">
              <w:marLeft w:val="0"/>
              <w:marRight w:val="0"/>
              <w:marTop w:val="0"/>
              <w:marBottom w:val="0"/>
              <w:divBdr>
                <w:top w:val="none" w:sz="0" w:space="0" w:color="auto"/>
                <w:left w:val="none" w:sz="0" w:space="0" w:color="auto"/>
                <w:bottom w:val="none" w:sz="0" w:space="0" w:color="auto"/>
                <w:right w:val="none" w:sz="0" w:space="0" w:color="auto"/>
              </w:divBdr>
              <w:divsChild>
                <w:div w:id="1393655346">
                  <w:marLeft w:val="0"/>
                  <w:marRight w:val="0"/>
                  <w:marTop w:val="0"/>
                  <w:marBottom w:val="0"/>
                  <w:divBdr>
                    <w:top w:val="none" w:sz="0" w:space="0" w:color="auto"/>
                    <w:left w:val="none" w:sz="0" w:space="0" w:color="auto"/>
                    <w:bottom w:val="none" w:sz="0" w:space="0" w:color="auto"/>
                    <w:right w:val="none" w:sz="0" w:space="0" w:color="auto"/>
                  </w:divBdr>
                  <w:divsChild>
                    <w:div w:id="20093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44850">
              <w:marLeft w:val="0"/>
              <w:marRight w:val="0"/>
              <w:marTop w:val="0"/>
              <w:marBottom w:val="0"/>
              <w:divBdr>
                <w:top w:val="none" w:sz="0" w:space="0" w:color="auto"/>
                <w:left w:val="none" w:sz="0" w:space="0" w:color="auto"/>
                <w:bottom w:val="none" w:sz="0" w:space="0" w:color="auto"/>
                <w:right w:val="none" w:sz="0" w:space="0" w:color="auto"/>
              </w:divBdr>
              <w:divsChild>
                <w:div w:id="1239052201">
                  <w:marLeft w:val="0"/>
                  <w:marRight w:val="0"/>
                  <w:marTop w:val="0"/>
                  <w:marBottom w:val="0"/>
                  <w:divBdr>
                    <w:top w:val="none" w:sz="0" w:space="0" w:color="auto"/>
                    <w:left w:val="none" w:sz="0" w:space="0" w:color="auto"/>
                    <w:bottom w:val="none" w:sz="0" w:space="0" w:color="auto"/>
                    <w:right w:val="none" w:sz="0" w:space="0" w:color="auto"/>
                  </w:divBdr>
                  <w:divsChild>
                    <w:div w:id="10793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4155">
              <w:marLeft w:val="0"/>
              <w:marRight w:val="0"/>
              <w:marTop w:val="0"/>
              <w:marBottom w:val="0"/>
              <w:divBdr>
                <w:top w:val="none" w:sz="0" w:space="0" w:color="auto"/>
                <w:left w:val="none" w:sz="0" w:space="0" w:color="auto"/>
                <w:bottom w:val="none" w:sz="0" w:space="0" w:color="auto"/>
                <w:right w:val="none" w:sz="0" w:space="0" w:color="auto"/>
              </w:divBdr>
              <w:divsChild>
                <w:div w:id="1070736450">
                  <w:marLeft w:val="0"/>
                  <w:marRight w:val="0"/>
                  <w:marTop w:val="0"/>
                  <w:marBottom w:val="0"/>
                  <w:divBdr>
                    <w:top w:val="none" w:sz="0" w:space="0" w:color="auto"/>
                    <w:left w:val="none" w:sz="0" w:space="0" w:color="auto"/>
                    <w:bottom w:val="none" w:sz="0" w:space="0" w:color="auto"/>
                    <w:right w:val="none" w:sz="0" w:space="0" w:color="auto"/>
                  </w:divBdr>
                  <w:divsChild>
                    <w:div w:id="1872958766">
                      <w:marLeft w:val="0"/>
                      <w:marRight w:val="0"/>
                      <w:marTop w:val="0"/>
                      <w:marBottom w:val="0"/>
                      <w:divBdr>
                        <w:top w:val="none" w:sz="0" w:space="0" w:color="auto"/>
                        <w:left w:val="none" w:sz="0" w:space="0" w:color="auto"/>
                        <w:bottom w:val="none" w:sz="0" w:space="0" w:color="auto"/>
                        <w:right w:val="none" w:sz="0" w:space="0" w:color="auto"/>
                      </w:divBdr>
                    </w:div>
                    <w:div w:id="2983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5092">
              <w:marLeft w:val="0"/>
              <w:marRight w:val="0"/>
              <w:marTop w:val="0"/>
              <w:marBottom w:val="0"/>
              <w:divBdr>
                <w:top w:val="none" w:sz="0" w:space="0" w:color="auto"/>
                <w:left w:val="none" w:sz="0" w:space="0" w:color="auto"/>
                <w:bottom w:val="none" w:sz="0" w:space="0" w:color="auto"/>
                <w:right w:val="none" w:sz="0" w:space="0" w:color="auto"/>
              </w:divBdr>
              <w:divsChild>
                <w:div w:id="1552304571">
                  <w:marLeft w:val="0"/>
                  <w:marRight w:val="0"/>
                  <w:marTop w:val="0"/>
                  <w:marBottom w:val="0"/>
                  <w:divBdr>
                    <w:top w:val="none" w:sz="0" w:space="0" w:color="auto"/>
                    <w:left w:val="none" w:sz="0" w:space="0" w:color="auto"/>
                    <w:bottom w:val="none" w:sz="0" w:space="0" w:color="auto"/>
                    <w:right w:val="none" w:sz="0" w:space="0" w:color="auto"/>
                  </w:divBdr>
                  <w:divsChild>
                    <w:div w:id="1019357150">
                      <w:marLeft w:val="0"/>
                      <w:marRight w:val="0"/>
                      <w:marTop w:val="0"/>
                      <w:marBottom w:val="0"/>
                      <w:divBdr>
                        <w:top w:val="none" w:sz="0" w:space="0" w:color="auto"/>
                        <w:left w:val="none" w:sz="0" w:space="0" w:color="auto"/>
                        <w:bottom w:val="none" w:sz="0" w:space="0" w:color="auto"/>
                        <w:right w:val="none" w:sz="0" w:space="0" w:color="auto"/>
                      </w:divBdr>
                    </w:div>
                    <w:div w:id="29321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5285">
              <w:marLeft w:val="0"/>
              <w:marRight w:val="0"/>
              <w:marTop w:val="0"/>
              <w:marBottom w:val="0"/>
              <w:divBdr>
                <w:top w:val="none" w:sz="0" w:space="0" w:color="auto"/>
                <w:left w:val="none" w:sz="0" w:space="0" w:color="auto"/>
                <w:bottom w:val="none" w:sz="0" w:space="0" w:color="auto"/>
                <w:right w:val="none" w:sz="0" w:space="0" w:color="auto"/>
              </w:divBdr>
              <w:divsChild>
                <w:div w:id="13586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8512">
          <w:marLeft w:val="0"/>
          <w:marRight w:val="0"/>
          <w:marTop w:val="0"/>
          <w:marBottom w:val="0"/>
          <w:divBdr>
            <w:top w:val="none" w:sz="0" w:space="0" w:color="auto"/>
            <w:left w:val="none" w:sz="0" w:space="0" w:color="auto"/>
            <w:bottom w:val="none" w:sz="0" w:space="0" w:color="auto"/>
            <w:right w:val="none" w:sz="0" w:space="0" w:color="auto"/>
          </w:divBdr>
          <w:divsChild>
            <w:div w:id="545260806">
              <w:marLeft w:val="0"/>
              <w:marRight w:val="0"/>
              <w:marTop w:val="0"/>
              <w:marBottom w:val="0"/>
              <w:divBdr>
                <w:top w:val="none" w:sz="0" w:space="0" w:color="auto"/>
                <w:left w:val="none" w:sz="0" w:space="0" w:color="auto"/>
                <w:bottom w:val="none" w:sz="0" w:space="0" w:color="auto"/>
                <w:right w:val="none" w:sz="0" w:space="0" w:color="auto"/>
              </w:divBdr>
            </w:div>
            <w:div w:id="103888227">
              <w:marLeft w:val="0"/>
              <w:marRight w:val="0"/>
              <w:marTop w:val="0"/>
              <w:marBottom w:val="0"/>
              <w:divBdr>
                <w:top w:val="none" w:sz="0" w:space="0" w:color="auto"/>
                <w:left w:val="none" w:sz="0" w:space="0" w:color="auto"/>
                <w:bottom w:val="none" w:sz="0" w:space="0" w:color="auto"/>
                <w:right w:val="none" w:sz="0" w:space="0" w:color="auto"/>
              </w:divBdr>
              <w:divsChild>
                <w:div w:id="860775528">
                  <w:marLeft w:val="0"/>
                  <w:marRight w:val="0"/>
                  <w:marTop w:val="0"/>
                  <w:marBottom w:val="0"/>
                  <w:divBdr>
                    <w:top w:val="none" w:sz="0" w:space="0" w:color="auto"/>
                    <w:left w:val="none" w:sz="0" w:space="0" w:color="auto"/>
                    <w:bottom w:val="none" w:sz="0" w:space="0" w:color="auto"/>
                    <w:right w:val="none" w:sz="0" w:space="0" w:color="auto"/>
                  </w:divBdr>
                  <w:divsChild>
                    <w:div w:id="160445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7987">
              <w:marLeft w:val="0"/>
              <w:marRight w:val="0"/>
              <w:marTop w:val="0"/>
              <w:marBottom w:val="0"/>
              <w:divBdr>
                <w:top w:val="none" w:sz="0" w:space="0" w:color="auto"/>
                <w:left w:val="none" w:sz="0" w:space="0" w:color="auto"/>
                <w:bottom w:val="none" w:sz="0" w:space="0" w:color="auto"/>
                <w:right w:val="none" w:sz="0" w:space="0" w:color="auto"/>
              </w:divBdr>
              <w:divsChild>
                <w:div w:id="1023020626">
                  <w:marLeft w:val="0"/>
                  <w:marRight w:val="0"/>
                  <w:marTop w:val="0"/>
                  <w:marBottom w:val="0"/>
                  <w:divBdr>
                    <w:top w:val="none" w:sz="0" w:space="0" w:color="auto"/>
                    <w:left w:val="none" w:sz="0" w:space="0" w:color="auto"/>
                    <w:bottom w:val="none" w:sz="0" w:space="0" w:color="auto"/>
                    <w:right w:val="none" w:sz="0" w:space="0" w:color="auto"/>
                  </w:divBdr>
                  <w:divsChild>
                    <w:div w:id="6252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69784">
              <w:marLeft w:val="0"/>
              <w:marRight w:val="0"/>
              <w:marTop w:val="0"/>
              <w:marBottom w:val="0"/>
              <w:divBdr>
                <w:top w:val="none" w:sz="0" w:space="0" w:color="auto"/>
                <w:left w:val="none" w:sz="0" w:space="0" w:color="auto"/>
                <w:bottom w:val="none" w:sz="0" w:space="0" w:color="auto"/>
                <w:right w:val="none" w:sz="0" w:space="0" w:color="auto"/>
              </w:divBdr>
              <w:divsChild>
                <w:div w:id="618877714">
                  <w:marLeft w:val="0"/>
                  <w:marRight w:val="0"/>
                  <w:marTop w:val="0"/>
                  <w:marBottom w:val="0"/>
                  <w:divBdr>
                    <w:top w:val="none" w:sz="0" w:space="0" w:color="auto"/>
                    <w:left w:val="none" w:sz="0" w:space="0" w:color="auto"/>
                    <w:bottom w:val="none" w:sz="0" w:space="0" w:color="auto"/>
                    <w:right w:val="none" w:sz="0" w:space="0" w:color="auto"/>
                  </w:divBdr>
                  <w:divsChild>
                    <w:div w:id="13178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9930">
              <w:marLeft w:val="0"/>
              <w:marRight w:val="0"/>
              <w:marTop w:val="0"/>
              <w:marBottom w:val="0"/>
              <w:divBdr>
                <w:top w:val="none" w:sz="0" w:space="0" w:color="auto"/>
                <w:left w:val="none" w:sz="0" w:space="0" w:color="auto"/>
                <w:bottom w:val="none" w:sz="0" w:space="0" w:color="auto"/>
                <w:right w:val="none" w:sz="0" w:space="0" w:color="auto"/>
              </w:divBdr>
              <w:divsChild>
                <w:div w:id="361175152">
                  <w:marLeft w:val="0"/>
                  <w:marRight w:val="0"/>
                  <w:marTop w:val="0"/>
                  <w:marBottom w:val="0"/>
                  <w:divBdr>
                    <w:top w:val="none" w:sz="0" w:space="0" w:color="auto"/>
                    <w:left w:val="none" w:sz="0" w:space="0" w:color="auto"/>
                    <w:bottom w:val="none" w:sz="0" w:space="0" w:color="auto"/>
                    <w:right w:val="none" w:sz="0" w:space="0" w:color="auto"/>
                  </w:divBdr>
                  <w:divsChild>
                    <w:div w:id="336737595">
                      <w:marLeft w:val="0"/>
                      <w:marRight w:val="0"/>
                      <w:marTop w:val="0"/>
                      <w:marBottom w:val="0"/>
                      <w:divBdr>
                        <w:top w:val="none" w:sz="0" w:space="0" w:color="auto"/>
                        <w:left w:val="none" w:sz="0" w:space="0" w:color="auto"/>
                        <w:bottom w:val="none" w:sz="0" w:space="0" w:color="auto"/>
                        <w:right w:val="none" w:sz="0" w:space="0" w:color="auto"/>
                      </w:divBdr>
                    </w:div>
                    <w:div w:id="5073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7433">
              <w:marLeft w:val="0"/>
              <w:marRight w:val="0"/>
              <w:marTop w:val="0"/>
              <w:marBottom w:val="0"/>
              <w:divBdr>
                <w:top w:val="none" w:sz="0" w:space="0" w:color="auto"/>
                <w:left w:val="none" w:sz="0" w:space="0" w:color="auto"/>
                <w:bottom w:val="none" w:sz="0" w:space="0" w:color="auto"/>
                <w:right w:val="none" w:sz="0" w:space="0" w:color="auto"/>
              </w:divBdr>
              <w:divsChild>
                <w:div w:id="1979601465">
                  <w:marLeft w:val="0"/>
                  <w:marRight w:val="0"/>
                  <w:marTop w:val="0"/>
                  <w:marBottom w:val="0"/>
                  <w:divBdr>
                    <w:top w:val="none" w:sz="0" w:space="0" w:color="auto"/>
                    <w:left w:val="none" w:sz="0" w:space="0" w:color="auto"/>
                    <w:bottom w:val="none" w:sz="0" w:space="0" w:color="auto"/>
                    <w:right w:val="none" w:sz="0" w:space="0" w:color="auto"/>
                  </w:divBdr>
                  <w:divsChild>
                    <w:div w:id="19311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3978">
              <w:marLeft w:val="0"/>
              <w:marRight w:val="0"/>
              <w:marTop w:val="0"/>
              <w:marBottom w:val="0"/>
              <w:divBdr>
                <w:top w:val="none" w:sz="0" w:space="0" w:color="auto"/>
                <w:left w:val="none" w:sz="0" w:space="0" w:color="auto"/>
                <w:bottom w:val="none" w:sz="0" w:space="0" w:color="auto"/>
                <w:right w:val="none" w:sz="0" w:space="0" w:color="auto"/>
              </w:divBdr>
              <w:divsChild>
                <w:div w:id="1311906393">
                  <w:marLeft w:val="0"/>
                  <w:marRight w:val="0"/>
                  <w:marTop w:val="0"/>
                  <w:marBottom w:val="0"/>
                  <w:divBdr>
                    <w:top w:val="none" w:sz="0" w:space="0" w:color="auto"/>
                    <w:left w:val="none" w:sz="0" w:space="0" w:color="auto"/>
                    <w:bottom w:val="none" w:sz="0" w:space="0" w:color="auto"/>
                    <w:right w:val="none" w:sz="0" w:space="0" w:color="auto"/>
                  </w:divBdr>
                  <w:divsChild>
                    <w:div w:id="18171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80041">
              <w:marLeft w:val="0"/>
              <w:marRight w:val="0"/>
              <w:marTop w:val="0"/>
              <w:marBottom w:val="0"/>
              <w:divBdr>
                <w:top w:val="none" w:sz="0" w:space="0" w:color="auto"/>
                <w:left w:val="none" w:sz="0" w:space="0" w:color="auto"/>
                <w:bottom w:val="none" w:sz="0" w:space="0" w:color="auto"/>
                <w:right w:val="none" w:sz="0" w:space="0" w:color="auto"/>
              </w:divBdr>
              <w:divsChild>
                <w:div w:id="586571914">
                  <w:marLeft w:val="0"/>
                  <w:marRight w:val="0"/>
                  <w:marTop w:val="0"/>
                  <w:marBottom w:val="0"/>
                  <w:divBdr>
                    <w:top w:val="none" w:sz="0" w:space="0" w:color="auto"/>
                    <w:left w:val="none" w:sz="0" w:space="0" w:color="auto"/>
                    <w:bottom w:val="none" w:sz="0" w:space="0" w:color="auto"/>
                    <w:right w:val="none" w:sz="0" w:space="0" w:color="auto"/>
                  </w:divBdr>
                  <w:divsChild>
                    <w:div w:id="1074428801">
                      <w:marLeft w:val="0"/>
                      <w:marRight w:val="0"/>
                      <w:marTop w:val="0"/>
                      <w:marBottom w:val="0"/>
                      <w:divBdr>
                        <w:top w:val="none" w:sz="0" w:space="0" w:color="auto"/>
                        <w:left w:val="none" w:sz="0" w:space="0" w:color="auto"/>
                        <w:bottom w:val="none" w:sz="0" w:space="0" w:color="auto"/>
                        <w:right w:val="none" w:sz="0" w:space="0" w:color="auto"/>
                      </w:divBdr>
                      <w:divsChild>
                        <w:div w:id="12678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152009">
          <w:marLeft w:val="0"/>
          <w:marRight w:val="0"/>
          <w:marTop w:val="0"/>
          <w:marBottom w:val="0"/>
          <w:divBdr>
            <w:top w:val="none" w:sz="0" w:space="0" w:color="auto"/>
            <w:left w:val="none" w:sz="0" w:space="0" w:color="auto"/>
            <w:bottom w:val="none" w:sz="0" w:space="0" w:color="auto"/>
            <w:right w:val="none" w:sz="0" w:space="0" w:color="auto"/>
          </w:divBdr>
          <w:divsChild>
            <w:div w:id="904805616">
              <w:marLeft w:val="0"/>
              <w:marRight w:val="0"/>
              <w:marTop w:val="0"/>
              <w:marBottom w:val="0"/>
              <w:divBdr>
                <w:top w:val="none" w:sz="0" w:space="0" w:color="auto"/>
                <w:left w:val="none" w:sz="0" w:space="0" w:color="auto"/>
                <w:bottom w:val="none" w:sz="0" w:space="0" w:color="auto"/>
                <w:right w:val="none" w:sz="0" w:space="0" w:color="auto"/>
              </w:divBdr>
            </w:div>
            <w:div w:id="1903713317">
              <w:marLeft w:val="0"/>
              <w:marRight w:val="0"/>
              <w:marTop w:val="0"/>
              <w:marBottom w:val="0"/>
              <w:divBdr>
                <w:top w:val="none" w:sz="0" w:space="0" w:color="auto"/>
                <w:left w:val="none" w:sz="0" w:space="0" w:color="auto"/>
                <w:bottom w:val="none" w:sz="0" w:space="0" w:color="auto"/>
                <w:right w:val="none" w:sz="0" w:space="0" w:color="auto"/>
              </w:divBdr>
              <w:divsChild>
                <w:div w:id="1207991961">
                  <w:marLeft w:val="0"/>
                  <w:marRight w:val="0"/>
                  <w:marTop w:val="0"/>
                  <w:marBottom w:val="0"/>
                  <w:divBdr>
                    <w:top w:val="none" w:sz="0" w:space="0" w:color="auto"/>
                    <w:left w:val="none" w:sz="0" w:space="0" w:color="auto"/>
                    <w:bottom w:val="none" w:sz="0" w:space="0" w:color="auto"/>
                    <w:right w:val="none" w:sz="0" w:space="0" w:color="auto"/>
                  </w:divBdr>
                  <w:divsChild>
                    <w:div w:id="9523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2088">
              <w:marLeft w:val="0"/>
              <w:marRight w:val="0"/>
              <w:marTop w:val="0"/>
              <w:marBottom w:val="0"/>
              <w:divBdr>
                <w:top w:val="none" w:sz="0" w:space="0" w:color="auto"/>
                <w:left w:val="none" w:sz="0" w:space="0" w:color="auto"/>
                <w:bottom w:val="none" w:sz="0" w:space="0" w:color="auto"/>
                <w:right w:val="none" w:sz="0" w:space="0" w:color="auto"/>
              </w:divBdr>
              <w:divsChild>
                <w:div w:id="1981306179">
                  <w:marLeft w:val="0"/>
                  <w:marRight w:val="0"/>
                  <w:marTop w:val="0"/>
                  <w:marBottom w:val="0"/>
                  <w:divBdr>
                    <w:top w:val="none" w:sz="0" w:space="0" w:color="auto"/>
                    <w:left w:val="none" w:sz="0" w:space="0" w:color="auto"/>
                    <w:bottom w:val="none" w:sz="0" w:space="0" w:color="auto"/>
                    <w:right w:val="none" w:sz="0" w:space="0" w:color="auto"/>
                  </w:divBdr>
                  <w:divsChild>
                    <w:div w:id="1624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8575">
              <w:marLeft w:val="0"/>
              <w:marRight w:val="0"/>
              <w:marTop w:val="0"/>
              <w:marBottom w:val="0"/>
              <w:divBdr>
                <w:top w:val="none" w:sz="0" w:space="0" w:color="auto"/>
                <w:left w:val="none" w:sz="0" w:space="0" w:color="auto"/>
                <w:bottom w:val="none" w:sz="0" w:space="0" w:color="auto"/>
                <w:right w:val="none" w:sz="0" w:space="0" w:color="auto"/>
              </w:divBdr>
              <w:divsChild>
                <w:div w:id="1655376928">
                  <w:marLeft w:val="0"/>
                  <w:marRight w:val="0"/>
                  <w:marTop w:val="0"/>
                  <w:marBottom w:val="0"/>
                  <w:divBdr>
                    <w:top w:val="none" w:sz="0" w:space="0" w:color="auto"/>
                    <w:left w:val="none" w:sz="0" w:space="0" w:color="auto"/>
                    <w:bottom w:val="none" w:sz="0" w:space="0" w:color="auto"/>
                    <w:right w:val="none" w:sz="0" w:space="0" w:color="auto"/>
                  </w:divBdr>
                  <w:divsChild>
                    <w:div w:id="1311786744">
                      <w:marLeft w:val="0"/>
                      <w:marRight w:val="0"/>
                      <w:marTop w:val="0"/>
                      <w:marBottom w:val="0"/>
                      <w:divBdr>
                        <w:top w:val="none" w:sz="0" w:space="0" w:color="auto"/>
                        <w:left w:val="none" w:sz="0" w:space="0" w:color="auto"/>
                        <w:bottom w:val="none" w:sz="0" w:space="0" w:color="auto"/>
                        <w:right w:val="none" w:sz="0" w:space="0" w:color="auto"/>
                      </w:divBdr>
                    </w:div>
                    <w:div w:id="12134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8598">
              <w:marLeft w:val="0"/>
              <w:marRight w:val="0"/>
              <w:marTop w:val="0"/>
              <w:marBottom w:val="0"/>
              <w:divBdr>
                <w:top w:val="none" w:sz="0" w:space="0" w:color="auto"/>
                <w:left w:val="none" w:sz="0" w:space="0" w:color="auto"/>
                <w:bottom w:val="none" w:sz="0" w:space="0" w:color="auto"/>
                <w:right w:val="none" w:sz="0" w:space="0" w:color="auto"/>
              </w:divBdr>
              <w:divsChild>
                <w:div w:id="734159760">
                  <w:marLeft w:val="0"/>
                  <w:marRight w:val="0"/>
                  <w:marTop w:val="0"/>
                  <w:marBottom w:val="0"/>
                  <w:divBdr>
                    <w:top w:val="none" w:sz="0" w:space="0" w:color="auto"/>
                    <w:left w:val="none" w:sz="0" w:space="0" w:color="auto"/>
                    <w:bottom w:val="none" w:sz="0" w:space="0" w:color="auto"/>
                    <w:right w:val="none" w:sz="0" w:space="0" w:color="auto"/>
                  </w:divBdr>
                  <w:divsChild>
                    <w:div w:id="1321232268">
                      <w:marLeft w:val="0"/>
                      <w:marRight w:val="0"/>
                      <w:marTop w:val="0"/>
                      <w:marBottom w:val="0"/>
                      <w:divBdr>
                        <w:top w:val="none" w:sz="0" w:space="0" w:color="auto"/>
                        <w:left w:val="none" w:sz="0" w:space="0" w:color="auto"/>
                        <w:bottom w:val="none" w:sz="0" w:space="0" w:color="auto"/>
                        <w:right w:val="none" w:sz="0" w:space="0" w:color="auto"/>
                      </w:divBdr>
                    </w:div>
                    <w:div w:id="4632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4935">
              <w:marLeft w:val="0"/>
              <w:marRight w:val="0"/>
              <w:marTop w:val="0"/>
              <w:marBottom w:val="0"/>
              <w:divBdr>
                <w:top w:val="none" w:sz="0" w:space="0" w:color="auto"/>
                <w:left w:val="none" w:sz="0" w:space="0" w:color="auto"/>
                <w:bottom w:val="none" w:sz="0" w:space="0" w:color="auto"/>
                <w:right w:val="none" w:sz="0" w:space="0" w:color="auto"/>
              </w:divBdr>
              <w:divsChild>
                <w:div w:id="1955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188">
          <w:marLeft w:val="0"/>
          <w:marRight w:val="0"/>
          <w:marTop w:val="0"/>
          <w:marBottom w:val="0"/>
          <w:divBdr>
            <w:top w:val="none" w:sz="0" w:space="0" w:color="auto"/>
            <w:left w:val="none" w:sz="0" w:space="0" w:color="auto"/>
            <w:bottom w:val="none" w:sz="0" w:space="0" w:color="auto"/>
            <w:right w:val="none" w:sz="0" w:space="0" w:color="auto"/>
          </w:divBdr>
          <w:divsChild>
            <w:div w:id="1673144815">
              <w:marLeft w:val="0"/>
              <w:marRight w:val="0"/>
              <w:marTop w:val="0"/>
              <w:marBottom w:val="0"/>
              <w:divBdr>
                <w:top w:val="none" w:sz="0" w:space="0" w:color="auto"/>
                <w:left w:val="none" w:sz="0" w:space="0" w:color="auto"/>
                <w:bottom w:val="none" w:sz="0" w:space="0" w:color="auto"/>
                <w:right w:val="none" w:sz="0" w:space="0" w:color="auto"/>
              </w:divBdr>
            </w:div>
            <w:div w:id="695926930">
              <w:marLeft w:val="0"/>
              <w:marRight w:val="0"/>
              <w:marTop w:val="0"/>
              <w:marBottom w:val="0"/>
              <w:divBdr>
                <w:top w:val="none" w:sz="0" w:space="0" w:color="auto"/>
                <w:left w:val="none" w:sz="0" w:space="0" w:color="auto"/>
                <w:bottom w:val="none" w:sz="0" w:space="0" w:color="auto"/>
                <w:right w:val="none" w:sz="0" w:space="0" w:color="auto"/>
              </w:divBdr>
              <w:divsChild>
                <w:div w:id="859779970">
                  <w:marLeft w:val="0"/>
                  <w:marRight w:val="0"/>
                  <w:marTop w:val="0"/>
                  <w:marBottom w:val="0"/>
                  <w:divBdr>
                    <w:top w:val="none" w:sz="0" w:space="0" w:color="auto"/>
                    <w:left w:val="none" w:sz="0" w:space="0" w:color="auto"/>
                    <w:bottom w:val="none" w:sz="0" w:space="0" w:color="auto"/>
                    <w:right w:val="none" w:sz="0" w:space="0" w:color="auto"/>
                  </w:divBdr>
                  <w:divsChild>
                    <w:div w:id="6317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8254">
              <w:marLeft w:val="0"/>
              <w:marRight w:val="0"/>
              <w:marTop w:val="0"/>
              <w:marBottom w:val="0"/>
              <w:divBdr>
                <w:top w:val="none" w:sz="0" w:space="0" w:color="auto"/>
                <w:left w:val="none" w:sz="0" w:space="0" w:color="auto"/>
                <w:bottom w:val="none" w:sz="0" w:space="0" w:color="auto"/>
                <w:right w:val="none" w:sz="0" w:space="0" w:color="auto"/>
              </w:divBdr>
              <w:divsChild>
                <w:div w:id="966590847">
                  <w:marLeft w:val="0"/>
                  <w:marRight w:val="0"/>
                  <w:marTop w:val="0"/>
                  <w:marBottom w:val="0"/>
                  <w:divBdr>
                    <w:top w:val="none" w:sz="0" w:space="0" w:color="auto"/>
                    <w:left w:val="none" w:sz="0" w:space="0" w:color="auto"/>
                    <w:bottom w:val="none" w:sz="0" w:space="0" w:color="auto"/>
                    <w:right w:val="none" w:sz="0" w:space="0" w:color="auto"/>
                  </w:divBdr>
                  <w:divsChild>
                    <w:div w:id="1551578280">
                      <w:marLeft w:val="0"/>
                      <w:marRight w:val="0"/>
                      <w:marTop w:val="0"/>
                      <w:marBottom w:val="0"/>
                      <w:divBdr>
                        <w:top w:val="none" w:sz="0" w:space="0" w:color="auto"/>
                        <w:left w:val="none" w:sz="0" w:space="0" w:color="auto"/>
                        <w:bottom w:val="none" w:sz="0" w:space="0" w:color="auto"/>
                        <w:right w:val="none" w:sz="0" w:space="0" w:color="auto"/>
                      </w:divBdr>
                    </w:div>
                    <w:div w:id="5214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4177">
              <w:marLeft w:val="0"/>
              <w:marRight w:val="0"/>
              <w:marTop w:val="0"/>
              <w:marBottom w:val="0"/>
              <w:divBdr>
                <w:top w:val="none" w:sz="0" w:space="0" w:color="auto"/>
                <w:left w:val="none" w:sz="0" w:space="0" w:color="auto"/>
                <w:bottom w:val="none" w:sz="0" w:space="0" w:color="auto"/>
                <w:right w:val="none" w:sz="0" w:space="0" w:color="auto"/>
              </w:divBdr>
              <w:divsChild>
                <w:div w:id="1568343336">
                  <w:marLeft w:val="0"/>
                  <w:marRight w:val="0"/>
                  <w:marTop w:val="0"/>
                  <w:marBottom w:val="0"/>
                  <w:divBdr>
                    <w:top w:val="none" w:sz="0" w:space="0" w:color="auto"/>
                    <w:left w:val="none" w:sz="0" w:space="0" w:color="auto"/>
                    <w:bottom w:val="none" w:sz="0" w:space="0" w:color="auto"/>
                    <w:right w:val="none" w:sz="0" w:space="0" w:color="auto"/>
                  </w:divBdr>
                  <w:divsChild>
                    <w:div w:id="18857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1737">
              <w:marLeft w:val="0"/>
              <w:marRight w:val="0"/>
              <w:marTop w:val="0"/>
              <w:marBottom w:val="0"/>
              <w:divBdr>
                <w:top w:val="none" w:sz="0" w:space="0" w:color="auto"/>
                <w:left w:val="none" w:sz="0" w:space="0" w:color="auto"/>
                <w:bottom w:val="none" w:sz="0" w:space="0" w:color="auto"/>
                <w:right w:val="none" w:sz="0" w:space="0" w:color="auto"/>
              </w:divBdr>
              <w:divsChild>
                <w:div w:id="637145358">
                  <w:marLeft w:val="0"/>
                  <w:marRight w:val="0"/>
                  <w:marTop w:val="0"/>
                  <w:marBottom w:val="0"/>
                  <w:divBdr>
                    <w:top w:val="none" w:sz="0" w:space="0" w:color="auto"/>
                    <w:left w:val="none" w:sz="0" w:space="0" w:color="auto"/>
                    <w:bottom w:val="none" w:sz="0" w:space="0" w:color="auto"/>
                    <w:right w:val="none" w:sz="0" w:space="0" w:color="auto"/>
                  </w:divBdr>
                  <w:divsChild>
                    <w:div w:id="14884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7128">
              <w:marLeft w:val="0"/>
              <w:marRight w:val="0"/>
              <w:marTop w:val="0"/>
              <w:marBottom w:val="0"/>
              <w:divBdr>
                <w:top w:val="none" w:sz="0" w:space="0" w:color="auto"/>
                <w:left w:val="none" w:sz="0" w:space="0" w:color="auto"/>
                <w:bottom w:val="none" w:sz="0" w:space="0" w:color="auto"/>
                <w:right w:val="none" w:sz="0" w:space="0" w:color="auto"/>
              </w:divBdr>
              <w:divsChild>
                <w:div w:id="767233642">
                  <w:marLeft w:val="0"/>
                  <w:marRight w:val="0"/>
                  <w:marTop w:val="0"/>
                  <w:marBottom w:val="0"/>
                  <w:divBdr>
                    <w:top w:val="none" w:sz="0" w:space="0" w:color="auto"/>
                    <w:left w:val="none" w:sz="0" w:space="0" w:color="auto"/>
                    <w:bottom w:val="none" w:sz="0" w:space="0" w:color="auto"/>
                    <w:right w:val="none" w:sz="0" w:space="0" w:color="auto"/>
                  </w:divBdr>
                  <w:divsChild>
                    <w:div w:id="1691371892">
                      <w:marLeft w:val="0"/>
                      <w:marRight w:val="0"/>
                      <w:marTop w:val="0"/>
                      <w:marBottom w:val="0"/>
                      <w:divBdr>
                        <w:top w:val="none" w:sz="0" w:space="0" w:color="auto"/>
                        <w:left w:val="none" w:sz="0" w:space="0" w:color="auto"/>
                        <w:bottom w:val="none" w:sz="0" w:space="0" w:color="auto"/>
                        <w:right w:val="none" w:sz="0" w:space="0" w:color="auto"/>
                      </w:divBdr>
                    </w:div>
                    <w:div w:id="2833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0247">
              <w:marLeft w:val="0"/>
              <w:marRight w:val="0"/>
              <w:marTop w:val="0"/>
              <w:marBottom w:val="0"/>
              <w:divBdr>
                <w:top w:val="none" w:sz="0" w:space="0" w:color="auto"/>
                <w:left w:val="none" w:sz="0" w:space="0" w:color="auto"/>
                <w:bottom w:val="none" w:sz="0" w:space="0" w:color="auto"/>
                <w:right w:val="none" w:sz="0" w:space="0" w:color="auto"/>
              </w:divBdr>
              <w:divsChild>
                <w:div w:id="4497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7166">
          <w:marLeft w:val="0"/>
          <w:marRight w:val="0"/>
          <w:marTop w:val="0"/>
          <w:marBottom w:val="0"/>
          <w:divBdr>
            <w:top w:val="none" w:sz="0" w:space="0" w:color="auto"/>
            <w:left w:val="none" w:sz="0" w:space="0" w:color="auto"/>
            <w:bottom w:val="none" w:sz="0" w:space="0" w:color="auto"/>
            <w:right w:val="none" w:sz="0" w:space="0" w:color="auto"/>
          </w:divBdr>
          <w:divsChild>
            <w:div w:id="657151804">
              <w:marLeft w:val="0"/>
              <w:marRight w:val="0"/>
              <w:marTop w:val="0"/>
              <w:marBottom w:val="0"/>
              <w:divBdr>
                <w:top w:val="none" w:sz="0" w:space="0" w:color="auto"/>
                <w:left w:val="none" w:sz="0" w:space="0" w:color="auto"/>
                <w:bottom w:val="none" w:sz="0" w:space="0" w:color="auto"/>
                <w:right w:val="none" w:sz="0" w:space="0" w:color="auto"/>
              </w:divBdr>
            </w:div>
            <w:div w:id="1679844482">
              <w:marLeft w:val="0"/>
              <w:marRight w:val="0"/>
              <w:marTop w:val="0"/>
              <w:marBottom w:val="0"/>
              <w:divBdr>
                <w:top w:val="none" w:sz="0" w:space="0" w:color="auto"/>
                <w:left w:val="none" w:sz="0" w:space="0" w:color="auto"/>
                <w:bottom w:val="none" w:sz="0" w:space="0" w:color="auto"/>
                <w:right w:val="none" w:sz="0" w:space="0" w:color="auto"/>
              </w:divBdr>
              <w:divsChild>
                <w:div w:id="1948081628">
                  <w:marLeft w:val="0"/>
                  <w:marRight w:val="0"/>
                  <w:marTop w:val="0"/>
                  <w:marBottom w:val="0"/>
                  <w:divBdr>
                    <w:top w:val="none" w:sz="0" w:space="0" w:color="auto"/>
                    <w:left w:val="none" w:sz="0" w:space="0" w:color="auto"/>
                    <w:bottom w:val="none" w:sz="0" w:space="0" w:color="auto"/>
                    <w:right w:val="none" w:sz="0" w:space="0" w:color="auto"/>
                  </w:divBdr>
                  <w:divsChild>
                    <w:div w:id="3119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1568">
              <w:marLeft w:val="0"/>
              <w:marRight w:val="0"/>
              <w:marTop w:val="0"/>
              <w:marBottom w:val="0"/>
              <w:divBdr>
                <w:top w:val="none" w:sz="0" w:space="0" w:color="auto"/>
                <w:left w:val="none" w:sz="0" w:space="0" w:color="auto"/>
                <w:bottom w:val="none" w:sz="0" w:space="0" w:color="auto"/>
                <w:right w:val="none" w:sz="0" w:space="0" w:color="auto"/>
              </w:divBdr>
              <w:divsChild>
                <w:div w:id="782072705">
                  <w:marLeft w:val="0"/>
                  <w:marRight w:val="0"/>
                  <w:marTop w:val="0"/>
                  <w:marBottom w:val="0"/>
                  <w:divBdr>
                    <w:top w:val="none" w:sz="0" w:space="0" w:color="auto"/>
                    <w:left w:val="none" w:sz="0" w:space="0" w:color="auto"/>
                    <w:bottom w:val="none" w:sz="0" w:space="0" w:color="auto"/>
                    <w:right w:val="none" w:sz="0" w:space="0" w:color="auto"/>
                  </w:divBdr>
                  <w:divsChild>
                    <w:div w:id="7875573">
                      <w:marLeft w:val="0"/>
                      <w:marRight w:val="0"/>
                      <w:marTop w:val="0"/>
                      <w:marBottom w:val="0"/>
                      <w:divBdr>
                        <w:top w:val="none" w:sz="0" w:space="0" w:color="auto"/>
                        <w:left w:val="none" w:sz="0" w:space="0" w:color="auto"/>
                        <w:bottom w:val="none" w:sz="0" w:space="0" w:color="auto"/>
                        <w:right w:val="none" w:sz="0" w:space="0" w:color="auto"/>
                      </w:divBdr>
                    </w:div>
                    <w:div w:id="19125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9142">
              <w:marLeft w:val="0"/>
              <w:marRight w:val="0"/>
              <w:marTop w:val="0"/>
              <w:marBottom w:val="0"/>
              <w:divBdr>
                <w:top w:val="none" w:sz="0" w:space="0" w:color="auto"/>
                <w:left w:val="none" w:sz="0" w:space="0" w:color="auto"/>
                <w:bottom w:val="none" w:sz="0" w:space="0" w:color="auto"/>
                <w:right w:val="none" w:sz="0" w:space="0" w:color="auto"/>
              </w:divBdr>
              <w:divsChild>
                <w:div w:id="1765805374">
                  <w:marLeft w:val="0"/>
                  <w:marRight w:val="0"/>
                  <w:marTop w:val="0"/>
                  <w:marBottom w:val="0"/>
                  <w:divBdr>
                    <w:top w:val="none" w:sz="0" w:space="0" w:color="auto"/>
                    <w:left w:val="none" w:sz="0" w:space="0" w:color="auto"/>
                    <w:bottom w:val="none" w:sz="0" w:space="0" w:color="auto"/>
                    <w:right w:val="none" w:sz="0" w:space="0" w:color="auto"/>
                  </w:divBdr>
                  <w:divsChild>
                    <w:div w:id="19470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7292">
              <w:marLeft w:val="0"/>
              <w:marRight w:val="0"/>
              <w:marTop w:val="0"/>
              <w:marBottom w:val="0"/>
              <w:divBdr>
                <w:top w:val="none" w:sz="0" w:space="0" w:color="auto"/>
                <w:left w:val="none" w:sz="0" w:space="0" w:color="auto"/>
                <w:bottom w:val="none" w:sz="0" w:space="0" w:color="auto"/>
                <w:right w:val="none" w:sz="0" w:space="0" w:color="auto"/>
              </w:divBdr>
              <w:divsChild>
                <w:div w:id="1769620198">
                  <w:marLeft w:val="0"/>
                  <w:marRight w:val="0"/>
                  <w:marTop w:val="0"/>
                  <w:marBottom w:val="0"/>
                  <w:divBdr>
                    <w:top w:val="none" w:sz="0" w:space="0" w:color="auto"/>
                    <w:left w:val="none" w:sz="0" w:space="0" w:color="auto"/>
                    <w:bottom w:val="none" w:sz="0" w:space="0" w:color="auto"/>
                    <w:right w:val="none" w:sz="0" w:space="0" w:color="auto"/>
                  </w:divBdr>
                  <w:divsChild>
                    <w:div w:id="8086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6785">
              <w:marLeft w:val="0"/>
              <w:marRight w:val="0"/>
              <w:marTop w:val="0"/>
              <w:marBottom w:val="0"/>
              <w:divBdr>
                <w:top w:val="none" w:sz="0" w:space="0" w:color="auto"/>
                <w:left w:val="none" w:sz="0" w:space="0" w:color="auto"/>
                <w:bottom w:val="none" w:sz="0" w:space="0" w:color="auto"/>
                <w:right w:val="none" w:sz="0" w:space="0" w:color="auto"/>
              </w:divBdr>
              <w:divsChild>
                <w:div w:id="2403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6481">
          <w:marLeft w:val="0"/>
          <w:marRight w:val="0"/>
          <w:marTop w:val="0"/>
          <w:marBottom w:val="0"/>
          <w:divBdr>
            <w:top w:val="none" w:sz="0" w:space="0" w:color="auto"/>
            <w:left w:val="none" w:sz="0" w:space="0" w:color="auto"/>
            <w:bottom w:val="none" w:sz="0" w:space="0" w:color="auto"/>
            <w:right w:val="none" w:sz="0" w:space="0" w:color="auto"/>
          </w:divBdr>
          <w:divsChild>
            <w:div w:id="1942643314">
              <w:marLeft w:val="0"/>
              <w:marRight w:val="0"/>
              <w:marTop w:val="0"/>
              <w:marBottom w:val="0"/>
              <w:divBdr>
                <w:top w:val="none" w:sz="0" w:space="0" w:color="auto"/>
                <w:left w:val="none" w:sz="0" w:space="0" w:color="auto"/>
                <w:bottom w:val="none" w:sz="0" w:space="0" w:color="auto"/>
                <w:right w:val="none" w:sz="0" w:space="0" w:color="auto"/>
              </w:divBdr>
              <w:divsChild>
                <w:div w:id="1168400177">
                  <w:marLeft w:val="0"/>
                  <w:marRight w:val="0"/>
                  <w:marTop w:val="0"/>
                  <w:marBottom w:val="0"/>
                  <w:divBdr>
                    <w:top w:val="none" w:sz="0" w:space="0" w:color="auto"/>
                    <w:left w:val="none" w:sz="0" w:space="0" w:color="auto"/>
                    <w:bottom w:val="none" w:sz="0" w:space="0" w:color="auto"/>
                    <w:right w:val="none" w:sz="0" w:space="0" w:color="auto"/>
                  </w:divBdr>
                  <w:divsChild>
                    <w:div w:id="17582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1019">
              <w:marLeft w:val="0"/>
              <w:marRight w:val="0"/>
              <w:marTop w:val="0"/>
              <w:marBottom w:val="0"/>
              <w:divBdr>
                <w:top w:val="none" w:sz="0" w:space="0" w:color="auto"/>
                <w:left w:val="none" w:sz="0" w:space="0" w:color="auto"/>
                <w:bottom w:val="none" w:sz="0" w:space="0" w:color="auto"/>
                <w:right w:val="none" w:sz="0" w:space="0" w:color="auto"/>
              </w:divBdr>
              <w:divsChild>
                <w:div w:id="1633558875">
                  <w:marLeft w:val="0"/>
                  <w:marRight w:val="0"/>
                  <w:marTop w:val="0"/>
                  <w:marBottom w:val="0"/>
                  <w:divBdr>
                    <w:top w:val="none" w:sz="0" w:space="0" w:color="auto"/>
                    <w:left w:val="none" w:sz="0" w:space="0" w:color="auto"/>
                    <w:bottom w:val="none" w:sz="0" w:space="0" w:color="auto"/>
                    <w:right w:val="none" w:sz="0" w:space="0" w:color="auto"/>
                  </w:divBdr>
                  <w:divsChild>
                    <w:div w:id="20177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5753">
              <w:marLeft w:val="0"/>
              <w:marRight w:val="0"/>
              <w:marTop w:val="0"/>
              <w:marBottom w:val="0"/>
              <w:divBdr>
                <w:top w:val="none" w:sz="0" w:space="0" w:color="auto"/>
                <w:left w:val="none" w:sz="0" w:space="0" w:color="auto"/>
                <w:bottom w:val="none" w:sz="0" w:space="0" w:color="auto"/>
                <w:right w:val="none" w:sz="0" w:space="0" w:color="auto"/>
              </w:divBdr>
              <w:divsChild>
                <w:div w:id="925265507">
                  <w:marLeft w:val="0"/>
                  <w:marRight w:val="0"/>
                  <w:marTop w:val="0"/>
                  <w:marBottom w:val="0"/>
                  <w:divBdr>
                    <w:top w:val="none" w:sz="0" w:space="0" w:color="auto"/>
                    <w:left w:val="none" w:sz="0" w:space="0" w:color="auto"/>
                    <w:bottom w:val="none" w:sz="0" w:space="0" w:color="auto"/>
                    <w:right w:val="none" w:sz="0" w:space="0" w:color="auto"/>
                  </w:divBdr>
                  <w:divsChild>
                    <w:div w:id="1301499752">
                      <w:marLeft w:val="0"/>
                      <w:marRight w:val="0"/>
                      <w:marTop w:val="0"/>
                      <w:marBottom w:val="0"/>
                      <w:divBdr>
                        <w:top w:val="none" w:sz="0" w:space="0" w:color="auto"/>
                        <w:left w:val="none" w:sz="0" w:space="0" w:color="auto"/>
                        <w:bottom w:val="none" w:sz="0" w:space="0" w:color="auto"/>
                        <w:right w:val="none" w:sz="0" w:space="0" w:color="auto"/>
                      </w:divBdr>
                    </w:div>
                    <w:div w:id="19088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5732">
              <w:marLeft w:val="0"/>
              <w:marRight w:val="0"/>
              <w:marTop w:val="0"/>
              <w:marBottom w:val="0"/>
              <w:divBdr>
                <w:top w:val="none" w:sz="0" w:space="0" w:color="auto"/>
                <w:left w:val="none" w:sz="0" w:space="0" w:color="auto"/>
                <w:bottom w:val="none" w:sz="0" w:space="0" w:color="auto"/>
                <w:right w:val="none" w:sz="0" w:space="0" w:color="auto"/>
              </w:divBdr>
              <w:divsChild>
                <w:div w:id="1225138198">
                  <w:marLeft w:val="0"/>
                  <w:marRight w:val="0"/>
                  <w:marTop w:val="0"/>
                  <w:marBottom w:val="0"/>
                  <w:divBdr>
                    <w:top w:val="none" w:sz="0" w:space="0" w:color="auto"/>
                    <w:left w:val="none" w:sz="0" w:space="0" w:color="auto"/>
                    <w:bottom w:val="none" w:sz="0" w:space="0" w:color="auto"/>
                    <w:right w:val="none" w:sz="0" w:space="0" w:color="auto"/>
                  </w:divBdr>
                  <w:divsChild>
                    <w:div w:id="217135583">
                      <w:marLeft w:val="0"/>
                      <w:marRight w:val="0"/>
                      <w:marTop w:val="0"/>
                      <w:marBottom w:val="0"/>
                      <w:divBdr>
                        <w:top w:val="none" w:sz="0" w:space="0" w:color="auto"/>
                        <w:left w:val="none" w:sz="0" w:space="0" w:color="auto"/>
                        <w:bottom w:val="none" w:sz="0" w:space="0" w:color="auto"/>
                        <w:right w:val="none" w:sz="0" w:space="0" w:color="auto"/>
                      </w:divBdr>
                    </w:div>
                    <w:div w:id="9095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0461">
              <w:marLeft w:val="0"/>
              <w:marRight w:val="0"/>
              <w:marTop w:val="0"/>
              <w:marBottom w:val="0"/>
              <w:divBdr>
                <w:top w:val="none" w:sz="0" w:space="0" w:color="auto"/>
                <w:left w:val="none" w:sz="0" w:space="0" w:color="auto"/>
                <w:bottom w:val="none" w:sz="0" w:space="0" w:color="auto"/>
                <w:right w:val="none" w:sz="0" w:space="0" w:color="auto"/>
              </w:divBdr>
              <w:divsChild>
                <w:div w:id="869341184">
                  <w:marLeft w:val="0"/>
                  <w:marRight w:val="0"/>
                  <w:marTop w:val="0"/>
                  <w:marBottom w:val="0"/>
                  <w:divBdr>
                    <w:top w:val="none" w:sz="0" w:space="0" w:color="auto"/>
                    <w:left w:val="none" w:sz="0" w:space="0" w:color="auto"/>
                    <w:bottom w:val="none" w:sz="0" w:space="0" w:color="auto"/>
                    <w:right w:val="none" w:sz="0" w:space="0" w:color="auto"/>
                  </w:divBdr>
                  <w:divsChild>
                    <w:div w:id="1289891418">
                      <w:marLeft w:val="0"/>
                      <w:marRight w:val="0"/>
                      <w:marTop w:val="0"/>
                      <w:marBottom w:val="0"/>
                      <w:divBdr>
                        <w:top w:val="none" w:sz="0" w:space="0" w:color="auto"/>
                        <w:left w:val="none" w:sz="0" w:space="0" w:color="auto"/>
                        <w:bottom w:val="none" w:sz="0" w:space="0" w:color="auto"/>
                        <w:right w:val="none" w:sz="0" w:space="0" w:color="auto"/>
                      </w:divBdr>
                    </w:div>
                    <w:div w:id="13835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562">
              <w:marLeft w:val="0"/>
              <w:marRight w:val="0"/>
              <w:marTop w:val="0"/>
              <w:marBottom w:val="0"/>
              <w:divBdr>
                <w:top w:val="none" w:sz="0" w:space="0" w:color="auto"/>
                <w:left w:val="none" w:sz="0" w:space="0" w:color="auto"/>
                <w:bottom w:val="none" w:sz="0" w:space="0" w:color="auto"/>
                <w:right w:val="none" w:sz="0" w:space="0" w:color="auto"/>
              </w:divBdr>
              <w:divsChild>
                <w:div w:id="588930345">
                  <w:marLeft w:val="0"/>
                  <w:marRight w:val="0"/>
                  <w:marTop w:val="0"/>
                  <w:marBottom w:val="0"/>
                  <w:divBdr>
                    <w:top w:val="none" w:sz="0" w:space="0" w:color="auto"/>
                    <w:left w:val="none" w:sz="0" w:space="0" w:color="auto"/>
                    <w:bottom w:val="none" w:sz="0" w:space="0" w:color="auto"/>
                    <w:right w:val="none" w:sz="0" w:space="0" w:color="auto"/>
                  </w:divBdr>
                  <w:divsChild>
                    <w:div w:id="2046176370">
                      <w:marLeft w:val="0"/>
                      <w:marRight w:val="0"/>
                      <w:marTop w:val="0"/>
                      <w:marBottom w:val="0"/>
                      <w:divBdr>
                        <w:top w:val="none" w:sz="0" w:space="0" w:color="auto"/>
                        <w:left w:val="none" w:sz="0" w:space="0" w:color="auto"/>
                        <w:bottom w:val="none" w:sz="0" w:space="0" w:color="auto"/>
                        <w:right w:val="none" w:sz="0" w:space="0" w:color="auto"/>
                      </w:divBdr>
                    </w:div>
                    <w:div w:id="4822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0204">
              <w:marLeft w:val="0"/>
              <w:marRight w:val="0"/>
              <w:marTop w:val="0"/>
              <w:marBottom w:val="0"/>
              <w:divBdr>
                <w:top w:val="none" w:sz="0" w:space="0" w:color="auto"/>
                <w:left w:val="none" w:sz="0" w:space="0" w:color="auto"/>
                <w:bottom w:val="none" w:sz="0" w:space="0" w:color="auto"/>
                <w:right w:val="none" w:sz="0" w:space="0" w:color="auto"/>
              </w:divBdr>
              <w:divsChild>
                <w:div w:id="1580404899">
                  <w:marLeft w:val="0"/>
                  <w:marRight w:val="0"/>
                  <w:marTop w:val="0"/>
                  <w:marBottom w:val="0"/>
                  <w:divBdr>
                    <w:top w:val="none" w:sz="0" w:space="0" w:color="auto"/>
                    <w:left w:val="none" w:sz="0" w:space="0" w:color="auto"/>
                    <w:bottom w:val="none" w:sz="0" w:space="0" w:color="auto"/>
                    <w:right w:val="none" w:sz="0" w:space="0" w:color="auto"/>
                  </w:divBdr>
                  <w:divsChild>
                    <w:div w:id="1559823823">
                      <w:marLeft w:val="0"/>
                      <w:marRight w:val="0"/>
                      <w:marTop w:val="0"/>
                      <w:marBottom w:val="0"/>
                      <w:divBdr>
                        <w:top w:val="none" w:sz="0" w:space="0" w:color="auto"/>
                        <w:left w:val="none" w:sz="0" w:space="0" w:color="auto"/>
                        <w:bottom w:val="none" w:sz="0" w:space="0" w:color="auto"/>
                        <w:right w:val="none" w:sz="0" w:space="0" w:color="auto"/>
                      </w:divBdr>
                      <w:divsChild>
                        <w:div w:id="3987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68356">
          <w:marLeft w:val="0"/>
          <w:marRight w:val="0"/>
          <w:marTop w:val="0"/>
          <w:marBottom w:val="0"/>
          <w:divBdr>
            <w:top w:val="none" w:sz="0" w:space="0" w:color="auto"/>
            <w:left w:val="none" w:sz="0" w:space="0" w:color="auto"/>
            <w:bottom w:val="none" w:sz="0" w:space="0" w:color="auto"/>
            <w:right w:val="none" w:sz="0" w:space="0" w:color="auto"/>
          </w:divBdr>
          <w:divsChild>
            <w:div w:id="1120493821">
              <w:marLeft w:val="0"/>
              <w:marRight w:val="0"/>
              <w:marTop w:val="0"/>
              <w:marBottom w:val="0"/>
              <w:divBdr>
                <w:top w:val="none" w:sz="0" w:space="0" w:color="auto"/>
                <w:left w:val="none" w:sz="0" w:space="0" w:color="auto"/>
                <w:bottom w:val="none" w:sz="0" w:space="0" w:color="auto"/>
                <w:right w:val="none" w:sz="0" w:space="0" w:color="auto"/>
              </w:divBdr>
            </w:div>
            <w:div w:id="1441023361">
              <w:marLeft w:val="0"/>
              <w:marRight w:val="0"/>
              <w:marTop w:val="0"/>
              <w:marBottom w:val="0"/>
              <w:divBdr>
                <w:top w:val="none" w:sz="0" w:space="0" w:color="auto"/>
                <w:left w:val="none" w:sz="0" w:space="0" w:color="auto"/>
                <w:bottom w:val="none" w:sz="0" w:space="0" w:color="auto"/>
                <w:right w:val="none" w:sz="0" w:space="0" w:color="auto"/>
              </w:divBdr>
              <w:divsChild>
                <w:div w:id="1459644502">
                  <w:marLeft w:val="0"/>
                  <w:marRight w:val="0"/>
                  <w:marTop w:val="0"/>
                  <w:marBottom w:val="0"/>
                  <w:divBdr>
                    <w:top w:val="none" w:sz="0" w:space="0" w:color="auto"/>
                    <w:left w:val="none" w:sz="0" w:space="0" w:color="auto"/>
                    <w:bottom w:val="none" w:sz="0" w:space="0" w:color="auto"/>
                    <w:right w:val="none" w:sz="0" w:space="0" w:color="auto"/>
                  </w:divBdr>
                  <w:divsChild>
                    <w:div w:id="1547064662">
                      <w:marLeft w:val="0"/>
                      <w:marRight w:val="0"/>
                      <w:marTop w:val="0"/>
                      <w:marBottom w:val="0"/>
                      <w:divBdr>
                        <w:top w:val="none" w:sz="0" w:space="0" w:color="auto"/>
                        <w:left w:val="none" w:sz="0" w:space="0" w:color="auto"/>
                        <w:bottom w:val="none" w:sz="0" w:space="0" w:color="auto"/>
                        <w:right w:val="none" w:sz="0" w:space="0" w:color="auto"/>
                      </w:divBdr>
                    </w:div>
                    <w:div w:id="167853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9428">
              <w:marLeft w:val="0"/>
              <w:marRight w:val="0"/>
              <w:marTop w:val="0"/>
              <w:marBottom w:val="0"/>
              <w:divBdr>
                <w:top w:val="none" w:sz="0" w:space="0" w:color="auto"/>
                <w:left w:val="none" w:sz="0" w:space="0" w:color="auto"/>
                <w:bottom w:val="none" w:sz="0" w:space="0" w:color="auto"/>
                <w:right w:val="none" w:sz="0" w:space="0" w:color="auto"/>
              </w:divBdr>
              <w:divsChild>
                <w:div w:id="2000384561">
                  <w:marLeft w:val="0"/>
                  <w:marRight w:val="0"/>
                  <w:marTop w:val="0"/>
                  <w:marBottom w:val="0"/>
                  <w:divBdr>
                    <w:top w:val="none" w:sz="0" w:space="0" w:color="auto"/>
                    <w:left w:val="none" w:sz="0" w:space="0" w:color="auto"/>
                    <w:bottom w:val="none" w:sz="0" w:space="0" w:color="auto"/>
                    <w:right w:val="none" w:sz="0" w:space="0" w:color="auto"/>
                  </w:divBdr>
                  <w:divsChild>
                    <w:div w:id="705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8302">
              <w:marLeft w:val="0"/>
              <w:marRight w:val="0"/>
              <w:marTop w:val="0"/>
              <w:marBottom w:val="0"/>
              <w:divBdr>
                <w:top w:val="none" w:sz="0" w:space="0" w:color="auto"/>
                <w:left w:val="none" w:sz="0" w:space="0" w:color="auto"/>
                <w:bottom w:val="none" w:sz="0" w:space="0" w:color="auto"/>
                <w:right w:val="none" w:sz="0" w:space="0" w:color="auto"/>
              </w:divBdr>
              <w:divsChild>
                <w:div w:id="648166853">
                  <w:marLeft w:val="0"/>
                  <w:marRight w:val="0"/>
                  <w:marTop w:val="0"/>
                  <w:marBottom w:val="0"/>
                  <w:divBdr>
                    <w:top w:val="none" w:sz="0" w:space="0" w:color="auto"/>
                    <w:left w:val="none" w:sz="0" w:space="0" w:color="auto"/>
                    <w:bottom w:val="none" w:sz="0" w:space="0" w:color="auto"/>
                    <w:right w:val="none" w:sz="0" w:space="0" w:color="auto"/>
                  </w:divBdr>
                  <w:divsChild>
                    <w:div w:id="16588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8150">
              <w:marLeft w:val="0"/>
              <w:marRight w:val="0"/>
              <w:marTop w:val="0"/>
              <w:marBottom w:val="0"/>
              <w:divBdr>
                <w:top w:val="none" w:sz="0" w:space="0" w:color="auto"/>
                <w:left w:val="none" w:sz="0" w:space="0" w:color="auto"/>
                <w:bottom w:val="none" w:sz="0" w:space="0" w:color="auto"/>
                <w:right w:val="none" w:sz="0" w:space="0" w:color="auto"/>
              </w:divBdr>
              <w:divsChild>
                <w:div w:id="1645163178">
                  <w:marLeft w:val="0"/>
                  <w:marRight w:val="0"/>
                  <w:marTop w:val="0"/>
                  <w:marBottom w:val="0"/>
                  <w:divBdr>
                    <w:top w:val="none" w:sz="0" w:space="0" w:color="auto"/>
                    <w:left w:val="none" w:sz="0" w:space="0" w:color="auto"/>
                    <w:bottom w:val="none" w:sz="0" w:space="0" w:color="auto"/>
                    <w:right w:val="none" w:sz="0" w:space="0" w:color="auto"/>
                  </w:divBdr>
                  <w:divsChild>
                    <w:div w:id="3912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22422">
              <w:marLeft w:val="0"/>
              <w:marRight w:val="0"/>
              <w:marTop w:val="0"/>
              <w:marBottom w:val="0"/>
              <w:divBdr>
                <w:top w:val="none" w:sz="0" w:space="0" w:color="auto"/>
                <w:left w:val="none" w:sz="0" w:space="0" w:color="auto"/>
                <w:bottom w:val="none" w:sz="0" w:space="0" w:color="auto"/>
                <w:right w:val="none" w:sz="0" w:space="0" w:color="auto"/>
              </w:divBdr>
              <w:divsChild>
                <w:div w:id="17074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4.xml"/><Relationship Id="rId21" Type="http://schemas.openxmlformats.org/officeDocument/2006/relationships/control" Target="activeX/activeX10.xml"/><Relationship Id="rId42" Type="http://schemas.openxmlformats.org/officeDocument/2006/relationships/hyperlink" Target="https://docs.microsoft.com/en-us/azure/data-factory/concepts-integration-runtime" TargetMode="External"/><Relationship Id="rId47" Type="http://schemas.openxmlformats.org/officeDocument/2006/relationships/control" Target="activeX/activeX27.xml"/><Relationship Id="rId63" Type="http://schemas.openxmlformats.org/officeDocument/2006/relationships/control" Target="activeX/activeX38.xml"/><Relationship Id="rId68" Type="http://schemas.openxmlformats.org/officeDocument/2006/relationships/hyperlink" Target="https://docs.microsoft.com/en-us/azure/data-factory/concepts-pipelines-activities" TargetMode="External"/><Relationship Id="rId16" Type="http://schemas.openxmlformats.org/officeDocument/2006/relationships/control" Target="activeX/activeX6.xml"/><Relationship Id="rId11" Type="http://schemas.openxmlformats.org/officeDocument/2006/relationships/control" Target="activeX/activeX4.xml"/><Relationship Id="rId24" Type="http://schemas.openxmlformats.org/officeDocument/2006/relationships/control" Target="activeX/activeX12.xml"/><Relationship Id="rId32" Type="http://schemas.openxmlformats.org/officeDocument/2006/relationships/hyperlink" Target="https://docs.microsoft.com/en-us/azure/storage/common/storage-service-encryption" TargetMode="External"/><Relationship Id="rId37" Type="http://schemas.openxmlformats.org/officeDocument/2006/relationships/control" Target="activeX/activeX23.xml"/><Relationship Id="rId40" Type="http://schemas.openxmlformats.org/officeDocument/2006/relationships/hyperlink" Target="https://docs.microsoft.com/en-us/azure/data-factory/concepts-integration-runtime" TargetMode="External"/><Relationship Id="rId45" Type="http://schemas.openxmlformats.org/officeDocument/2006/relationships/control" Target="activeX/activeX25.xml"/><Relationship Id="rId53" Type="http://schemas.openxmlformats.org/officeDocument/2006/relationships/control" Target="activeX/activeX32.xml"/><Relationship Id="rId58" Type="http://schemas.openxmlformats.org/officeDocument/2006/relationships/control" Target="activeX/activeX35.xml"/><Relationship Id="rId66" Type="http://schemas.openxmlformats.org/officeDocument/2006/relationships/control" Target="activeX/activeX41.xml"/><Relationship Id="rId74" Type="http://schemas.openxmlformats.org/officeDocument/2006/relationships/image" Target="media/image10.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9.png"/><Relationship Id="rId19" Type="http://schemas.openxmlformats.org/officeDocument/2006/relationships/control" Target="activeX/activeX8.xml"/><Relationship Id="rId14" Type="http://schemas.openxmlformats.org/officeDocument/2006/relationships/hyperlink" Target="https://docs.microsoft.com/en-us/azure/architecture/solution-ideas/articles/modern-data-warehouse" TargetMode="External"/><Relationship Id="rId22" Type="http://schemas.openxmlformats.org/officeDocument/2006/relationships/hyperlink" Target="https://docs.microsoft.com/en-us/azure/storage/common/storage-account-keys-manage?tabs=azure-portal" TargetMode="External"/><Relationship Id="rId27" Type="http://schemas.openxmlformats.org/officeDocument/2006/relationships/hyperlink" Target="https://docs.microsoft.com/en-us/dotnet/api/microsoft.azure.storage.blob.cloudblobcontainer.getblockblobreference?view=azure-dotnet-legacy" TargetMode="External"/><Relationship Id="rId30" Type="http://schemas.openxmlformats.org/officeDocument/2006/relationships/control" Target="activeX/activeX17.xml"/><Relationship Id="rId35" Type="http://schemas.openxmlformats.org/officeDocument/2006/relationships/control" Target="activeX/activeX21.xml"/><Relationship Id="rId43" Type="http://schemas.openxmlformats.org/officeDocument/2006/relationships/image" Target="media/image7.png"/><Relationship Id="rId48" Type="http://schemas.openxmlformats.org/officeDocument/2006/relationships/control" Target="activeX/activeX28.xml"/><Relationship Id="rId56" Type="http://schemas.openxmlformats.org/officeDocument/2006/relationships/hyperlink" Target="https://www.red-gate.com/simple-talk/cloud/infrastructure-as-a-service/automating-azure-creating-demand-hdinsight-cluster/" TargetMode="External"/><Relationship Id="rId64" Type="http://schemas.openxmlformats.org/officeDocument/2006/relationships/control" Target="activeX/activeX39.xml"/><Relationship Id="rId69" Type="http://schemas.openxmlformats.org/officeDocument/2006/relationships/control" Target="activeX/activeX43.xml"/><Relationship Id="rId77" Type="http://schemas.openxmlformats.org/officeDocument/2006/relationships/hyperlink" Target="https://docs.microsoft.com/en-us/azure/event-hubs/event-hubs-quickstart-cli" TargetMode="External"/><Relationship Id="rId8" Type="http://schemas.openxmlformats.org/officeDocument/2006/relationships/image" Target="media/image2.wmf"/><Relationship Id="rId51" Type="http://schemas.openxmlformats.org/officeDocument/2006/relationships/control" Target="activeX/activeX30.xml"/><Relationship Id="rId72" Type="http://schemas.openxmlformats.org/officeDocument/2006/relationships/control" Target="activeX/activeX46.xml"/><Relationship Id="rId3" Type="http://schemas.microsoft.com/office/2007/relationships/stylesWithEffects" Target="stylesWithEffects.xml"/><Relationship Id="rId12" Type="http://schemas.openxmlformats.org/officeDocument/2006/relationships/control" Target="activeX/activeX5.xml"/><Relationship Id="rId17" Type="http://schemas.openxmlformats.org/officeDocument/2006/relationships/control" Target="activeX/activeX7.xml"/><Relationship Id="rId25" Type="http://schemas.openxmlformats.org/officeDocument/2006/relationships/control" Target="activeX/activeX13.xml"/><Relationship Id="rId33" Type="http://schemas.openxmlformats.org/officeDocument/2006/relationships/control" Target="activeX/activeX19.xml"/><Relationship Id="rId38" Type="http://schemas.openxmlformats.org/officeDocument/2006/relationships/control" Target="activeX/activeX24.xml"/><Relationship Id="rId46" Type="http://schemas.openxmlformats.org/officeDocument/2006/relationships/control" Target="activeX/activeX26.xml"/><Relationship Id="rId59" Type="http://schemas.openxmlformats.org/officeDocument/2006/relationships/control" Target="activeX/activeX36.xml"/><Relationship Id="rId67" Type="http://schemas.openxmlformats.org/officeDocument/2006/relationships/control" Target="activeX/activeX42.xml"/><Relationship Id="rId20" Type="http://schemas.openxmlformats.org/officeDocument/2006/relationships/control" Target="activeX/activeX9.xml"/><Relationship Id="rId41" Type="http://schemas.openxmlformats.org/officeDocument/2006/relationships/hyperlink" Target="https://docs.microsoft.com/en-us/azure/data-factory/concepts-integration-runtime" TargetMode="External"/><Relationship Id="rId54" Type="http://schemas.openxmlformats.org/officeDocument/2006/relationships/control" Target="activeX/activeX33.xml"/><Relationship Id="rId62" Type="http://schemas.openxmlformats.org/officeDocument/2006/relationships/hyperlink" Target="https://f5a395285c.nxcli.net/microsoft-azure/dp-900/structured-data-vs-unstructured-data-vs-semi-structured-data/" TargetMode="External"/><Relationship Id="rId70" Type="http://schemas.openxmlformats.org/officeDocument/2006/relationships/control" Target="activeX/activeX44.xml"/><Relationship Id="rId75"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image" Target="media/image4.wmf"/><Relationship Id="rId23" Type="http://schemas.openxmlformats.org/officeDocument/2006/relationships/control" Target="activeX/activeX11.xml"/><Relationship Id="rId28" Type="http://schemas.openxmlformats.org/officeDocument/2006/relationships/control" Target="activeX/activeX15.xml"/><Relationship Id="rId36" Type="http://schemas.openxmlformats.org/officeDocument/2006/relationships/control" Target="activeX/activeX22.xml"/><Relationship Id="rId49" Type="http://schemas.openxmlformats.org/officeDocument/2006/relationships/hyperlink" Target="https://docs.databricks.com/data/data-sources/azure/synapse-analytics.html" TargetMode="External"/><Relationship Id="rId57" Type="http://schemas.openxmlformats.org/officeDocument/2006/relationships/control" Target="activeX/activeX34.xml"/><Relationship Id="rId10" Type="http://schemas.openxmlformats.org/officeDocument/2006/relationships/control" Target="activeX/activeX3.xml"/><Relationship Id="rId31" Type="http://schemas.openxmlformats.org/officeDocument/2006/relationships/control" Target="activeX/activeX18.xml"/><Relationship Id="rId44" Type="http://schemas.openxmlformats.org/officeDocument/2006/relationships/hyperlink" Target="https://docs.microsoft.com/en-us/azure/data-factory/copy-activity-overview" TargetMode="External"/><Relationship Id="rId52" Type="http://schemas.openxmlformats.org/officeDocument/2006/relationships/control" Target="activeX/activeX31.xml"/><Relationship Id="rId60" Type="http://schemas.openxmlformats.org/officeDocument/2006/relationships/control" Target="activeX/activeX37.xml"/><Relationship Id="rId65" Type="http://schemas.openxmlformats.org/officeDocument/2006/relationships/control" Target="activeX/activeX40.xml"/><Relationship Id="rId73" Type="http://schemas.openxmlformats.org/officeDocument/2006/relationships/hyperlink" Target="https://azure.microsoft.com/services/event-hubs/"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2.xml"/><Relationship Id="rId13" Type="http://schemas.openxmlformats.org/officeDocument/2006/relationships/image" Target="media/image3.png"/><Relationship Id="rId18" Type="http://schemas.openxmlformats.org/officeDocument/2006/relationships/image" Target="media/image5.wmf"/><Relationship Id="rId39" Type="http://schemas.openxmlformats.org/officeDocument/2006/relationships/image" Target="media/image6.png"/><Relationship Id="rId34" Type="http://schemas.openxmlformats.org/officeDocument/2006/relationships/control" Target="activeX/activeX20.xml"/><Relationship Id="rId50" Type="http://schemas.openxmlformats.org/officeDocument/2006/relationships/control" Target="activeX/activeX29.xml"/><Relationship Id="rId55" Type="http://schemas.openxmlformats.org/officeDocument/2006/relationships/image" Target="media/image8.png"/><Relationship Id="rId76" Type="http://schemas.openxmlformats.org/officeDocument/2006/relationships/image" Target="media/image12.png"/><Relationship Id="rId7" Type="http://schemas.openxmlformats.org/officeDocument/2006/relationships/control" Target="activeX/activeX1.xml"/><Relationship Id="rId71" Type="http://schemas.openxmlformats.org/officeDocument/2006/relationships/control" Target="activeX/activeX45.xml"/><Relationship Id="rId2" Type="http://schemas.openxmlformats.org/officeDocument/2006/relationships/styles" Target="styles.xml"/><Relationship Id="rId29"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1011</TotalTime>
  <Pages>19</Pages>
  <Words>3601</Words>
  <Characters>20527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sai</dc:creator>
  <cp:keywords/>
  <dc:description/>
  <cp:lastModifiedBy>mitra sai</cp:lastModifiedBy>
  <cp:revision>2</cp:revision>
  <dcterms:created xsi:type="dcterms:W3CDTF">2022-10-14T11:55:00Z</dcterms:created>
  <dcterms:modified xsi:type="dcterms:W3CDTF">2022-10-15T04:46:00Z</dcterms:modified>
</cp:coreProperties>
</file>