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B5D" w:rsidRDefault="00DD0B5D" w:rsidP="00DA7768">
      <w:pPr>
        <w:pStyle w:val="Title"/>
        <w:rPr>
          <w:rStyle w:val="Strong"/>
        </w:rPr>
      </w:pPr>
      <w:r>
        <w:rPr>
          <w:rStyle w:val="Strong"/>
        </w:rPr>
        <w:t>8 scary IPA</w:t>
      </w:r>
    </w:p>
    <w:p w:rsidR="00B21EFA" w:rsidRDefault="00B21EFA" w:rsidP="00DA7768">
      <w:pPr>
        <w:spacing w:line="360" w:lineRule="auto"/>
      </w:pPr>
      <w:r>
        <w:rPr>
          <w:rStyle w:val="Strong"/>
        </w:rPr>
        <w:t>/ʃ/</w:t>
      </w:r>
      <w:r>
        <w:t xml:space="preserve"> — “</w:t>
      </w:r>
      <w:proofErr w:type="spellStart"/>
      <w:r>
        <w:t>shhh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🔊</w:t>
      </w:r>
      <w:r>
        <w:t xml:space="preserve"> Like in </w:t>
      </w:r>
      <w:r>
        <w:rPr>
          <w:rStyle w:val="Emphasis"/>
        </w:rPr>
        <w:t>“shadow”</w:t>
      </w:r>
      <w:r>
        <w:t xml:space="preserve"> or </w:t>
      </w:r>
      <w:r>
        <w:rPr>
          <w:rStyle w:val="Emphasis"/>
        </w:rPr>
        <w:t>“shush”</w:t>
      </w:r>
      <w:r>
        <w:t>.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Gives</w:t>
      </w:r>
      <w:proofErr w:type="gramEnd"/>
      <w:r>
        <w:t xml:space="preserve"> a creepy, whispery feeling </w:t>
      </w:r>
      <w:r>
        <w:rPr>
          <w:rFonts w:ascii="Times New Roman" w:hAnsi="Times New Roman" w:cs="Times New Roman"/>
        </w:rPr>
        <w:t>—</w:t>
      </w:r>
      <w:r>
        <w:t xml:space="preserve"> like someone is hiding or sneaking.</w:t>
      </w:r>
      <w:bookmarkStart w:id="0" w:name="_GoBack"/>
      <w:bookmarkEnd w:id="0"/>
    </w:p>
    <w:p w:rsidR="00B21EFA" w:rsidRDefault="00B21EFA" w:rsidP="00DA7768">
      <w:pPr>
        <w:spacing w:line="360" w:lineRule="auto"/>
      </w:pPr>
      <w:r>
        <w:rPr>
          <w:rStyle w:val="Strong"/>
        </w:rPr>
        <w:t>/ʒ/</w:t>
      </w:r>
      <w:r>
        <w:t xml:space="preserve"> — “</w:t>
      </w:r>
      <w:proofErr w:type="spellStart"/>
      <w:r>
        <w:t>zh</w:t>
      </w:r>
      <w:proofErr w:type="spellEnd"/>
      <w:r>
        <w:t>”</w:t>
      </w:r>
      <w:r>
        <w:t xml:space="preserve"> vibrate of fist one</w:t>
      </w:r>
      <w:r>
        <w:br/>
      </w:r>
      <w:r>
        <w:rPr>
          <w:rFonts w:ascii="Segoe UI Symbol" w:hAnsi="Segoe UI Symbol" w:cs="Segoe UI Symbol"/>
        </w:rPr>
        <w:t>🔊</w:t>
      </w:r>
      <w:r>
        <w:t xml:space="preserve"> Like in </w:t>
      </w:r>
      <w:r>
        <w:rPr>
          <w:rStyle w:val="Emphasis"/>
        </w:rPr>
        <w:t>“vision”</w:t>
      </w:r>
      <w:r>
        <w:t xml:space="preserve"> or </w:t>
      </w:r>
      <w:r>
        <w:rPr>
          <w:rStyle w:val="Emphasis"/>
        </w:rPr>
        <w:t>“measure”</w:t>
      </w:r>
      <w:r>
        <w:t>.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A</w:t>
      </w:r>
      <w:proofErr w:type="gramEnd"/>
      <w:r>
        <w:t xml:space="preserve"> buzzing, strange sound </w:t>
      </w:r>
      <w:r>
        <w:rPr>
          <w:rFonts w:ascii="Times New Roman" w:hAnsi="Times New Roman" w:cs="Times New Roman"/>
        </w:rPr>
        <w:t>—</w:t>
      </w:r>
      <w:r>
        <w:t xml:space="preserve"> can feel supernatural.</w:t>
      </w:r>
    </w:p>
    <w:p w:rsidR="00B21EFA" w:rsidRDefault="00B21EFA" w:rsidP="00DA7768">
      <w:pPr>
        <w:spacing w:line="360" w:lineRule="auto"/>
      </w:pPr>
      <w:r>
        <w:rPr>
          <w:rStyle w:val="Strong"/>
        </w:rPr>
        <w:t>/</w:t>
      </w:r>
      <w:proofErr w:type="spellStart"/>
      <w:r>
        <w:rPr>
          <w:rStyle w:val="Strong"/>
        </w:rPr>
        <w:t>tʃ</w:t>
      </w:r>
      <w:proofErr w:type="spellEnd"/>
      <w:r>
        <w:rPr>
          <w:rStyle w:val="Strong"/>
        </w:rPr>
        <w:t>/</w:t>
      </w:r>
      <w:r>
        <w:t xml:space="preserve"> — “</w:t>
      </w:r>
      <w:proofErr w:type="spellStart"/>
      <w:r>
        <w:t>chh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🔊</w:t>
      </w:r>
      <w:r>
        <w:t xml:space="preserve"> Like in </w:t>
      </w:r>
      <w:r>
        <w:rPr>
          <w:rStyle w:val="Emphasis"/>
        </w:rPr>
        <w:t>“chain”</w:t>
      </w:r>
      <w:r>
        <w:t xml:space="preserve"> or </w:t>
      </w:r>
      <w:r>
        <w:rPr>
          <w:rStyle w:val="Emphasis"/>
        </w:rPr>
        <w:t>“chop”</w:t>
      </w:r>
      <w:r>
        <w:t>.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Sharp and sudden, sounds like a snap or attack.</w:t>
      </w:r>
    </w:p>
    <w:p w:rsidR="00B21EFA" w:rsidRPr="00B21EFA" w:rsidRDefault="00B21EFA" w:rsidP="00DA7768">
      <w:pPr>
        <w:spacing w:line="360" w:lineRule="auto"/>
        <w:rPr>
          <w:rStyle w:val="Strong"/>
          <w:b w:val="0"/>
          <w:bCs w:val="0"/>
        </w:rPr>
      </w:pPr>
      <w:r>
        <w:rPr>
          <w:rStyle w:val="Strong"/>
        </w:rPr>
        <w:t>/</w:t>
      </w:r>
      <w:proofErr w:type="spellStart"/>
      <w:r>
        <w:rPr>
          <w:rStyle w:val="Strong"/>
        </w:rPr>
        <w:t>dʒ</w:t>
      </w:r>
      <w:proofErr w:type="spellEnd"/>
      <w:proofErr w:type="gramStart"/>
      <w:r>
        <w:rPr>
          <w:rStyle w:val="Strong"/>
        </w:rPr>
        <w:t>/</w:t>
      </w:r>
      <w:r>
        <w:rPr>
          <w:rStyle w:val="Strong"/>
        </w:rPr>
        <w:t xml:space="preserve">  </w:t>
      </w:r>
      <w:proofErr w:type="spellStart"/>
      <w:r>
        <w:rPr>
          <w:rStyle w:val="Strong"/>
        </w:rPr>
        <w:t>dju</w:t>
      </w:r>
      <w:proofErr w:type="spellEnd"/>
      <w:proofErr w:type="gramEnd"/>
      <w:r>
        <w:rPr>
          <w:rStyle w:val="Strong"/>
        </w:rPr>
        <w:t xml:space="preserve"> </w:t>
      </w:r>
    </w:p>
    <w:p w:rsidR="00B21EFA" w:rsidRPr="00B21EFA" w:rsidRDefault="00B21EFA" w:rsidP="00DA7768">
      <w:pPr>
        <w:spacing w:line="36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Example </w:t>
      </w:r>
      <w:proofErr w:type="spellStart"/>
      <w:proofErr w:type="gramStart"/>
      <w:r>
        <w:rPr>
          <w:rStyle w:val="Strong"/>
          <w:b w:val="0"/>
          <w:bCs w:val="0"/>
        </w:rPr>
        <w:t>june</w:t>
      </w:r>
      <w:proofErr w:type="spellEnd"/>
      <w:r>
        <w:rPr>
          <w:rStyle w:val="Strong"/>
          <w:b w:val="0"/>
          <w:bCs w:val="0"/>
        </w:rPr>
        <w:t xml:space="preserve"> ,</w:t>
      </w:r>
      <w:proofErr w:type="spellStart"/>
      <w:r>
        <w:rPr>
          <w:rStyle w:val="Strong"/>
          <w:b w:val="0"/>
          <w:bCs w:val="0"/>
        </w:rPr>
        <w:t>july</w:t>
      </w:r>
      <w:proofErr w:type="spellEnd"/>
      <w:proofErr w:type="gramEnd"/>
    </w:p>
    <w:p w:rsidR="00B21EFA" w:rsidRDefault="00B21EFA" w:rsidP="00DA7768">
      <w:pPr>
        <w:spacing w:line="360" w:lineRule="auto"/>
      </w:pPr>
      <w:r>
        <w:t>.</w:t>
      </w:r>
    </w:p>
    <w:p w:rsidR="00B21EFA" w:rsidRDefault="00B21EFA" w:rsidP="00DA7768">
      <w:pPr>
        <w:spacing w:line="360" w:lineRule="auto"/>
      </w:pPr>
      <w:r>
        <w:rPr>
          <w:rStyle w:val="Strong"/>
        </w:rPr>
        <w:t>/θ/</w:t>
      </w:r>
      <w:r>
        <w:t xml:space="preserve"> — “</w:t>
      </w:r>
      <w:proofErr w:type="spellStart"/>
      <w:r>
        <w:t>thh</w:t>
      </w:r>
      <w:proofErr w:type="spellEnd"/>
      <w:r>
        <w:t>”</w:t>
      </w:r>
      <w:r>
        <w:br/>
      </w:r>
      <w:r>
        <w:rPr>
          <w:rFonts w:ascii="Segoe UI Symbol" w:hAnsi="Segoe UI Symbol" w:cs="Segoe UI Symbol"/>
        </w:rPr>
        <w:t>🔊</w:t>
      </w:r>
      <w:r>
        <w:t xml:space="preserve"> Like in </w:t>
      </w:r>
      <w:r>
        <w:rPr>
          <w:rStyle w:val="Emphasis"/>
        </w:rPr>
        <w:t>“think”</w:t>
      </w:r>
      <w:r>
        <w:t>.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When whispered, it sounds like eerie breathing or a ghostly whisper.</w:t>
      </w:r>
    </w:p>
    <w:p w:rsidR="00B21EFA" w:rsidRDefault="00B21EFA" w:rsidP="00DA7768">
      <w:pPr>
        <w:spacing w:line="360" w:lineRule="auto"/>
      </w:pPr>
      <w:r>
        <w:rPr>
          <w:rStyle w:val="Strong"/>
        </w:rPr>
        <w:t>/ð/</w:t>
      </w:r>
      <w:r>
        <w:t xml:space="preserve"> → the “</w:t>
      </w:r>
      <w:proofErr w:type="spellStart"/>
      <w:r>
        <w:t>th</w:t>
      </w:r>
      <w:proofErr w:type="spellEnd"/>
      <w:r>
        <w:t xml:space="preserve">” sound in </w:t>
      </w:r>
      <w:r>
        <w:rPr>
          <w:rStyle w:val="Emphasis"/>
        </w:rPr>
        <w:t>this</w:t>
      </w:r>
      <w:r>
        <w:t xml:space="preserve"> (voiced — your vocal cords vibrate)</w:t>
      </w:r>
    </w:p>
    <w:p w:rsidR="00B21EFA" w:rsidRDefault="00B21EFA" w:rsidP="00DA7768">
      <w:pPr>
        <w:spacing w:line="360" w:lineRule="auto"/>
      </w:pPr>
      <w:proofErr w:type="gramStart"/>
      <w:r>
        <w:t>Example :</w:t>
      </w:r>
      <w:proofErr w:type="spellStart"/>
      <w:r>
        <w:t>this,that</w:t>
      </w:r>
      <w:proofErr w:type="spellEnd"/>
      <w:proofErr w:type="gramEnd"/>
    </w:p>
    <w:p w:rsidR="00B21EFA" w:rsidRDefault="00B21EFA" w:rsidP="00DA7768">
      <w:pPr>
        <w:spacing w:line="360" w:lineRule="auto"/>
      </w:pPr>
    </w:p>
    <w:p w:rsidR="00B21EFA" w:rsidRDefault="00B21EFA" w:rsidP="00DA7768">
      <w:pPr>
        <w:spacing w:line="360" w:lineRule="auto"/>
      </w:pPr>
      <w:r>
        <w:rPr>
          <w:rStyle w:val="Strong"/>
        </w:rPr>
        <w:t>/ŋ/</w:t>
      </w:r>
      <w:r>
        <w:t xml:space="preserve"> — “ng”</w:t>
      </w:r>
      <w:r>
        <w:br/>
      </w:r>
      <w:r>
        <w:rPr>
          <w:rFonts w:ascii="Segoe UI Symbol" w:hAnsi="Segoe UI Symbol" w:cs="Segoe UI Symbol"/>
        </w:rPr>
        <w:t>🔊</w:t>
      </w:r>
      <w:r>
        <w:t xml:space="preserve"> Like in </w:t>
      </w:r>
      <w:r>
        <w:rPr>
          <w:rStyle w:val="Emphasis"/>
        </w:rPr>
        <w:t>“thing”</w:t>
      </w:r>
      <w:r>
        <w:t xml:space="preserve"> or </w:t>
      </w:r>
      <w:r>
        <w:rPr>
          <w:rStyle w:val="Emphasis"/>
        </w:rPr>
        <w:t>“wrong”</w:t>
      </w:r>
      <w:r>
        <w:t>.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Creates a deep, humming echo </w:t>
      </w:r>
      <w:r>
        <w:rPr>
          <w:rFonts w:ascii="Times New Roman" w:hAnsi="Times New Roman" w:cs="Times New Roman"/>
        </w:rPr>
        <w:t>—</w:t>
      </w:r>
      <w:r>
        <w:t xml:space="preserve"> often used for monster or alien sounds.</w:t>
      </w:r>
    </w:p>
    <w:p w:rsidR="00B21EFA" w:rsidRPr="00B21EFA" w:rsidRDefault="00B21EFA" w:rsidP="00DA7768">
      <w:pPr>
        <w:spacing w:line="360" w:lineRule="auto"/>
        <w:rPr>
          <w:rStyle w:val="Emphasis"/>
          <w:i w:val="0"/>
          <w:iCs w:val="0"/>
        </w:rPr>
      </w:pPr>
      <w:r>
        <w:rPr>
          <w:rStyle w:val="Strong"/>
        </w:rPr>
        <w:t>/j/</w:t>
      </w:r>
      <w:r>
        <w:t xml:space="preserve"> → sounds like “y” in </w:t>
      </w:r>
      <w:r>
        <w:rPr>
          <w:rStyle w:val="Emphasis"/>
        </w:rPr>
        <w:t>yes</w:t>
      </w:r>
    </w:p>
    <w:p w:rsidR="00B21EFA" w:rsidRDefault="00DD0B5D" w:rsidP="00DA7768">
      <w:pPr>
        <w:spacing w:line="360" w:lineRule="auto"/>
      </w:pPr>
      <w:proofErr w:type="spellStart"/>
      <w:r>
        <w:rPr>
          <w:rStyle w:val="Strong"/>
        </w:rPr>
        <w:t>Example</w:t>
      </w:r>
      <w:proofErr w:type="gramStart"/>
      <w:r>
        <w:rPr>
          <w:rStyle w:val="Strong"/>
        </w:rPr>
        <w:t>:yes,yellin</w:t>
      </w:r>
      <w:proofErr w:type="spellEnd"/>
      <w:proofErr w:type="gramEnd"/>
    </w:p>
    <w:p w:rsidR="00F9106D" w:rsidRDefault="00F9106D" w:rsidP="00DA7768">
      <w:pPr>
        <w:spacing w:line="360" w:lineRule="auto"/>
      </w:pPr>
    </w:p>
    <w:sectPr w:rsidR="00F9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3542B4"/>
    <w:multiLevelType w:val="multilevel"/>
    <w:tmpl w:val="534E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EFA"/>
    <w:rsid w:val="0014364B"/>
    <w:rsid w:val="002B7C8F"/>
    <w:rsid w:val="00B21EFA"/>
    <w:rsid w:val="00DA7768"/>
    <w:rsid w:val="00DD0B5D"/>
    <w:rsid w:val="00F9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618A"/>
  <w15:chartTrackingRefBased/>
  <w15:docId w15:val="{7AED18A5-9C89-4948-9673-7A75D8C2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B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1EFA"/>
    <w:rPr>
      <w:b/>
      <w:bCs/>
    </w:rPr>
  </w:style>
  <w:style w:type="character" w:styleId="Emphasis">
    <w:name w:val="Emphasis"/>
    <w:basedOn w:val="DefaultParagraphFont"/>
    <w:uiPriority w:val="20"/>
    <w:qFormat/>
    <w:rsid w:val="00B21EF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DD0B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A77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6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3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2025-11-11T19:19:00Z</dcterms:created>
  <dcterms:modified xsi:type="dcterms:W3CDTF">2025-11-11T19:34:00Z</dcterms:modified>
</cp:coreProperties>
</file>