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52"/>
        </w:rPr>
        <w:t>系统接口文档</w:t>
      </w:r>
    </w:p>
    <w:p>
      <w:pPr>
        <w:jc w:val="center"/>
      </w:pPr>
      <w:r>
        <w:rPr>
          <w:rFonts w:ascii="黑体" w:hAnsi="黑体" w:eastAsia="黑体"/>
          <w:sz w:val="36"/>
        </w:rPr>
        <w:t>校园综合服务平台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18"/>
              </w:rPr>
              <w:t>信息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项目名称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校园综合服务平台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文档版本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v2.1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编写日期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2026-06-07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接口规范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RESTful + OpenAPI 3.0 (SpringDoc)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文档工具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SpringDoc OpenAPI 2.2.0 (Swagger UI)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统一响应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Result&lt;T&gt; { code, message, data }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鉴权方式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JWT Bearer Token (Authorization Header)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基础路径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http://101.37.182.56/api (生产) / http://localhost:8080 (本地)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一、接口概述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1.1 Swagger UI 在线文档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服务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18"/>
              </w:rPr>
              <w:t>端口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  <w:sz w:val="18"/>
              </w:rPr>
              <w:t>Swagger UI 地址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user-service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8082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http://101.37.182.56:8082/doc.html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campus-news-service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8083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http://101.37.182.56:8083/doc.html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forum-service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8084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http://101.37.182.56:8084/doc.html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lost-found-service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8085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http://101.37.182.56:8085/doc.html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second-hand-service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8086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http://101.37.182.56:8086/doc.html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complaint-service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8087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http://101.37.182.56:8087/doc.html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每个服务集成 SpringDoc OpenAPI，访问 /doc.html 自动跳转至 Swagger UI 界面，支持在线查看接口定义和交互式调试。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1.2 统一响应格式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{</w:t>
        <w:br/>
        <w:t xml:space="preserve">  "code": 200,        // 200=成功 400=参数错误 401=未登录 403=无权限 500=服务异常</w:t>
        <w:br/>
        <w:t xml:space="preserve">  "message": "success",</w:t>
        <w:br/>
        <w:t xml:space="preserve">  "data": { ... }     // 泛型数据体（对象/数组/分页对象/null）</w:t>
        <w:br/>
        <w:t>}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1.3 认证机制</w:t>
      </w:r>
    </w:p>
    <w:p>
      <w:pPr>
        <w:ind w:firstLine="420"/>
      </w:pPr>
      <w:r>
        <w:rPr>
          <w:rFonts w:ascii="宋体" w:hAnsi="宋体" w:eastAsia="宋体"/>
          <w:sz w:val="24"/>
        </w:rPr>
        <w:t>系统采用 JWT + Gateway 统一鉴权。客户端登录后获得 Token，后续请求携带：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Authorization: Bearer &lt;token&gt;</w:t>
      </w:r>
    </w:p>
    <w:p>
      <w:pPr>
        <w:ind w:firstLine="420"/>
      </w:pPr>
      <w:r>
        <w:rPr>
          <w:rFonts w:ascii="宋体" w:hAnsi="宋体" w:eastAsia="宋体"/>
          <w:sz w:val="24"/>
        </w:rPr>
        <w:t>Gateway 校验 Token 后注入以下 Header 转发给下游微服务：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Header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X-User-Id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用户ID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X-Username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用户名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20210001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X-Nickname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昵称（URL编码）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%E5%BC%A0%E4%B8%89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X-User-Role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角色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student/teacher/admin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1.4 白名单（无需登录）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GET  /auth/captcha             获取验证码</w:t>
        <w:br/>
        <w:t>POST /auth/login               用户登录</w:t>
        <w:br/>
        <w:t>POST /auth/register            用户注册</w:t>
        <w:br/>
        <w:t>GET  /news/list                资讯列表</w:t>
        <w:br/>
        <w:t>GET  /news/detail/{id}         资讯详情</w:t>
        <w:br/>
        <w:t>GET  /post/list                帖子列表</w:t>
        <w:br/>
        <w:t>GET  /post/detail/{id}         帖子详情</w:t>
        <w:br/>
        <w:t>GET  /post/hot                 热门帖子</w:t>
        <w:br/>
        <w:t>GET  /second-hand/list         二手商品列表</w:t>
        <w:br/>
        <w:t>GET  /second-hand/detail/{id}  二手商品详情</w:t>
        <w:br/>
        <w:t>GET  /lost-found/list          失物招领列表</w:t>
        <w:br/>
        <w:t>GET  /lost-found/detail/{id}   失物招领详情</w:t>
        <w:br/>
        <w:t>GET  /uploads/**               上传的静态图片</w:t>
        <w:br/>
        <w:t>GET  /doc.html                 Swagger UI 文档</w:t>
        <w:br/>
        <w:t>GET  /v3/api-docs/**           OpenAPI JSON</w:t>
      </w:r>
    </w:p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二、用户服务接口 (user-service :8082)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2.1 认证接口 — AuthController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/auth/captcha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获取图形验证码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无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/auth/register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用户注册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Body: {username, password, nickname?, phone?, email?, captchaKey?, captchaCode?}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/auth/login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用户登录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Body: {username, password} → 返回 {token, nickname, role, userId}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/auth/refresh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刷新 Token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X-User-Id, X-Username, X-Nickname, X-User-Role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2.2 用户接口 — UserController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/user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/user/me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获取当前用户信息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/user/{userId}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按ID获取用户（Feign内部调用）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Path: userId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/user/me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更新个人信息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Body: {nickname?, phone?, email?, avatarUrl?, college?, major?, grade?}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2.3 管理员接口 — AdminController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/user/admin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/user/admin/list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用户列表（分页）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Query: page(1), size(10)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/user/admin/{id}/status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禁用/启用用户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Path: id | Query: status(0/1)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三、资讯服务接口 (campus-news-service :8083)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3.1 资讯接口 — NewsController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/news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/news/list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资讯列表（公开，分页+分类筛选）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Query: page(1), size(10), category?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/news/detail/{id}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资讯详情（公开）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Path: 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/news/publish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发布资讯（教师/管理员）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教师+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X-User-Id, X-Username | Body: {title, content, coverUrl?, category?}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/news/{id}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编辑资讯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X-User-Id, X-User-Role | Body: {title?, content?, ...}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/news/offline/{id}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下架资讯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X-User-Id, X-User-Role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四、论坛服务接口 (forum-service :8084)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4.1 帖子接口 — PostController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/post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/post/list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帖子列表（公开，分页+板块+搜索）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Query: page(1), size(10), board?, keyword?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/post/detail/{id}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帖子详情（公开）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Path: 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发布帖子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X-User-Id, X-Nickname | Body: {title, content, board?, images?}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删除帖子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/post/like/{id}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点赞/取消点赞（toggle）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→ 返回最新点赞数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/post/favorite/{id}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收藏/取消收藏（toggle）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→ 返回 true/false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/post/like/{id}/status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查询是否已点赞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/post/favorite/{id}/status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查询是否已收藏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/post/hot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热门帖子 Top N（公开）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Query: limit(默认5)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/post/my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我的帖子（分页）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Query: page(1), size(10)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4.2 回复接口 — CommentController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/comment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/comment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发表回复（支持楼层回复）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Query: postId, parentId?, content | Header: X-User-Id, X-Nickname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/comment/list/{postId}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获取帖子回复列表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Path: postId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/comment/{id}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删除回复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4.3 通知接口 — NotificationController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/notification/list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通知列表（分页）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Query: page(1), size(10)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/notification/unread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未读数量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→ {"count":N}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/notification/read/{id}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标记已读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五、失物招领接口 (lost-found-service :8085)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5.1 失物招领 — LostFoundController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/lost-found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/lost-found/list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启事列表（公开，分页+类型+分类+搜索）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Query: page(1), size(10), type?, category?, keyword?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/lost-found/detail/{id}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启事详情（公开）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Path: 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/lost-found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发布启事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X-User-Id, X-Username | Body: {type, title, description, category?, images?, location?, contact?}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/lost-found/{id}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编辑启事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Body: {title?, description?, ...}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/lost-found/{id}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删除启事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/lost-found/my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我的启事（分页）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Query: page(1), size(10)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/lost-found/found/{id}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标记已找到/已归还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六、二手交易接口 (second-hand-service :8086)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6.1 图片上传 — FileUploadController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/second-hand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/second-hand/upload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上传图片（多文件）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FormData: files[] (jpg/png/gif/webp/bmp, ≤5MB)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6.2 商品接口 — GoodsController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/second-hand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/second-hand/list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商品列表（公开，分页+筛选+排序）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Query: page, size, category?, minPrice?, maxPrice?, keyword?, sortBy?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/second-hand/detail/{id}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商品详情（公开）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Path: 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发布商品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X-User-Id, X-Username | Body: {title, description, category, images?, price, originalPrice?, goodsCondition?, contact?}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编辑商品（仅卖家）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Body: {title?, description?, ...}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/second-hand/status/{id}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标记已售/下架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Query: status(active/sold/removed)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/second-hand/favorite/{id}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收藏/取消收藏（toggle）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→ true/false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/second-hand/favorite/{id}/status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查询收藏状态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/second-hand/favorites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我的收藏列表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/second-hand/my-list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我的发布列表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Query: page(1), size(10)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6.3 订单接口 — OrderController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/second-hand/order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/second-hand/order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创建订单（购买，自动标记已售）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Body: {goodsId}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/second-hand/order/my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我的购买记录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6.4 私聊接口 — MessageController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/second-hand/message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/second-hand/message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发送消息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Body: {goodsId, receiverId, content}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/second-hand/message/conversations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对话列表（按商品分组+未读数）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/second-hand/message/list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聊天记录（自动标记已读）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Query: goodsId, withUserId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/second-hand/message/unread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未读消息总数（红点角标）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→ {"count":N}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七、报修投诉接口 (complaint-service :8087)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7.1 报修投诉 — ComplaintController</w:t>
      </w:r>
    </w:p>
    <w:p>
      <w:pPr>
        <w:ind w:firstLine="420"/>
      </w:pPr>
      <w:r>
        <w:rPr>
          <w:rFonts w:ascii="宋体" w:hAnsi="宋体" w:eastAsia="宋体"/>
          <w:sz w:val="24"/>
        </w:rPr>
        <w:t>Base: /complaint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认证</w:t>
            </w:r>
          </w:p>
        </w:tc>
        <w:tc>
          <w:tcPr>
            <w:tcW w:type="dxa" w:w="3061"/>
          </w:tcPr>
          <w:p>
            <w:pPr>
              <w:jc w:val="center"/>
            </w:pPr>
            <w:r>
              <w:rPr>
                <w:b/>
                <w:sz w:val="18"/>
              </w:rPr>
              <w:t>请求参数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/complaint/my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我的工单列表（分页+状态筛选）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Query: page(1), size(10), status?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/complaint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提交工单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X-User-Id, X-Username | Body: {type, title, description, images?, location?}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/complaint/admin/list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管理员：全部工单列表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Query: page, size, type?, status?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/complaint/admin/handle/{id}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管理员：处理工单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X-User-Id, X-Username | Query: status, reply?</w:t>
            </w:r>
          </w:p>
        </w:tc>
      </w:tr>
      <w:tr>
        <w:tc>
          <w:tcPr>
            <w:tcW w:type="dxa" w:w="6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/complaint/rate/{id}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评价工单（1-5星）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是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Header: X-User-Id | Query: rating(1-5), feedback?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八、通用说明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8.1 HTTP 状态码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状态码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OK — 请求成功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400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Bad Request — 参数校验失败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Unauthorized — 未登录或 Token 失效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Forbidden — 角色权限不足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Not Found — 资源不存在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Internal Server Error — 服务异常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8.2 枚举值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枚举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b/>
                <w:sz w:val="18"/>
              </w:rPr>
              <w:t>可选值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角色 role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student / teacher / admin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帖子板块 board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study / job / life / tech / other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商品分类 category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textbook / digital / living / clothing / other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商品成色 goods_condition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new / like_new / good / fair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商品状态 status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active / sold / removed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工单类型 type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repair / complaint / suggest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工单状态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pending → processing → done / rejected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失物招领 type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lost / found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8.3 分页规范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请求: GET /xxx/list?page=1&amp;size=10</w:t>
        <w:br/>
        <w:t>响应 data: { "records":[...], "total":100, "size":10, "current":1, "pages":10 }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8.4 SpringDoc OpenAPI 配置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application.yml</w:t>
        <w:br/>
        <w:t>springdoc:</w:t>
        <w:br/>
        <w:t xml:space="preserve">  swagger-ui:</w:t>
        <w:br/>
        <w:t xml:space="preserve">    path: /doc.html</w:t>
        <w:br/>
        <w:t xml:space="preserve">    enabled: true</w:t>
        <w:br/>
        <w:br/>
        <w:t># Maven (父 POM)</w:t>
        <w:br/>
        <w:t>&lt;dependency&gt;</w:t>
        <w:br/>
        <w:t xml:space="preserve">    &lt;groupId&gt;org.springdoc&lt;/groupId&gt;</w:t>
        <w:br/>
        <w:t xml:space="preserve">    &lt;artifactId&gt;springdoc-openapi-starter-webmvc-ui&lt;/artifactId&gt;</w:t>
        <w:br/>
        <w:t xml:space="preserve">    &lt;version&gt;2.2.0&lt;/version&gt;</w:t>
        <w:br/>
        <w:t>&lt;/dependency&gt;</w:t>
      </w:r>
    </w:p>
    <w:p>
      <w:pPr>
        <w:ind w:firstLine="420"/>
      </w:pPr>
      <w:r>
        <w:rPr>
          <w:rFonts w:ascii="宋体" w:hAnsi="宋体" w:eastAsia="宋体"/>
          <w:sz w:val="24"/>
        </w:rPr>
        <w:t>访问 http://服务:端口/doc.html 进入 Swagger UI 界面，支持在线查看接口、参数和响应结构，并可直接发送测试请求。</w:t>
      </w:r>
    </w:p>
    <w:p>
      <w:r>
        <w:br w:type="page"/>
      </w:r>
    </w:p>
    <w:p>
      <w:pPr>
        <w:spacing w:before="240" w:after="120"/>
      </w:pPr>
      <w:r>
        <w:rPr>
          <w:rFonts w:ascii="黑体" w:hAnsi="黑体" w:eastAsia="黑体"/>
          <w:b/>
          <w:sz w:val="32"/>
        </w:rPr>
        <w:t>附录</w:t>
      </w:r>
    </w:p>
    <w:p>
      <w:pPr>
        <w:spacing w:before="160" w:after="80"/>
      </w:pPr>
      <w:r>
        <w:rPr>
          <w:rFonts w:ascii="黑体" w:hAnsi="黑体" w:eastAsia="黑体"/>
          <w:b/>
          <w:sz w:val="28"/>
        </w:rPr>
        <w:t>A. 接口统计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18"/>
              </w:rPr>
              <w:t>服务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Controller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接口数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需认证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公开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user-service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AuthController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user-service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UserController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user-service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AdminController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campus-news-service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NewsController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forum-service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PostController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forum-service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CommentController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forum-service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NotificationController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lost-found-service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LostFoundController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second-hand-service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FileUploadController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second-hand-service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GoodsController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second-hand-service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OrderController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second-hand-service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MessageController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complaint-service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ComplaintController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合计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13 个 Controller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12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sz w:val="28"/>
        </w:rPr>
        <w:t>B. 常见错误响应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401: {"code":401,"message":"未登录，请先登录"}</w:t>
        <w:br/>
        <w:t>401: {"code":401,"message":"登录已过期，请重新登录"}</w:t>
        <w:br/>
        <w:t>403: {"code":403,"message":"仅管理员可操作"}</w:t>
        <w:br/>
        <w:t>404: {"code":404,"message":"帖子不存在"}</w:t>
        <w:br/>
        <w:t>400: {"code":400,"message":"仅支持 JPG/PNG/GIF/WebP/BMP 格式"}</w:t>
        <w:br/>
        <w:t>500: {"code":500,"message":"服务器内部错误，请稍后重试"}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