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8A57B" w14:textId="31CA6A35" w:rsidR="00D64332" w:rsidRDefault="00CF3644" w:rsidP="00C75C3B">
      <w:pPr>
        <w:pStyle w:val="Heading1"/>
        <w:rPr>
          <w:lang w:val="en-US"/>
        </w:rPr>
      </w:pPr>
      <w:r>
        <w:rPr>
          <w:lang w:val="en-US"/>
        </w:rPr>
        <w:t>Business Rule Implementation Procedure</w:t>
      </w:r>
    </w:p>
    <w:p w14:paraId="3D593FD5" w14:textId="23F29A49" w:rsidR="00C75C3B" w:rsidRDefault="00C75C3B" w:rsidP="00C75C3B">
      <w:pPr>
        <w:rPr>
          <w:lang w:val="en-US"/>
        </w:rPr>
      </w:pPr>
    </w:p>
    <w:p w14:paraId="2D159612" w14:textId="0305FA87" w:rsidR="00C75C3B" w:rsidRDefault="00C75C3B" w:rsidP="00C75C3B">
      <w:pPr>
        <w:pStyle w:val="Heading2"/>
        <w:rPr>
          <w:lang w:val="en-US"/>
        </w:rPr>
      </w:pPr>
      <w:r>
        <w:rPr>
          <w:lang w:val="en-US"/>
        </w:rPr>
        <w:t>Procedure:</w:t>
      </w:r>
    </w:p>
    <w:p w14:paraId="1768BCDA" w14:textId="2821A654" w:rsidR="00BA62A3" w:rsidRDefault="00BA62A3" w:rsidP="00BA62A3">
      <w:pPr>
        <w:rPr>
          <w:lang w:val="en-US"/>
        </w:rPr>
      </w:pPr>
    </w:p>
    <w:p w14:paraId="2DF6B8A9" w14:textId="234301B6" w:rsidR="00BA62A3" w:rsidRPr="007B0801" w:rsidRDefault="00BA62A3" w:rsidP="007B0801">
      <w:pPr>
        <w:pStyle w:val="Heading3"/>
        <w:numPr>
          <w:ilvl w:val="0"/>
          <w:numId w:val="6"/>
        </w:numPr>
        <w:rPr>
          <w:lang w:val="en-US"/>
        </w:rPr>
      </w:pPr>
      <w:r w:rsidRPr="007B0801">
        <w:rPr>
          <w:lang w:val="en-US"/>
        </w:rPr>
        <w:t>Define New Business Rules.</w:t>
      </w:r>
    </w:p>
    <w:p w14:paraId="47188687" w14:textId="01362A1C" w:rsidR="009C74FC" w:rsidRDefault="009C74FC" w:rsidP="00AA1F2F">
      <w:pPr>
        <w:pStyle w:val="ListParagraph"/>
        <w:rPr>
          <w:rFonts w:ascii="Verdana" w:hAnsi="Verdana"/>
          <w:color w:val="272728"/>
          <w:sz w:val="23"/>
          <w:szCs w:val="23"/>
        </w:rPr>
      </w:pPr>
    </w:p>
    <w:p w14:paraId="15FA21CE" w14:textId="7D6F81B0" w:rsidR="00AA1F2F" w:rsidRDefault="00AA1F2F" w:rsidP="00AA1F2F">
      <w:pPr>
        <w:pStyle w:val="ListParagraph"/>
        <w:numPr>
          <w:ilvl w:val="0"/>
          <w:numId w:val="4"/>
        </w:numPr>
        <w:rPr>
          <w:rFonts w:ascii="Verdana" w:hAnsi="Verdana"/>
          <w:color w:val="272728"/>
          <w:sz w:val="23"/>
          <w:szCs w:val="23"/>
        </w:rPr>
      </w:pPr>
      <w:r>
        <w:rPr>
          <w:rFonts w:ascii="Verdana" w:hAnsi="Verdana"/>
          <w:color w:val="272728"/>
          <w:sz w:val="23"/>
          <w:szCs w:val="23"/>
        </w:rPr>
        <w:t>Define Business Rule</w:t>
      </w:r>
    </w:p>
    <w:p w14:paraId="39CF2B75" w14:textId="268463A0" w:rsidR="00AA1F2F" w:rsidRDefault="00AA1F2F" w:rsidP="00AA1F2F">
      <w:pPr>
        <w:pStyle w:val="ListParagraph"/>
        <w:numPr>
          <w:ilvl w:val="0"/>
          <w:numId w:val="4"/>
        </w:numPr>
        <w:rPr>
          <w:rFonts w:ascii="Verdana" w:hAnsi="Verdana"/>
          <w:color w:val="272728"/>
          <w:sz w:val="23"/>
          <w:szCs w:val="23"/>
        </w:rPr>
      </w:pPr>
      <w:r>
        <w:rPr>
          <w:rFonts w:ascii="Verdana" w:hAnsi="Verdana"/>
          <w:color w:val="272728"/>
          <w:sz w:val="23"/>
          <w:szCs w:val="23"/>
        </w:rPr>
        <w:t>Define Business Rule Set</w:t>
      </w:r>
    </w:p>
    <w:p w14:paraId="3FEEB490" w14:textId="003699CA" w:rsidR="00AA1F2F" w:rsidRPr="00AA1F2F" w:rsidRDefault="00AA1F2F" w:rsidP="00AA1F2F">
      <w:pPr>
        <w:pStyle w:val="ListParagraph"/>
        <w:numPr>
          <w:ilvl w:val="0"/>
          <w:numId w:val="4"/>
        </w:numPr>
        <w:rPr>
          <w:rFonts w:ascii="Verdana" w:hAnsi="Verdana"/>
          <w:color w:val="272728"/>
          <w:sz w:val="23"/>
          <w:szCs w:val="23"/>
        </w:rPr>
      </w:pPr>
      <w:r>
        <w:rPr>
          <w:rFonts w:ascii="Verdana" w:hAnsi="Verdana"/>
          <w:color w:val="272728"/>
          <w:sz w:val="23"/>
          <w:szCs w:val="23"/>
        </w:rPr>
        <w:t>Define Business Rule Link</w:t>
      </w:r>
    </w:p>
    <w:p w14:paraId="7E2A5DDA" w14:textId="0B8FE45A" w:rsidR="00E13D33" w:rsidRDefault="00E13D33" w:rsidP="00F96244">
      <w:pPr>
        <w:pStyle w:val="ListParagraph"/>
        <w:rPr>
          <w:lang w:val="en-US"/>
        </w:rPr>
      </w:pPr>
    </w:p>
    <w:p w14:paraId="2A380406" w14:textId="4EDACC7B" w:rsidR="00F96244" w:rsidRPr="00614C6E" w:rsidRDefault="005274FE" w:rsidP="00F962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ascii="Verdana" w:hAnsi="Verdana"/>
          <w:color w:val="272728"/>
          <w:sz w:val="23"/>
          <w:szCs w:val="23"/>
        </w:rPr>
        <w:t xml:space="preserve">We </w:t>
      </w:r>
      <w:r w:rsidRPr="007D5ABB">
        <w:rPr>
          <w:rFonts w:ascii="Verdana" w:hAnsi="Verdana"/>
          <w:color w:val="272728"/>
          <w:sz w:val="23"/>
          <w:szCs w:val="23"/>
        </w:rPr>
        <w:t>can define our own business rules by creating and loading XML files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3AE370D0" w14:textId="215165BD" w:rsidR="00614C6E" w:rsidRDefault="009873BD" w:rsidP="00614C6E">
      <w:pPr>
        <w:pStyle w:val="ListParagraph"/>
        <w:numPr>
          <w:ilvl w:val="0"/>
          <w:numId w:val="2"/>
        </w:numPr>
        <w:rPr>
          <w:rFonts w:ascii="Verdana" w:hAnsi="Verdana"/>
          <w:color w:val="272728"/>
          <w:sz w:val="23"/>
          <w:szCs w:val="23"/>
        </w:rPr>
      </w:pPr>
      <w:r w:rsidRPr="009873BD">
        <w:rPr>
          <w:rFonts w:ascii="Verdana" w:hAnsi="Verdana"/>
          <w:color w:val="272728"/>
          <w:sz w:val="23"/>
          <w:szCs w:val="23"/>
        </w:rPr>
        <w:t>Below is the xml file in which the Business Rule was defined.</w:t>
      </w:r>
    </w:p>
    <w:p w14:paraId="4AB8BACF" w14:textId="63AE48F3" w:rsidR="00991386" w:rsidRDefault="00991386" w:rsidP="00991386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drawing>
          <wp:inline distT="0" distB="0" distL="0" distR="0" wp14:anchorId="34B44583" wp14:editId="5C269DF0">
            <wp:extent cx="5007558" cy="2724032"/>
            <wp:effectExtent l="0" t="0" r="3175" b="635"/>
            <wp:docPr id="1" name="Picture 1" descr="Text,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502" cy="273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88E" w14:textId="74EAB719" w:rsidR="003757EC" w:rsidRDefault="003757EC" w:rsidP="003757EC">
      <w:pPr>
        <w:rPr>
          <w:rFonts w:ascii="Verdana" w:hAnsi="Verdana"/>
          <w:color w:val="272728"/>
          <w:sz w:val="23"/>
          <w:szCs w:val="23"/>
        </w:rPr>
      </w:pPr>
    </w:p>
    <w:p w14:paraId="6B7F4047" w14:textId="0A0A5320" w:rsidR="003757EC" w:rsidRDefault="003757EC" w:rsidP="003757EC">
      <w:pPr>
        <w:pStyle w:val="ListParagraph"/>
        <w:numPr>
          <w:ilvl w:val="0"/>
          <w:numId w:val="2"/>
        </w:numPr>
        <w:rPr>
          <w:rFonts w:ascii="Verdana" w:hAnsi="Verdana"/>
          <w:color w:val="272728"/>
          <w:sz w:val="23"/>
          <w:szCs w:val="23"/>
        </w:rPr>
      </w:pPr>
      <w:r w:rsidRPr="009873BD">
        <w:rPr>
          <w:rFonts w:ascii="Verdana" w:hAnsi="Verdana"/>
          <w:color w:val="272728"/>
          <w:sz w:val="23"/>
          <w:szCs w:val="23"/>
        </w:rPr>
        <w:t>Below is the xml file in which the Business Rule</w:t>
      </w:r>
      <w:r>
        <w:rPr>
          <w:rFonts w:ascii="Verdana" w:hAnsi="Verdana"/>
          <w:color w:val="272728"/>
          <w:sz w:val="23"/>
          <w:szCs w:val="23"/>
        </w:rPr>
        <w:t xml:space="preserve"> Set</w:t>
      </w:r>
      <w:r w:rsidRPr="009873BD">
        <w:rPr>
          <w:rFonts w:ascii="Verdana" w:hAnsi="Verdana"/>
          <w:color w:val="272728"/>
          <w:sz w:val="23"/>
          <w:szCs w:val="23"/>
        </w:rPr>
        <w:t xml:space="preserve"> was defined</w:t>
      </w:r>
      <w:r w:rsidR="00DB5D3C">
        <w:rPr>
          <w:rFonts w:ascii="Verdana" w:hAnsi="Verdana"/>
          <w:color w:val="272728"/>
          <w:sz w:val="23"/>
          <w:szCs w:val="23"/>
        </w:rPr>
        <w:t>.</w:t>
      </w:r>
    </w:p>
    <w:p w14:paraId="4923AA39" w14:textId="6EEBECA5" w:rsidR="00DB5D3C" w:rsidRDefault="00290011" w:rsidP="00290011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drawing>
          <wp:inline distT="0" distB="0" distL="0" distR="0" wp14:anchorId="4E68CC63" wp14:editId="0B670282">
            <wp:extent cx="5128260" cy="2001078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179" cy="200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7611" w14:textId="69D85B64" w:rsidR="0034113E" w:rsidRDefault="0034113E" w:rsidP="0034113E">
      <w:pPr>
        <w:rPr>
          <w:rFonts w:ascii="Verdana" w:hAnsi="Verdana"/>
          <w:color w:val="272728"/>
          <w:sz w:val="23"/>
          <w:szCs w:val="23"/>
        </w:rPr>
      </w:pPr>
    </w:p>
    <w:p w14:paraId="2C36F6DA" w14:textId="68BFD474" w:rsidR="0034113E" w:rsidRDefault="0034113E" w:rsidP="0034113E">
      <w:pPr>
        <w:pStyle w:val="ListParagraph"/>
        <w:numPr>
          <w:ilvl w:val="0"/>
          <w:numId w:val="2"/>
        </w:numPr>
        <w:rPr>
          <w:rFonts w:ascii="Verdana" w:hAnsi="Verdana"/>
          <w:color w:val="272728"/>
          <w:sz w:val="23"/>
          <w:szCs w:val="23"/>
        </w:rPr>
      </w:pPr>
      <w:r w:rsidRPr="009873BD">
        <w:rPr>
          <w:rFonts w:ascii="Verdana" w:hAnsi="Verdana"/>
          <w:color w:val="272728"/>
          <w:sz w:val="23"/>
          <w:szCs w:val="23"/>
        </w:rPr>
        <w:lastRenderedPageBreak/>
        <w:t>Below is the xml file in which the Business Rule</w:t>
      </w:r>
      <w:r>
        <w:rPr>
          <w:rFonts w:ascii="Verdana" w:hAnsi="Verdana"/>
          <w:color w:val="272728"/>
          <w:sz w:val="23"/>
          <w:szCs w:val="23"/>
        </w:rPr>
        <w:t xml:space="preserve"> </w:t>
      </w:r>
      <w:r w:rsidR="00DA7235">
        <w:rPr>
          <w:rFonts w:ascii="Verdana" w:hAnsi="Verdana"/>
          <w:color w:val="272728"/>
          <w:sz w:val="23"/>
          <w:szCs w:val="23"/>
        </w:rPr>
        <w:t>Link</w:t>
      </w:r>
      <w:r w:rsidRPr="009873BD">
        <w:rPr>
          <w:rFonts w:ascii="Verdana" w:hAnsi="Verdana"/>
          <w:color w:val="272728"/>
          <w:sz w:val="23"/>
          <w:szCs w:val="23"/>
        </w:rPr>
        <w:t xml:space="preserve"> was defined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6609C5E1" w14:textId="60386BDC" w:rsidR="0034113E" w:rsidRPr="0034113E" w:rsidRDefault="00B91526" w:rsidP="00B91526">
      <w:pPr>
        <w:jc w:val="center"/>
        <w:rPr>
          <w:rFonts w:ascii="Verdana" w:hAnsi="Verdana"/>
          <w:color w:val="272728"/>
          <w:sz w:val="23"/>
          <w:szCs w:val="23"/>
        </w:rPr>
      </w:pPr>
      <w:r>
        <w:rPr>
          <w:noProof/>
        </w:rPr>
        <w:drawing>
          <wp:inline distT="0" distB="0" distL="0" distR="0" wp14:anchorId="6F8EC8BC" wp14:editId="271313FA">
            <wp:extent cx="4477211" cy="267462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7025" cy="268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98A8" w14:textId="2F0C35E3" w:rsidR="009C74FC" w:rsidRDefault="009C74FC" w:rsidP="009C74FC">
      <w:pPr>
        <w:rPr>
          <w:rFonts w:ascii="Verdana" w:hAnsi="Verdana"/>
          <w:color w:val="272728"/>
          <w:sz w:val="23"/>
          <w:szCs w:val="23"/>
        </w:rPr>
      </w:pPr>
    </w:p>
    <w:p w14:paraId="2B585F92" w14:textId="54BD3E93" w:rsidR="004336FD" w:rsidRDefault="004336FD" w:rsidP="004336FD">
      <w:pPr>
        <w:pStyle w:val="Heading3"/>
        <w:numPr>
          <w:ilvl w:val="0"/>
          <w:numId w:val="6"/>
        </w:numPr>
        <w:rPr>
          <w:lang w:val="en-US"/>
        </w:rPr>
      </w:pPr>
      <w:r w:rsidRPr="004336FD">
        <w:rPr>
          <w:lang w:val="en-US"/>
        </w:rPr>
        <w:t>Loading Business Rules Objects</w:t>
      </w:r>
    </w:p>
    <w:p w14:paraId="7B167001" w14:textId="26D3D811" w:rsidR="004336FD" w:rsidRDefault="004336FD" w:rsidP="004336FD">
      <w:pPr>
        <w:rPr>
          <w:lang w:val="en-US"/>
        </w:rPr>
      </w:pPr>
    </w:p>
    <w:p w14:paraId="2814C7D6" w14:textId="13DB1C1A" w:rsidR="004336FD" w:rsidRPr="006F2AD4" w:rsidRDefault="00A56352" w:rsidP="004336FD">
      <w:pPr>
        <w:pStyle w:val="ListParagraph"/>
        <w:numPr>
          <w:ilvl w:val="0"/>
          <w:numId w:val="7"/>
        </w:numPr>
        <w:rPr>
          <w:lang w:val="en-US"/>
        </w:rPr>
      </w:pPr>
      <w:r w:rsidRPr="00702D1C">
        <w:rPr>
          <w:rFonts w:ascii="Verdana" w:hAnsi="Verdana"/>
          <w:color w:val="272728"/>
          <w:sz w:val="23"/>
          <w:szCs w:val="23"/>
        </w:rPr>
        <w:t xml:space="preserve">Add the load files to a zip file. For example, add the </w:t>
      </w:r>
      <w:r w:rsidR="006F2AD4" w:rsidRPr="006F2AD4">
        <w:rPr>
          <w:rFonts w:ascii="Verdana" w:hAnsi="Verdana"/>
          <w:color w:val="272728"/>
          <w:sz w:val="23"/>
          <w:szCs w:val="23"/>
          <w:highlight w:val="yellow"/>
        </w:rPr>
        <w:t>AttributeRule</w:t>
      </w:r>
      <w:r w:rsidRPr="00702D1C">
        <w:rPr>
          <w:rFonts w:ascii="Verdana" w:hAnsi="Verdana"/>
          <w:color w:val="272728"/>
          <w:sz w:val="23"/>
          <w:szCs w:val="23"/>
        </w:rPr>
        <w:t xml:space="preserve"> in a zip file such as:</w:t>
      </w:r>
    </w:p>
    <w:p w14:paraId="7C3C137A" w14:textId="0B079864" w:rsidR="006F2AD4" w:rsidRDefault="006F2AD4" w:rsidP="006F2AD4">
      <w:pPr>
        <w:pStyle w:val="ListParagraph"/>
        <w:rPr>
          <w:rFonts w:ascii="Verdana" w:hAnsi="Verdana"/>
          <w:color w:val="272728"/>
          <w:sz w:val="23"/>
          <w:szCs w:val="23"/>
        </w:rPr>
      </w:pPr>
    </w:p>
    <w:p w14:paraId="3D6DDB5E" w14:textId="2FFFE16B" w:rsidR="006F2AD4" w:rsidRDefault="00C529AD" w:rsidP="006F2AD4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  <w:r w:rsidRPr="00702D1C">
        <w:rPr>
          <w:rFonts w:ascii="Courier New" w:hAnsi="Courier New" w:cs="Courier New"/>
          <w:i/>
          <w:iCs/>
          <w:color w:val="272728"/>
          <w:sz w:val="18"/>
          <w:szCs w:val="18"/>
        </w:rPr>
        <w:t>&lt;windchill&gt;</w:t>
      </w:r>
      <w:r w:rsidRPr="00702D1C">
        <w:rPr>
          <w:rFonts w:ascii="Courier New" w:hAnsi="Courier New" w:cs="Courier New"/>
          <w:color w:val="272728"/>
          <w:sz w:val="18"/>
          <w:szCs w:val="18"/>
        </w:rPr>
        <w:t>/loadFiles/ixbImport/</w:t>
      </w:r>
      <w:r w:rsidRPr="00C529AD">
        <w:rPr>
          <w:rFonts w:ascii="Courier New" w:hAnsi="Courier New" w:cs="Courier New"/>
          <w:color w:val="272728"/>
          <w:sz w:val="18"/>
          <w:szCs w:val="18"/>
        </w:rPr>
        <w:t>AttributeRule</w:t>
      </w:r>
      <w:r w:rsidRPr="00702D1C">
        <w:rPr>
          <w:rFonts w:ascii="Courier New" w:hAnsi="Courier New" w:cs="Courier New"/>
          <w:color w:val="272728"/>
          <w:sz w:val="18"/>
          <w:szCs w:val="18"/>
        </w:rPr>
        <w:t>.zip</w:t>
      </w:r>
    </w:p>
    <w:p w14:paraId="06778138" w14:textId="77777777" w:rsidR="00BE2590" w:rsidRDefault="00BE2590" w:rsidP="006F2AD4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</w:p>
    <w:p w14:paraId="1F81F746" w14:textId="52D60227" w:rsidR="00BE2590" w:rsidRDefault="00BE2590" w:rsidP="00BE2590">
      <w:pPr>
        <w:pStyle w:val="ListParagraph"/>
        <w:ind w:left="0"/>
        <w:rPr>
          <w:lang w:val="en-US"/>
        </w:rPr>
      </w:pPr>
      <w:r>
        <w:rPr>
          <w:noProof/>
        </w:rPr>
        <w:drawing>
          <wp:inline distT="0" distB="0" distL="0" distR="0" wp14:anchorId="02DB01D4" wp14:editId="10628E75">
            <wp:extent cx="5731510" cy="11150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85A1" w14:textId="429C6E2B" w:rsidR="00BE2590" w:rsidRDefault="00BE2590" w:rsidP="00BE2590">
      <w:pPr>
        <w:pStyle w:val="ListParagraph"/>
        <w:ind w:left="0"/>
        <w:rPr>
          <w:lang w:val="en-US"/>
        </w:rPr>
      </w:pPr>
    </w:p>
    <w:p w14:paraId="063B4B0E" w14:textId="563F221F" w:rsidR="00BE2590" w:rsidRPr="001847FE" w:rsidRDefault="001847FE" w:rsidP="001847FE">
      <w:pPr>
        <w:pStyle w:val="ListParagraph"/>
        <w:numPr>
          <w:ilvl w:val="0"/>
          <w:numId w:val="7"/>
        </w:numPr>
        <w:rPr>
          <w:lang w:val="en-US"/>
        </w:rPr>
      </w:pPr>
      <w:r w:rsidRPr="00EE20BD">
        <w:rPr>
          <w:rFonts w:ascii="Verdana" w:hAnsi="Verdana"/>
          <w:color w:val="272728"/>
          <w:sz w:val="23"/>
          <w:szCs w:val="23"/>
        </w:rPr>
        <w:t>Create the XML load file to load the generated zip file created in step 1</w:t>
      </w:r>
      <w:r>
        <w:rPr>
          <w:rFonts w:ascii="Verdana" w:hAnsi="Verdana"/>
          <w:color w:val="272728"/>
          <w:sz w:val="23"/>
          <w:szCs w:val="23"/>
        </w:rPr>
        <w:t>.</w:t>
      </w:r>
    </w:p>
    <w:p w14:paraId="4F0CE1CB" w14:textId="001569A0" w:rsidR="001847FE" w:rsidRDefault="00BF3CDE" w:rsidP="00BF3CD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FF5AD06" wp14:editId="1366A68D">
            <wp:extent cx="4575246" cy="1633220"/>
            <wp:effectExtent l="0" t="0" r="0" b="5080"/>
            <wp:docPr id="6" name="Picture 6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Wo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210" cy="16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C650" w14:textId="77777777" w:rsidR="00EB4A5E" w:rsidRDefault="00EB4A5E" w:rsidP="00BF3CDE">
      <w:pPr>
        <w:jc w:val="center"/>
        <w:rPr>
          <w:lang w:val="en-US"/>
        </w:rPr>
      </w:pPr>
    </w:p>
    <w:p w14:paraId="42B2DE72" w14:textId="070E63C3" w:rsidR="00EB4A5E" w:rsidRDefault="00EB4A5E" w:rsidP="00EB4A5E">
      <w:pPr>
        <w:rPr>
          <w:lang w:val="en-US"/>
        </w:rPr>
      </w:pPr>
    </w:p>
    <w:p w14:paraId="26606F38" w14:textId="5DCBAD59" w:rsidR="00EB4A5E" w:rsidRDefault="00EB4A5E" w:rsidP="00EB4A5E">
      <w:pPr>
        <w:pStyle w:val="ListParagraph"/>
        <w:numPr>
          <w:ilvl w:val="0"/>
          <w:numId w:val="7"/>
        </w:numPr>
        <w:rPr>
          <w:rFonts w:ascii="Verdana" w:hAnsi="Verdana"/>
          <w:color w:val="272728"/>
          <w:sz w:val="23"/>
          <w:szCs w:val="23"/>
        </w:rPr>
      </w:pPr>
      <w:r w:rsidRPr="00EB4A5E">
        <w:rPr>
          <w:rFonts w:ascii="Verdana" w:hAnsi="Verdana"/>
          <w:color w:val="272728"/>
          <w:sz w:val="23"/>
          <w:szCs w:val="23"/>
        </w:rPr>
        <w:lastRenderedPageBreak/>
        <w:t>Using a windchill shell, execute the following load command to load the business rules objects.</w:t>
      </w:r>
    </w:p>
    <w:p w14:paraId="69C625A4" w14:textId="77777777" w:rsidR="00EB4A5E" w:rsidRPr="00EB4A5E" w:rsidRDefault="00EB4A5E" w:rsidP="00EB4A5E">
      <w:pPr>
        <w:pStyle w:val="ListParagraph"/>
        <w:rPr>
          <w:rFonts w:ascii="Verdana" w:hAnsi="Verdana"/>
          <w:color w:val="272728"/>
          <w:sz w:val="23"/>
          <w:szCs w:val="23"/>
        </w:rPr>
      </w:pPr>
    </w:p>
    <w:p w14:paraId="4E15EF9A" w14:textId="187C3B4F" w:rsidR="00EB4A5E" w:rsidRDefault="00EB4A5E" w:rsidP="00EB4A5E">
      <w:pPr>
        <w:pStyle w:val="ListParagraph"/>
        <w:rPr>
          <w:rFonts w:ascii="Courier New" w:hAnsi="Courier New" w:cs="Courier New"/>
          <w:color w:val="272728"/>
          <w:sz w:val="18"/>
          <w:szCs w:val="18"/>
        </w:rPr>
      </w:pPr>
      <w:r w:rsidRPr="00EB4A5E">
        <w:rPr>
          <w:rFonts w:ascii="Courier New" w:hAnsi="Courier New" w:cs="Courier New"/>
          <w:color w:val="272728"/>
          <w:sz w:val="18"/>
          <w:szCs w:val="18"/>
        </w:rPr>
        <w:t>windchill wt.load.LoadFromFile -d &lt;</w:t>
      </w:r>
      <w:r w:rsidRPr="00EB4A5E">
        <w:rPr>
          <w:rFonts w:ascii="Courier New" w:hAnsi="Courier New" w:cs="Courier New"/>
          <w:i/>
          <w:iCs/>
          <w:color w:val="272728"/>
          <w:sz w:val="18"/>
          <w:szCs w:val="18"/>
        </w:rPr>
        <w:t>PATH</w:t>
      </w:r>
      <w:r w:rsidRPr="00EB4A5E">
        <w:rPr>
          <w:rFonts w:ascii="Courier New" w:hAnsi="Courier New" w:cs="Courier New"/>
          <w:color w:val="272728"/>
          <w:sz w:val="18"/>
          <w:szCs w:val="18"/>
        </w:rPr>
        <w:t>&gt;\</w:t>
      </w:r>
      <w:r w:rsidRPr="00EB4A5E">
        <w:rPr>
          <w:rFonts w:ascii="Courier New" w:hAnsi="Courier New" w:cs="Courier New"/>
          <w:i/>
          <w:iCs/>
          <w:color w:val="272728"/>
          <w:sz w:val="18"/>
          <w:szCs w:val="18"/>
        </w:rPr>
        <w:t>loadFileName</w:t>
      </w:r>
      <w:r w:rsidRPr="00EB4A5E">
        <w:rPr>
          <w:rFonts w:ascii="Courier New" w:hAnsi="Courier New" w:cs="Courier New"/>
          <w:color w:val="272728"/>
          <w:sz w:val="18"/>
          <w:szCs w:val="18"/>
        </w:rPr>
        <w:t xml:space="preserve"> </w:t>
      </w:r>
    </w:p>
    <w:p w14:paraId="70FBF7F9" w14:textId="77C66DAF" w:rsidR="00B1443B" w:rsidRDefault="00B1443B" w:rsidP="00B1443B">
      <w:pPr>
        <w:rPr>
          <w:rFonts w:ascii="Courier New" w:hAnsi="Courier New" w:cs="Courier New"/>
          <w:color w:val="272728"/>
          <w:sz w:val="18"/>
          <w:szCs w:val="18"/>
        </w:rPr>
      </w:pPr>
    </w:p>
    <w:p w14:paraId="126AD88D" w14:textId="0C899132" w:rsidR="00B1443B" w:rsidRDefault="00BD77F7" w:rsidP="00BD77F7">
      <w:pPr>
        <w:pStyle w:val="Heading3"/>
        <w:numPr>
          <w:ilvl w:val="0"/>
          <w:numId w:val="6"/>
        </w:numPr>
        <w:rPr>
          <w:lang w:val="en-US"/>
        </w:rPr>
      </w:pPr>
      <w:r w:rsidRPr="00BD77F7">
        <w:rPr>
          <w:lang w:val="en-US"/>
        </w:rPr>
        <w:t>Calling the Business Rules Engine</w:t>
      </w:r>
    </w:p>
    <w:p w14:paraId="1493D93F" w14:textId="07021491" w:rsidR="00BD77F7" w:rsidRDefault="00BD77F7" w:rsidP="00BD77F7">
      <w:pPr>
        <w:rPr>
          <w:lang w:val="en-US"/>
        </w:rPr>
      </w:pPr>
    </w:p>
    <w:p w14:paraId="75DBA782" w14:textId="506F82A2" w:rsidR="00BD77F7" w:rsidRDefault="00BD77F7" w:rsidP="00BD77F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Update the workflow to call the Business Rule as shown below.</w:t>
      </w:r>
    </w:p>
    <w:p w14:paraId="60F361BB" w14:textId="1FE08600" w:rsidR="005550CF" w:rsidRDefault="005550CF" w:rsidP="005550CF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924AE42" wp14:editId="3B0CC0DE">
            <wp:extent cx="5731510" cy="26435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82F9" w14:textId="1A8A48B0" w:rsidR="00910071" w:rsidRDefault="00910071" w:rsidP="00910071">
      <w:pPr>
        <w:rPr>
          <w:lang w:val="en-US"/>
        </w:rPr>
      </w:pPr>
    </w:p>
    <w:p w14:paraId="461348F0" w14:textId="5D36C175" w:rsidR="00910071" w:rsidRPr="00910071" w:rsidRDefault="00910071" w:rsidP="009100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Save the changes and check in workflow.</w:t>
      </w:r>
    </w:p>
    <w:p w14:paraId="122DE9F3" w14:textId="77777777" w:rsidR="009C74FC" w:rsidRDefault="009C74FC" w:rsidP="009C74FC">
      <w:pPr>
        <w:rPr>
          <w:rFonts w:ascii="Verdana" w:hAnsi="Verdana"/>
          <w:color w:val="272728"/>
          <w:sz w:val="23"/>
          <w:szCs w:val="23"/>
        </w:rPr>
      </w:pPr>
    </w:p>
    <w:p w14:paraId="350E0B7D" w14:textId="76DB7E24" w:rsidR="004A1366" w:rsidRDefault="004A1366" w:rsidP="004A1366">
      <w:pPr>
        <w:rPr>
          <w:rFonts w:ascii="Verdana" w:hAnsi="Verdana"/>
          <w:color w:val="272728"/>
          <w:sz w:val="23"/>
          <w:szCs w:val="23"/>
        </w:rPr>
      </w:pPr>
    </w:p>
    <w:p w14:paraId="5D833312" w14:textId="77777777" w:rsidR="004A1366" w:rsidRPr="00991386" w:rsidRDefault="004A1366" w:rsidP="004A1366">
      <w:pPr>
        <w:rPr>
          <w:rFonts w:ascii="Verdana" w:hAnsi="Verdana"/>
          <w:color w:val="272728"/>
          <w:sz w:val="23"/>
          <w:szCs w:val="23"/>
        </w:rPr>
      </w:pPr>
    </w:p>
    <w:p w14:paraId="2D43A4EB" w14:textId="77777777" w:rsidR="00C75C3B" w:rsidRPr="00C75C3B" w:rsidRDefault="00C75C3B" w:rsidP="00C75C3B">
      <w:pPr>
        <w:rPr>
          <w:lang w:val="en-US"/>
        </w:rPr>
      </w:pPr>
    </w:p>
    <w:sectPr w:rsidR="00C75C3B" w:rsidRPr="00C75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87143"/>
    <w:multiLevelType w:val="hybridMultilevel"/>
    <w:tmpl w:val="C560940C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6FED"/>
    <w:multiLevelType w:val="hybridMultilevel"/>
    <w:tmpl w:val="9FF86B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5905FF"/>
    <w:multiLevelType w:val="hybridMultilevel"/>
    <w:tmpl w:val="6C60059E"/>
    <w:lvl w:ilvl="0" w:tplc="E940DF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25B8"/>
    <w:multiLevelType w:val="hybridMultilevel"/>
    <w:tmpl w:val="2D241032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8327A"/>
    <w:multiLevelType w:val="hybridMultilevel"/>
    <w:tmpl w:val="B5ECA50C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64567"/>
    <w:multiLevelType w:val="hybridMultilevel"/>
    <w:tmpl w:val="143E121E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80CA2"/>
    <w:multiLevelType w:val="hybridMultilevel"/>
    <w:tmpl w:val="5E36BC80"/>
    <w:lvl w:ilvl="0" w:tplc="194CF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B6BB9"/>
    <w:multiLevelType w:val="hybridMultilevel"/>
    <w:tmpl w:val="D652A640"/>
    <w:lvl w:ilvl="0" w:tplc="F440015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6968321">
    <w:abstractNumId w:val="2"/>
  </w:num>
  <w:num w:numId="2" w16cid:durableId="1714573307">
    <w:abstractNumId w:val="1"/>
  </w:num>
  <w:num w:numId="3" w16cid:durableId="621031687">
    <w:abstractNumId w:val="3"/>
  </w:num>
  <w:num w:numId="4" w16cid:durableId="585774373">
    <w:abstractNumId w:val="7"/>
  </w:num>
  <w:num w:numId="5" w16cid:durableId="1087847998">
    <w:abstractNumId w:val="5"/>
  </w:num>
  <w:num w:numId="6" w16cid:durableId="268972757">
    <w:abstractNumId w:val="0"/>
  </w:num>
  <w:num w:numId="7" w16cid:durableId="1107311978">
    <w:abstractNumId w:val="4"/>
  </w:num>
  <w:num w:numId="8" w16cid:durableId="1931159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44"/>
    <w:rsid w:val="000908A4"/>
    <w:rsid w:val="001847FE"/>
    <w:rsid w:val="00290011"/>
    <w:rsid w:val="0034113E"/>
    <w:rsid w:val="003757EC"/>
    <w:rsid w:val="004336FD"/>
    <w:rsid w:val="004A1366"/>
    <w:rsid w:val="005274FE"/>
    <w:rsid w:val="005550CF"/>
    <w:rsid w:val="00614C6E"/>
    <w:rsid w:val="006F2AD4"/>
    <w:rsid w:val="007B0801"/>
    <w:rsid w:val="00910071"/>
    <w:rsid w:val="009873BD"/>
    <w:rsid w:val="00991386"/>
    <w:rsid w:val="009C74FC"/>
    <w:rsid w:val="00A56352"/>
    <w:rsid w:val="00AA1F2F"/>
    <w:rsid w:val="00B1443B"/>
    <w:rsid w:val="00B91526"/>
    <w:rsid w:val="00BA62A3"/>
    <w:rsid w:val="00BD77F7"/>
    <w:rsid w:val="00BE2590"/>
    <w:rsid w:val="00BF3CDE"/>
    <w:rsid w:val="00C529AD"/>
    <w:rsid w:val="00C75C3B"/>
    <w:rsid w:val="00CF3644"/>
    <w:rsid w:val="00D64332"/>
    <w:rsid w:val="00DA7235"/>
    <w:rsid w:val="00DB5D3C"/>
    <w:rsid w:val="00E13D33"/>
    <w:rsid w:val="00EB4A5E"/>
    <w:rsid w:val="00F57B77"/>
    <w:rsid w:val="00F9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4F8B"/>
  <w15:chartTrackingRefBased/>
  <w15:docId w15:val="{B0DE52DC-F3C7-47B2-A02F-677DAB912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C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8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75C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A62A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08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Babu</dc:creator>
  <cp:keywords/>
  <dc:description/>
  <cp:lastModifiedBy>Manikanta Babu</cp:lastModifiedBy>
  <cp:revision>33</cp:revision>
  <dcterms:created xsi:type="dcterms:W3CDTF">2023-01-23T00:45:00Z</dcterms:created>
  <dcterms:modified xsi:type="dcterms:W3CDTF">2023-04-13T01:06:00Z</dcterms:modified>
</cp:coreProperties>
</file>