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8A57B" w14:textId="7F30E1FD" w:rsidR="00D64332" w:rsidRDefault="00210647" w:rsidP="00C75C3B">
      <w:pPr>
        <w:pStyle w:val="Heading1"/>
        <w:rPr>
          <w:lang w:val="en-US"/>
        </w:rPr>
      </w:pPr>
      <w:r>
        <w:rPr>
          <w:lang w:val="en-US"/>
        </w:rPr>
        <w:t xml:space="preserve">Custom </w:t>
      </w:r>
      <w:r w:rsidR="00CF3644">
        <w:rPr>
          <w:lang w:val="en-US"/>
        </w:rPr>
        <w:t>Business Rule</w:t>
      </w:r>
      <w:r>
        <w:rPr>
          <w:lang w:val="en-US"/>
        </w:rPr>
        <w:t>s</w:t>
      </w:r>
      <w:r w:rsidR="00CF3644">
        <w:rPr>
          <w:lang w:val="en-US"/>
        </w:rPr>
        <w:t xml:space="preserve"> Implementation Procedure</w:t>
      </w:r>
    </w:p>
    <w:p w14:paraId="3D593FD5" w14:textId="23F29A49" w:rsidR="00C75C3B" w:rsidRDefault="00C75C3B" w:rsidP="00C75C3B">
      <w:pPr>
        <w:rPr>
          <w:lang w:val="en-US"/>
        </w:rPr>
      </w:pPr>
    </w:p>
    <w:p w14:paraId="2D159612" w14:textId="0305FA87" w:rsidR="00C75C3B" w:rsidRDefault="00C75C3B" w:rsidP="00C75C3B">
      <w:pPr>
        <w:pStyle w:val="Heading2"/>
        <w:rPr>
          <w:lang w:val="en-US"/>
        </w:rPr>
      </w:pPr>
      <w:r>
        <w:rPr>
          <w:lang w:val="en-US"/>
        </w:rPr>
        <w:t>Procedure:</w:t>
      </w:r>
    </w:p>
    <w:p w14:paraId="1768BCDA" w14:textId="2821A654" w:rsidR="00BA62A3" w:rsidRDefault="00BA62A3" w:rsidP="00BA62A3">
      <w:pPr>
        <w:rPr>
          <w:lang w:val="en-US"/>
        </w:rPr>
      </w:pPr>
    </w:p>
    <w:p w14:paraId="7E35A5DA" w14:textId="3E4BB034" w:rsidR="00C72CC8" w:rsidRPr="007E02B8" w:rsidRDefault="00900D40" w:rsidP="00C72CC8">
      <w:pPr>
        <w:pStyle w:val="Heading3"/>
        <w:numPr>
          <w:ilvl w:val="0"/>
          <w:numId w:val="6"/>
        </w:numPr>
        <w:rPr>
          <w:sz w:val="32"/>
          <w:szCs w:val="32"/>
          <w:lang w:val="en-US"/>
        </w:rPr>
      </w:pPr>
      <w:r w:rsidRPr="007E02B8">
        <w:rPr>
          <w:sz w:val="32"/>
          <w:szCs w:val="32"/>
          <w:lang w:val="en-US"/>
        </w:rPr>
        <w:t xml:space="preserve">Develop the logic and update messages in resource </w:t>
      </w:r>
      <w:r w:rsidR="00C72CC8" w:rsidRPr="007E02B8">
        <w:rPr>
          <w:sz w:val="32"/>
          <w:szCs w:val="32"/>
          <w:lang w:val="en-US"/>
        </w:rPr>
        <w:t>java file.</w:t>
      </w:r>
    </w:p>
    <w:p w14:paraId="1D4C30E0" w14:textId="77777777" w:rsidR="00C72CC8" w:rsidRDefault="00C72CC8" w:rsidP="003F7139">
      <w:pPr>
        <w:pStyle w:val="ListParagraph"/>
        <w:rPr>
          <w:lang w:val="en-US"/>
        </w:rPr>
      </w:pPr>
    </w:p>
    <w:p w14:paraId="11F7704C" w14:textId="4306A986" w:rsidR="003E1381" w:rsidRDefault="003E1381" w:rsidP="00DB6003">
      <w:pPr>
        <w:pStyle w:val="ListParagraph"/>
        <w:numPr>
          <w:ilvl w:val="0"/>
          <w:numId w:val="10"/>
        </w:numPr>
        <w:rPr>
          <w:lang w:val="en-US"/>
        </w:rPr>
      </w:pPr>
      <w:r w:rsidRPr="003F7139">
        <w:rPr>
          <w:lang w:val="en-US"/>
        </w:rPr>
        <w:t>Pls refer the below screenshots and the sample java files which will show the logic for Custom Business Rule formats</w:t>
      </w:r>
      <w:r w:rsidR="00DB6003">
        <w:rPr>
          <w:lang w:val="en-US"/>
        </w:rPr>
        <w:t>.</w:t>
      </w:r>
    </w:p>
    <w:p w14:paraId="24B24FC1" w14:textId="3779E2B5" w:rsidR="00544FB7" w:rsidRDefault="00544FB7" w:rsidP="00DB600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Below are the screenshots of Sample Custom Business Rules format.</w:t>
      </w:r>
    </w:p>
    <w:p w14:paraId="79657E44" w14:textId="45AEFB5C" w:rsidR="00DB6003" w:rsidRDefault="00DA2A70" w:rsidP="00DB6003">
      <w:pPr>
        <w:rPr>
          <w:lang w:val="en-US"/>
        </w:rPr>
      </w:pPr>
      <w:r>
        <w:rPr>
          <w:noProof/>
        </w:rPr>
        <w:drawing>
          <wp:inline distT="0" distB="0" distL="0" distR="0" wp14:anchorId="64EDD45B" wp14:editId="343C0281">
            <wp:extent cx="5731510" cy="3714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E9E8" w14:textId="33BED66E" w:rsidR="0079377B" w:rsidRDefault="00544FB7" w:rsidP="00CE40C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2FD3C3" wp14:editId="4AB5C3B0">
            <wp:extent cx="5731510" cy="3717290"/>
            <wp:effectExtent l="0" t="0" r="254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ED85" w14:textId="77777777" w:rsidR="0079377B" w:rsidRDefault="0079377B" w:rsidP="00DB6003">
      <w:pPr>
        <w:rPr>
          <w:lang w:val="en-US"/>
        </w:rPr>
      </w:pPr>
    </w:p>
    <w:p w14:paraId="3FFE8C5B" w14:textId="07F4595C" w:rsidR="0079377B" w:rsidRDefault="0079377B" w:rsidP="0079377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Below is the screenshot of message resource java file used in the Custom Business Rule.</w:t>
      </w:r>
    </w:p>
    <w:p w14:paraId="6C3B67F1" w14:textId="1DE039C3" w:rsidR="0079377B" w:rsidRDefault="00670255" w:rsidP="00CE40C6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E14A13E" wp14:editId="455D4512">
            <wp:extent cx="5731510" cy="2524760"/>
            <wp:effectExtent l="0" t="0" r="2540" b="889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335E" w14:textId="77777777" w:rsidR="00CE40C6" w:rsidRDefault="00CE40C6" w:rsidP="00CE40C6">
      <w:pPr>
        <w:ind w:left="360"/>
        <w:rPr>
          <w:lang w:val="en-US"/>
        </w:rPr>
      </w:pPr>
    </w:p>
    <w:p w14:paraId="55C5E96A" w14:textId="32E85333" w:rsidR="00CE40C6" w:rsidRDefault="00CE40C6" w:rsidP="00CE40C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Compile both </w:t>
      </w:r>
      <w:r w:rsidR="004359B4">
        <w:rPr>
          <w:lang w:val="en-US"/>
        </w:rPr>
        <w:t>the java files and restart Windchill with clean cache.</w:t>
      </w:r>
    </w:p>
    <w:p w14:paraId="0D36A598" w14:textId="77777777" w:rsidR="00B36164" w:rsidRDefault="00B36164" w:rsidP="00B36164">
      <w:pPr>
        <w:rPr>
          <w:lang w:val="en-US"/>
        </w:rPr>
      </w:pPr>
    </w:p>
    <w:p w14:paraId="646D56D9" w14:textId="77777777" w:rsidR="00B36164" w:rsidRDefault="00B36164" w:rsidP="00B36164">
      <w:pPr>
        <w:rPr>
          <w:lang w:val="en-US"/>
        </w:rPr>
      </w:pPr>
    </w:p>
    <w:p w14:paraId="763F1DDF" w14:textId="77777777" w:rsidR="00B36164" w:rsidRDefault="00B36164" w:rsidP="00B36164">
      <w:pPr>
        <w:rPr>
          <w:lang w:val="en-US"/>
        </w:rPr>
      </w:pPr>
    </w:p>
    <w:p w14:paraId="72E4670D" w14:textId="77777777" w:rsidR="00B36164" w:rsidRPr="00B36164" w:rsidRDefault="00B36164" w:rsidP="00B36164">
      <w:pPr>
        <w:rPr>
          <w:lang w:val="en-US"/>
        </w:rPr>
      </w:pPr>
    </w:p>
    <w:p w14:paraId="594377D0" w14:textId="77777777" w:rsidR="00646C6E" w:rsidRPr="007E02B8" w:rsidRDefault="00646C6E" w:rsidP="00646C6E">
      <w:pPr>
        <w:pStyle w:val="Heading3"/>
        <w:numPr>
          <w:ilvl w:val="0"/>
          <w:numId w:val="6"/>
        </w:numPr>
        <w:rPr>
          <w:sz w:val="32"/>
          <w:szCs w:val="32"/>
          <w:lang w:val="en-US"/>
        </w:rPr>
      </w:pPr>
      <w:r w:rsidRPr="007E02B8">
        <w:rPr>
          <w:sz w:val="32"/>
          <w:szCs w:val="32"/>
          <w:lang w:val="en-US"/>
        </w:rPr>
        <w:lastRenderedPageBreak/>
        <w:t>Define New Business Rules.</w:t>
      </w:r>
    </w:p>
    <w:p w14:paraId="0C5845F3" w14:textId="77777777" w:rsidR="00646C6E" w:rsidRDefault="00646C6E" w:rsidP="00646C6E">
      <w:pPr>
        <w:pStyle w:val="ListParagraph"/>
        <w:rPr>
          <w:rFonts w:ascii="Verdana" w:hAnsi="Verdana"/>
          <w:color w:val="272728"/>
          <w:sz w:val="23"/>
          <w:szCs w:val="23"/>
        </w:rPr>
      </w:pPr>
    </w:p>
    <w:p w14:paraId="31803785" w14:textId="77777777" w:rsidR="00646C6E" w:rsidRDefault="00646C6E" w:rsidP="00646C6E">
      <w:pPr>
        <w:pStyle w:val="ListParagraph"/>
        <w:numPr>
          <w:ilvl w:val="0"/>
          <w:numId w:val="4"/>
        </w:numPr>
        <w:rPr>
          <w:rFonts w:ascii="Verdana" w:hAnsi="Verdana"/>
          <w:color w:val="272728"/>
          <w:sz w:val="23"/>
          <w:szCs w:val="23"/>
        </w:rPr>
      </w:pPr>
      <w:r>
        <w:rPr>
          <w:rFonts w:ascii="Verdana" w:hAnsi="Verdana"/>
          <w:color w:val="272728"/>
          <w:sz w:val="23"/>
          <w:szCs w:val="23"/>
        </w:rPr>
        <w:t>Define Business Rule</w:t>
      </w:r>
    </w:p>
    <w:p w14:paraId="1EDEC4A8" w14:textId="77777777" w:rsidR="00646C6E" w:rsidRDefault="00646C6E" w:rsidP="00646C6E">
      <w:pPr>
        <w:pStyle w:val="ListParagraph"/>
        <w:numPr>
          <w:ilvl w:val="0"/>
          <w:numId w:val="4"/>
        </w:numPr>
        <w:rPr>
          <w:rFonts w:ascii="Verdana" w:hAnsi="Verdana"/>
          <w:color w:val="272728"/>
          <w:sz w:val="23"/>
          <w:szCs w:val="23"/>
        </w:rPr>
      </w:pPr>
      <w:r>
        <w:rPr>
          <w:rFonts w:ascii="Verdana" w:hAnsi="Verdana"/>
          <w:color w:val="272728"/>
          <w:sz w:val="23"/>
          <w:szCs w:val="23"/>
        </w:rPr>
        <w:t>Define Business Rule Set</w:t>
      </w:r>
    </w:p>
    <w:p w14:paraId="632B249D" w14:textId="77777777" w:rsidR="00646C6E" w:rsidRPr="00AA1F2F" w:rsidRDefault="00646C6E" w:rsidP="00646C6E">
      <w:pPr>
        <w:pStyle w:val="ListParagraph"/>
        <w:numPr>
          <w:ilvl w:val="0"/>
          <w:numId w:val="4"/>
        </w:numPr>
        <w:rPr>
          <w:rFonts w:ascii="Verdana" w:hAnsi="Verdana"/>
          <w:color w:val="272728"/>
          <w:sz w:val="23"/>
          <w:szCs w:val="23"/>
        </w:rPr>
      </w:pPr>
      <w:r>
        <w:rPr>
          <w:rFonts w:ascii="Verdana" w:hAnsi="Verdana"/>
          <w:color w:val="272728"/>
          <w:sz w:val="23"/>
          <w:szCs w:val="23"/>
        </w:rPr>
        <w:t>Define Business Rule Link</w:t>
      </w:r>
    </w:p>
    <w:p w14:paraId="09289519" w14:textId="77777777" w:rsidR="00646C6E" w:rsidRDefault="00646C6E" w:rsidP="00646C6E">
      <w:pPr>
        <w:pStyle w:val="ListParagraph"/>
        <w:rPr>
          <w:lang w:val="en-US"/>
        </w:rPr>
      </w:pPr>
    </w:p>
    <w:p w14:paraId="74EC8F6F" w14:textId="77777777" w:rsidR="00646C6E" w:rsidRPr="00614C6E" w:rsidRDefault="00646C6E" w:rsidP="00646C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ascii="Verdana" w:hAnsi="Verdana"/>
          <w:color w:val="272728"/>
          <w:sz w:val="23"/>
          <w:szCs w:val="23"/>
        </w:rPr>
        <w:t xml:space="preserve">We </w:t>
      </w:r>
      <w:r w:rsidRPr="007D5ABB">
        <w:rPr>
          <w:rFonts w:ascii="Verdana" w:hAnsi="Verdana"/>
          <w:color w:val="272728"/>
          <w:sz w:val="23"/>
          <w:szCs w:val="23"/>
        </w:rPr>
        <w:t>can define our own business rules by creating and loading XML files</w:t>
      </w:r>
      <w:r>
        <w:rPr>
          <w:rFonts w:ascii="Verdana" w:hAnsi="Verdana"/>
          <w:color w:val="272728"/>
          <w:sz w:val="23"/>
          <w:szCs w:val="23"/>
        </w:rPr>
        <w:t>.</w:t>
      </w:r>
    </w:p>
    <w:p w14:paraId="32478DBC" w14:textId="77777777" w:rsidR="00646C6E" w:rsidRDefault="00646C6E" w:rsidP="00646C6E">
      <w:pPr>
        <w:pStyle w:val="ListParagraph"/>
        <w:numPr>
          <w:ilvl w:val="0"/>
          <w:numId w:val="2"/>
        </w:numPr>
        <w:rPr>
          <w:rFonts w:ascii="Verdana" w:hAnsi="Verdana"/>
          <w:color w:val="272728"/>
          <w:sz w:val="23"/>
          <w:szCs w:val="23"/>
        </w:rPr>
      </w:pPr>
      <w:r w:rsidRPr="009873BD">
        <w:rPr>
          <w:rFonts w:ascii="Verdana" w:hAnsi="Verdana"/>
          <w:color w:val="272728"/>
          <w:sz w:val="23"/>
          <w:szCs w:val="23"/>
        </w:rPr>
        <w:t>Below is the xml file in which the Business Rule was defined.</w:t>
      </w:r>
    </w:p>
    <w:p w14:paraId="500225AD" w14:textId="2A88CB82" w:rsidR="00646C6E" w:rsidRDefault="00646C6E" w:rsidP="008E07CB">
      <w:pPr>
        <w:jc w:val="center"/>
        <w:rPr>
          <w:rFonts w:ascii="Verdana" w:hAnsi="Verdana"/>
          <w:color w:val="272728"/>
          <w:sz w:val="23"/>
          <w:szCs w:val="23"/>
        </w:rPr>
      </w:pPr>
      <w:r>
        <w:rPr>
          <w:noProof/>
        </w:rPr>
        <w:drawing>
          <wp:inline distT="0" distB="0" distL="0" distR="0" wp14:anchorId="0B764BA0" wp14:editId="502B4423">
            <wp:extent cx="5187950" cy="2222093"/>
            <wp:effectExtent l="0" t="0" r="0" b="698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8790" cy="223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495E" w14:textId="77777777" w:rsidR="00646C6E" w:rsidRDefault="00646C6E" w:rsidP="00646C6E">
      <w:pPr>
        <w:pStyle w:val="ListParagraph"/>
        <w:numPr>
          <w:ilvl w:val="0"/>
          <w:numId w:val="2"/>
        </w:numPr>
        <w:rPr>
          <w:rFonts w:ascii="Verdana" w:hAnsi="Verdana"/>
          <w:color w:val="272728"/>
          <w:sz w:val="23"/>
          <w:szCs w:val="23"/>
        </w:rPr>
      </w:pPr>
      <w:r w:rsidRPr="009873BD">
        <w:rPr>
          <w:rFonts w:ascii="Verdana" w:hAnsi="Verdana"/>
          <w:color w:val="272728"/>
          <w:sz w:val="23"/>
          <w:szCs w:val="23"/>
        </w:rPr>
        <w:t>Below is the xml file in which the Business Rule</w:t>
      </w:r>
      <w:r>
        <w:rPr>
          <w:rFonts w:ascii="Verdana" w:hAnsi="Verdana"/>
          <w:color w:val="272728"/>
          <w:sz w:val="23"/>
          <w:szCs w:val="23"/>
        </w:rPr>
        <w:t xml:space="preserve"> Set</w:t>
      </w:r>
      <w:r w:rsidRPr="009873BD">
        <w:rPr>
          <w:rFonts w:ascii="Verdana" w:hAnsi="Verdana"/>
          <w:color w:val="272728"/>
          <w:sz w:val="23"/>
          <w:szCs w:val="23"/>
        </w:rPr>
        <w:t xml:space="preserve"> was defined</w:t>
      </w:r>
      <w:r>
        <w:rPr>
          <w:rFonts w:ascii="Verdana" w:hAnsi="Verdana"/>
          <w:color w:val="272728"/>
          <w:sz w:val="23"/>
          <w:szCs w:val="23"/>
        </w:rPr>
        <w:t>.</w:t>
      </w:r>
    </w:p>
    <w:p w14:paraId="3E478E17" w14:textId="77777777" w:rsidR="00646C6E" w:rsidRDefault="00646C6E" w:rsidP="00646C6E">
      <w:pPr>
        <w:jc w:val="center"/>
        <w:rPr>
          <w:rFonts w:ascii="Verdana" w:hAnsi="Verdana"/>
          <w:color w:val="272728"/>
          <w:sz w:val="23"/>
          <w:szCs w:val="23"/>
        </w:rPr>
      </w:pPr>
      <w:r>
        <w:rPr>
          <w:noProof/>
        </w:rPr>
        <w:drawing>
          <wp:inline distT="0" distB="0" distL="0" distR="0" wp14:anchorId="3613A2B6" wp14:editId="07F9B313">
            <wp:extent cx="5289550" cy="2035885"/>
            <wp:effectExtent l="0" t="0" r="6350" b="254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096" cy="204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4602" w14:textId="77777777" w:rsidR="008E07CB" w:rsidRDefault="008E07CB" w:rsidP="008E07CB">
      <w:pPr>
        <w:rPr>
          <w:rFonts w:ascii="Verdana" w:hAnsi="Verdana"/>
          <w:color w:val="272728"/>
          <w:sz w:val="23"/>
          <w:szCs w:val="23"/>
        </w:rPr>
      </w:pPr>
    </w:p>
    <w:p w14:paraId="0C4C9B03" w14:textId="77777777" w:rsidR="008E07CB" w:rsidRDefault="008E07CB" w:rsidP="008E07CB">
      <w:pPr>
        <w:rPr>
          <w:rFonts w:ascii="Verdana" w:hAnsi="Verdana"/>
          <w:color w:val="272728"/>
          <w:sz w:val="23"/>
          <w:szCs w:val="23"/>
        </w:rPr>
      </w:pPr>
    </w:p>
    <w:p w14:paraId="3FA61BE4" w14:textId="77777777" w:rsidR="008E07CB" w:rsidRDefault="008E07CB" w:rsidP="008E07CB">
      <w:pPr>
        <w:rPr>
          <w:rFonts w:ascii="Verdana" w:hAnsi="Verdana"/>
          <w:color w:val="272728"/>
          <w:sz w:val="23"/>
          <w:szCs w:val="23"/>
        </w:rPr>
      </w:pPr>
    </w:p>
    <w:p w14:paraId="333BFAAD" w14:textId="77777777" w:rsidR="008E07CB" w:rsidRDefault="008E07CB" w:rsidP="008E07CB">
      <w:pPr>
        <w:rPr>
          <w:rFonts w:ascii="Verdana" w:hAnsi="Verdana"/>
          <w:color w:val="272728"/>
          <w:sz w:val="23"/>
          <w:szCs w:val="23"/>
        </w:rPr>
      </w:pPr>
    </w:p>
    <w:p w14:paraId="420DE0D1" w14:textId="77777777" w:rsidR="008E07CB" w:rsidRDefault="008E07CB" w:rsidP="008E07CB">
      <w:pPr>
        <w:rPr>
          <w:rFonts w:ascii="Verdana" w:hAnsi="Verdana"/>
          <w:color w:val="272728"/>
          <w:sz w:val="23"/>
          <w:szCs w:val="23"/>
        </w:rPr>
      </w:pPr>
    </w:p>
    <w:p w14:paraId="420B04D3" w14:textId="77777777" w:rsidR="008E07CB" w:rsidRDefault="008E07CB" w:rsidP="008E07CB">
      <w:pPr>
        <w:rPr>
          <w:rFonts w:ascii="Verdana" w:hAnsi="Verdana"/>
          <w:color w:val="272728"/>
          <w:sz w:val="23"/>
          <w:szCs w:val="23"/>
        </w:rPr>
      </w:pPr>
    </w:p>
    <w:p w14:paraId="0EF05595" w14:textId="77777777" w:rsidR="008E07CB" w:rsidRDefault="008E07CB" w:rsidP="008E07CB">
      <w:pPr>
        <w:rPr>
          <w:rFonts w:ascii="Verdana" w:hAnsi="Verdana"/>
          <w:color w:val="272728"/>
          <w:sz w:val="23"/>
          <w:szCs w:val="23"/>
        </w:rPr>
      </w:pPr>
    </w:p>
    <w:p w14:paraId="4140F29D" w14:textId="77777777" w:rsidR="008E07CB" w:rsidRDefault="008E07CB" w:rsidP="008E07CB">
      <w:pPr>
        <w:rPr>
          <w:rFonts w:ascii="Verdana" w:hAnsi="Verdana"/>
          <w:color w:val="272728"/>
          <w:sz w:val="23"/>
          <w:szCs w:val="23"/>
        </w:rPr>
      </w:pPr>
    </w:p>
    <w:p w14:paraId="1BDFB2F2" w14:textId="77777777" w:rsidR="008E07CB" w:rsidRDefault="008E07CB" w:rsidP="008E07CB">
      <w:pPr>
        <w:rPr>
          <w:rFonts w:ascii="Verdana" w:hAnsi="Verdana"/>
          <w:color w:val="272728"/>
          <w:sz w:val="23"/>
          <w:szCs w:val="23"/>
        </w:rPr>
      </w:pPr>
    </w:p>
    <w:p w14:paraId="5A22D468" w14:textId="77777777" w:rsidR="00646C6E" w:rsidRDefault="00646C6E" w:rsidP="00646C6E">
      <w:pPr>
        <w:rPr>
          <w:rFonts w:ascii="Verdana" w:hAnsi="Verdana"/>
          <w:color w:val="272728"/>
          <w:sz w:val="23"/>
          <w:szCs w:val="23"/>
        </w:rPr>
      </w:pPr>
    </w:p>
    <w:p w14:paraId="053B81A3" w14:textId="77777777" w:rsidR="00646C6E" w:rsidRDefault="00646C6E" w:rsidP="00646C6E">
      <w:pPr>
        <w:pStyle w:val="ListParagraph"/>
        <w:numPr>
          <w:ilvl w:val="0"/>
          <w:numId w:val="2"/>
        </w:numPr>
        <w:rPr>
          <w:rFonts w:ascii="Verdana" w:hAnsi="Verdana"/>
          <w:color w:val="272728"/>
          <w:sz w:val="23"/>
          <w:szCs w:val="23"/>
        </w:rPr>
      </w:pPr>
      <w:r w:rsidRPr="009873BD">
        <w:rPr>
          <w:rFonts w:ascii="Verdana" w:hAnsi="Verdana"/>
          <w:color w:val="272728"/>
          <w:sz w:val="23"/>
          <w:szCs w:val="23"/>
        </w:rPr>
        <w:t>Below is the xml file in which the Business Rule</w:t>
      </w:r>
      <w:r>
        <w:rPr>
          <w:rFonts w:ascii="Verdana" w:hAnsi="Verdana"/>
          <w:color w:val="272728"/>
          <w:sz w:val="23"/>
          <w:szCs w:val="23"/>
        </w:rPr>
        <w:t xml:space="preserve"> Link</w:t>
      </w:r>
      <w:r w:rsidRPr="009873BD">
        <w:rPr>
          <w:rFonts w:ascii="Verdana" w:hAnsi="Verdana"/>
          <w:color w:val="272728"/>
          <w:sz w:val="23"/>
          <w:szCs w:val="23"/>
        </w:rPr>
        <w:t xml:space="preserve"> was defined</w:t>
      </w:r>
      <w:r>
        <w:rPr>
          <w:rFonts w:ascii="Verdana" w:hAnsi="Verdana"/>
          <w:color w:val="272728"/>
          <w:sz w:val="23"/>
          <w:szCs w:val="23"/>
        </w:rPr>
        <w:t>.</w:t>
      </w:r>
    </w:p>
    <w:p w14:paraId="56E8F440" w14:textId="77777777" w:rsidR="00646C6E" w:rsidRPr="0034113E" w:rsidRDefault="00646C6E" w:rsidP="00646C6E">
      <w:pPr>
        <w:jc w:val="center"/>
        <w:rPr>
          <w:rFonts w:ascii="Verdana" w:hAnsi="Verdana"/>
          <w:color w:val="272728"/>
          <w:sz w:val="23"/>
          <w:szCs w:val="23"/>
        </w:rPr>
      </w:pPr>
      <w:r>
        <w:rPr>
          <w:noProof/>
        </w:rPr>
        <w:drawing>
          <wp:inline distT="0" distB="0" distL="0" distR="0" wp14:anchorId="3B720B12" wp14:editId="0F3AACDE">
            <wp:extent cx="3998416" cy="2388595"/>
            <wp:effectExtent l="0" t="0" r="254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9896" cy="239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1145" w14:textId="77777777" w:rsidR="00646C6E" w:rsidRDefault="00646C6E" w:rsidP="00646C6E">
      <w:pPr>
        <w:rPr>
          <w:rFonts w:ascii="Verdana" w:hAnsi="Verdana"/>
          <w:color w:val="272728"/>
          <w:sz w:val="23"/>
          <w:szCs w:val="23"/>
        </w:rPr>
      </w:pPr>
    </w:p>
    <w:p w14:paraId="00863C7F" w14:textId="546D8451" w:rsidR="00F87B5D" w:rsidRDefault="00F87B5D" w:rsidP="007B0801">
      <w:pPr>
        <w:pStyle w:val="Heading3"/>
        <w:numPr>
          <w:ilvl w:val="0"/>
          <w:numId w:val="6"/>
        </w:numPr>
        <w:rPr>
          <w:sz w:val="32"/>
          <w:szCs w:val="32"/>
          <w:lang w:val="en-US"/>
        </w:rPr>
      </w:pPr>
      <w:r w:rsidRPr="007E02B8">
        <w:rPr>
          <w:sz w:val="32"/>
          <w:szCs w:val="32"/>
          <w:lang w:val="en-US"/>
        </w:rPr>
        <w:t xml:space="preserve">Register the </w:t>
      </w:r>
      <w:r w:rsidR="000307ED" w:rsidRPr="007E02B8">
        <w:rPr>
          <w:sz w:val="32"/>
          <w:szCs w:val="32"/>
          <w:lang w:val="en-US"/>
        </w:rPr>
        <w:t>Custom Business Rule</w:t>
      </w:r>
    </w:p>
    <w:p w14:paraId="75523CC7" w14:textId="77777777" w:rsidR="00DD6B17" w:rsidRDefault="00DD6B17" w:rsidP="00DD6B17">
      <w:pPr>
        <w:rPr>
          <w:lang w:val="en-US"/>
        </w:rPr>
      </w:pPr>
    </w:p>
    <w:p w14:paraId="6C0227F4" w14:textId="007EAC65" w:rsidR="00DD6B17" w:rsidRPr="00DD6B17" w:rsidRDefault="00DD6B17" w:rsidP="00DD6B17">
      <w:pPr>
        <w:rPr>
          <w:lang w:val="en-US"/>
        </w:rPr>
      </w:pPr>
      <w:r>
        <w:rPr>
          <w:lang w:val="en-US"/>
        </w:rPr>
        <w:t>Note: This property should be registered before loading or else loading will fail</w:t>
      </w:r>
    </w:p>
    <w:p w14:paraId="21C37742" w14:textId="77777777" w:rsidR="001A30C8" w:rsidRDefault="001A30C8" w:rsidP="001A30C8">
      <w:pPr>
        <w:rPr>
          <w:lang w:val="en-US"/>
        </w:rPr>
      </w:pPr>
    </w:p>
    <w:p w14:paraId="6904A74F" w14:textId="56B02EE4" w:rsidR="001A30C8" w:rsidRDefault="001A30C8" w:rsidP="001A30C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Add the property in the below file and execute xconfmanager</w:t>
      </w:r>
      <w:r w:rsidR="00E65C54">
        <w:rPr>
          <w:lang w:val="en-US"/>
        </w:rPr>
        <w:t>.</w:t>
      </w:r>
    </w:p>
    <w:p w14:paraId="3E359603" w14:textId="6A654362" w:rsidR="00B36164" w:rsidRDefault="00B36164" w:rsidP="00B36164">
      <w:pPr>
        <w:rPr>
          <w:lang w:val="en-US"/>
        </w:rPr>
      </w:pPr>
      <w:r>
        <w:rPr>
          <w:noProof/>
        </w:rPr>
        <w:drawing>
          <wp:inline distT="0" distB="0" distL="0" distR="0" wp14:anchorId="49D6FF29" wp14:editId="6EDA3D17">
            <wp:extent cx="5731510" cy="2432685"/>
            <wp:effectExtent l="0" t="0" r="2540" b="5715"/>
            <wp:docPr id="10" name="Picture 10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, Wor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4AD9" w14:textId="77777777" w:rsidR="00F122F1" w:rsidRDefault="00F122F1" w:rsidP="00B36164">
      <w:pPr>
        <w:rPr>
          <w:lang w:val="en-US"/>
        </w:rPr>
      </w:pPr>
    </w:p>
    <w:p w14:paraId="30DECCE5" w14:textId="47B8A539" w:rsidR="00F122F1" w:rsidRDefault="00F122F1" w:rsidP="007E02B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Restart Windchill with clean cache.</w:t>
      </w:r>
    </w:p>
    <w:p w14:paraId="5930E88F" w14:textId="77777777" w:rsidR="007E02B8" w:rsidRDefault="007E02B8" w:rsidP="007E02B8">
      <w:pPr>
        <w:rPr>
          <w:lang w:val="en-US"/>
        </w:rPr>
      </w:pPr>
    </w:p>
    <w:p w14:paraId="064A15BB" w14:textId="77777777" w:rsidR="007E02B8" w:rsidRDefault="007E02B8" w:rsidP="007E02B8">
      <w:pPr>
        <w:rPr>
          <w:lang w:val="en-US"/>
        </w:rPr>
      </w:pPr>
    </w:p>
    <w:p w14:paraId="4EAD9AF9" w14:textId="77777777" w:rsidR="007E02B8" w:rsidRPr="007E02B8" w:rsidRDefault="007E02B8" w:rsidP="007E02B8">
      <w:pPr>
        <w:rPr>
          <w:lang w:val="en-US"/>
        </w:rPr>
      </w:pPr>
    </w:p>
    <w:p w14:paraId="2B585F92" w14:textId="54BD3E93" w:rsidR="004336FD" w:rsidRPr="007E02B8" w:rsidRDefault="004336FD" w:rsidP="004336FD">
      <w:pPr>
        <w:pStyle w:val="Heading3"/>
        <w:numPr>
          <w:ilvl w:val="0"/>
          <w:numId w:val="6"/>
        </w:numPr>
        <w:rPr>
          <w:sz w:val="32"/>
          <w:szCs w:val="32"/>
          <w:lang w:val="en-US"/>
        </w:rPr>
      </w:pPr>
      <w:r w:rsidRPr="007E02B8">
        <w:rPr>
          <w:sz w:val="32"/>
          <w:szCs w:val="32"/>
          <w:lang w:val="en-US"/>
        </w:rPr>
        <w:t>Loading Business Rules Objects</w:t>
      </w:r>
    </w:p>
    <w:p w14:paraId="7B167001" w14:textId="26D3D811" w:rsidR="004336FD" w:rsidRDefault="004336FD" w:rsidP="004336FD">
      <w:pPr>
        <w:rPr>
          <w:lang w:val="en-US"/>
        </w:rPr>
      </w:pPr>
    </w:p>
    <w:p w14:paraId="2814C7D6" w14:textId="6525F5A2" w:rsidR="004336FD" w:rsidRPr="006F2AD4" w:rsidRDefault="00A56352" w:rsidP="004336FD">
      <w:pPr>
        <w:pStyle w:val="ListParagraph"/>
        <w:numPr>
          <w:ilvl w:val="0"/>
          <w:numId w:val="7"/>
        </w:numPr>
        <w:rPr>
          <w:lang w:val="en-US"/>
        </w:rPr>
      </w:pPr>
      <w:r w:rsidRPr="00702D1C">
        <w:rPr>
          <w:rFonts w:ascii="Verdana" w:hAnsi="Verdana"/>
          <w:color w:val="272728"/>
          <w:sz w:val="23"/>
          <w:szCs w:val="23"/>
        </w:rPr>
        <w:t xml:space="preserve">Add the load </w:t>
      </w:r>
      <w:r w:rsidR="00F159EB">
        <w:rPr>
          <w:rFonts w:ascii="Verdana" w:hAnsi="Verdana"/>
          <w:color w:val="272728"/>
          <w:sz w:val="23"/>
          <w:szCs w:val="23"/>
        </w:rPr>
        <w:t xml:space="preserve">xml </w:t>
      </w:r>
      <w:r w:rsidRPr="00702D1C">
        <w:rPr>
          <w:rFonts w:ascii="Verdana" w:hAnsi="Verdana"/>
          <w:color w:val="272728"/>
          <w:sz w:val="23"/>
          <w:szCs w:val="23"/>
        </w:rPr>
        <w:t xml:space="preserve">files to a zip file. For example, add the </w:t>
      </w:r>
      <w:r w:rsidR="00F159EB" w:rsidRPr="00F159EB">
        <w:rPr>
          <w:rFonts w:ascii="Verdana" w:hAnsi="Verdana"/>
          <w:color w:val="272728"/>
          <w:sz w:val="23"/>
          <w:szCs w:val="23"/>
        </w:rPr>
        <w:t>CustomeBusinessRule.</w:t>
      </w:r>
      <w:r w:rsidR="00F159EB">
        <w:rPr>
          <w:rFonts w:ascii="Verdana" w:hAnsi="Verdana"/>
          <w:color w:val="272728"/>
          <w:sz w:val="23"/>
          <w:szCs w:val="23"/>
        </w:rPr>
        <w:t xml:space="preserve">zip </w:t>
      </w:r>
      <w:r w:rsidRPr="00702D1C">
        <w:rPr>
          <w:rFonts w:ascii="Verdana" w:hAnsi="Verdana"/>
          <w:color w:val="272728"/>
          <w:sz w:val="23"/>
          <w:szCs w:val="23"/>
        </w:rPr>
        <w:t>file such as:</w:t>
      </w:r>
    </w:p>
    <w:p w14:paraId="7C3C137A" w14:textId="0B079864" w:rsidR="006F2AD4" w:rsidRDefault="006F2AD4" w:rsidP="006F2AD4">
      <w:pPr>
        <w:pStyle w:val="ListParagraph"/>
        <w:rPr>
          <w:rFonts w:ascii="Verdana" w:hAnsi="Verdana"/>
          <w:color w:val="272728"/>
          <w:sz w:val="23"/>
          <w:szCs w:val="23"/>
        </w:rPr>
      </w:pPr>
    </w:p>
    <w:p w14:paraId="3D6DDB5E" w14:textId="2FFFE16B" w:rsidR="006F2AD4" w:rsidRDefault="00C529AD" w:rsidP="006F2AD4">
      <w:pPr>
        <w:pStyle w:val="ListParagraph"/>
        <w:rPr>
          <w:rFonts w:ascii="Courier New" w:hAnsi="Courier New" w:cs="Courier New"/>
          <w:color w:val="272728"/>
          <w:sz w:val="18"/>
          <w:szCs w:val="18"/>
        </w:rPr>
      </w:pPr>
      <w:r w:rsidRPr="00702D1C">
        <w:rPr>
          <w:rFonts w:ascii="Courier New" w:hAnsi="Courier New" w:cs="Courier New"/>
          <w:i/>
          <w:iCs/>
          <w:color w:val="272728"/>
          <w:sz w:val="18"/>
          <w:szCs w:val="18"/>
        </w:rPr>
        <w:t>&lt;windchill&gt;</w:t>
      </w:r>
      <w:r w:rsidRPr="00702D1C">
        <w:rPr>
          <w:rFonts w:ascii="Courier New" w:hAnsi="Courier New" w:cs="Courier New"/>
          <w:color w:val="272728"/>
          <w:sz w:val="18"/>
          <w:szCs w:val="18"/>
        </w:rPr>
        <w:t>/loadFiles/ixbImport/</w:t>
      </w:r>
      <w:r w:rsidRPr="00C529AD">
        <w:rPr>
          <w:rFonts w:ascii="Courier New" w:hAnsi="Courier New" w:cs="Courier New"/>
          <w:color w:val="272728"/>
          <w:sz w:val="18"/>
          <w:szCs w:val="18"/>
        </w:rPr>
        <w:t>AttributeRule</w:t>
      </w:r>
      <w:r w:rsidRPr="00702D1C">
        <w:rPr>
          <w:rFonts w:ascii="Courier New" w:hAnsi="Courier New" w:cs="Courier New"/>
          <w:color w:val="272728"/>
          <w:sz w:val="18"/>
          <w:szCs w:val="18"/>
        </w:rPr>
        <w:t>.zip</w:t>
      </w:r>
    </w:p>
    <w:p w14:paraId="06778138" w14:textId="77777777" w:rsidR="00BE2590" w:rsidRDefault="00BE2590" w:rsidP="006F2AD4">
      <w:pPr>
        <w:pStyle w:val="ListParagraph"/>
        <w:rPr>
          <w:rFonts w:ascii="Courier New" w:hAnsi="Courier New" w:cs="Courier New"/>
          <w:color w:val="272728"/>
          <w:sz w:val="18"/>
          <w:szCs w:val="18"/>
        </w:rPr>
      </w:pPr>
    </w:p>
    <w:p w14:paraId="1F81F746" w14:textId="50254EC1" w:rsidR="00BE2590" w:rsidRDefault="00E35065" w:rsidP="00E35065">
      <w:pPr>
        <w:pStyle w:val="ListParagraph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24B14FC" wp14:editId="53A4DAD1">
            <wp:extent cx="5055674" cy="1225550"/>
            <wp:effectExtent l="0" t="0" r="0" b="0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618" cy="122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85A1" w14:textId="429C6E2B" w:rsidR="00BE2590" w:rsidRDefault="00BE2590" w:rsidP="00BE2590">
      <w:pPr>
        <w:pStyle w:val="ListParagraph"/>
        <w:ind w:left="0"/>
        <w:rPr>
          <w:lang w:val="en-US"/>
        </w:rPr>
      </w:pPr>
    </w:p>
    <w:p w14:paraId="063B4B0E" w14:textId="563F221F" w:rsidR="00BE2590" w:rsidRPr="00B56A63" w:rsidRDefault="001847FE" w:rsidP="001847FE">
      <w:pPr>
        <w:pStyle w:val="ListParagraph"/>
        <w:numPr>
          <w:ilvl w:val="0"/>
          <w:numId w:val="7"/>
        </w:numPr>
        <w:rPr>
          <w:lang w:val="en-US"/>
        </w:rPr>
      </w:pPr>
      <w:r w:rsidRPr="00EE20BD">
        <w:rPr>
          <w:rFonts w:ascii="Verdana" w:hAnsi="Verdana"/>
          <w:color w:val="272728"/>
          <w:sz w:val="23"/>
          <w:szCs w:val="23"/>
        </w:rPr>
        <w:t>Create the XML load file to load the generated zip file created in step 1</w:t>
      </w:r>
      <w:r>
        <w:rPr>
          <w:rFonts w:ascii="Verdana" w:hAnsi="Verdana"/>
          <w:color w:val="272728"/>
          <w:sz w:val="23"/>
          <w:szCs w:val="23"/>
        </w:rPr>
        <w:t>.</w:t>
      </w:r>
    </w:p>
    <w:p w14:paraId="3E70858A" w14:textId="1FB8C9E9" w:rsidR="00B56A63" w:rsidRPr="001847FE" w:rsidRDefault="00EA1C9C" w:rsidP="00EA1C9C">
      <w:pPr>
        <w:pStyle w:val="ListParagraph"/>
        <w:rPr>
          <w:lang w:val="en-US"/>
        </w:rPr>
      </w:pPr>
      <w:r>
        <w:rPr>
          <w:rFonts w:ascii="Verdana" w:hAnsi="Verdana"/>
          <w:color w:val="272728"/>
          <w:sz w:val="23"/>
          <w:szCs w:val="23"/>
        </w:rPr>
        <w:t xml:space="preserve">Note: We shouldn’t to </w:t>
      </w:r>
      <w:r w:rsidR="006C43CC">
        <w:rPr>
          <w:rFonts w:ascii="Verdana" w:hAnsi="Verdana"/>
          <w:color w:val="272728"/>
          <w:sz w:val="23"/>
          <w:szCs w:val="23"/>
        </w:rPr>
        <w:t>mention</w:t>
      </w:r>
      <w:r>
        <w:rPr>
          <w:rFonts w:ascii="Verdana" w:hAnsi="Verdana"/>
          <w:color w:val="272728"/>
          <w:sz w:val="23"/>
          <w:szCs w:val="23"/>
        </w:rPr>
        <w:t xml:space="preserve"> the entire Windchill just mention as shown in screenshot</w:t>
      </w:r>
      <w:r w:rsidR="002B600D">
        <w:rPr>
          <w:rFonts w:ascii="Verdana" w:hAnsi="Verdana"/>
          <w:color w:val="272728"/>
          <w:sz w:val="23"/>
          <w:szCs w:val="23"/>
        </w:rPr>
        <w:t>.</w:t>
      </w:r>
    </w:p>
    <w:p w14:paraId="4F0CE1CB" w14:textId="4ECA5D1E" w:rsidR="001847FE" w:rsidRDefault="00815323" w:rsidP="00BF3CD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63300C" wp14:editId="201C4C7C">
            <wp:extent cx="4708026" cy="1372870"/>
            <wp:effectExtent l="0" t="0" r="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3354" cy="13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DE72" w14:textId="070E63C3" w:rsidR="00EB4A5E" w:rsidRDefault="00EB4A5E" w:rsidP="00EB4A5E">
      <w:pPr>
        <w:rPr>
          <w:lang w:val="en-US"/>
        </w:rPr>
      </w:pPr>
    </w:p>
    <w:p w14:paraId="26606F38" w14:textId="5DCBAD59" w:rsidR="00EB4A5E" w:rsidRDefault="00EB4A5E" w:rsidP="00EB4A5E">
      <w:pPr>
        <w:pStyle w:val="ListParagraph"/>
        <w:numPr>
          <w:ilvl w:val="0"/>
          <w:numId w:val="7"/>
        </w:numPr>
        <w:rPr>
          <w:rFonts w:ascii="Verdana" w:hAnsi="Verdana"/>
          <w:color w:val="272728"/>
          <w:sz w:val="23"/>
          <w:szCs w:val="23"/>
        </w:rPr>
      </w:pPr>
      <w:r w:rsidRPr="00EB4A5E">
        <w:rPr>
          <w:rFonts w:ascii="Verdana" w:hAnsi="Verdana"/>
          <w:color w:val="272728"/>
          <w:sz w:val="23"/>
          <w:szCs w:val="23"/>
        </w:rPr>
        <w:t>Using a windchill shell, execute the following load command to load the business rules objects.</w:t>
      </w:r>
    </w:p>
    <w:p w14:paraId="69C625A4" w14:textId="77777777" w:rsidR="00EB4A5E" w:rsidRPr="00EB4A5E" w:rsidRDefault="00EB4A5E" w:rsidP="00EB4A5E">
      <w:pPr>
        <w:pStyle w:val="ListParagraph"/>
        <w:rPr>
          <w:rFonts w:ascii="Verdana" w:hAnsi="Verdana"/>
          <w:color w:val="272728"/>
          <w:sz w:val="23"/>
          <w:szCs w:val="23"/>
        </w:rPr>
      </w:pPr>
    </w:p>
    <w:p w14:paraId="4E15EF9A" w14:textId="187C3B4F" w:rsidR="00EB4A5E" w:rsidRDefault="00EB4A5E" w:rsidP="00EB4A5E">
      <w:pPr>
        <w:pStyle w:val="ListParagraph"/>
        <w:rPr>
          <w:rFonts w:ascii="Courier New" w:hAnsi="Courier New" w:cs="Courier New"/>
          <w:color w:val="272728"/>
          <w:sz w:val="18"/>
          <w:szCs w:val="18"/>
        </w:rPr>
      </w:pPr>
      <w:r w:rsidRPr="00EB4A5E">
        <w:rPr>
          <w:rFonts w:ascii="Courier New" w:hAnsi="Courier New" w:cs="Courier New"/>
          <w:color w:val="272728"/>
          <w:sz w:val="18"/>
          <w:szCs w:val="18"/>
        </w:rPr>
        <w:t>windchill wt.load.LoadFromFile -d &lt;</w:t>
      </w:r>
      <w:r w:rsidRPr="00EB4A5E">
        <w:rPr>
          <w:rFonts w:ascii="Courier New" w:hAnsi="Courier New" w:cs="Courier New"/>
          <w:i/>
          <w:iCs/>
          <w:color w:val="272728"/>
          <w:sz w:val="18"/>
          <w:szCs w:val="18"/>
        </w:rPr>
        <w:t>PATH</w:t>
      </w:r>
      <w:r w:rsidRPr="00EB4A5E">
        <w:rPr>
          <w:rFonts w:ascii="Courier New" w:hAnsi="Courier New" w:cs="Courier New"/>
          <w:color w:val="272728"/>
          <w:sz w:val="18"/>
          <w:szCs w:val="18"/>
        </w:rPr>
        <w:t>&gt;\</w:t>
      </w:r>
      <w:r w:rsidRPr="00EB4A5E">
        <w:rPr>
          <w:rFonts w:ascii="Courier New" w:hAnsi="Courier New" w:cs="Courier New"/>
          <w:i/>
          <w:iCs/>
          <w:color w:val="272728"/>
          <w:sz w:val="18"/>
          <w:szCs w:val="18"/>
        </w:rPr>
        <w:t>loadFileName</w:t>
      </w:r>
      <w:r w:rsidRPr="00EB4A5E">
        <w:rPr>
          <w:rFonts w:ascii="Courier New" w:hAnsi="Courier New" w:cs="Courier New"/>
          <w:color w:val="272728"/>
          <w:sz w:val="18"/>
          <w:szCs w:val="18"/>
        </w:rPr>
        <w:t xml:space="preserve"> </w:t>
      </w:r>
    </w:p>
    <w:p w14:paraId="6707C532" w14:textId="77777777" w:rsidR="000C0A39" w:rsidRDefault="000C0A39" w:rsidP="00EB4A5E">
      <w:pPr>
        <w:pStyle w:val="ListParagraph"/>
        <w:rPr>
          <w:rFonts w:ascii="Courier New" w:hAnsi="Courier New" w:cs="Courier New"/>
          <w:color w:val="272728"/>
          <w:sz w:val="18"/>
          <w:szCs w:val="18"/>
        </w:rPr>
      </w:pPr>
    </w:p>
    <w:p w14:paraId="61FB7A0D" w14:textId="6425DE7C" w:rsidR="001D6E91" w:rsidRDefault="001D6E91" w:rsidP="000C0A39">
      <w:pPr>
        <w:pStyle w:val="ListParagraph"/>
        <w:numPr>
          <w:ilvl w:val="0"/>
          <w:numId w:val="7"/>
        </w:numPr>
        <w:rPr>
          <w:rFonts w:ascii="Verdana" w:hAnsi="Verdana"/>
          <w:color w:val="272728"/>
          <w:sz w:val="23"/>
          <w:szCs w:val="23"/>
        </w:rPr>
      </w:pPr>
      <w:r w:rsidRPr="000C0A39">
        <w:rPr>
          <w:rFonts w:ascii="Verdana" w:hAnsi="Verdana"/>
          <w:color w:val="272728"/>
          <w:sz w:val="23"/>
          <w:szCs w:val="23"/>
        </w:rPr>
        <w:t xml:space="preserve">Once the objects were loaded into Windchill it should be visible </w:t>
      </w:r>
      <w:r w:rsidR="000C0A39" w:rsidRPr="000C0A39">
        <w:rPr>
          <w:rFonts w:ascii="Verdana" w:hAnsi="Verdana"/>
          <w:color w:val="272728"/>
          <w:sz w:val="23"/>
          <w:szCs w:val="23"/>
        </w:rPr>
        <w:t xml:space="preserve">under Site </w:t>
      </w:r>
      <w:r w:rsidR="000C0A39" w:rsidRPr="000C0A39">
        <w:sym w:font="Wingdings" w:char="F0E0"/>
      </w:r>
      <w:r w:rsidR="000C0A39" w:rsidRPr="000C0A39">
        <w:rPr>
          <w:rFonts w:ascii="Verdana" w:hAnsi="Verdana"/>
          <w:color w:val="272728"/>
          <w:sz w:val="23"/>
          <w:szCs w:val="23"/>
        </w:rPr>
        <w:t xml:space="preserve"> Utilities </w:t>
      </w:r>
      <w:r w:rsidR="000C0A39" w:rsidRPr="000C0A39">
        <w:sym w:font="Wingdings" w:char="F0E0"/>
      </w:r>
      <w:r w:rsidR="000C0A39" w:rsidRPr="000C0A39">
        <w:rPr>
          <w:rFonts w:ascii="Verdana" w:hAnsi="Verdana"/>
          <w:color w:val="272728"/>
          <w:sz w:val="23"/>
          <w:szCs w:val="23"/>
        </w:rPr>
        <w:t xml:space="preserve"> Business Rules.</w:t>
      </w:r>
    </w:p>
    <w:p w14:paraId="2EAC650D" w14:textId="794300B8" w:rsidR="003D2DA6" w:rsidRPr="003D2DA6" w:rsidRDefault="003D2DA6" w:rsidP="003D2DA6">
      <w:pPr>
        <w:jc w:val="center"/>
        <w:rPr>
          <w:rFonts w:ascii="Verdana" w:hAnsi="Verdana"/>
          <w:color w:val="272728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1A7F82B7" wp14:editId="1D833F37">
            <wp:extent cx="5459137" cy="1781810"/>
            <wp:effectExtent l="0" t="0" r="8255" b="889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183" cy="178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F7F9" w14:textId="77C66DAF" w:rsidR="00B1443B" w:rsidRDefault="00B1443B" w:rsidP="00B1443B">
      <w:pPr>
        <w:rPr>
          <w:rFonts w:ascii="Courier New" w:hAnsi="Courier New" w:cs="Courier New"/>
          <w:color w:val="272728"/>
          <w:sz w:val="18"/>
          <w:szCs w:val="18"/>
        </w:rPr>
      </w:pPr>
    </w:p>
    <w:p w14:paraId="39EE5665" w14:textId="77777777" w:rsidR="002D7B63" w:rsidRDefault="002D7B63" w:rsidP="00B1443B">
      <w:pPr>
        <w:rPr>
          <w:rFonts w:ascii="Courier New" w:hAnsi="Courier New" w:cs="Courier New"/>
          <w:color w:val="272728"/>
          <w:sz w:val="18"/>
          <w:szCs w:val="18"/>
        </w:rPr>
      </w:pPr>
    </w:p>
    <w:p w14:paraId="1493D93F" w14:textId="609CD638" w:rsidR="00BD77F7" w:rsidRDefault="00BD77F7" w:rsidP="00BD77F7">
      <w:pPr>
        <w:pStyle w:val="Heading3"/>
        <w:numPr>
          <w:ilvl w:val="0"/>
          <w:numId w:val="6"/>
        </w:numPr>
        <w:rPr>
          <w:lang w:val="en-US"/>
        </w:rPr>
      </w:pPr>
      <w:r w:rsidRPr="00BD77F7">
        <w:rPr>
          <w:lang w:val="en-US"/>
        </w:rPr>
        <w:t>Calling the Business Rules Engine</w:t>
      </w:r>
    </w:p>
    <w:p w14:paraId="491FE0C2" w14:textId="77777777" w:rsidR="00095F0E" w:rsidRPr="00095F0E" w:rsidRDefault="00095F0E" w:rsidP="00095F0E">
      <w:pPr>
        <w:rPr>
          <w:lang w:val="en-US"/>
        </w:rPr>
      </w:pPr>
    </w:p>
    <w:p w14:paraId="75E84FC3" w14:textId="7DBE9CF0" w:rsidR="002720A8" w:rsidRPr="00095F0E" w:rsidRDefault="00BD77F7" w:rsidP="002720A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Update the workflow to call the Business Rule as shown below.</w:t>
      </w:r>
    </w:p>
    <w:p w14:paraId="4ADF7B05" w14:textId="77777777" w:rsidR="003E19CA" w:rsidRPr="003E19CA" w:rsidRDefault="003E19CA" w:rsidP="003E19CA">
      <w:pPr>
        <w:rPr>
          <w:lang w:val="en-US"/>
        </w:rPr>
      </w:pPr>
      <w:r w:rsidRPr="003E19CA">
        <w:rPr>
          <w:lang w:val="en-US"/>
        </w:rPr>
        <w:t>com.ptc.core.businessRules.engine.BusinessRuleSetBean defaultBean = com.ptc.core.businessRules.engine.BusinessRuleSetBean.newBusinessRuleSetBean("WTPART_COUNT_RULE", "wt.change2.AffectedActivityData");</w:t>
      </w:r>
    </w:p>
    <w:p w14:paraId="7A7F52FE" w14:textId="77777777" w:rsidR="003E19CA" w:rsidRPr="003E19CA" w:rsidRDefault="003E19CA" w:rsidP="003E19CA">
      <w:pPr>
        <w:rPr>
          <w:lang w:val="en-US"/>
        </w:rPr>
      </w:pPr>
      <w:r w:rsidRPr="003E19CA">
        <w:rPr>
          <w:lang w:val="en-US"/>
        </w:rPr>
        <w:t>com.ptc.core.businessRules.engine.BusinessRuleSetBean[] beans = new com.ptc.core.businessRules.engine.BusinessRuleSetBean[] { defaultBean };</w:t>
      </w:r>
    </w:p>
    <w:p w14:paraId="019FD4DC" w14:textId="77777777" w:rsidR="003E19CA" w:rsidRPr="003E19CA" w:rsidRDefault="003E19CA" w:rsidP="003E19CA">
      <w:pPr>
        <w:rPr>
          <w:lang w:val="en-US"/>
        </w:rPr>
      </w:pPr>
      <w:r w:rsidRPr="003E19CA">
        <w:rPr>
          <w:lang w:val="en-US"/>
        </w:rPr>
        <w:t>businessRulesResultSetGlobal = "";</w:t>
      </w:r>
    </w:p>
    <w:p w14:paraId="6BB5B5B0" w14:textId="77777777" w:rsidR="003E19CA" w:rsidRPr="003E19CA" w:rsidRDefault="003E19CA" w:rsidP="003E19CA">
      <w:pPr>
        <w:rPr>
          <w:lang w:val="en-US"/>
        </w:rPr>
      </w:pPr>
      <w:r w:rsidRPr="003E19CA">
        <w:rPr>
          <w:lang w:val="en-US"/>
        </w:rPr>
        <w:t>preReleaseConflictsMsg = "";</w:t>
      </w:r>
    </w:p>
    <w:p w14:paraId="350822DE" w14:textId="77777777" w:rsidR="003E19CA" w:rsidRPr="003E19CA" w:rsidRDefault="003E19CA" w:rsidP="003E19CA">
      <w:pPr>
        <w:rPr>
          <w:lang w:val="en-US"/>
        </w:rPr>
      </w:pPr>
      <w:r w:rsidRPr="003E19CA">
        <w:rPr>
          <w:lang w:val="en-US"/>
        </w:rPr>
        <w:t>com.ptc.core.businessRules.validation.RuleValidationResultSet resultSet = wt.businessRules.BusinessRulesHelper.engine.execute(primaryBusinessObject, beans);</w:t>
      </w:r>
    </w:p>
    <w:p w14:paraId="142E5C51" w14:textId="77777777" w:rsidR="003E19CA" w:rsidRPr="003E19CA" w:rsidRDefault="003E19CA" w:rsidP="003E19CA">
      <w:pPr>
        <w:rPr>
          <w:lang w:val="en-US"/>
        </w:rPr>
      </w:pPr>
    </w:p>
    <w:p w14:paraId="519855B5" w14:textId="77777777" w:rsidR="003E19CA" w:rsidRPr="003E19CA" w:rsidRDefault="003E19CA" w:rsidP="003E19CA">
      <w:pPr>
        <w:rPr>
          <w:lang w:val="en-US"/>
        </w:rPr>
      </w:pPr>
      <w:r w:rsidRPr="003E19CA">
        <w:rPr>
          <w:lang w:val="en-US"/>
        </w:rPr>
        <w:t>if ( resultSet.hasResultsByStatus(com.ptc.core.businessRules.validation.RuleValidationStatus.FAILURE)) {</w:t>
      </w:r>
    </w:p>
    <w:p w14:paraId="5C1CE921" w14:textId="77777777" w:rsidR="003E19CA" w:rsidRPr="003E19CA" w:rsidRDefault="003E19CA" w:rsidP="003E19CA">
      <w:pPr>
        <w:rPr>
          <w:lang w:val="en-US"/>
        </w:rPr>
      </w:pPr>
      <w:r w:rsidRPr="003E19CA">
        <w:rPr>
          <w:lang w:val="en-US"/>
        </w:rPr>
        <w:t xml:space="preserve">   businessRulesResultSetGlobal = wt.businessRules.BusinessRulesHelper.serialize(resultSet);</w:t>
      </w:r>
    </w:p>
    <w:p w14:paraId="5C2871CD" w14:textId="77777777" w:rsidR="003E19CA" w:rsidRPr="003E19CA" w:rsidRDefault="003E19CA" w:rsidP="003E19CA">
      <w:pPr>
        <w:rPr>
          <w:lang w:val="en-US"/>
        </w:rPr>
      </w:pPr>
      <w:r w:rsidRPr="003E19CA">
        <w:rPr>
          <w:lang w:val="en-US"/>
        </w:rPr>
        <w:t xml:space="preserve">   preReleaseConflictsMsg = new wt.util.WTMessage("ext.plural.businessrules.WTPartAttributeResource", ext.plural.businessrules.WTPartAttributeResource.BUSINESS_RULES_WTPARTCOUNT_VALIDATION_MSG_SUCCESS, null).getLocalizedMessage();</w:t>
      </w:r>
    </w:p>
    <w:p w14:paraId="16A2A502" w14:textId="77777777" w:rsidR="003E19CA" w:rsidRPr="003E19CA" w:rsidRDefault="003E19CA" w:rsidP="003E19CA">
      <w:pPr>
        <w:rPr>
          <w:lang w:val="en-US"/>
        </w:rPr>
      </w:pPr>
      <w:r w:rsidRPr="003E19CA">
        <w:rPr>
          <w:lang w:val="en-US"/>
        </w:rPr>
        <w:t xml:space="preserve">   preReleaseConflictsMsg = preReleaseConflictsMsg + "\n" + resultSet.getFailedRulesMessage(java.util.Locale.getDefault());</w:t>
      </w:r>
    </w:p>
    <w:p w14:paraId="3DEC2100" w14:textId="78A107E7" w:rsidR="002720A8" w:rsidRDefault="003E19CA" w:rsidP="003E19CA">
      <w:pPr>
        <w:rPr>
          <w:lang w:val="en-US"/>
        </w:rPr>
      </w:pPr>
      <w:r w:rsidRPr="003E19CA">
        <w:rPr>
          <w:lang w:val="en-US"/>
        </w:rPr>
        <w:t>}</w:t>
      </w:r>
    </w:p>
    <w:p w14:paraId="3CCF2D39" w14:textId="77777777" w:rsidR="003E19CA" w:rsidRPr="002720A8" w:rsidRDefault="003E19CA" w:rsidP="002720A8">
      <w:pPr>
        <w:rPr>
          <w:lang w:val="en-US"/>
        </w:rPr>
      </w:pPr>
    </w:p>
    <w:p w14:paraId="038182F9" w14:textId="5045873D" w:rsidR="00910071" w:rsidRDefault="00095F0E" w:rsidP="00095F0E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BFE691" wp14:editId="6CF88254">
            <wp:extent cx="5731510" cy="26377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48F0" w14:textId="5D36C175" w:rsidR="00910071" w:rsidRPr="00910071" w:rsidRDefault="00910071" w:rsidP="0091007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Save the changes and check in workflow.</w:t>
      </w:r>
    </w:p>
    <w:p w14:paraId="122DE9F3" w14:textId="77777777" w:rsidR="009C74FC" w:rsidRDefault="009C74FC" w:rsidP="009C74FC">
      <w:pPr>
        <w:rPr>
          <w:rFonts w:ascii="Verdana" w:hAnsi="Verdana"/>
          <w:color w:val="272728"/>
          <w:sz w:val="23"/>
          <w:szCs w:val="23"/>
        </w:rPr>
      </w:pPr>
    </w:p>
    <w:p w14:paraId="350E0B7D" w14:textId="76DB7E24" w:rsidR="004A1366" w:rsidRDefault="004A1366" w:rsidP="004A1366">
      <w:pPr>
        <w:rPr>
          <w:rFonts w:ascii="Verdana" w:hAnsi="Verdana"/>
          <w:color w:val="272728"/>
          <w:sz w:val="23"/>
          <w:szCs w:val="23"/>
        </w:rPr>
      </w:pPr>
    </w:p>
    <w:p w14:paraId="5D833312" w14:textId="77777777" w:rsidR="004A1366" w:rsidRPr="00991386" w:rsidRDefault="004A1366" w:rsidP="004A1366">
      <w:pPr>
        <w:rPr>
          <w:rFonts w:ascii="Verdana" w:hAnsi="Verdana"/>
          <w:color w:val="272728"/>
          <w:sz w:val="23"/>
          <w:szCs w:val="23"/>
        </w:rPr>
      </w:pPr>
    </w:p>
    <w:p w14:paraId="2D43A4EB" w14:textId="77777777" w:rsidR="00C75C3B" w:rsidRPr="00C75C3B" w:rsidRDefault="00C75C3B" w:rsidP="00C75C3B">
      <w:pPr>
        <w:rPr>
          <w:lang w:val="en-US"/>
        </w:rPr>
      </w:pPr>
    </w:p>
    <w:sectPr w:rsidR="00C75C3B" w:rsidRPr="00C75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7143"/>
    <w:multiLevelType w:val="hybridMultilevel"/>
    <w:tmpl w:val="19067B4E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96FED"/>
    <w:multiLevelType w:val="hybridMultilevel"/>
    <w:tmpl w:val="9FF86B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5905FF"/>
    <w:multiLevelType w:val="hybridMultilevel"/>
    <w:tmpl w:val="6C60059E"/>
    <w:lvl w:ilvl="0" w:tplc="E940DF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25B8"/>
    <w:multiLevelType w:val="hybridMultilevel"/>
    <w:tmpl w:val="2D241032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8327A"/>
    <w:multiLevelType w:val="hybridMultilevel"/>
    <w:tmpl w:val="B5ECA50C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74270"/>
    <w:multiLevelType w:val="hybridMultilevel"/>
    <w:tmpl w:val="2354C1B0"/>
    <w:lvl w:ilvl="0" w:tplc="194CF9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DD6A90"/>
    <w:multiLevelType w:val="hybridMultilevel"/>
    <w:tmpl w:val="3BDEFC9A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4C1F"/>
    <w:multiLevelType w:val="hybridMultilevel"/>
    <w:tmpl w:val="226E39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364567"/>
    <w:multiLevelType w:val="hybridMultilevel"/>
    <w:tmpl w:val="143E121E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80CA2"/>
    <w:multiLevelType w:val="hybridMultilevel"/>
    <w:tmpl w:val="5E36BC80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9B6BB9"/>
    <w:multiLevelType w:val="hybridMultilevel"/>
    <w:tmpl w:val="D652A640"/>
    <w:lvl w:ilvl="0" w:tplc="F440015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6968321">
    <w:abstractNumId w:val="2"/>
  </w:num>
  <w:num w:numId="2" w16cid:durableId="1714573307">
    <w:abstractNumId w:val="1"/>
  </w:num>
  <w:num w:numId="3" w16cid:durableId="621031687">
    <w:abstractNumId w:val="3"/>
  </w:num>
  <w:num w:numId="4" w16cid:durableId="585774373">
    <w:abstractNumId w:val="10"/>
  </w:num>
  <w:num w:numId="5" w16cid:durableId="1087847998">
    <w:abstractNumId w:val="8"/>
  </w:num>
  <w:num w:numId="6" w16cid:durableId="268972757">
    <w:abstractNumId w:val="0"/>
  </w:num>
  <w:num w:numId="7" w16cid:durableId="1107311978">
    <w:abstractNumId w:val="4"/>
  </w:num>
  <w:num w:numId="8" w16cid:durableId="1931159658">
    <w:abstractNumId w:val="9"/>
  </w:num>
  <w:num w:numId="9" w16cid:durableId="202985051">
    <w:abstractNumId w:val="7"/>
  </w:num>
  <w:num w:numId="10" w16cid:durableId="2006472373">
    <w:abstractNumId w:val="5"/>
  </w:num>
  <w:num w:numId="11" w16cid:durableId="4911398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44"/>
    <w:rsid w:val="000307ED"/>
    <w:rsid w:val="000908A4"/>
    <w:rsid w:val="00095F0E"/>
    <w:rsid w:val="000C0A39"/>
    <w:rsid w:val="001847FE"/>
    <w:rsid w:val="001A30C8"/>
    <w:rsid w:val="001D6E91"/>
    <w:rsid w:val="00210647"/>
    <w:rsid w:val="002720A8"/>
    <w:rsid w:val="00290011"/>
    <w:rsid w:val="002B600D"/>
    <w:rsid w:val="002C2744"/>
    <w:rsid w:val="002D7B63"/>
    <w:rsid w:val="0034113E"/>
    <w:rsid w:val="003757EC"/>
    <w:rsid w:val="003D2DA6"/>
    <w:rsid w:val="003E1381"/>
    <w:rsid w:val="003E19CA"/>
    <w:rsid w:val="003F7139"/>
    <w:rsid w:val="004336FD"/>
    <w:rsid w:val="004359B4"/>
    <w:rsid w:val="004A1366"/>
    <w:rsid w:val="005274FE"/>
    <w:rsid w:val="00544FB7"/>
    <w:rsid w:val="005550CF"/>
    <w:rsid w:val="00614C6E"/>
    <w:rsid w:val="00646C6E"/>
    <w:rsid w:val="00670255"/>
    <w:rsid w:val="006C43CC"/>
    <w:rsid w:val="006F2AD4"/>
    <w:rsid w:val="0079377B"/>
    <w:rsid w:val="007B0801"/>
    <w:rsid w:val="007E02B8"/>
    <w:rsid w:val="00815323"/>
    <w:rsid w:val="008E07CB"/>
    <w:rsid w:val="00900D40"/>
    <w:rsid w:val="00910071"/>
    <w:rsid w:val="009873BD"/>
    <w:rsid w:val="00991386"/>
    <w:rsid w:val="009C74FC"/>
    <w:rsid w:val="009C786A"/>
    <w:rsid w:val="009E0886"/>
    <w:rsid w:val="00A56352"/>
    <w:rsid w:val="00AA1F2F"/>
    <w:rsid w:val="00B1443B"/>
    <w:rsid w:val="00B36164"/>
    <w:rsid w:val="00B56A63"/>
    <w:rsid w:val="00B90327"/>
    <w:rsid w:val="00B91526"/>
    <w:rsid w:val="00BA62A3"/>
    <w:rsid w:val="00BD77F7"/>
    <w:rsid w:val="00BE2590"/>
    <w:rsid w:val="00BE65F4"/>
    <w:rsid w:val="00BF3CDE"/>
    <w:rsid w:val="00C529AD"/>
    <w:rsid w:val="00C72CC8"/>
    <w:rsid w:val="00C75C3B"/>
    <w:rsid w:val="00CE40C6"/>
    <w:rsid w:val="00CF3644"/>
    <w:rsid w:val="00D54EFA"/>
    <w:rsid w:val="00D64332"/>
    <w:rsid w:val="00DA2A70"/>
    <w:rsid w:val="00DB5D3C"/>
    <w:rsid w:val="00DB6003"/>
    <w:rsid w:val="00DD6B17"/>
    <w:rsid w:val="00E13D33"/>
    <w:rsid w:val="00E35065"/>
    <w:rsid w:val="00E65C54"/>
    <w:rsid w:val="00EA1C9C"/>
    <w:rsid w:val="00EB4A5E"/>
    <w:rsid w:val="00F122F1"/>
    <w:rsid w:val="00F159EB"/>
    <w:rsid w:val="00F57B77"/>
    <w:rsid w:val="00F87B5D"/>
    <w:rsid w:val="00F9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4F8B"/>
  <w15:chartTrackingRefBased/>
  <w15:docId w15:val="{B0DE52DC-F3C7-47B2-A02F-677DAB912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C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8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5C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A62A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B08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Babu</dc:creator>
  <cp:keywords/>
  <dc:description/>
  <cp:lastModifiedBy>Manikanta Babu</cp:lastModifiedBy>
  <cp:revision>84</cp:revision>
  <dcterms:created xsi:type="dcterms:W3CDTF">2023-01-23T00:45:00Z</dcterms:created>
  <dcterms:modified xsi:type="dcterms:W3CDTF">2024-04-04T14:33:00Z</dcterms:modified>
</cp:coreProperties>
</file>