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Publishing Indexes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2025-08-19 06:15:16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Overview</w:t>
          </w:r>
          <w:r>
            <w:tab/>
          </w:r>
          <w:r>
            <w:fldChar w:fldCharType="begin"/>
          </w:r>
          <w:r>
            <w:instrText xml:space="preserve"> PAGEREF _Toc256000005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Index Creation</w:t>
          </w:r>
          <w:r>
            <w:tab/>
          </w:r>
          <w:r>
            <w:fldChar w:fldCharType="begin"/>
          </w:r>
          <w:r>
            <w:instrText xml:space="preserve"> PAGEREF _Toc256000006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References</w:t>
          </w:r>
          <w:r>
            <w:tab/>
          </w:r>
          <w:r>
            <w:fldChar w:fldCharType="begin"/>
          </w:r>
          <w:r>
            <w:instrText xml:space="preserve"> PAGEREF _Toc256000007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PTC Articles</w:t>
          </w:r>
          <w:r>
            <w:tab/>
          </w:r>
          <w:r>
            <w:fldChar w:fldCharType="begin"/>
          </w:r>
          <w:r>
            <w:instrText xml:space="preserve"> PAGEREF _Toc256000008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PTC Cases</w:t>
          </w:r>
          <w:r>
            <w:tab/>
          </w:r>
          <w:r>
            <w:fldChar w:fldCharType="begin"/>
          </w:r>
          <w:r>
            <w:instrText xml:space="preserve"> PAGEREF _Toc256000009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pStyle w:val="Heading1"/>
      </w:pPr>
      <w:bookmarkStart w:id="2" w:name="scroll-bookmark-2"/>
      <w:bookmarkEnd w:id="2"/>
      <w:bookmarkStart w:id="3" w:name="scroll-bookmark-3"/>
      <w:bookmarkStart w:id="4" w:name="_Toc256000005"/>
      <w:r>
        <w:t>Overview</w:t>
      </w:r>
      <w:bookmarkEnd w:id="4"/>
      <w:r>
        <w:t> </w:t>
      </w:r>
      <w:bookmarkEnd w:id="3"/>
    </w:p>
    <w:p>
      <w:pPr>
        <w:numPr>
          <w:ilvl w:val="0"/>
          <w:numId w:val="33"/>
        </w:numPr>
      </w:pPr>
      <w:r>
        <w:t>Publishing index needs to be created to improve publishing performance</w:t>
      </w:r>
    </w:p>
    <w:p>
      <w:pPr>
        <w:pStyle w:val="Heading1"/>
      </w:pPr>
      <w:bookmarkStart w:id="5" w:name="scroll-bookmark-4"/>
      <w:bookmarkStart w:id="6" w:name="_Toc256000006"/>
      <w:r>
        <w:t>Index Creation</w:t>
      </w:r>
      <w:bookmarkEnd w:id="6"/>
      <w:bookmarkEnd w:id="5"/>
    </w:p>
    <w:p>
      <w:pPr>
        <w:numPr>
          <w:ilvl w:val="0"/>
          <w:numId w:val="34"/>
        </w:numPr>
      </w:pPr>
      <w:r>
        <w:t>Connect to database</w:t>
      </w:r>
    </w:p>
    <w:p>
      <w:pPr>
        <w:spacing w:beforeAutospacing="1"/>
      </w:pPr>
      <w:r>
        <w:drawing>
          <wp:inline>
            <wp:extent cx="5395595" cy="3275001"/>
            <wp:effectExtent l="19050" t="19050" r="28575" b="1905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275001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5"/>
        </w:numPr>
      </w:pPr>
      <w:r>
        <w:t>Run below queries</w:t>
      </w:r>
    </w:p>
    <w:p>
      <w:pPr>
        <w:pStyle w:val="PlainText"/>
      </w:pPr>
      <w:r>
        <w:rPr>
          <w:color w:val="AE2E24"/>
        </w:rPr>
        <w:t>create</w:t>
      </w:r>
      <w:r>
        <w:rPr>
          <w:color w:val="333333"/>
        </w:rPr>
        <w:t xml:space="preserve"> </w:t>
      </w:r>
      <w:r>
        <w:rPr>
          <w:color w:val="AE2E24"/>
        </w:rPr>
        <w:t>index</w:t>
      </w:r>
      <w:r>
        <w:rPr>
          <w:color w:val="333333"/>
        </w:rPr>
        <w:t xml:space="preserve"> ClashToClashReportL$CS277373_E </w:t>
      </w:r>
      <w:r>
        <w:rPr>
          <w:color w:val="AE2E24"/>
        </w:rPr>
        <w:t>on</w:t>
      </w:r>
      <w:r>
        <w:rPr>
          <w:color w:val="333333"/>
        </w:rPr>
        <w:t xml:space="preserve"> ClashToClashReportLink(idA3E6) </w:t>
      </w:r>
      <w:r>
        <w:rPr>
          <w:color w:val="AE2E24"/>
        </w:rPr>
        <w:t>ON</w:t>
      </w:r>
      <w:r>
        <w:rPr>
          <w:color w:val="333333"/>
        </w:rPr>
        <w:t xml:space="preserve"> INDX;</w:t>
      </w:r>
      <w:r>
        <w:rPr>
          <w:color w:val="AE2E24"/>
        </w:rPr>
        <w:t>create</w:t>
      </w:r>
      <w:r>
        <w:rPr>
          <w:color w:val="333333"/>
        </w:rPr>
        <w:t xml:space="preserve"> </w:t>
      </w:r>
      <w:r>
        <w:rPr>
          <w:color w:val="AE2E24"/>
        </w:rPr>
        <w:t>index</w:t>
      </w:r>
      <w:r>
        <w:rPr>
          <w:color w:val="333333"/>
        </w:rPr>
        <w:t xml:space="preserve"> ClashToClashReportL$CS277373_F </w:t>
      </w:r>
      <w:r>
        <w:rPr>
          <w:color w:val="AE2E24"/>
        </w:rPr>
        <w:t>on</w:t>
      </w:r>
      <w:r>
        <w:rPr>
          <w:color w:val="333333"/>
        </w:rPr>
        <w:t xml:space="preserve"> ClashToClashReportLink(idA3F6) </w:t>
      </w:r>
      <w:r>
        <w:rPr>
          <w:color w:val="AE2E24"/>
        </w:rPr>
        <w:t>ON</w:t>
      </w:r>
      <w:r>
        <w:rPr>
          <w:color w:val="333333"/>
        </w:rPr>
        <w:t xml:space="preserve"> INDX;</w:t>
      </w:r>
      <w:r>
        <w:rPr>
          <w:color w:val="AE2E24"/>
        </w:rPr>
        <w:t>create</w:t>
      </w:r>
      <w:r>
        <w:rPr>
          <w:color w:val="333333"/>
        </w:rPr>
        <w:t xml:space="preserve"> </w:t>
      </w:r>
      <w:r>
        <w:rPr>
          <w:color w:val="AE2E24"/>
        </w:rPr>
        <w:t>index</w:t>
      </w:r>
      <w:r>
        <w:rPr>
          <w:color w:val="333333"/>
        </w:rPr>
        <w:t xml:space="preserve"> ClashToClashReportL$CS277373_A </w:t>
      </w:r>
      <w:r>
        <w:rPr>
          <w:color w:val="AE2E24"/>
        </w:rPr>
        <w:t>on</w:t>
      </w:r>
      <w:r>
        <w:rPr>
          <w:color w:val="333333"/>
        </w:rPr>
        <w:t xml:space="preserve"> ClashToClashReportLink(idA3A6) </w:t>
      </w:r>
      <w:r>
        <w:rPr>
          <w:color w:val="AE2E24"/>
        </w:rPr>
        <w:t>ON</w:t>
      </w:r>
      <w:r>
        <w:rPr>
          <w:color w:val="333333"/>
        </w:rPr>
        <w:t xml:space="preserve"> INDX;</w:t>
      </w:r>
      <w:r>
        <w:rPr>
          <w:color w:val="AE2E24"/>
        </w:rPr>
        <w:t>create</w:t>
      </w:r>
      <w:r>
        <w:rPr>
          <w:color w:val="333333"/>
        </w:rPr>
        <w:t xml:space="preserve"> </w:t>
      </w:r>
      <w:r>
        <w:rPr>
          <w:color w:val="AE2E24"/>
        </w:rPr>
        <w:t>index</w:t>
      </w:r>
      <w:r>
        <w:rPr>
          <w:color w:val="333333"/>
        </w:rPr>
        <w:t xml:space="preserve"> ClashToClashReportL$CS277373_B </w:t>
      </w:r>
      <w:r>
        <w:rPr>
          <w:color w:val="AE2E24"/>
        </w:rPr>
        <w:t>on</w:t>
      </w:r>
      <w:r>
        <w:rPr>
          <w:color w:val="333333"/>
        </w:rPr>
        <w:t xml:space="preserve"> ClashToClashReportLink(idA3B6) </w:t>
      </w:r>
      <w:r>
        <w:rPr>
          <w:color w:val="AE2E24"/>
        </w:rPr>
        <w:t>ON</w:t>
      </w:r>
      <w:r>
        <w:rPr>
          <w:color w:val="333333"/>
        </w:rPr>
        <w:t xml:space="preserve"> INDX;</w:t>
      </w:r>
      <w:r>
        <w:rPr>
          <w:color w:val="333333"/>
        </w:rPr>
        <w:br/>
      </w:r>
      <w:r>
        <w:rPr>
          <w:color w:val="333333"/>
        </w:rPr>
        <w:br/>
      </w:r>
      <w:r>
        <w:rPr>
          <w:color w:val="333333"/>
        </w:rPr>
        <w:drawing>
          <wp:inline>
            <wp:extent cx="5395595" cy="3114913"/>
            <wp:effectExtent l="19050" t="19050" r="28575" b="190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11491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7" w:name="scroll-bookmark-5"/>
      <w:bookmarkStart w:id="8" w:name="_Toc256000007"/>
      <w:r>
        <w:t>References</w:t>
      </w:r>
      <w:bookmarkEnd w:id="8"/>
      <w:bookmarkEnd w:id="7"/>
    </w:p>
    <w:p>
      <w:pPr>
        <w:pStyle w:val="Heading2"/>
      </w:pPr>
      <w:bookmarkStart w:id="9" w:name="scroll-bookmark-6"/>
      <w:bookmarkStart w:id="10" w:name="_Toc256000008"/>
      <w:r>
        <w:t>PTC Articles</w:t>
      </w:r>
      <w:bookmarkEnd w:id="10"/>
      <w:bookmarkEnd w:id="9"/>
    </w:p>
    <w:p>
      <w:pPr>
        <w:numPr>
          <w:ilvl w:val="0"/>
          <w:numId w:val="36"/>
        </w:numPr>
      </w:pPr>
      <w:hyperlink r:id="rId13" w:history="1">
        <w:r>
          <w:rPr>
            <w:rStyle w:val="Hyperlink"/>
          </w:rPr>
          <w:t>https://www.ptc.com/en/support/article/CS277373</w:t>
        </w:r>
      </w:hyperlink>
    </w:p>
    <w:p>
      <w:pPr>
        <w:pStyle w:val="Heading2"/>
      </w:pPr>
      <w:bookmarkStart w:id="11" w:name="scroll-bookmark-7"/>
      <w:bookmarkStart w:id="12" w:name="_Toc256000009"/>
      <w:r>
        <w:t>PTC Cases</w:t>
      </w:r>
      <w:bookmarkEnd w:id="12"/>
      <w:bookmarkEnd w:id="11"/>
    </w:p>
    <w:p>
      <w:pPr>
        <w:numPr>
          <w:ilvl w:val="0"/>
          <w:numId w:val="37"/>
        </w:numPr>
      </w:pPr>
      <w:r>
        <w:t>&lt;Case Number&gt;</w:t>
      </w:r>
    </w:p>
    <w:p/>
    <w:p>
      <w:pPr>
        <w:pStyle w:val="PlainText"/>
      </w:pPr>
      <w:r>
        <w:rPr>
          <w:color w:val="333333"/>
        </w:rPr>
        <w:t> </w:t>
      </w:r>
    </w:p>
    <w:sectPr w:rsidSect="008B1C6A">
      <w:footerReference w:type="default" r:id="rId14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References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5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Publishing Indexes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hybridMultilevel"/>
    <w:tmpl w:val="7DF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>
    <w:nsid w:val="7DF627D1"/>
    <w:multiLevelType w:val="hybridMultilevel"/>
    <w:tmpl w:val="7DF627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>
    <w:nsid w:val="7DF627D2"/>
    <w:multiLevelType w:val="hybridMultilevel"/>
    <w:tmpl w:val="7DF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1.png" /><Relationship Id="rId12" Type="http://schemas.openxmlformats.org/officeDocument/2006/relationships/image" Target="media/image2.png" /><Relationship Id="rId13" Type="http://schemas.openxmlformats.org/officeDocument/2006/relationships/hyperlink" Target="https://www.ptc.com/en/support/article/CS277373" TargetMode="External" /><Relationship Id="rId14" Type="http://schemas.openxmlformats.org/officeDocument/2006/relationships/footer" Target="footer4.xm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2025-08-19T06:15:16Z</dcterms:created>
  <dcterms:modified xsi:type="dcterms:W3CDTF">2025-08-19T06:15:16Z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