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2A242" w14:textId="77777777" w:rsidR="00A7537A" w:rsidRPr="00A7537A" w:rsidRDefault="00A7537A" w:rsidP="00A7537A">
      <w:pPr>
        <w:spacing w:after="192" w:line="240" w:lineRule="auto"/>
        <w:outlineLvl w:val="1"/>
        <w:rPr>
          <w:rFonts w:ascii="Arial" w:eastAsia="Times New Roman" w:hAnsi="Arial" w:cs="Arial"/>
          <w:color w:val="333333"/>
          <w:sz w:val="48"/>
          <w:szCs w:val="48"/>
          <w:lang w:eastAsia="en-PH"/>
        </w:rPr>
      </w:pPr>
      <w:r w:rsidRPr="00A7537A">
        <w:rPr>
          <w:rFonts w:ascii="Arial" w:eastAsia="Times New Roman" w:hAnsi="Arial" w:cs="Arial"/>
          <w:color w:val="333333"/>
          <w:sz w:val="48"/>
          <w:szCs w:val="48"/>
          <w:lang w:eastAsia="en-PH"/>
        </w:rPr>
        <w:t>Sources</w:t>
      </w:r>
    </w:p>
    <w:p w14:paraId="2E07792C" w14:textId="77777777" w:rsidR="00A7537A" w:rsidRPr="00A7537A" w:rsidRDefault="00A7537A" w:rsidP="00A7537A">
      <w:pPr>
        <w:pBdr>
          <w:bottom w:val="single" w:sz="6" w:space="4" w:color="35322F"/>
        </w:pBdr>
        <w:spacing w:after="0" w:line="240" w:lineRule="auto"/>
        <w:outlineLvl w:val="1"/>
        <w:rPr>
          <w:rFonts w:ascii="inherit" w:eastAsia="Times New Roman" w:hAnsi="inherit" w:cs="Arial"/>
          <w:caps/>
          <w:color w:val="333333"/>
          <w:sz w:val="17"/>
          <w:szCs w:val="17"/>
          <w:lang w:eastAsia="en-PH"/>
        </w:rPr>
      </w:pPr>
      <w:r w:rsidRPr="00A7537A">
        <w:rPr>
          <w:rFonts w:ascii="inherit" w:eastAsia="Times New Roman" w:hAnsi="inherit" w:cs="Arial"/>
          <w:caps/>
          <w:color w:val="333333"/>
          <w:sz w:val="17"/>
          <w:szCs w:val="17"/>
          <w:lang w:eastAsia="en-PH"/>
        </w:rPr>
        <w:t>MILITARY EXPENDITURE PER CAPITA, CURRENT USD (OWID BASED ON COW AND SIPRI)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05"/>
      </w:tblGrid>
      <w:tr w:rsidR="00A7537A" w:rsidRPr="00A7537A" w14:paraId="534557C0" w14:textId="77777777" w:rsidTr="00A7537A">
        <w:trPr>
          <w:tblCellSpacing w:w="15" w:type="dxa"/>
        </w:trPr>
        <w:tc>
          <w:tcPr>
            <w:tcW w:w="0" w:type="auto"/>
            <w:tcBorders>
              <w:top w:val="single" w:sz="6" w:space="0" w:color="DDDDDD"/>
            </w:tcBorders>
            <w:tcMar>
              <w:top w:w="120" w:type="dxa"/>
              <w:left w:w="120" w:type="dxa"/>
              <w:bottom w:w="120" w:type="dxa"/>
              <w:right w:w="120" w:type="dxa"/>
            </w:tcMar>
            <w:hideMark/>
          </w:tcPr>
          <w:p w14:paraId="6FC0537D" w14:textId="77777777" w:rsidR="00A7537A" w:rsidRPr="00A7537A" w:rsidRDefault="00A7537A" w:rsidP="00A7537A">
            <w:pPr>
              <w:spacing w:after="0" w:line="240" w:lineRule="auto"/>
              <w:rPr>
                <w:rFonts w:ascii="Times New Roman" w:eastAsia="Times New Roman" w:hAnsi="Times New Roman" w:cs="Times New Roman"/>
                <w:sz w:val="24"/>
                <w:szCs w:val="24"/>
                <w:lang w:eastAsia="en-PH"/>
              </w:rPr>
            </w:pPr>
            <w:r w:rsidRPr="00A7537A">
              <w:rPr>
                <w:rFonts w:ascii="Times New Roman" w:eastAsia="Times New Roman" w:hAnsi="Times New Roman" w:cs="Times New Roman"/>
                <w:sz w:val="24"/>
                <w:szCs w:val="24"/>
                <w:lang w:eastAsia="en-PH"/>
              </w:rPr>
              <w:t>Variable description</w:t>
            </w:r>
          </w:p>
        </w:tc>
        <w:tc>
          <w:tcPr>
            <w:tcW w:w="0" w:type="auto"/>
            <w:tcBorders>
              <w:top w:val="single" w:sz="6" w:space="0" w:color="DDDDDD"/>
            </w:tcBorders>
            <w:tcMar>
              <w:top w:w="120" w:type="dxa"/>
              <w:left w:w="120" w:type="dxa"/>
              <w:bottom w:w="120" w:type="dxa"/>
              <w:right w:w="120" w:type="dxa"/>
            </w:tcMar>
            <w:hideMark/>
          </w:tcPr>
          <w:p w14:paraId="404FDFB1" w14:textId="77777777" w:rsidR="00A7537A" w:rsidRPr="00A7537A" w:rsidRDefault="00A7537A" w:rsidP="00A7537A">
            <w:pPr>
              <w:spacing w:after="0" w:line="240" w:lineRule="auto"/>
              <w:rPr>
                <w:rFonts w:ascii="Times New Roman" w:eastAsia="Times New Roman" w:hAnsi="Times New Roman" w:cs="Times New Roman"/>
                <w:sz w:val="24"/>
                <w:szCs w:val="24"/>
                <w:lang w:eastAsia="en-PH"/>
              </w:rPr>
            </w:pPr>
            <w:r w:rsidRPr="00A7537A">
              <w:rPr>
                <w:rFonts w:ascii="Times New Roman" w:eastAsia="Times New Roman" w:hAnsi="Times New Roman" w:cs="Times New Roman"/>
                <w:sz w:val="24"/>
                <w:szCs w:val="24"/>
                <w:lang w:eastAsia="en-PH"/>
              </w:rPr>
              <w:t>Military expenditure in current US Dollars, divided by total population in each country.</w:t>
            </w:r>
          </w:p>
        </w:tc>
      </w:tr>
      <w:tr w:rsidR="00A7537A" w:rsidRPr="00A7537A" w14:paraId="1D58AC7C" w14:textId="77777777" w:rsidTr="00A7537A">
        <w:trPr>
          <w:tblCellSpacing w:w="15" w:type="dxa"/>
        </w:trPr>
        <w:tc>
          <w:tcPr>
            <w:tcW w:w="0" w:type="auto"/>
            <w:tcBorders>
              <w:top w:val="single" w:sz="6" w:space="0" w:color="DDDDDD"/>
            </w:tcBorders>
            <w:tcMar>
              <w:top w:w="120" w:type="dxa"/>
              <w:left w:w="120" w:type="dxa"/>
              <w:bottom w:w="120" w:type="dxa"/>
              <w:right w:w="120" w:type="dxa"/>
            </w:tcMar>
            <w:hideMark/>
          </w:tcPr>
          <w:p w14:paraId="26444169" w14:textId="77777777" w:rsidR="00A7537A" w:rsidRPr="00A7537A" w:rsidRDefault="00A7537A" w:rsidP="00A7537A">
            <w:pPr>
              <w:spacing w:after="0" w:line="240" w:lineRule="auto"/>
              <w:rPr>
                <w:rFonts w:ascii="Times New Roman" w:eastAsia="Times New Roman" w:hAnsi="Times New Roman" w:cs="Times New Roman"/>
                <w:sz w:val="24"/>
                <w:szCs w:val="24"/>
                <w:lang w:eastAsia="en-PH"/>
              </w:rPr>
            </w:pPr>
            <w:r w:rsidRPr="00A7537A">
              <w:rPr>
                <w:rFonts w:ascii="Times New Roman" w:eastAsia="Times New Roman" w:hAnsi="Times New Roman" w:cs="Times New Roman"/>
                <w:sz w:val="24"/>
                <w:szCs w:val="24"/>
                <w:lang w:eastAsia="en-PH"/>
              </w:rPr>
              <w:t>Variable time span</w:t>
            </w:r>
          </w:p>
        </w:tc>
        <w:tc>
          <w:tcPr>
            <w:tcW w:w="0" w:type="auto"/>
            <w:tcBorders>
              <w:top w:val="single" w:sz="6" w:space="0" w:color="DDDDDD"/>
            </w:tcBorders>
            <w:tcMar>
              <w:top w:w="120" w:type="dxa"/>
              <w:left w:w="120" w:type="dxa"/>
              <w:bottom w:w="120" w:type="dxa"/>
              <w:right w:w="120" w:type="dxa"/>
            </w:tcMar>
            <w:hideMark/>
          </w:tcPr>
          <w:p w14:paraId="238E18C3" w14:textId="77777777" w:rsidR="00A7537A" w:rsidRPr="00A7537A" w:rsidRDefault="00A7537A" w:rsidP="00A7537A">
            <w:pPr>
              <w:spacing w:after="0" w:line="240" w:lineRule="auto"/>
              <w:rPr>
                <w:rFonts w:ascii="Times New Roman" w:eastAsia="Times New Roman" w:hAnsi="Times New Roman" w:cs="Times New Roman"/>
                <w:sz w:val="24"/>
                <w:szCs w:val="24"/>
                <w:lang w:eastAsia="en-PH"/>
              </w:rPr>
            </w:pPr>
            <w:r w:rsidRPr="00A7537A">
              <w:rPr>
                <w:rFonts w:ascii="Times New Roman" w:eastAsia="Times New Roman" w:hAnsi="Times New Roman" w:cs="Times New Roman"/>
                <w:sz w:val="24"/>
                <w:szCs w:val="24"/>
                <w:lang w:eastAsia="en-PH"/>
              </w:rPr>
              <w:t>1816 – 2012</w:t>
            </w:r>
          </w:p>
        </w:tc>
      </w:tr>
      <w:tr w:rsidR="00A7537A" w:rsidRPr="00A7537A" w14:paraId="4B88DF6F" w14:textId="77777777" w:rsidTr="00A7537A">
        <w:trPr>
          <w:tblCellSpacing w:w="15" w:type="dxa"/>
        </w:trPr>
        <w:tc>
          <w:tcPr>
            <w:tcW w:w="0" w:type="auto"/>
            <w:tcBorders>
              <w:top w:val="single" w:sz="6" w:space="0" w:color="DDDDDD"/>
            </w:tcBorders>
            <w:tcMar>
              <w:top w:w="120" w:type="dxa"/>
              <w:left w:w="120" w:type="dxa"/>
              <w:bottom w:w="120" w:type="dxa"/>
              <w:right w:w="120" w:type="dxa"/>
            </w:tcMar>
            <w:hideMark/>
          </w:tcPr>
          <w:p w14:paraId="6DDDDB00" w14:textId="77777777" w:rsidR="00A7537A" w:rsidRPr="00A7537A" w:rsidRDefault="00A7537A" w:rsidP="00A7537A">
            <w:pPr>
              <w:spacing w:after="0" w:line="240" w:lineRule="auto"/>
              <w:rPr>
                <w:rFonts w:ascii="Times New Roman" w:eastAsia="Times New Roman" w:hAnsi="Times New Roman" w:cs="Times New Roman"/>
                <w:sz w:val="24"/>
                <w:szCs w:val="24"/>
                <w:lang w:eastAsia="en-PH"/>
              </w:rPr>
            </w:pPr>
            <w:r w:rsidRPr="00A7537A">
              <w:rPr>
                <w:rFonts w:ascii="Times New Roman" w:eastAsia="Times New Roman" w:hAnsi="Times New Roman" w:cs="Times New Roman"/>
                <w:sz w:val="24"/>
                <w:szCs w:val="24"/>
                <w:lang w:eastAsia="en-PH"/>
              </w:rPr>
              <w:t>Data published by</w:t>
            </w:r>
          </w:p>
        </w:tc>
        <w:tc>
          <w:tcPr>
            <w:tcW w:w="0" w:type="auto"/>
            <w:tcBorders>
              <w:top w:val="single" w:sz="6" w:space="0" w:color="DDDDDD"/>
            </w:tcBorders>
            <w:tcMar>
              <w:top w:w="120" w:type="dxa"/>
              <w:left w:w="120" w:type="dxa"/>
              <w:bottom w:w="120" w:type="dxa"/>
              <w:right w:w="120" w:type="dxa"/>
            </w:tcMar>
            <w:hideMark/>
          </w:tcPr>
          <w:p w14:paraId="7327738D" w14:textId="77777777" w:rsidR="00A7537A" w:rsidRPr="00A7537A" w:rsidRDefault="00A7537A" w:rsidP="00A7537A">
            <w:pPr>
              <w:spacing w:after="0" w:line="240" w:lineRule="auto"/>
              <w:rPr>
                <w:rFonts w:ascii="Times New Roman" w:eastAsia="Times New Roman" w:hAnsi="Times New Roman" w:cs="Times New Roman"/>
                <w:sz w:val="24"/>
                <w:szCs w:val="24"/>
                <w:lang w:eastAsia="en-PH"/>
              </w:rPr>
            </w:pPr>
            <w:r w:rsidRPr="00A7537A">
              <w:rPr>
                <w:rFonts w:ascii="Times New Roman" w:eastAsia="Times New Roman" w:hAnsi="Times New Roman" w:cs="Times New Roman"/>
                <w:sz w:val="24"/>
                <w:szCs w:val="24"/>
                <w:lang w:eastAsia="en-PH"/>
              </w:rPr>
              <w:t xml:space="preserve">Our World </w:t>
            </w:r>
            <w:proofErr w:type="gramStart"/>
            <w:r w:rsidRPr="00A7537A">
              <w:rPr>
                <w:rFonts w:ascii="Times New Roman" w:eastAsia="Times New Roman" w:hAnsi="Times New Roman" w:cs="Times New Roman"/>
                <w:sz w:val="24"/>
                <w:szCs w:val="24"/>
                <w:lang w:eastAsia="en-PH"/>
              </w:rPr>
              <w:t>In</w:t>
            </w:r>
            <w:proofErr w:type="gramEnd"/>
            <w:r w:rsidRPr="00A7537A">
              <w:rPr>
                <w:rFonts w:ascii="Times New Roman" w:eastAsia="Times New Roman" w:hAnsi="Times New Roman" w:cs="Times New Roman"/>
                <w:sz w:val="24"/>
                <w:szCs w:val="24"/>
                <w:lang w:eastAsia="en-PH"/>
              </w:rPr>
              <w:t xml:space="preserve"> Data</w:t>
            </w:r>
          </w:p>
        </w:tc>
      </w:tr>
      <w:tr w:rsidR="00A7537A" w:rsidRPr="00A7537A" w14:paraId="55C6BF49" w14:textId="77777777" w:rsidTr="00A7537A">
        <w:trPr>
          <w:tblCellSpacing w:w="15" w:type="dxa"/>
        </w:trPr>
        <w:tc>
          <w:tcPr>
            <w:tcW w:w="0" w:type="auto"/>
            <w:tcBorders>
              <w:top w:val="single" w:sz="6" w:space="0" w:color="DDDDDD"/>
            </w:tcBorders>
            <w:tcMar>
              <w:top w:w="120" w:type="dxa"/>
              <w:left w:w="120" w:type="dxa"/>
              <w:bottom w:w="120" w:type="dxa"/>
              <w:right w:w="120" w:type="dxa"/>
            </w:tcMar>
            <w:hideMark/>
          </w:tcPr>
          <w:p w14:paraId="5CF07EDD" w14:textId="77777777" w:rsidR="00A7537A" w:rsidRPr="00A7537A" w:rsidRDefault="00A7537A" w:rsidP="00A7537A">
            <w:pPr>
              <w:spacing w:after="0" w:line="240" w:lineRule="auto"/>
              <w:rPr>
                <w:rFonts w:ascii="Times New Roman" w:eastAsia="Times New Roman" w:hAnsi="Times New Roman" w:cs="Times New Roman"/>
                <w:sz w:val="24"/>
                <w:szCs w:val="24"/>
                <w:lang w:eastAsia="en-PH"/>
              </w:rPr>
            </w:pPr>
            <w:r w:rsidRPr="00A7537A">
              <w:rPr>
                <w:rFonts w:ascii="Times New Roman" w:eastAsia="Times New Roman" w:hAnsi="Times New Roman" w:cs="Times New Roman"/>
                <w:sz w:val="24"/>
                <w:szCs w:val="24"/>
                <w:lang w:eastAsia="en-PH"/>
              </w:rPr>
              <w:t>Data publisher's source</w:t>
            </w:r>
          </w:p>
        </w:tc>
        <w:tc>
          <w:tcPr>
            <w:tcW w:w="0" w:type="auto"/>
            <w:tcBorders>
              <w:top w:val="single" w:sz="6" w:space="0" w:color="DDDDDD"/>
            </w:tcBorders>
            <w:tcMar>
              <w:top w:w="120" w:type="dxa"/>
              <w:left w:w="120" w:type="dxa"/>
              <w:bottom w:w="120" w:type="dxa"/>
              <w:right w:w="120" w:type="dxa"/>
            </w:tcMar>
            <w:hideMark/>
          </w:tcPr>
          <w:p w14:paraId="113FC073" w14:textId="77777777" w:rsidR="00A7537A" w:rsidRPr="00A7537A" w:rsidRDefault="00A7537A" w:rsidP="00A7537A">
            <w:pPr>
              <w:spacing w:after="0" w:line="240" w:lineRule="auto"/>
              <w:rPr>
                <w:rFonts w:ascii="Times New Roman" w:eastAsia="Times New Roman" w:hAnsi="Times New Roman" w:cs="Times New Roman"/>
                <w:sz w:val="24"/>
                <w:szCs w:val="24"/>
                <w:lang w:eastAsia="en-PH"/>
              </w:rPr>
            </w:pPr>
            <w:r w:rsidRPr="00A7537A">
              <w:rPr>
                <w:rFonts w:ascii="Times New Roman" w:eastAsia="Times New Roman" w:hAnsi="Times New Roman" w:cs="Times New Roman"/>
                <w:sz w:val="24"/>
                <w:szCs w:val="24"/>
                <w:lang w:eastAsia="en-PH"/>
              </w:rPr>
              <w:t xml:space="preserve">Data on military expenditure and military personnel (1816-2012) corresponds to National Material Capabilities (NMC) Dataset, Version 5.0, The Correlates of War (COW) Project. Data on military expenditure (2013-2016) corresponds to Military Expenditure Database, Stockholm International Peace Research Institute (SIPRI)Data on exchange rates (1816-1913) corresponds to A millennium of macroeconomic data, Bank of England (BOE) dataset, 2017. Data on US Consumer Price Index (1816-2016) corresponds to Officer and Williamson (2015), The Annual Consumer Price Index for the United States, 1774-2015, </w:t>
            </w:r>
            <w:proofErr w:type="spellStart"/>
            <w:r w:rsidRPr="00A7537A">
              <w:rPr>
                <w:rFonts w:ascii="Times New Roman" w:eastAsia="Times New Roman" w:hAnsi="Times New Roman" w:cs="Times New Roman"/>
                <w:sz w:val="24"/>
                <w:szCs w:val="24"/>
                <w:lang w:eastAsia="en-PH"/>
              </w:rPr>
              <w:t>MeasuringWorth</w:t>
            </w:r>
            <w:proofErr w:type="spellEnd"/>
            <w:r w:rsidRPr="00A7537A">
              <w:rPr>
                <w:rFonts w:ascii="Times New Roman" w:eastAsia="Times New Roman" w:hAnsi="Times New Roman" w:cs="Times New Roman"/>
                <w:sz w:val="24"/>
                <w:szCs w:val="24"/>
                <w:lang w:eastAsia="en-PH"/>
              </w:rPr>
              <w:t>.</w:t>
            </w:r>
          </w:p>
        </w:tc>
      </w:tr>
      <w:tr w:rsidR="00A7537A" w:rsidRPr="00A7537A" w14:paraId="7C577B42" w14:textId="77777777" w:rsidTr="00A7537A">
        <w:trPr>
          <w:tblCellSpacing w:w="15" w:type="dxa"/>
        </w:trPr>
        <w:tc>
          <w:tcPr>
            <w:tcW w:w="0" w:type="auto"/>
            <w:tcBorders>
              <w:top w:val="single" w:sz="6" w:space="0" w:color="DDDDDD"/>
            </w:tcBorders>
            <w:tcMar>
              <w:top w:w="120" w:type="dxa"/>
              <w:left w:w="120" w:type="dxa"/>
              <w:bottom w:w="120" w:type="dxa"/>
              <w:right w:w="120" w:type="dxa"/>
            </w:tcMar>
            <w:hideMark/>
          </w:tcPr>
          <w:p w14:paraId="44A5469C" w14:textId="77777777" w:rsidR="00A7537A" w:rsidRPr="00A7537A" w:rsidRDefault="00A7537A" w:rsidP="00A7537A">
            <w:pPr>
              <w:spacing w:after="0" w:line="240" w:lineRule="auto"/>
              <w:rPr>
                <w:rFonts w:ascii="Times New Roman" w:eastAsia="Times New Roman" w:hAnsi="Times New Roman" w:cs="Times New Roman"/>
                <w:sz w:val="24"/>
                <w:szCs w:val="24"/>
                <w:lang w:eastAsia="en-PH"/>
              </w:rPr>
            </w:pPr>
            <w:r w:rsidRPr="00A7537A">
              <w:rPr>
                <w:rFonts w:ascii="Times New Roman" w:eastAsia="Times New Roman" w:hAnsi="Times New Roman" w:cs="Times New Roman"/>
                <w:sz w:val="24"/>
                <w:szCs w:val="24"/>
                <w:lang w:eastAsia="en-PH"/>
              </w:rPr>
              <w:t>Link</w:t>
            </w:r>
          </w:p>
        </w:tc>
        <w:tc>
          <w:tcPr>
            <w:tcW w:w="0" w:type="auto"/>
            <w:tcBorders>
              <w:top w:val="single" w:sz="6" w:space="0" w:color="DDDDDD"/>
            </w:tcBorders>
            <w:tcMar>
              <w:top w:w="120" w:type="dxa"/>
              <w:left w:w="120" w:type="dxa"/>
              <w:bottom w:w="120" w:type="dxa"/>
              <w:right w:w="120" w:type="dxa"/>
            </w:tcMar>
            <w:hideMark/>
          </w:tcPr>
          <w:p w14:paraId="1392A884" w14:textId="77777777" w:rsidR="00A7537A" w:rsidRPr="00A7537A" w:rsidRDefault="00A7537A" w:rsidP="00A7537A">
            <w:pPr>
              <w:spacing w:after="0" w:line="240" w:lineRule="auto"/>
              <w:rPr>
                <w:rFonts w:ascii="Times New Roman" w:eastAsia="Times New Roman" w:hAnsi="Times New Roman" w:cs="Times New Roman"/>
                <w:sz w:val="24"/>
                <w:szCs w:val="24"/>
                <w:lang w:eastAsia="en-PH"/>
              </w:rPr>
            </w:pPr>
            <w:r w:rsidRPr="00A7537A">
              <w:rPr>
                <w:rFonts w:ascii="Times New Roman" w:eastAsia="Times New Roman" w:hAnsi="Times New Roman" w:cs="Times New Roman"/>
                <w:sz w:val="24"/>
                <w:szCs w:val="24"/>
                <w:lang w:eastAsia="en-PH"/>
              </w:rPr>
              <w:t>COW Project Dataset: </w:t>
            </w:r>
            <w:hyperlink r:id="rId4" w:tgtFrame="_blank" w:history="1">
              <w:r w:rsidRPr="00A7537A">
                <w:rPr>
                  <w:rFonts w:ascii="Times New Roman" w:eastAsia="Times New Roman" w:hAnsi="Times New Roman" w:cs="Times New Roman"/>
                  <w:color w:val="0645AD"/>
                  <w:sz w:val="24"/>
                  <w:szCs w:val="24"/>
                  <w:u w:val="single"/>
                  <w:lang w:eastAsia="en-PH"/>
                </w:rPr>
                <w:t>http://www.correlatesofwar.org/data-sets/national-material-capabilities</w:t>
              </w:r>
            </w:hyperlink>
            <w:r w:rsidRPr="00A7537A">
              <w:rPr>
                <w:rFonts w:ascii="Times New Roman" w:eastAsia="Times New Roman" w:hAnsi="Times New Roman" w:cs="Times New Roman"/>
                <w:sz w:val="24"/>
                <w:szCs w:val="24"/>
                <w:lang w:eastAsia="en-PH"/>
              </w:rPr>
              <w:t> SIPRI Database: </w:t>
            </w:r>
            <w:hyperlink r:id="rId5" w:tgtFrame="_blank" w:history="1">
              <w:r w:rsidRPr="00A7537A">
                <w:rPr>
                  <w:rFonts w:ascii="Times New Roman" w:eastAsia="Times New Roman" w:hAnsi="Times New Roman" w:cs="Times New Roman"/>
                  <w:color w:val="0645AD"/>
                  <w:sz w:val="24"/>
                  <w:szCs w:val="24"/>
                  <w:u w:val="single"/>
                  <w:lang w:eastAsia="en-PH"/>
                </w:rPr>
                <w:t>https://www.sipri.org/databases/milex</w:t>
              </w:r>
            </w:hyperlink>
            <w:r w:rsidRPr="00A7537A">
              <w:rPr>
                <w:rFonts w:ascii="Times New Roman" w:eastAsia="Times New Roman" w:hAnsi="Times New Roman" w:cs="Times New Roman"/>
                <w:sz w:val="24"/>
                <w:szCs w:val="24"/>
                <w:lang w:eastAsia="en-PH"/>
              </w:rPr>
              <w:t xml:space="preserve"> BOE </w:t>
            </w:r>
            <w:proofErr w:type="spellStart"/>
            <w:r w:rsidRPr="00A7537A">
              <w:rPr>
                <w:rFonts w:ascii="Times New Roman" w:eastAsia="Times New Roman" w:hAnsi="Times New Roman" w:cs="Times New Roman"/>
                <w:sz w:val="24"/>
                <w:szCs w:val="24"/>
                <w:lang w:eastAsia="en-PH"/>
              </w:rPr>
              <w:t>Excahnge</w:t>
            </w:r>
            <w:proofErr w:type="spellEnd"/>
            <w:r w:rsidRPr="00A7537A">
              <w:rPr>
                <w:rFonts w:ascii="Times New Roman" w:eastAsia="Times New Roman" w:hAnsi="Times New Roman" w:cs="Times New Roman"/>
                <w:sz w:val="24"/>
                <w:szCs w:val="24"/>
                <w:lang w:eastAsia="en-PH"/>
              </w:rPr>
              <w:t xml:space="preserve"> Rate: </w:t>
            </w:r>
            <w:hyperlink r:id="rId6" w:tgtFrame="_blank" w:history="1">
              <w:r w:rsidRPr="00A7537A">
                <w:rPr>
                  <w:rFonts w:ascii="Times New Roman" w:eastAsia="Times New Roman" w:hAnsi="Times New Roman" w:cs="Times New Roman"/>
                  <w:color w:val="0645AD"/>
                  <w:sz w:val="24"/>
                  <w:szCs w:val="24"/>
                  <w:u w:val="single"/>
                  <w:lang w:eastAsia="en-PH"/>
                </w:rPr>
                <w:t>http://www.bankofengland.co.uk/research/Pages/datasets/default.aspx</w:t>
              </w:r>
            </w:hyperlink>
            <w:r w:rsidRPr="00A7537A">
              <w:rPr>
                <w:rFonts w:ascii="Times New Roman" w:eastAsia="Times New Roman" w:hAnsi="Times New Roman" w:cs="Times New Roman"/>
                <w:sz w:val="24"/>
                <w:szCs w:val="24"/>
                <w:lang w:eastAsia="en-PH"/>
              </w:rPr>
              <w:t> US CPI: </w:t>
            </w:r>
            <w:hyperlink r:id="rId7" w:tgtFrame="_blank" w:history="1">
              <w:r w:rsidRPr="00A7537A">
                <w:rPr>
                  <w:rFonts w:ascii="Times New Roman" w:eastAsia="Times New Roman" w:hAnsi="Times New Roman" w:cs="Times New Roman"/>
                  <w:color w:val="0645AD"/>
                  <w:sz w:val="24"/>
                  <w:szCs w:val="24"/>
                  <w:u w:val="single"/>
                  <w:lang w:eastAsia="en-PH"/>
                </w:rPr>
                <w:t>http://www.measuringworth.com/uscpi/</w:t>
              </w:r>
            </w:hyperlink>
          </w:p>
        </w:tc>
      </w:tr>
    </w:tbl>
    <w:p w14:paraId="432092BB" w14:textId="77777777" w:rsidR="00A7537A" w:rsidRPr="00A7537A" w:rsidRDefault="00A7537A" w:rsidP="00A7537A">
      <w:pPr>
        <w:spacing w:before="100" w:beforeAutospacing="1" w:after="100" w:afterAutospacing="1" w:line="240" w:lineRule="auto"/>
        <w:rPr>
          <w:rFonts w:ascii="Arial" w:eastAsia="Times New Roman" w:hAnsi="Arial" w:cs="Arial"/>
          <w:color w:val="333333"/>
          <w:sz w:val="19"/>
          <w:szCs w:val="19"/>
          <w:lang w:eastAsia="en-PH"/>
        </w:rPr>
      </w:pPr>
      <w:r w:rsidRPr="00A7537A">
        <w:rPr>
          <w:rFonts w:ascii="Arial" w:eastAsia="Times New Roman" w:hAnsi="Arial" w:cs="Arial"/>
          <w:color w:val="333333"/>
          <w:sz w:val="19"/>
          <w:szCs w:val="19"/>
          <w:lang w:eastAsia="en-PH"/>
        </w:rPr>
        <w:t>The National Material Capabilities (NMC) dataset, from the Correlates of War (COW) Project, publishes long-run estimates of the military power of countries.</w:t>
      </w:r>
      <w:r w:rsidRPr="00A7537A">
        <w:rPr>
          <w:rFonts w:ascii="Arial" w:eastAsia="Times New Roman" w:hAnsi="Arial" w:cs="Arial"/>
          <w:color w:val="333333"/>
          <w:sz w:val="19"/>
          <w:szCs w:val="19"/>
          <w:lang w:eastAsia="en-PH"/>
        </w:rPr>
        <w:br/>
      </w:r>
      <w:r w:rsidRPr="00A7537A">
        <w:rPr>
          <w:rFonts w:ascii="Arial" w:eastAsia="Times New Roman" w:hAnsi="Arial" w:cs="Arial"/>
          <w:color w:val="333333"/>
          <w:sz w:val="19"/>
          <w:szCs w:val="19"/>
          <w:lang w:eastAsia="en-PH"/>
        </w:rPr>
        <w:br/>
        <w:t>The COW data series on military expenditure ends in 2012 and it is measured in current currency units; specifically British Pounds up to the year 1914, and US Dollars thereafter. This reflects the fact that the COW data was originally intended for cross-country comparisons at specific points in time, rather than for tracking changes in military expenditure over the long-run.</w:t>
      </w:r>
      <w:r w:rsidRPr="00A7537A">
        <w:rPr>
          <w:rFonts w:ascii="Arial" w:eastAsia="Times New Roman" w:hAnsi="Arial" w:cs="Arial"/>
          <w:color w:val="333333"/>
          <w:sz w:val="19"/>
          <w:szCs w:val="19"/>
          <w:lang w:eastAsia="en-PH"/>
        </w:rPr>
        <w:br/>
      </w:r>
      <w:r w:rsidRPr="00A7537A">
        <w:rPr>
          <w:rFonts w:ascii="Arial" w:eastAsia="Times New Roman" w:hAnsi="Arial" w:cs="Arial"/>
          <w:color w:val="333333"/>
          <w:sz w:val="19"/>
          <w:szCs w:val="19"/>
          <w:lang w:eastAsia="en-PH"/>
        </w:rPr>
        <w:br/>
        <w:t>Considering this, at Our World in Data (OWID) we have produced a new dataset, based on the COW data, in order to show military expenditure per capita in a single currency, over the long run. Here is a description of what we have done. First, we have extended the military expenditure series in current US dollars up until 2016, appending data from the Stockholm International Peace Research Institute (SIPRI). Second, we have used exchange rates published by the Bank of England to unify the entire series into nominal US Dollars. And finally, we have divided these estimates by total population.</w:t>
      </w:r>
    </w:p>
    <w:p w14:paraId="59129CD8" w14:textId="77777777" w:rsidR="00160873" w:rsidRDefault="00160873"/>
    <w:sectPr w:rsidR="001608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7A"/>
    <w:rsid w:val="00160873"/>
    <w:rsid w:val="00A753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2866"/>
  <w15:chartTrackingRefBased/>
  <w15:docId w15:val="{3383F507-66F2-45AC-8F22-AE864C8F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537A"/>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37A"/>
    <w:rPr>
      <w:rFonts w:ascii="Times New Roman" w:eastAsia="Times New Roman" w:hAnsi="Times New Roman" w:cs="Times New Roman"/>
      <w:b/>
      <w:bCs/>
      <w:sz w:val="36"/>
      <w:szCs w:val="36"/>
      <w:lang w:eastAsia="en-PH"/>
    </w:rPr>
  </w:style>
  <w:style w:type="character" w:styleId="Hyperlink">
    <w:name w:val="Hyperlink"/>
    <w:basedOn w:val="DefaultParagraphFont"/>
    <w:uiPriority w:val="99"/>
    <w:semiHidden/>
    <w:unhideWhenUsed/>
    <w:rsid w:val="00A7537A"/>
    <w:rPr>
      <w:color w:val="0000FF"/>
      <w:u w:val="single"/>
    </w:rPr>
  </w:style>
  <w:style w:type="paragraph" w:styleId="NormalWeb">
    <w:name w:val="Normal (Web)"/>
    <w:basedOn w:val="Normal"/>
    <w:uiPriority w:val="99"/>
    <w:semiHidden/>
    <w:unhideWhenUsed/>
    <w:rsid w:val="00A7537A"/>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421032">
      <w:bodyDiv w:val="1"/>
      <w:marLeft w:val="0"/>
      <w:marRight w:val="0"/>
      <w:marTop w:val="0"/>
      <w:marBottom w:val="0"/>
      <w:divBdr>
        <w:top w:val="none" w:sz="0" w:space="0" w:color="auto"/>
        <w:left w:val="none" w:sz="0" w:space="0" w:color="auto"/>
        <w:bottom w:val="none" w:sz="0" w:space="0" w:color="auto"/>
        <w:right w:val="none" w:sz="0" w:space="0" w:color="auto"/>
      </w:divBdr>
      <w:divsChild>
        <w:div w:id="688605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easuringworth.com/usc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nkofengland.co.uk/research/Pages/datasets/default.aspx" TargetMode="External"/><Relationship Id="rId5" Type="http://schemas.openxmlformats.org/officeDocument/2006/relationships/hyperlink" Target="https://www.sipri.org/databases/milex" TargetMode="External"/><Relationship Id="rId4" Type="http://schemas.openxmlformats.org/officeDocument/2006/relationships/hyperlink" Target="http://www.correlatesofwar.org/data-sets/national-material-capabiliti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MKB</dc:creator>
  <cp:keywords/>
  <dc:description/>
  <cp:lastModifiedBy>MKB</cp:lastModifiedBy>
  <cp:revision>1</cp:revision>
  <dcterms:created xsi:type="dcterms:W3CDTF">2020-12-01T17:17:00Z</dcterms:created>
  <dcterms:modified xsi:type="dcterms:W3CDTF">2020-12-01T17:18:00Z</dcterms:modified>
</cp:coreProperties>
</file>