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58618" w14:textId="381FFD8F" w:rsidR="00D11864" w:rsidRDefault="00D11864" w:rsidP="00AB3A69">
      <w:pPr>
        <w:rPr>
          <w:noProof/>
          <w:lang w:eastAsia="de-CH"/>
        </w:rPr>
      </w:pPr>
      <w:r>
        <w:rPr>
          <w:noProof/>
        </w:rPr>
        <w:drawing>
          <wp:inline distT="0" distB="0" distL="0" distR="0" wp14:anchorId="7F78A6D5" wp14:editId="52A545CB">
            <wp:extent cx="2016552" cy="421005"/>
            <wp:effectExtent l="0" t="0" r="317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728" cy="46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tab/>
      </w:r>
      <w:r>
        <w:rPr>
          <w:noProof/>
          <w:lang w:eastAsia="de-CH"/>
        </w:rPr>
        <w:tab/>
      </w:r>
      <w:r>
        <w:rPr>
          <w:noProof/>
          <w:lang w:eastAsia="de-CH"/>
        </w:rPr>
        <w:tab/>
      </w:r>
      <w:r>
        <w:rPr>
          <w:noProof/>
          <w:lang w:eastAsia="de-CH"/>
        </w:rPr>
        <w:tab/>
      </w:r>
      <w:r>
        <w:rPr>
          <w:noProof/>
        </w:rPr>
        <w:drawing>
          <wp:inline distT="0" distB="0" distL="0" distR="0" wp14:anchorId="3E4F2F84" wp14:editId="7EDEA940">
            <wp:extent cx="1924050" cy="945453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3" cy="97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36B84" w14:textId="77777777" w:rsidR="00D11864" w:rsidRDefault="00D11864" w:rsidP="00AB3A69">
      <w:pPr>
        <w:rPr>
          <w:noProof/>
          <w:lang w:eastAsia="de-CH"/>
        </w:rPr>
      </w:pPr>
    </w:p>
    <w:p w14:paraId="40CBC3BD" w14:textId="77777777" w:rsidR="00D11864" w:rsidRDefault="00D11864" w:rsidP="00AB3A69">
      <w:pPr>
        <w:rPr>
          <w:noProof/>
          <w:lang w:eastAsia="de-CH"/>
        </w:rPr>
      </w:pPr>
    </w:p>
    <w:p w14:paraId="5A2E861C" w14:textId="3D11A0E7" w:rsidR="00712F8A" w:rsidRPr="00435AB8" w:rsidRDefault="00712F8A" w:rsidP="00AB3A69">
      <w:pPr>
        <w:rPr>
          <w:rFonts w:ascii="Arial" w:hAnsi="Arial" w:cs="Arial"/>
          <w:b/>
          <w:color w:val="00B050"/>
          <w:sz w:val="24"/>
          <w:szCs w:val="24"/>
          <w:lang w:val="en-US"/>
        </w:rPr>
      </w:pPr>
      <w:r w:rsidRPr="00435AB8">
        <w:rPr>
          <w:rFonts w:ascii="Arial" w:hAnsi="Arial" w:cs="Arial"/>
          <w:b/>
          <w:color w:val="00B050"/>
          <w:sz w:val="24"/>
          <w:szCs w:val="24"/>
          <w:lang w:val="en-US"/>
        </w:rPr>
        <w:t>Course title:</w:t>
      </w:r>
      <w:r w:rsidR="006F534E">
        <w:rPr>
          <w:rFonts w:ascii="Arial" w:hAnsi="Arial" w:cs="Arial"/>
          <w:b/>
          <w:color w:val="00B050"/>
          <w:sz w:val="24"/>
          <w:szCs w:val="24"/>
          <w:lang w:val="en-US"/>
        </w:rPr>
        <w:t xml:space="preserve"> </w:t>
      </w:r>
      <w:r w:rsidR="005F4503">
        <w:rPr>
          <w:rFonts w:ascii="Arial" w:hAnsi="Arial" w:cs="Arial"/>
          <w:b/>
          <w:color w:val="00B050"/>
          <w:sz w:val="24"/>
          <w:szCs w:val="24"/>
          <w:lang w:val="en-US"/>
        </w:rPr>
        <w:t>Causal Inference</w:t>
      </w:r>
    </w:p>
    <w:p w14:paraId="45DBB78A" w14:textId="77777777" w:rsidR="00712F8A" w:rsidRPr="00681A31" w:rsidRDefault="00712F8A" w:rsidP="00AB3A69">
      <w:pPr>
        <w:rPr>
          <w:rFonts w:ascii="Arial" w:hAnsi="Arial" w:cs="Arial"/>
          <w:b/>
          <w:sz w:val="24"/>
          <w:szCs w:val="24"/>
          <w:lang w:val="en-US"/>
        </w:rPr>
      </w:pPr>
    </w:p>
    <w:p w14:paraId="191CFB08" w14:textId="02F1BC2B" w:rsidR="00712F8A" w:rsidRPr="00435AB8" w:rsidRDefault="00712F8A" w:rsidP="00AB3A69">
      <w:pPr>
        <w:rPr>
          <w:rFonts w:ascii="Arial" w:hAnsi="Arial" w:cs="Arial"/>
          <w:b/>
          <w:color w:val="00B050"/>
          <w:sz w:val="24"/>
          <w:szCs w:val="24"/>
          <w:lang w:val="en-US"/>
        </w:rPr>
      </w:pPr>
      <w:r w:rsidRPr="00435AB8">
        <w:rPr>
          <w:rFonts w:ascii="Arial" w:hAnsi="Arial" w:cs="Arial"/>
          <w:b/>
          <w:color w:val="00B050"/>
          <w:sz w:val="24"/>
          <w:szCs w:val="24"/>
          <w:lang w:val="en-US"/>
        </w:rPr>
        <w:t>Name of the instructor</w:t>
      </w:r>
      <w:r w:rsidR="004313D3">
        <w:rPr>
          <w:rFonts w:ascii="Arial" w:hAnsi="Arial" w:cs="Arial"/>
          <w:b/>
          <w:color w:val="00B050"/>
          <w:sz w:val="24"/>
          <w:szCs w:val="24"/>
          <w:lang w:val="en-US"/>
        </w:rPr>
        <w:t>s</w:t>
      </w:r>
      <w:r w:rsidRPr="00435AB8">
        <w:rPr>
          <w:rFonts w:ascii="Arial" w:hAnsi="Arial" w:cs="Arial"/>
          <w:b/>
          <w:color w:val="00B050"/>
          <w:sz w:val="24"/>
          <w:szCs w:val="24"/>
          <w:lang w:val="en-US"/>
        </w:rPr>
        <w:t>:</w:t>
      </w:r>
      <w:r w:rsidR="006F534E">
        <w:rPr>
          <w:rFonts w:ascii="Arial" w:hAnsi="Arial" w:cs="Arial"/>
          <w:b/>
          <w:color w:val="00B050"/>
          <w:sz w:val="24"/>
          <w:szCs w:val="24"/>
          <w:lang w:val="en-US"/>
        </w:rPr>
        <w:t xml:space="preserve"> </w:t>
      </w:r>
      <w:r w:rsidR="005F4503">
        <w:rPr>
          <w:rFonts w:ascii="Arial" w:hAnsi="Arial" w:cs="Arial"/>
          <w:b/>
          <w:color w:val="00B050"/>
          <w:sz w:val="24"/>
          <w:szCs w:val="24"/>
          <w:lang w:val="en-US"/>
        </w:rPr>
        <w:t>Xi Chen</w:t>
      </w:r>
    </w:p>
    <w:p w14:paraId="07D729D7" w14:textId="77777777" w:rsidR="00435AB8" w:rsidRDefault="00435AB8" w:rsidP="00AB3A69">
      <w:pPr>
        <w:rPr>
          <w:rFonts w:ascii="Arial" w:hAnsi="Arial" w:cs="Arial"/>
          <w:b/>
          <w:sz w:val="24"/>
          <w:szCs w:val="24"/>
          <w:lang w:val="en-US"/>
        </w:rPr>
      </w:pPr>
    </w:p>
    <w:p w14:paraId="59073C35" w14:textId="77777777" w:rsidR="00D40B07" w:rsidRDefault="00D40B07" w:rsidP="00AB3A69">
      <w:pPr>
        <w:rPr>
          <w:rStyle w:val="unisgcishelp"/>
          <w:rFonts w:ascii="Arial" w:hAnsi="Arial" w:cs="Arial"/>
          <w:b/>
          <w:sz w:val="24"/>
          <w:szCs w:val="24"/>
          <w:lang w:val="en-US"/>
        </w:rPr>
      </w:pPr>
    </w:p>
    <w:p w14:paraId="79F6943C" w14:textId="18B0FDD9" w:rsidR="00D04CB4" w:rsidRDefault="00B974B3" w:rsidP="00AB3A69">
      <w:pPr>
        <w:rPr>
          <w:rStyle w:val="unisgcishelp"/>
          <w:rFonts w:ascii="Arial" w:hAnsi="Arial" w:cs="Arial"/>
          <w:b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b/>
          <w:sz w:val="24"/>
          <w:szCs w:val="24"/>
          <w:lang w:val="en-US"/>
        </w:rPr>
        <w:t>Prerequisites</w:t>
      </w:r>
      <w:r w:rsidR="00A746D8">
        <w:rPr>
          <w:rStyle w:val="unisgcishelp"/>
          <w:rFonts w:ascii="Arial" w:hAnsi="Arial" w:cs="Arial"/>
          <w:b/>
          <w:sz w:val="24"/>
          <w:szCs w:val="24"/>
          <w:lang w:val="en-US"/>
        </w:rPr>
        <w:t xml:space="preserve"> (knowledge of topic)</w:t>
      </w:r>
      <w:r>
        <w:rPr>
          <w:rStyle w:val="unisgcishelp"/>
          <w:rFonts w:ascii="Arial" w:hAnsi="Arial" w:cs="Arial"/>
          <w:b/>
          <w:sz w:val="24"/>
          <w:szCs w:val="24"/>
          <w:lang w:val="en-US"/>
        </w:rPr>
        <w:t>:</w:t>
      </w:r>
      <w:r w:rsidR="00D04CB4">
        <w:rPr>
          <w:rStyle w:val="unisgcishelp"/>
          <w:rFonts w:ascii="Arial" w:hAnsi="Arial" w:cs="Arial"/>
          <w:b/>
          <w:sz w:val="24"/>
          <w:szCs w:val="24"/>
          <w:lang w:val="en-US"/>
        </w:rPr>
        <w:t xml:space="preserve"> </w:t>
      </w:r>
    </w:p>
    <w:p w14:paraId="637C1D81" w14:textId="77777777" w:rsidR="00BC2903" w:rsidRDefault="00BC2903" w:rsidP="00AB3A69">
      <w:pPr>
        <w:rPr>
          <w:rStyle w:val="unisgcishelp"/>
          <w:rFonts w:ascii="Arial" w:hAnsi="Arial" w:cs="Arial"/>
          <w:b/>
          <w:sz w:val="24"/>
          <w:szCs w:val="24"/>
          <w:lang w:val="en-US"/>
        </w:rPr>
      </w:pPr>
    </w:p>
    <w:p w14:paraId="1EB3389D" w14:textId="53A95FBD" w:rsidR="00BC2903" w:rsidRDefault="00BC2903" w:rsidP="00BC2903">
      <w:pPr>
        <w:pStyle w:val="ListParagraph"/>
        <w:numPr>
          <w:ilvl w:val="0"/>
          <w:numId w:val="8"/>
        </w:num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r w:rsidRPr="00BC2903">
        <w:rPr>
          <w:rStyle w:val="unisgcishelp"/>
          <w:rFonts w:ascii="Arial" w:hAnsi="Arial" w:cs="Arial"/>
          <w:bCs/>
          <w:sz w:val="24"/>
          <w:szCs w:val="24"/>
          <w:lang w:val="en-US"/>
        </w:rPr>
        <w:t>The basic knowledge of probability and statistics</w:t>
      </w:r>
      <w:r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 such as conditional probability,  hypothesis testing and regression.</w:t>
      </w:r>
    </w:p>
    <w:p w14:paraId="011F0EC5" w14:textId="74C430A9" w:rsidR="00BC2903" w:rsidRDefault="00BC2903" w:rsidP="00BC2903">
      <w:pPr>
        <w:pStyle w:val="ListParagraph"/>
        <w:numPr>
          <w:ilvl w:val="0"/>
          <w:numId w:val="8"/>
        </w:num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Experiences of working with data (with any software package). </w:t>
      </w:r>
    </w:p>
    <w:p w14:paraId="1954F53C" w14:textId="21A6B80C" w:rsidR="00D610CD" w:rsidRPr="00BC2903" w:rsidRDefault="00BC2903" w:rsidP="00BC2903">
      <w:pPr>
        <w:pStyle w:val="ListParagraph"/>
        <w:numPr>
          <w:ilvl w:val="0"/>
          <w:numId w:val="8"/>
        </w:num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No prior knowledge on causality and causal inference is required. </w:t>
      </w:r>
      <w:r w:rsidRPr="00BC2903"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 </w:t>
      </w:r>
    </w:p>
    <w:p w14:paraId="4CE59474" w14:textId="3368D6A9" w:rsidR="00AC2277" w:rsidRPr="00FC5E6D" w:rsidRDefault="00AC2277" w:rsidP="00AB3A69">
      <w:pPr>
        <w:rPr>
          <w:rStyle w:val="unisgcishelp"/>
          <w:rFonts w:ascii="Arial" w:hAnsi="Arial" w:cs="Arial"/>
          <w:sz w:val="24"/>
          <w:szCs w:val="24"/>
          <w:lang w:val="en-US"/>
        </w:rPr>
      </w:pPr>
    </w:p>
    <w:p w14:paraId="1E7CF5DE" w14:textId="77777777" w:rsidR="00B974B3" w:rsidRPr="00FC5E6D" w:rsidRDefault="00B974B3" w:rsidP="00AB3A69">
      <w:pPr>
        <w:rPr>
          <w:rStyle w:val="unisgcishelp"/>
          <w:rFonts w:ascii="Arial" w:hAnsi="Arial" w:cs="Arial"/>
          <w:sz w:val="24"/>
          <w:szCs w:val="24"/>
          <w:lang w:val="en-US"/>
        </w:rPr>
      </w:pPr>
    </w:p>
    <w:p w14:paraId="4B1900B5" w14:textId="6B50D051" w:rsidR="00AC2277" w:rsidRDefault="00B974B3" w:rsidP="00AB3A69">
      <w:pPr>
        <w:rPr>
          <w:rStyle w:val="unisgcishelp"/>
          <w:rFonts w:ascii="Arial" w:hAnsi="Arial" w:cs="Arial"/>
          <w:b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b/>
          <w:sz w:val="24"/>
          <w:szCs w:val="24"/>
          <w:lang w:val="en-US"/>
        </w:rPr>
        <w:t>Hardware:</w:t>
      </w:r>
    </w:p>
    <w:p w14:paraId="1654A53F" w14:textId="77777777" w:rsidR="00D610CD" w:rsidRDefault="00D610CD" w:rsidP="00AB3A69">
      <w:pPr>
        <w:rPr>
          <w:rStyle w:val="unisgcishelp"/>
          <w:rFonts w:ascii="Arial" w:hAnsi="Arial" w:cs="Arial"/>
          <w:b/>
          <w:sz w:val="24"/>
          <w:szCs w:val="24"/>
          <w:lang w:val="en-US"/>
        </w:rPr>
      </w:pPr>
    </w:p>
    <w:p w14:paraId="193D0822" w14:textId="126AFAAF" w:rsidR="00AC2277" w:rsidRPr="00FC5E6D" w:rsidRDefault="00364540" w:rsidP="00AB3A69">
      <w:pPr>
        <w:rPr>
          <w:rStyle w:val="unisgcishelp"/>
          <w:rFonts w:ascii="Arial" w:hAnsi="Arial" w:cs="Arial"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A laptop for the practical sessions. </w:t>
      </w:r>
    </w:p>
    <w:p w14:paraId="556DB4CD" w14:textId="77777777" w:rsidR="00AC2277" w:rsidRDefault="00AC2277" w:rsidP="00AB3A69">
      <w:pPr>
        <w:rPr>
          <w:rStyle w:val="unisgcishelp"/>
          <w:rFonts w:ascii="Arial" w:hAnsi="Arial" w:cs="Arial"/>
          <w:b/>
          <w:sz w:val="24"/>
          <w:szCs w:val="24"/>
          <w:lang w:val="en-US"/>
        </w:rPr>
      </w:pPr>
    </w:p>
    <w:p w14:paraId="6CBDFC01" w14:textId="48541211" w:rsidR="00084C97" w:rsidRDefault="00B974B3" w:rsidP="00AB3A69">
      <w:pPr>
        <w:rPr>
          <w:rStyle w:val="unisgcishelp"/>
          <w:rFonts w:ascii="Arial" w:hAnsi="Arial" w:cs="Arial"/>
          <w:b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b/>
          <w:sz w:val="24"/>
          <w:szCs w:val="24"/>
          <w:lang w:val="en-US"/>
        </w:rPr>
        <w:t>Software:</w:t>
      </w:r>
    </w:p>
    <w:p w14:paraId="5C45E825" w14:textId="77777777" w:rsidR="00D610CD" w:rsidRDefault="00D610CD" w:rsidP="00AB3A69">
      <w:pPr>
        <w:rPr>
          <w:rStyle w:val="unisgcishelp"/>
          <w:rFonts w:ascii="Arial" w:hAnsi="Arial" w:cs="Arial"/>
          <w:b/>
          <w:sz w:val="24"/>
          <w:szCs w:val="24"/>
          <w:lang w:val="en-US"/>
        </w:rPr>
      </w:pPr>
    </w:p>
    <w:p w14:paraId="4FF8A602" w14:textId="34FF8C13" w:rsidR="00FC5E6D" w:rsidRPr="00FC5E6D" w:rsidRDefault="00364540" w:rsidP="00AB3A69">
      <w:pPr>
        <w:rPr>
          <w:rStyle w:val="unisgcishelp"/>
          <w:rFonts w:ascii="Arial" w:hAnsi="Arial" w:cs="Arial"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R and R Studio (both are freely-available). </w:t>
      </w:r>
    </w:p>
    <w:p w14:paraId="4F79A2E8" w14:textId="77777777" w:rsidR="00084C97" w:rsidRDefault="00084C97" w:rsidP="00AB3A69">
      <w:pPr>
        <w:rPr>
          <w:rStyle w:val="unisgcishelp"/>
          <w:rFonts w:ascii="Arial" w:hAnsi="Arial" w:cs="Arial"/>
          <w:b/>
          <w:sz w:val="24"/>
          <w:szCs w:val="24"/>
          <w:lang w:val="en-US"/>
        </w:rPr>
      </w:pPr>
    </w:p>
    <w:p w14:paraId="1CEF1A51" w14:textId="77777777" w:rsidR="00CD78A1" w:rsidRDefault="00CD78A1" w:rsidP="00AB3A69">
      <w:pPr>
        <w:rPr>
          <w:rStyle w:val="unisgcishelp"/>
          <w:rFonts w:ascii="Arial" w:hAnsi="Arial" w:cs="Arial"/>
          <w:b/>
          <w:sz w:val="24"/>
          <w:szCs w:val="24"/>
          <w:lang w:val="en-US"/>
        </w:rPr>
      </w:pPr>
    </w:p>
    <w:p w14:paraId="6A4C3319" w14:textId="059D96F2" w:rsidR="005F4503" w:rsidRDefault="00A13464" w:rsidP="00AB3A69">
      <w:pPr>
        <w:rPr>
          <w:rStyle w:val="unisgcishelp"/>
          <w:rFonts w:ascii="Arial" w:hAnsi="Arial" w:cs="Arial"/>
          <w:sz w:val="24"/>
          <w:szCs w:val="24"/>
          <w:lang w:val="en-US"/>
        </w:rPr>
      </w:pPr>
      <w:r w:rsidRPr="00A13464">
        <w:rPr>
          <w:rStyle w:val="unisgcisciswp"/>
          <w:rFonts w:ascii="Arial" w:hAnsi="Arial" w:cs="Arial"/>
          <w:b/>
          <w:color w:val="00B050"/>
          <w:sz w:val="24"/>
          <w:szCs w:val="24"/>
          <w:lang w:val="en-US"/>
        </w:rPr>
        <w:t>Learning objectives</w:t>
      </w:r>
      <w:r>
        <w:rPr>
          <w:rStyle w:val="unisgcisciswp"/>
          <w:rFonts w:ascii="Arial" w:hAnsi="Arial" w:cs="Arial"/>
          <w:b/>
          <w:color w:val="00B050"/>
          <w:sz w:val="24"/>
          <w:szCs w:val="24"/>
          <w:lang w:val="en-US"/>
        </w:rPr>
        <w:t xml:space="preserve">. </w:t>
      </w:r>
    </w:p>
    <w:p w14:paraId="2EEB883F" w14:textId="1CD6B188" w:rsidR="005F4503" w:rsidRDefault="005F4503" w:rsidP="00AB3A69">
      <w:pPr>
        <w:rPr>
          <w:rStyle w:val="unisgcishelp"/>
          <w:rFonts w:ascii="Arial" w:hAnsi="Arial" w:cs="Arial"/>
          <w:sz w:val="24"/>
          <w:szCs w:val="24"/>
          <w:lang w:val="en-US"/>
        </w:rPr>
      </w:pPr>
    </w:p>
    <w:p w14:paraId="73655D4F" w14:textId="1432C3E6" w:rsidR="005F4503" w:rsidRDefault="00364540" w:rsidP="00AB3A69">
      <w:pPr>
        <w:rPr>
          <w:rStyle w:val="unisgcishelp"/>
          <w:rFonts w:ascii="Arial" w:hAnsi="Arial" w:cs="Arial"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Upon the completion of the course, your will be able to: </w:t>
      </w:r>
    </w:p>
    <w:p w14:paraId="7A92137C" w14:textId="51028072" w:rsidR="00364540" w:rsidRDefault="00364540" w:rsidP="00AB3A69">
      <w:pPr>
        <w:rPr>
          <w:rStyle w:val="unisgcishelp"/>
          <w:rFonts w:ascii="Arial" w:hAnsi="Arial" w:cs="Arial"/>
          <w:sz w:val="24"/>
          <w:szCs w:val="24"/>
          <w:lang w:val="en-US"/>
        </w:rPr>
      </w:pPr>
    </w:p>
    <w:p w14:paraId="68066DC1" w14:textId="7DEC2074" w:rsidR="00364540" w:rsidRDefault="00364540" w:rsidP="00364540">
      <w:pPr>
        <w:pStyle w:val="ListParagraph"/>
        <w:numPr>
          <w:ilvl w:val="0"/>
          <w:numId w:val="9"/>
        </w:numPr>
        <w:rPr>
          <w:rStyle w:val="unisgcishelp"/>
          <w:rFonts w:ascii="Arial" w:hAnsi="Arial" w:cs="Arial"/>
          <w:sz w:val="24"/>
          <w:szCs w:val="24"/>
          <w:lang w:val="en-US"/>
        </w:rPr>
      </w:pPr>
      <w:r w:rsidRPr="005E650B">
        <w:rPr>
          <w:rStyle w:val="unisgcishelp"/>
          <w:rFonts w:ascii="Arial" w:hAnsi="Arial" w:cs="Arial"/>
          <w:b/>
          <w:bCs/>
          <w:sz w:val="24"/>
          <w:szCs w:val="24"/>
          <w:lang w:val="en-US"/>
        </w:rPr>
        <w:t>Recognize</w:t>
      </w: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 research problems that require causal inference. </w:t>
      </w:r>
    </w:p>
    <w:p w14:paraId="3735894F" w14:textId="47B2648E" w:rsidR="00364540" w:rsidRDefault="00364540" w:rsidP="00364540">
      <w:pPr>
        <w:pStyle w:val="ListParagraph"/>
        <w:numPr>
          <w:ilvl w:val="0"/>
          <w:numId w:val="9"/>
        </w:numPr>
        <w:rPr>
          <w:rStyle w:val="unisgcishelp"/>
          <w:rFonts w:ascii="Arial" w:hAnsi="Arial" w:cs="Arial"/>
          <w:sz w:val="24"/>
          <w:szCs w:val="24"/>
          <w:lang w:val="en-US"/>
        </w:rPr>
      </w:pPr>
      <w:r w:rsidRPr="005E650B">
        <w:rPr>
          <w:rStyle w:val="unisgcishelp"/>
          <w:rFonts w:ascii="Arial" w:hAnsi="Arial" w:cs="Arial"/>
          <w:b/>
          <w:bCs/>
          <w:sz w:val="24"/>
          <w:szCs w:val="24"/>
          <w:lang w:val="en-US"/>
        </w:rPr>
        <w:t>Describe</w:t>
      </w: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 different perspectives and models in causal inference. </w:t>
      </w:r>
    </w:p>
    <w:p w14:paraId="21C876ED" w14:textId="1734BFE8" w:rsidR="00364540" w:rsidRDefault="005E650B" w:rsidP="00364540">
      <w:pPr>
        <w:pStyle w:val="ListParagraph"/>
        <w:numPr>
          <w:ilvl w:val="0"/>
          <w:numId w:val="9"/>
        </w:numPr>
        <w:rPr>
          <w:rStyle w:val="unisgcishelp"/>
          <w:rFonts w:ascii="Arial" w:hAnsi="Arial" w:cs="Arial"/>
          <w:sz w:val="24"/>
          <w:szCs w:val="24"/>
          <w:lang w:val="en-US"/>
        </w:rPr>
      </w:pPr>
      <w:r w:rsidRPr="005E650B">
        <w:rPr>
          <w:rStyle w:val="unisgcishelp"/>
          <w:rFonts w:ascii="Arial" w:hAnsi="Arial" w:cs="Arial"/>
          <w:b/>
          <w:bCs/>
          <w:sz w:val="24"/>
          <w:szCs w:val="24"/>
          <w:lang w:val="en-US"/>
        </w:rPr>
        <w:t>Implement</w:t>
      </w: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 </w:t>
      </w:r>
      <w:r w:rsidR="00A96B6A">
        <w:rPr>
          <w:rStyle w:val="unisgcishelp"/>
          <w:rFonts w:ascii="Arial" w:hAnsi="Arial" w:cs="Arial"/>
          <w:sz w:val="24"/>
          <w:szCs w:val="24"/>
          <w:lang w:val="en-US"/>
        </w:rPr>
        <w:t xml:space="preserve">a </w:t>
      </w: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selection of tools </w:t>
      </w:r>
      <w:r w:rsidR="00A96B6A">
        <w:rPr>
          <w:rStyle w:val="unisgcishelp"/>
          <w:rFonts w:ascii="Arial" w:hAnsi="Arial" w:cs="Arial"/>
          <w:sz w:val="24"/>
          <w:szCs w:val="24"/>
          <w:lang w:val="en-US"/>
        </w:rPr>
        <w:t>in</w:t>
      </w: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 causal inference. </w:t>
      </w:r>
    </w:p>
    <w:p w14:paraId="6CC8C9D2" w14:textId="66A5EB1D" w:rsidR="005E650B" w:rsidRDefault="005E650B" w:rsidP="00364540">
      <w:pPr>
        <w:pStyle w:val="ListParagraph"/>
        <w:numPr>
          <w:ilvl w:val="0"/>
          <w:numId w:val="9"/>
        </w:numPr>
        <w:rPr>
          <w:rStyle w:val="unisgcishelp"/>
          <w:rFonts w:ascii="Arial" w:hAnsi="Arial" w:cs="Arial"/>
          <w:sz w:val="24"/>
          <w:szCs w:val="24"/>
          <w:lang w:val="en-US"/>
        </w:rPr>
      </w:pPr>
      <w:r w:rsidRPr="005E650B">
        <w:rPr>
          <w:rStyle w:val="unisgcishelp"/>
          <w:rFonts w:ascii="Arial" w:hAnsi="Arial" w:cs="Arial"/>
          <w:b/>
          <w:bCs/>
          <w:sz w:val="24"/>
          <w:szCs w:val="24"/>
          <w:lang w:val="en-US"/>
        </w:rPr>
        <w:t>Evaluate</w:t>
      </w: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 critically in-lab and field experiments and other research designs. </w:t>
      </w:r>
    </w:p>
    <w:p w14:paraId="35C65F1D" w14:textId="58BD1F0D" w:rsidR="005E650B" w:rsidRPr="00364540" w:rsidRDefault="005E650B" w:rsidP="00364540">
      <w:pPr>
        <w:pStyle w:val="ListParagraph"/>
        <w:numPr>
          <w:ilvl w:val="0"/>
          <w:numId w:val="9"/>
        </w:numPr>
        <w:rPr>
          <w:rStyle w:val="unisgcishelp"/>
          <w:rFonts w:ascii="Arial" w:hAnsi="Arial" w:cs="Arial"/>
          <w:sz w:val="24"/>
          <w:szCs w:val="24"/>
          <w:lang w:val="en-US"/>
        </w:rPr>
      </w:pPr>
      <w:r w:rsidRPr="005E650B">
        <w:rPr>
          <w:rStyle w:val="unisgcishelp"/>
          <w:rFonts w:ascii="Arial" w:hAnsi="Arial" w:cs="Arial"/>
          <w:b/>
          <w:bCs/>
          <w:sz w:val="24"/>
          <w:szCs w:val="24"/>
          <w:lang w:val="en-US"/>
        </w:rPr>
        <w:t>Develop</w:t>
      </w: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 research designs to address causal inference problems. </w:t>
      </w:r>
    </w:p>
    <w:p w14:paraId="74890610" w14:textId="47BA7884" w:rsidR="005F4503" w:rsidRDefault="005F4503" w:rsidP="00AB3A69">
      <w:pPr>
        <w:rPr>
          <w:rStyle w:val="unisgcishelp"/>
          <w:rFonts w:ascii="Arial" w:hAnsi="Arial" w:cs="Arial"/>
          <w:sz w:val="24"/>
          <w:szCs w:val="24"/>
          <w:lang w:val="en-US"/>
        </w:rPr>
      </w:pPr>
    </w:p>
    <w:p w14:paraId="57AE3E96" w14:textId="77777777" w:rsidR="005F4503" w:rsidRPr="00FC5E6D" w:rsidRDefault="005F4503" w:rsidP="00AB3A69">
      <w:pPr>
        <w:rPr>
          <w:rStyle w:val="unisgcishelp"/>
          <w:rFonts w:ascii="Arial" w:hAnsi="Arial" w:cs="Arial"/>
          <w:sz w:val="24"/>
          <w:szCs w:val="24"/>
          <w:lang w:val="en-US"/>
        </w:rPr>
      </w:pPr>
    </w:p>
    <w:p w14:paraId="1DE8020C" w14:textId="09B485A7" w:rsidR="005F4503" w:rsidRDefault="00712F8A" w:rsidP="00AB3A69">
      <w:pPr>
        <w:rPr>
          <w:rStyle w:val="unisgcishelp"/>
          <w:lang w:val="en-US"/>
        </w:rPr>
      </w:pPr>
      <w:r w:rsidRPr="0080453B">
        <w:rPr>
          <w:rStyle w:val="unisgcisciswp"/>
          <w:rFonts w:ascii="Arial" w:hAnsi="Arial" w:cs="Arial"/>
          <w:b/>
          <w:color w:val="00B050"/>
          <w:sz w:val="24"/>
          <w:szCs w:val="24"/>
          <w:lang w:val="en-US"/>
        </w:rPr>
        <w:t xml:space="preserve">Course content. </w:t>
      </w:r>
    </w:p>
    <w:p w14:paraId="1E93688B" w14:textId="77777777" w:rsidR="005E650B" w:rsidRDefault="005E650B" w:rsidP="005E650B">
      <w:pPr>
        <w:rPr>
          <w:rStyle w:val="unisgcishelp"/>
          <w:rFonts w:ascii="Arial" w:hAnsi="Arial" w:cs="Arial"/>
          <w:sz w:val="24"/>
          <w:szCs w:val="24"/>
          <w:lang w:val="en-US"/>
        </w:rPr>
      </w:pPr>
    </w:p>
    <w:p w14:paraId="00DCDCBB" w14:textId="6FE55E44" w:rsidR="00A747D5" w:rsidRDefault="0072249E" w:rsidP="005E650B">
      <w:pPr>
        <w:rPr>
          <w:rStyle w:val="unisgcishelp"/>
          <w:rFonts w:ascii="Arial" w:hAnsi="Arial" w:cs="Arial"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sz w:val="24"/>
          <w:szCs w:val="24"/>
          <w:lang w:val="en-US"/>
        </w:rPr>
        <w:t>Causal questions in the form of how X influences Y are pervasive</w:t>
      </w:r>
      <w:r w:rsidR="008304CA">
        <w:rPr>
          <w:rStyle w:val="unisgcishelp"/>
          <w:rFonts w:ascii="Arial" w:hAnsi="Arial" w:cs="Arial"/>
          <w:sz w:val="24"/>
          <w:szCs w:val="24"/>
          <w:lang w:val="en-US"/>
        </w:rPr>
        <w:t xml:space="preserve"> in real life</w:t>
      </w:r>
      <w:r>
        <w:rPr>
          <w:rStyle w:val="unisgcishelp"/>
          <w:rFonts w:ascii="Arial" w:hAnsi="Arial" w:cs="Arial"/>
          <w:sz w:val="24"/>
          <w:szCs w:val="24"/>
          <w:lang w:val="en-US"/>
        </w:rPr>
        <w:t>.</w:t>
      </w:r>
      <w:r w:rsidR="00DC2FF0">
        <w:rPr>
          <w:rStyle w:val="unisgcishelp"/>
          <w:rFonts w:ascii="Arial" w:hAnsi="Arial" w:cs="Arial"/>
          <w:sz w:val="24"/>
          <w:szCs w:val="24"/>
          <w:lang w:val="en-US"/>
        </w:rPr>
        <w:t xml:space="preserve"> It is</w:t>
      </w:r>
      <w:r w:rsidR="003410F5">
        <w:rPr>
          <w:rStyle w:val="unisgcishelp"/>
          <w:rFonts w:ascii="Arial" w:hAnsi="Arial" w:cs="Arial"/>
          <w:sz w:val="24"/>
          <w:szCs w:val="24"/>
          <w:lang w:val="en-US"/>
        </w:rPr>
        <w:t xml:space="preserve"> therefore</w:t>
      </w:r>
      <w:r w:rsidR="00DC2FF0">
        <w:rPr>
          <w:rStyle w:val="unisgcishelp"/>
          <w:rFonts w:ascii="Arial" w:hAnsi="Arial" w:cs="Arial"/>
          <w:sz w:val="24"/>
          <w:szCs w:val="24"/>
          <w:lang w:val="en-US"/>
        </w:rPr>
        <w:t xml:space="preserve"> imperative for us to know</w:t>
      </w:r>
      <w:r w:rsidR="008304CA">
        <w:rPr>
          <w:rStyle w:val="unisgcishelp"/>
          <w:rFonts w:ascii="Arial" w:hAnsi="Arial" w:cs="Arial"/>
          <w:sz w:val="24"/>
          <w:szCs w:val="24"/>
          <w:lang w:val="en-US"/>
        </w:rPr>
        <w:t xml:space="preserve"> how to</w:t>
      </w:r>
      <w:r w:rsidR="00DC2FF0">
        <w:rPr>
          <w:rStyle w:val="unisgcishelp"/>
          <w:rFonts w:ascii="Arial" w:hAnsi="Arial" w:cs="Arial"/>
          <w:sz w:val="24"/>
          <w:szCs w:val="24"/>
          <w:lang w:val="en-US"/>
        </w:rPr>
        <w:t xml:space="preserve"> </w:t>
      </w:r>
      <w:r w:rsidR="00267EC1">
        <w:rPr>
          <w:rStyle w:val="unisgcishelp"/>
          <w:rFonts w:ascii="Arial" w:hAnsi="Arial" w:cs="Arial"/>
          <w:sz w:val="24"/>
          <w:szCs w:val="24"/>
          <w:lang w:val="en-US"/>
        </w:rPr>
        <w:t>address these questions</w:t>
      </w:r>
      <w:r w:rsidR="00DC2FF0">
        <w:rPr>
          <w:rStyle w:val="unisgcishelp"/>
          <w:rFonts w:ascii="Arial" w:hAnsi="Arial" w:cs="Arial"/>
          <w:sz w:val="24"/>
          <w:szCs w:val="24"/>
          <w:lang w:val="en-US"/>
        </w:rPr>
        <w:t>, especially given</w:t>
      </w:r>
      <w:r w:rsidR="00A20E0D">
        <w:rPr>
          <w:rStyle w:val="unisgcishelp"/>
          <w:rFonts w:ascii="Arial" w:hAnsi="Arial" w:cs="Arial"/>
          <w:sz w:val="24"/>
          <w:szCs w:val="24"/>
          <w:lang w:val="en-US"/>
        </w:rPr>
        <w:t xml:space="preserve"> the</w:t>
      </w:r>
      <w:r w:rsidR="00DC2FF0">
        <w:rPr>
          <w:rStyle w:val="unisgcishelp"/>
          <w:rFonts w:ascii="Arial" w:hAnsi="Arial" w:cs="Arial"/>
          <w:sz w:val="24"/>
          <w:szCs w:val="24"/>
          <w:lang w:val="en-US"/>
        </w:rPr>
        <w:t xml:space="preserve"> </w:t>
      </w:r>
      <w:r w:rsidR="00A20E0D">
        <w:rPr>
          <w:rStyle w:val="unisgcishelp"/>
          <w:rFonts w:ascii="Arial" w:hAnsi="Arial" w:cs="Arial"/>
          <w:sz w:val="24"/>
          <w:szCs w:val="24"/>
          <w:lang w:val="en-US"/>
        </w:rPr>
        <w:t>“big data revolution”</w:t>
      </w:r>
      <w:r w:rsidR="00DC2FF0">
        <w:rPr>
          <w:rStyle w:val="unisgcishelp"/>
          <w:rFonts w:ascii="Arial" w:hAnsi="Arial" w:cs="Arial"/>
          <w:sz w:val="24"/>
          <w:szCs w:val="24"/>
          <w:lang w:val="en-US"/>
        </w:rPr>
        <w:t xml:space="preserve"> in the last decade. </w:t>
      </w:r>
      <w:r w:rsidR="00267EC1">
        <w:rPr>
          <w:rStyle w:val="unisgcishelp"/>
          <w:rFonts w:ascii="Arial" w:hAnsi="Arial" w:cs="Arial"/>
          <w:sz w:val="24"/>
          <w:szCs w:val="24"/>
          <w:lang w:val="en-US"/>
        </w:rPr>
        <w:t>Moreover, w</w:t>
      </w:r>
      <w:r w:rsidR="00DC2FF0">
        <w:rPr>
          <w:rStyle w:val="unisgcishelp"/>
          <w:rFonts w:ascii="Arial" w:hAnsi="Arial" w:cs="Arial"/>
          <w:sz w:val="24"/>
          <w:szCs w:val="24"/>
          <w:lang w:val="en-US"/>
        </w:rPr>
        <w:t xml:space="preserve">ithout the understanding of causal inference, we </w:t>
      </w:r>
      <w:r w:rsidR="00267EC1">
        <w:rPr>
          <w:rStyle w:val="unisgcishelp"/>
          <w:rFonts w:ascii="Arial" w:hAnsi="Arial" w:cs="Arial"/>
          <w:sz w:val="24"/>
          <w:szCs w:val="24"/>
          <w:lang w:val="en-US"/>
        </w:rPr>
        <w:t>can easily fall victim to misinformation. For example,</w:t>
      </w:r>
      <w:r w:rsidR="003410F5">
        <w:rPr>
          <w:rStyle w:val="unisgcishelp"/>
          <w:rFonts w:ascii="Arial" w:hAnsi="Arial" w:cs="Arial"/>
          <w:sz w:val="24"/>
          <w:szCs w:val="24"/>
          <w:lang w:val="en-US"/>
        </w:rPr>
        <w:t xml:space="preserve"> in response to Apple’s </w:t>
      </w:r>
      <w:r w:rsidR="00A747D5">
        <w:rPr>
          <w:rStyle w:val="unisgcishelp"/>
          <w:rFonts w:ascii="Arial" w:hAnsi="Arial" w:cs="Arial"/>
          <w:sz w:val="24"/>
          <w:szCs w:val="24"/>
          <w:lang w:val="en-US"/>
        </w:rPr>
        <w:t xml:space="preserve">new </w:t>
      </w:r>
      <w:r w:rsidR="003410F5">
        <w:rPr>
          <w:rStyle w:val="unisgcishelp"/>
          <w:rFonts w:ascii="Arial" w:hAnsi="Arial" w:cs="Arial"/>
          <w:sz w:val="24"/>
          <w:szCs w:val="24"/>
          <w:lang w:val="en-US"/>
        </w:rPr>
        <w:t>privacy</w:t>
      </w:r>
      <w:r w:rsidR="003410F5" w:rsidRPr="003410F5">
        <w:rPr>
          <w:rStyle w:val="unisgcishelp"/>
          <w:rFonts w:ascii="Arial" w:hAnsi="Arial" w:cs="Arial"/>
          <w:sz w:val="24"/>
          <w:szCs w:val="24"/>
          <w:lang w:val="en-US"/>
        </w:rPr>
        <w:t xml:space="preserve"> policy</w:t>
      </w:r>
      <w:r w:rsidR="00E71719">
        <w:rPr>
          <w:rStyle w:val="unisgcishelp"/>
          <w:rFonts w:ascii="Arial" w:hAnsi="Arial" w:cs="Arial"/>
          <w:sz w:val="24"/>
          <w:szCs w:val="24"/>
          <w:lang w:val="en-US"/>
        </w:rPr>
        <w:t xml:space="preserve"> on the mobile system</w:t>
      </w:r>
      <w:r w:rsidR="003410F5">
        <w:rPr>
          <w:rStyle w:val="unisgcishelp"/>
          <w:rFonts w:ascii="Arial" w:hAnsi="Arial" w:cs="Arial"/>
          <w:sz w:val="24"/>
          <w:szCs w:val="24"/>
          <w:lang w:val="en-US"/>
        </w:rPr>
        <w:t>,</w:t>
      </w:r>
      <w:r w:rsidR="00A02783">
        <w:rPr>
          <w:rStyle w:val="unisgcishelp"/>
          <w:rFonts w:ascii="Arial" w:hAnsi="Arial" w:cs="Arial"/>
          <w:sz w:val="24"/>
          <w:szCs w:val="24"/>
          <w:lang w:val="en-US"/>
        </w:rPr>
        <w:t xml:space="preserve"> Facebook launched </w:t>
      </w:r>
      <w:r w:rsidR="00A02783" w:rsidRPr="00A02783">
        <w:rPr>
          <w:rStyle w:val="unisgcishelp"/>
          <w:rFonts w:ascii="Arial" w:hAnsi="Arial" w:cs="Arial"/>
          <w:sz w:val="24"/>
          <w:szCs w:val="24"/>
          <w:lang w:val="en-US"/>
        </w:rPr>
        <w:t>a series of full-page newspaper ads</w:t>
      </w:r>
      <w:r w:rsidR="00A02783">
        <w:rPr>
          <w:rStyle w:val="unisgcishelp"/>
          <w:rFonts w:ascii="Arial" w:hAnsi="Arial" w:cs="Arial"/>
          <w:sz w:val="24"/>
          <w:szCs w:val="24"/>
          <w:lang w:val="en-US"/>
        </w:rPr>
        <w:t xml:space="preserve">, claiming that Apple’s </w:t>
      </w:r>
      <w:r w:rsidR="00E71719">
        <w:rPr>
          <w:rStyle w:val="unisgcishelp"/>
          <w:rFonts w:ascii="Arial" w:hAnsi="Arial" w:cs="Arial"/>
          <w:sz w:val="24"/>
          <w:szCs w:val="24"/>
          <w:lang w:val="en-US"/>
        </w:rPr>
        <w:t>new privacy policy</w:t>
      </w:r>
      <w:r w:rsidR="00A02783">
        <w:rPr>
          <w:rStyle w:val="unisgcishelp"/>
          <w:rFonts w:ascii="Arial" w:hAnsi="Arial" w:cs="Arial"/>
          <w:sz w:val="24"/>
          <w:szCs w:val="24"/>
          <w:lang w:val="en-US"/>
        </w:rPr>
        <w:t xml:space="preserve"> would hurt small business advertisers. Facebook concluded that</w:t>
      </w:r>
      <w:r w:rsidR="00A96B6A">
        <w:rPr>
          <w:rStyle w:val="unisgcishelp"/>
          <w:rFonts w:ascii="Arial" w:hAnsi="Arial" w:cs="Arial"/>
          <w:sz w:val="24"/>
          <w:szCs w:val="24"/>
          <w:lang w:val="en-US"/>
        </w:rPr>
        <w:t xml:space="preserve"> for small business advertisers,</w:t>
      </w:r>
      <w:r w:rsidR="00A02783">
        <w:rPr>
          <w:rStyle w:val="unisgcishelp"/>
          <w:rFonts w:ascii="Arial" w:hAnsi="Arial" w:cs="Arial"/>
          <w:sz w:val="24"/>
          <w:szCs w:val="24"/>
          <w:lang w:val="en-US"/>
        </w:rPr>
        <w:t xml:space="preserve"> the new policy would </w:t>
      </w:r>
      <w:r w:rsidR="00A96B6A">
        <w:rPr>
          <w:rStyle w:val="unisgcishelp"/>
          <w:rFonts w:ascii="Arial" w:hAnsi="Arial" w:cs="Arial"/>
          <w:sz w:val="24"/>
          <w:szCs w:val="24"/>
          <w:lang w:val="en-US"/>
        </w:rPr>
        <w:t>lead to</w:t>
      </w:r>
      <w:r w:rsidR="00A747D5">
        <w:rPr>
          <w:rStyle w:val="unisgcishelp"/>
          <w:rFonts w:ascii="Arial" w:hAnsi="Arial" w:cs="Arial"/>
          <w:sz w:val="24"/>
          <w:szCs w:val="24"/>
          <w:lang w:val="en-US"/>
        </w:rPr>
        <w:t xml:space="preserve"> </w:t>
      </w:r>
      <w:r w:rsidR="00A02783">
        <w:rPr>
          <w:rStyle w:val="unisgcishelp"/>
          <w:rFonts w:ascii="Arial" w:hAnsi="Arial" w:cs="Arial"/>
          <w:sz w:val="24"/>
          <w:szCs w:val="24"/>
          <w:lang w:val="en-US"/>
        </w:rPr>
        <w:t>“a cut of 60% in their sales for every dollar they spend</w:t>
      </w:r>
      <w:r w:rsidR="00A747D5">
        <w:rPr>
          <w:rStyle w:val="unisgcishelp"/>
          <w:rFonts w:ascii="Arial" w:hAnsi="Arial" w:cs="Arial"/>
          <w:sz w:val="24"/>
          <w:szCs w:val="24"/>
          <w:lang w:val="en-US"/>
        </w:rPr>
        <w:t>.</w:t>
      </w:r>
      <w:r w:rsidR="00A02783">
        <w:rPr>
          <w:rStyle w:val="unisgcishelp"/>
          <w:rFonts w:ascii="Arial" w:hAnsi="Arial" w:cs="Arial"/>
          <w:sz w:val="24"/>
          <w:szCs w:val="24"/>
          <w:lang w:val="en-US"/>
        </w:rPr>
        <w:t>”</w:t>
      </w:r>
      <w:r w:rsidR="00A747D5">
        <w:rPr>
          <w:rStyle w:val="unisgcishelp"/>
          <w:rFonts w:ascii="Arial" w:hAnsi="Arial" w:cs="Arial"/>
          <w:sz w:val="24"/>
          <w:szCs w:val="24"/>
          <w:lang w:val="en-US"/>
        </w:rPr>
        <w:t xml:space="preserve"> However, is the claim credible? How do we </w:t>
      </w:r>
      <w:r w:rsidR="00A747D5">
        <w:rPr>
          <w:rStyle w:val="unisgcishelp"/>
          <w:rFonts w:ascii="Arial" w:hAnsi="Arial" w:cs="Arial"/>
          <w:sz w:val="24"/>
          <w:szCs w:val="24"/>
          <w:lang w:val="en-US"/>
        </w:rPr>
        <w:lastRenderedPageBreak/>
        <w:t>judge its credibility? To answer these questions, in this course, you are introduced to the exciting area of causal inference.</w:t>
      </w:r>
    </w:p>
    <w:p w14:paraId="7DEA9BC2" w14:textId="2C6666ED" w:rsidR="008304CA" w:rsidRDefault="008304CA" w:rsidP="005E650B">
      <w:pPr>
        <w:rPr>
          <w:rStyle w:val="unisgcishelp"/>
          <w:rFonts w:ascii="Arial" w:hAnsi="Arial" w:cs="Arial"/>
          <w:sz w:val="24"/>
          <w:szCs w:val="24"/>
          <w:lang w:val="en-US"/>
        </w:rPr>
      </w:pPr>
    </w:p>
    <w:p w14:paraId="2BC2E339" w14:textId="77777777" w:rsidR="00321324" w:rsidRDefault="008304CA" w:rsidP="005E650B">
      <w:pPr>
        <w:rPr>
          <w:rStyle w:val="unisgcishelp"/>
          <w:rFonts w:ascii="Arial" w:hAnsi="Arial" w:cs="Arial"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sz w:val="24"/>
          <w:szCs w:val="24"/>
          <w:lang w:val="en-US"/>
        </w:rPr>
        <w:t>T</w:t>
      </w:r>
      <w:r w:rsidR="005E650B" w:rsidRPr="005E650B">
        <w:rPr>
          <w:rStyle w:val="unisgcishelp"/>
          <w:rFonts w:ascii="Arial" w:hAnsi="Arial" w:cs="Arial"/>
          <w:sz w:val="24"/>
          <w:szCs w:val="24"/>
          <w:lang w:val="en-US"/>
        </w:rPr>
        <w:t>his course provide</w:t>
      </w:r>
      <w:r>
        <w:rPr>
          <w:rStyle w:val="unisgcishelp"/>
          <w:rFonts w:ascii="Arial" w:hAnsi="Arial" w:cs="Arial"/>
          <w:sz w:val="24"/>
          <w:szCs w:val="24"/>
          <w:lang w:val="en-US"/>
        </w:rPr>
        <w:t>s</w:t>
      </w:r>
      <w:r w:rsidR="005E650B" w:rsidRPr="005E650B">
        <w:rPr>
          <w:rStyle w:val="unisgcishelp"/>
          <w:rFonts w:ascii="Arial" w:hAnsi="Arial" w:cs="Arial"/>
          <w:sz w:val="24"/>
          <w:szCs w:val="24"/>
          <w:lang w:val="en-US"/>
        </w:rPr>
        <w:t xml:space="preserve"> you with conceptual understandings</w:t>
      </w: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, as well as </w:t>
      </w:r>
      <w:r w:rsidR="005E650B" w:rsidRPr="005E650B">
        <w:rPr>
          <w:rStyle w:val="unisgcishelp"/>
          <w:rFonts w:ascii="Arial" w:hAnsi="Arial" w:cs="Arial"/>
          <w:sz w:val="24"/>
          <w:szCs w:val="24"/>
          <w:lang w:val="en-US"/>
        </w:rPr>
        <w:t xml:space="preserve">tools </w:t>
      </w:r>
      <w:r>
        <w:rPr>
          <w:rStyle w:val="unisgcishelp"/>
          <w:rFonts w:ascii="Arial" w:hAnsi="Arial" w:cs="Arial"/>
          <w:sz w:val="24"/>
          <w:szCs w:val="24"/>
          <w:lang w:val="en-US"/>
        </w:rPr>
        <w:t>to learn causality from data</w:t>
      </w:r>
      <w:r w:rsidR="005E650B" w:rsidRPr="005E650B">
        <w:rPr>
          <w:rStyle w:val="unisgcishelp"/>
          <w:rFonts w:ascii="Arial" w:hAnsi="Arial" w:cs="Arial"/>
          <w:sz w:val="24"/>
          <w:szCs w:val="24"/>
          <w:lang w:val="en-US"/>
        </w:rPr>
        <w:t xml:space="preserve">. These understandings and tools come from the rapidly developing science of causal inference. On the conceptual level, </w:t>
      </w:r>
      <w:r>
        <w:rPr>
          <w:rStyle w:val="unisgcishelp"/>
          <w:rFonts w:ascii="Arial" w:hAnsi="Arial" w:cs="Arial"/>
          <w:sz w:val="24"/>
          <w:szCs w:val="24"/>
          <w:lang w:val="en-US"/>
        </w:rPr>
        <w:t>the course</w:t>
      </w:r>
      <w:r w:rsidR="005E650B" w:rsidRPr="005E650B">
        <w:rPr>
          <w:rStyle w:val="unisgcishelp"/>
          <w:rFonts w:ascii="Arial" w:hAnsi="Arial" w:cs="Arial"/>
          <w:sz w:val="24"/>
          <w:szCs w:val="24"/>
          <w:lang w:val="en-US"/>
        </w:rPr>
        <w:t xml:space="preserve"> covers basic </w:t>
      </w:r>
      <w:r w:rsidR="003253E3">
        <w:rPr>
          <w:rStyle w:val="unisgcishelp"/>
          <w:rFonts w:ascii="Arial" w:hAnsi="Arial" w:cs="Arial"/>
          <w:sz w:val="24"/>
          <w:szCs w:val="24"/>
          <w:lang w:val="en-US"/>
        </w:rPr>
        <w:t>concepts such as causation vs. correlation, causal inference, causal identification and counterfactual. I</w:t>
      </w:r>
      <w:r w:rsidR="005E650B" w:rsidRPr="005E650B">
        <w:rPr>
          <w:rStyle w:val="unisgcishelp"/>
          <w:rFonts w:ascii="Arial" w:hAnsi="Arial" w:cs="Arial"/>
          <w:sz w:val="24"/>
          <w:szCs w:val="24"/>
          <w:lang w:val="en-US"/>
        </w:rPr>
        <w:t xml:space="preserve">t also presents </w:t>
      </w:r>
      <w:r w:rsidR="003253E3" w:rsidRPr="005E650B">
        <w:rPr>
          <w:rStyle w:val="unisgcishelp"/>
          <w:rFonts w:ascii="Arial" w:hAnsi="Arial" w:cs="Arial"/>
          <w:sz w:val="24"/>
          <w:szCs w:val="24"/>
          <w:lang w:val="en-US"/>
        </w:rPr>
        <w:t>perspectives and tools</w:t>
      </w:r>
      <w:r w:rsidR="003253E3">
        <w:rPr>
          <w:rStyle w:val="unisgcishelp"/>
          <w:rFonts w:ascii="Arial" w:hAnsi="Arial" w:cs="Arial"/>
          <w:sz w:val="24"/>
          <w:szCs w:val="24"/>
          <w:lang w:val="en-US"/>
        </w:rPr>
        <w:t xml:space="preserve"> to help you formalize</w:t>
      </w:r>
      <w:r w:rsidR="005E650B" w:rsidRPr="005E650B">
        <w:rPr>
          <w:rStyle w:val="unisgcishelp"/>
          <w:rFonts w:ascii="Arial" w:hAnsi="Arial" w:cs="Arial"/>
          <w:sz w:val="24"/>
          <w:szCs w:val="24"/>
          <w:lang w:val="en-US"/>
        </w:rPr>
        <w:t xml:space="preserve"> and </w:t>
      </w:r>
      <w:r w:rsidR="003253E3">
        <w:rPr>
          <w:rStyle w:val="unisgcishelp"/>
          <w:rFonts w:ascii="Arial" w:hAnsi="Arial" w:cs="Arial"/>
          <w:sz w:val="24"/>
          <w:szCs w:val="24"/>
          <w:lang w:val="en-US"/>
        </w:rPr>
        <w:t>conceptualize</w:t>
      </w:r>
      <w:r w:rsidR="005E650B" w:rsidRPr="005E650B">
        <w:rPr>
          <w:rStyle w:val="unisgcishelp"/>
          <w:rFonts w:ascii="Arial" w:hAnsi="Arial" w:cs="Arial"/>
          <w:sz w:val="24"/>
          <w:szCs w:val="24"/>
          <w:lang w:val="en-US"/>
        </w:rPr>
        <w:t xml:space="preserve"> causal relationships</w:t>
      </w:r>
      <w:r w:rsidR="003253E3">
        <w:rPr>
          <w:rStyle w:val="unisgcishelp"/>
          <w:rFonts w:ascii="Arial" w:hAnsi="Arial" w:cs="Arial"/>
          <w:sz w:val="24"/>
          <w:szCs w:val="24"/>
          <w:lang w:val="en-US"/>
        </w:rPr>
        <w:t xml:space="preserve">. These </w:t>
      </w:r>
      <w:r w:rsidR="005E650B" w:rsidRPr="005E650B">
        <w:rPr>
          <w:rStyle w:val="unisgcishelp"/>
          <w:rFonts w:ascii="Arial" w:hAnsi="Arial" w:cs="Arial"/>
          <w:sz w:val="24"/>
          <w:szCs w:val="24"/>
          <w:lang w:val="en-US"/>
        </w:rPr>
        <w:t>perspectives and tools</w:t>
      </w:r>
      <w:r w:rsidR="003253E3">
        <w:rPr>
          <w:rStyle w:val="unisgcishelp"/>
          <w:rFonts w:ascii="Arial" w:hAnsi="Arial" w:cs="Arial"/>
          <w:sz w:val="24"/>
          <w:szCs w:val="24"/>
          <w:lang w:val="en-US"/>
        </w:rPr>
        <w:t xml:space="preserve"> are synergized</w:t>
      </w:r>
      <w:r w:rsidR="005E650B" w:rsidRPr="005E650B">
        <w:rPr>
          <w:rStyle w:val="unisgcishelp"/>
          <w:rFonts w:ascii="Arial" w:hAnsi="Arial" w:cs="Arial"/>
          <w:sz w:val="24"/>
          <w:szCs w:val="24"/>
          <w:lang w:val="en-US"/>
        </w:rPr>
        <w:t xml:space="preserve"> from multiple disciplines, </w:t>
      </w:r>
      <w:r w:rsidR="003253E3">
        <w:rPr>
          <w:rStyle w:val="unisgcishelp"/>
          <w:rFonts w:ascii="Arial" w:hAnsi="Arial" w:cs="Arial"/>
          <w:sz w:val="24"/>
          <w:szCs w:val="24"/>
          <w:lang w:val="en-US"/>
        </w:rPr>
        <w:t xml:space="preserve">including </w:t>
      </w:r>
      <w:r w:rsidR="00321324">
        <w:rPr>
          <w:rStyle w:val="unisgcishelp"/>
          <w:rFonts w:ascii="Arial" w:hAnsi="Arial" w:cs="Arial"/>
          <w:sz w:val="24"/>
          <w:szCs w:val="24"/>
          <w:lang w:val="en-US"/>
        </w:rPr>
        <w:t xml:space="preserve">statistics (e.g., </w:t>
      </w:r>
      <w:r w:rsidR="005E650B" w:rsidRPr="005E650B">
        <w:rPr>
          <w:rStyle w:val="unisgcishelp"/>
          <w:rFonts w:ascii="Arial" w:hAnsi="Arial" w:cs="Arial"/>
          <w:sz w:val="24"/>
          <w:szCs w:val="24"/>
          <w:lang w:val="en-US"/>
        </w:rPr>
        <w:t xml:space="preserve">Robin </w:t>
      </w:r>
      <w:r>
        <w:rPr>
          <w:rStyle w:val="unisgcishelp"/>
          <w:rFonts w:ascii="Arial" w:hAnsi="Arial" w:cs="Arial"/>
          <w:sz w:val="24"/>
          <w:szCs w:val="24"/>
          <w:lang w:val="en-US"/>
        </w:rPr>
        <w:t>C</w:t>
      </w:r>
      <w:r w:rsidR="005E650B" w:rsidRPr="005E650B">
        <w:rPr>
          <w:rStyle w:val="unisgcishelp"/>
          <w:rFonts w:ascii="Arial" w:hAnsi="Arial" w:cs="Arial"/>
          <w:sz w:val="24"/>
          <w:szCs w:val="24"/>
          <w:lang w:val="en-US"/>
        </w:rPr>
        <w:t xml:space="preserve">ausal </w:t>
      </w:r>
      <w:r>
        <w:rPr>
          <w:rStyle w:val="unisgcishelp"/>
          <w:rFonts w:ascii="Arial" w:hAnsi="Arial" w:cs="Arial"/>
          <w:sz w:val="24"/>
          <w:szCs w:val="24"/>
          <w:lang w:val="en-US"/>
        </w:rPr>
        <w:t>M</w:t>
      </w:r>
      <w:r w:rsidR="005E650B" w:rsidRPr="005E650B">
        <w:rPr>
          <w:rStyle w:val="unisgcishelp"/>
          <w:rFonts w:ascii="Arial" w:hAnsi="Arial" w:cs="Arial"/>
          <w:sz w:val="24"/>
          <w:szCs w:val="24"/>
          <w:lang w:val="en-US"/>
        </w:rPr>
        <w:t xml:space="preserve">odel </w:t>
      </w:r>
      <w:r w:rsidR="00321324">
        <w:rPr>
          <w:rStyle w:val="unisgcishelp"/>
          <w:rFonts w:ascii="Arial" w:hAnsi="Arial" w:cs="Arial"/>
          <w:sz w:val="24"/>
          <w:szCs w:val="24"/>
          <w:lang w:val="en-US"/>
        </w:rPr>
        <w:t xml:space="preserve">or </w:t>
      </w:r>
      <w:r w:rsidR="003253E3">
        <w:rPr>
          <w:rStyle w:val="unisgcishelp"/>
          <w:rFonts w:ascii="Arial" w:hAnsi="Arial" w:cs="Arial"/>
          <w:sz w:val="24"/>
          <w:szCs w:val="24"/>
          <w:lang w:val="en-US"/>
        </w:rPr>
        <w:t>P</w:t>
      </w:r>
      <w:r w:rsidR="005E650B" w:rsidRPr="005E650B">
        <w:rPr>
          <w:rStyle w:val="unisgcishelp"/>
          <w:rFonts w:ascii="Arial" w:hAnsi="Arial" w:cs="Arial"/>
          <w:sz w:val="24"/>
          <w:szCs w:val="24"/>
          <w:lang w:val="en-US"/>
        </w:rPr>
        <w:t xml:space="preserve">otential </w:t>
      </w:r>
      <w:r w:rsidR="003253E3">
        <w:rPr>
          <w:rStyle w:val="unisgcishelp"/>
          <w:rFonts w:ascii="Arial" w:hAnsi="Arial" w:cs="Arial"/>
          <w:sz w:val="24"/>
          <w:szCs w:val="24"/>
          <w:lang w:val="en-US"/>
        </w:rPr>
        <w:t>O</w:t>
      </w:r>
      <w:r w:rsidR="005E650B" w:rsidRPr="005E650B">
        <w:rPr>
          <w:rStyle w:val="unisgcishelp"/>
          <w:rFonts w:ascii="Arial" w:hAnsi="Arial" w:cs="Arial"/>
          <w:sz w:val="24"/>
          <w:szCs w:val="24"/>
          <w:lang w:val="en-US"/>
        </w:rPr>
        <w:t xml:space="preserve">utcome </w:t>
      </w:r>
      <w:r w:rsidR="003253E3">
        <w:rPr>
          <w:rStyle w:val="unisgcishelp"/>
          <w:rFonts w:ascii="Arial" w:hAnsi="Arial" w:cs="Arial"/>
          <w:sz w:val="24"/>
          <w:szCs w:val="24"/>
          <w:lang w:val="en-US"/>
        </w:rPr>
        <w:t>F</w:t>
      </w:r>
      <w:r w:rsidR="005E650B" w:rsidRPr="005E650B">
        <w:rPr>
          <w:rStyle w:val="unisgcishelp"/>
          <w:rFonts w:ascii="Arial" w:hAnsi="Arial" w:cs="Arial"/>
          <w:sz w:val="24"/>
          <w:szCs w:val="24"/>
          <w:lang w:val="en-US"/>
        </w:rPr>
        <w:t xml:space="preserve">ramework), </w:t>
      </w:r>
      <w:r w:rsidR="00321324">
        <w:rPr>
          <w:rStyle w:val="unisgcishelp"/>
          <w:rFonts w:ascii="Arial" w:hAnsi="Arial" w:cs="Arial"/>
          <w:sz w:val="24"/>
          <w:szCs w:val="24"/>
          <w:lang w:val="en-US"/>
        </w:rPr>
        <w:t xml:space="preserve">computer science (e.g., </w:t>
      </w:r>
      <w:proofErr w:type="spellStart"/>
      <w:r>
        <w:rPr>
          <w:rStyle w:val="unisgcishelp"/>
          <w:rFonts w:ascii="Arial" w:hAnsi="Arial" w:cs="Arial"/>
          <w:sz w:val="24"/>
          <w:szCs w:val="24"/>
          <w:lang w:val="en-US"/>
        </w:rPr>
        <w:t>Pearlian</w:t>
      </w:r>
      <w:proofErr w:type="spellEnd"/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 Causal Model </w:t>
      </w:r>
      <w:r w:rsidR="00321324">
        <w:rPr>
          <w:rStyle w:val="unisgcishelp"/>
          <w:rFonts w:ascii="Arial" w:hAnsi="Arial" w:cs="Arial"/>
          <w:sz w:val="24"/>
          <w:szCs w:val="24"/>
          <w:lang w:val="en-US"/>
        </w:rPr>
        <w:t>or Causal Graph)</w:t>
      </w: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, </w:t>
      </w:r>
      <w:r w:rsidR="005E650B" w:rsidRPr="005E650B">
        <w:rPr>
          <w:rStyle w:val="unisgcishelp"/>
          <w:rFonts w:ascii="Arial" w:hAnsi="Arial" w:cs="Arial"/>
          <w:sz w:val="24"/>
          <w:szCs w:val="24"/>
          <w:lang w:val="en-US"/>
        </w:rPr>
        <w:t xml:space="preserve">and </w:t>
      </w:r>
      <w:r w:rsidR="00321324">
        <w:rPr>
          <w:rStyle w:val="unisgcishelp"/>
          <w:rFonts w:ascii="Arial" w:hAnsi="Arial" w:cs="Arial"/>
          <w:sz w:val="24"/>
          <w:szCs w:val="24"/>
          <w:lang w:val="en-US"/>
        </w:rPr>
        <w:t>ec</w:t>
      </w:r>
      <w:r w:rsidR="005E650B" w:rsidRPr="005E650B">
        <w:rPr>
          <w:rStyle w:val="unisgcishelp"/>
          <w:rFonts w:ascii="Arial" w:hAnsi="Arial" w:cs="Arial"/>
          <w:sz w:val="24"/>
          <w:szCs w:val="24"/>
          <w:lang w:val="en-US"/>
        </w:rPr>
        <w:t>onometrics (e.g.,</w:t>
      </w:r>
      <w:r w:rsidR="003253E3">
        <w:rPr>
          <w:rStyle w:val="unisgcishelp"/>
          <w:rFonts w:ascii="Arial" w:hAnsi="Arial" w:cs="Arial"/>
          <w:sz w:val="24"/>
          <w:szCs w:val="24"/>
          <w:lang w:val="en-US"/>
        </w:rPr>
        <w:t xml:space="preserve"> </w:t>
      </w:r>
      <w:r w:rsidR="00321324">
        <w:rPr>
          <w:rStyle w:val="unisgcishelp"/>
          <w:rFonts w:ascii="Arial" w:hAnsi="Arial" w:cs="Arial"/>
          <w:sz w:val="24"/>
          <w:szCs w:val="24"/>
          <w:lang w:val="en-US"/>
        </w:rPr>
        <w:t>identification strategies and local average treatment effect</w:t>
      </w:r>
      <w:r w:rsidR="005E650B" w:rsidRPr="005E650B">
        <w:rPr>
          <w:rStyle w:val="unisgcishelp"/>
          <w:rFonts w:ascii="Arial" w:hAnsi="Arial" w:cs="Arial"/>
          <w:sz w:val="24"/>
          <w:szCs w:val="24"/>
          <w:lang w:val="en-US"/>
        </w:rPr>
        <w:t xml:space="preserve">). </w:t>
      </w:r>
    </w:p>
    <w:p w14:paraId="37A56F31" w14:textId="77777777" w:rsidR="00321324" w:rsidRDefault="00321324" w:rsidP="005E650B">
      <w:pPr>
        <w:rPr>
          <w:rStyle w:val="unisgcishelp"/>
          <w:rFonts w:ascii="Arial" w:hAnsi="Arial" w:cs="Arial"/>
          <w:sz w:val="24"/>
          <w:szCs w:val="24"/>
          <w:lang w:val="en-US"/>
        </w:rPr>
      </w:pPr>
    </w:p>
    <w:p w14:paraId="68A9F0F3" w14:textId="4761759E" w:rsidR="00544E5D" w:rsidRPr="005E650B" w:rsidRDefault="00FE3ECD" w:rsidP="005E650B">
      <w:pPr>
        <w:rPr>
          <w:rStyle w:val="unisgcishelp"/>
          <w:rFonts w:ascii="Arial" w:hAnsi="Arial" w:cs="Arial"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sz w:val="24"/>
          <w:szCs w:val="24"/>
          <w:lang w:val="en-US"/>
        </w:rPr>
        <w:t>In th</w:t>
      </w:r>
      <w:r w:rsidR="00A96B6A">
        <w:rPr>
          <w:rStyle w:val="unisgcishelp"/>
          <w:rFonts w:ascii="Arial" w:hAnsi="Arial" w:cs="Arial"/>
          <w:sz w:val="24"/>
          <w:szCs w:val="24"/>
          <w:lang w:val="en-US"/>
        </w:rPr>
        <w:t>is</w:t>
      </w: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 course, we will</w:t>
      </w:r>
      <w:r w:rsidR="00A96B6A">
        <w:rPr>
          <w:rStyle w:val="unisgcishelp"/>
          <w:rFonts w:ascii="Arial" w:hAnsi="Arial" w:cs="Arial"/>
          <w:sz w:val="24"/>
          <w:szCs w:val="24"/>
          <w:lang w:val="en-US"/>
        </w:rPr>
        <w:t xml:space="preserve"> also</w:t>
      </w: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 </w:t>
      </w:r>
      <w:r w:rsidR="000610EC">
        <w:rPr>
          <w:rStyle w:val="unisgcishelp"/>
          <w:rFonts w:ascii="Arial" w:hAnsi="Arial" w:cs="Arial"/>
          <w:sz w:val="24"/>
          <w:szCs w:val="24"/>
          <w:lang w:val="en-US"/>
        </w:rPr>
        <w:t>discuss</w:t>
      </w:r>
      <w:r w:rsidR="00321324">
        <w:rPr>
          <w:rStyle w:val="unisgcishelp"/>
          <w:rFonts w:ascii="Arial" w:hAnsi="Arial" w:cs="Arial"/>
          <w:sz w:val="24"/>
          <w:szCs w:val="24"/>
          <w:lang w:val="en-US"/>
        </w:rPr>
        <w:t xml:space="preserve"> a selection of tools in causal inference. We will start with the </w:t>
      </w:r>
      <w:r w:rsidR="009B5E55">
        <w:rPr>
          <w:rStyle w:val="unisgcishelp"/>
          <w:rFonts w:ascii="Arial" w:hAnsi="Arial" w:cs="Arial"/>
          <w:sz w:val="24"/>
          <w:szCs w:val="24"/>
          <w:lang w:val="en-US"/>
        </w:rPr>
        <w:t>completely</w:t>
      </w:r>
      <w:r w:rsidR="00321324">
        <w:rPr>
          <w:rStyle w:val="unisgcishelp"/>
          <w:rFonts w:ascii="Arial" w:hAnsi="Arial" w:cs="Arial"/>
          <w:sz w:val="24"/>
          <w:szCs w:val="24"/>
          <w:lang w:val="en-US"/>
        </w:rPr>
        <w:t xml:space="preserve"> randomized experiment</w:t>
      </w: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 </w:t>
      </w:r>
      <w:r w:rsidR="009B5E55">
        <w:rPr>
          <w:rStyle w:val="unisgcishelp"/>
          <w:rFonts w:ascii="Arial" w:hAnsi="Arial" w:cs="Arial"/>
          <w:sz w:val="24"/>
          <w:szCs w:val="24"/>
          <w:lang w:val="en-US"/>
        </w:rPr>
        <w:t>and discuss</w:t>
      </w: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 the assignment mechanism, Fisher’s exact p-value, and </w:t>
      </w:r>
      <w:proofErr w:type="spellStart"/>
      <w:r>
        <w:rPr>
          <w:rStyle w:val="unisgcishelp"/>
          <w:rFonts w:ascii="Arial" w:hAnsi="Arial" w:cs="Arial"/>
          <w:sz w:val="24"/>
          <w:szCs w:val="24"/>
          <w:lang w:val="en-US"/>
        </w:rPr>
        <w:t>Neyman’s</w:t>
      </w:r>
      <w:proofErr w:type="spellEnd"/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 repeated sampling approach. From then on, we will gradually relax the assumption</w:t>
      </w:r>
      <w:r w:rsidR="00D40B07">
        <w:rPr>
          <w:rStyle w:val="unisgcishelp"/>
          <w:rFonts w:ascii="Arial" w:hAnsi="Arial" w:cs="Arial"/>
          <w:sz w:val="24"/>
          <w:szCs w:val="24"/>
          <w:lang w:val="en-US"/>
        </w:rPr>
        <w:t>s</w:t>
      </w: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 of complete randomization and discuss situations where the </w:t>
      </w:r>
      <w:r w:rsidR="00AC3625">
        <w:rPr>
          <w:rStyle w:val="unisgcishelp"/>
          <w:rFonts w:ascii="Arial" w:hAnsi="Arial" w:cs="Arial"/>
          <w:sz w:val="24"/>
          <w:szCs w:val="24"/>
          <w:lang w:val="en-US"/>
        </w:rPr>
        <w:t xml:space="preserve">complete </w:t>
      </w:r>
      <w:r w:rsidR="000457FB">
        <w:rPr>
          <w:rStyle w:val="unisgcishelp"/>
          <w:rFonts w:ascii="Arial" w:hAnsi="Arial" w:cs="Arial"/>
          <w:sz w:val="24"/>
          <w:szCs w:val="24"/>
          <w:lang w:val="en-US"/>
        </w:rPr>
        <w:t>randomization</w:t>
      </w: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 does not hold</w:t>
      </w:r>
      <w:r w:rsidR="00AC3625">
        <w:rPr>
          <w:rStyle w:val="unisgcishelp"/>
          <w:rFonts w:ascii="Arial" w:hAnsi="Arial" w:cs="Arial"/>
          <w:sz w:val="24"/>
          <w:szCs w:val="24"/>
          <w:lang w:val="en-US"/>
        </w:rPr>
        <w:t xml:space="preserve">. Specifically, we will discuss the following: </w:t>
      </w:r>
      <w:r>
        <w:rPr>
          <w:rStyle w:val="unisgcishelp"/>
          <w:rFonts w:ascii="Arial" w:hAnsi="Arial" w:cs="Arial"/>
          <w:sz w:val="24"/>
          <w:szCs w:val="24"/>
          <w:lang w:val="en-US"/>
        </w:rPr>
        <w:t>First, block randomization and conditional random assignment</w:t>
      </w:r>
      <w:r w:rsidR="00AC3625">
        <w:rPr>
          <w:rStyle w:val="unisgcishelp"/>
          <w:rFonts w:ascii="Arial" w:hAnsi="Arial" w:cs="Arial"/>
          <w:sz w:val="24"/>
          <w:szCs w:val="24"/>
          <w:lang w:val="en-US"/>
        </w:rPr>
        <w:t>, with a focus on matching and weighting estimators; Second, non-compliance where the random assignment fails and the local average treatment effects; Third, attrition</w:t>
      </w:r>
      <w:r w:rsidR="00544E5D">
        <w:rPr>
          <w:rStyle w:val="unisgcishelp"/>
          <w:rFonts w:ascii="Arial" w:hAnsi="Arial" w:cs="Arial"/>
          <w:sz w:val="24"/>
          <w:szCs w:val="24"/>
          <w:lang w:val="en-US"/>
        </w:rPr>
        <w:t xml:space="preserve"> where some outcomes are missing</w:t>
      </w:r>
      <w:r w:rsidR="00AC3625">
        <w:rPr>
          <w:rStyle w:val="unisgcishelp"/>
          <w:rFonts w:ascii="Arial" w:hAnsi="Arial" w:cs="Arial"/>
          <w:sz w:val="24"/>
          <w:szCs w:val="24"/>
          <w:lang w:val="en-US"/>
        </w:rPr>
        <w:t xml:space="preserve"> and the bounding approach</w:t>
      </w:r>
      <w:r w:rsidR="000900B2">
        <w:rPr>
          <w:rStyle w:val="unisgcishelp"/>
          <w:rFonts w:ascii="Arial" w:hAnsi="Arial" w:cs="Arial"/>
          <w:sz w:val="24"/>
          <w:szCs w:val="24"/>
          <w:lang w:val="en-US"/>
        </w:rPr>
        <w:t xml:space="preserve"> to attrition</w:t>
      </w:r>
      <w:r w:rsidR="00544E5D">
        <w:rPr>
          <w:rStyle w:val="unisgcishelp"/>
          <w:rFonts w:ascii="Arial" w:hAnsi="Arial" w:cs="Arial"/>
          <w:sz w:val="24"/>
          <w:szCs w:val="24"/>
          <w:lang w:val="en-US"/>
        </w:rPr>
        <w:t>; Fourth, research designs when the assignment mechanism is unknown</w:t>
      </w:r>
      <w:r w:rsidR="000900B2">
        <w:rPr>
          <w:rStyle w:val="unisgcishelp"/>
          <w:rFonts w:ascii="Arial" w:hAnsi="Arial" w:cs="Arial"/>
          <w:sz w:val="24"/>
          <w:szCs w:val="24"/>
          <w:lang w:val="en-US"/>
        </w:rPr>
        <w:t xml:space="preserve"> to or uncontrolled by</w:t>
      </w:r>
      <w:r w:rsidR="00544E5D">
        <w:rPr>
          <w:rStyle w:val="unisgcishelp"/>
          <w:rFonts w:ascii="Arial" w:hAnsi="Arial" w:cs="Arial"/>
          <w:sz w:val="24"/>
          <w:szCs w:val="24"/>
          <w:lang w:val="en-US"/>
        </w:rPr>
        <w:t xml:space="preserve"> us, including </w:t>
      </w:r>
      <w:r w:rsidR="000B0916">
        <w:rPr>
          <w:rStyle w:val="unisgcishelp"/>
          <w:rFonts w:ascii="Arial" w:hAnsi="Arial" w:cs="Arial"/>
          <w:sz w:val="24"/>
          <w:szCs w:val="24"/>
          <w:lang w:val="en-US"/>
        </w:rPr>
        <w:t xml:space="preserve">the </w:t>
      </w:r>
      <w:r w:rsidR="00544E5D">
        <w:rPr>
          <w:rStyle w:val="unisgcishelp"/>
          <w:rFonts w:ascii="Arial" w:hAnsi="Arial" w:cs="Arial"/>
          <w:sz w:val="24"/>
          <w:szCs w:val="24"/>
          <w:lang w:val="en-US"/>
        </w:rPr>
        <w:t>difference-in-difference approach</w:t>
      </w:r>
      <w:r w:rsidR="000B0916">
        <w:rPr>
          <w:rStyle w:val="unisgcishelp"/>
          <w:rFonts w:ascii="Arial" w:hAnsi="Arial" w:cs="Arial"/>
          <w:sz w:val="24"/>
          <w:szCs w:val="24"/>
          <w:lang w:val="en-US"/>
        </w:rPr>
        <w:t xml:space="preserve"> </w:t>
      </w:r>
      <w:r w:rsidR="00544E5D">
        <w:rPr>
          <w:rStyle w:val="unisgcishelp"/>
          <w:rFonts w:ascii="Arial" w:hAnsi="Arial" w:cs="Arial"/>
          <w:sz w:val="24"/>
          <w:szCs w:val="24"/>
          <w:lang w:val="en-US"/>
        </w:rPr>
        <w:t>and regression discontinuity design</w:t>
      </w:r>
      <w:r w:rsidR="006037A3">
        <w:rPr>
          <w:rStyle w:val="unisgcishelp"/>
          <w:rFonts w:ascii="Arial" w:hAnsi="Arial" w:cs="Arial"/>
          <w:sz w:val="24"/>
          <w:szCs w:val="24"/>
          <w:lang w:val="en-US"/>
        </w:rPr>
        <w:t xml:space="preserve">. Moreover, </w:t>
      </w:r>
      <w:r w:rsidR="00544E5D">
        <w:rPr>
          <w:rStyle w:val="unisgcishelp"/>
          <w:rFonts w:ascii="Arial" w:hAnsi="Arial" w:cs="Arial"/>
          <w:sz w:val="24"/>
          <w:szCs w:val="24"/>
          <w:lang w:val="en-US"/>
        </w:rPr>
        <w:t xml:space="preserve">in the last </w:t>
      </w:r>
      <w:r w:rsidR="00167ACB">
        <w:rPr>
          <w:rStyle w:val="unisgcishelp"/>
          <w:rFonts w:ascii="Arial" w:hAnsi="Arial" w:cs="Arial"/>
          <w:sz w:val="24"/>
          <w:szCs w:val="24"/>
          <w:lang w:val="en-US"/>
        </w:rPr>
        <w:t>day</w:t>
      </w:r>
      <w:r w:rsidR="00544E5D">
        <w:rPr>
          <w:rStyle w:val="unisgcishelp"/>
          <w:rFonts w:ascii="Arial" w:hAnsi="Arial" w:cs="Arial"/>
          <w:sz w:val="24"/>
          <w:szCs w:val="24"/>
          <w:lang w:val="en-US"/>
        </w:rPr>
        <w:t xml:space="preserve"> of the course, we will discuss</w:t>
      </w:r>
      <w:r w:rsidR="00167ACB">
        <w:rPr>
          <w:rStyle w:val="unisgcishelp"/>
          <w:rFonts w:ascii="Arial" w:hAnsi="Arial" w:cs="Arial"/>
          <w:sz w:val="24"/>
          <w:szCs w:val="24"/>
          <w:lang w:val="en-US"/>
        </w:rPr>
        <w:t xml:space="preserve"> the ethics of causal inference and the assessment of the unconfoundedness assumption. As the “finale,” we will go through </w:t>
      </w:r>
      <w:r w:rsidR="00544E5D">
        <w:rPr>
          <w:rStyle w:val="unisgcishelp"/>
          <w:rFonts w:ascii="Arial" w:hAnsi="Arial" w:cs="Arial"/>
          <w:sz w:val="24"/>
          <w:szCs w:val="24"/>
          <w:lang w:val="en-US"/>
        </w:rPr>
        <w:t xml:space="preserve">the most recent developments in </w:t>
      </w:r>
      <w:r w:rsidR="006037A3">
        <w:rPr>
          <w:rStyle w:val="unisgcishelp"/>
          <w:rFonts w:ascii="Arial" w:hAnsi="Arial" w:cs="Arial"/>
          <w:sz w:val="24"/>
          <w:szCs w:val="24"/>
          <w:lang w:val="en-US"/>
        </w:rPr>
        <w:t>the intersection between causal inference and machine learning, where machine learning techniques are used to address causal inference problem</w:t>
      </w:r>
      <w:r w:rsidR="00E71719">
        <w:rPr>
          <w:rStyle w:val="unisgcishelp"/>
          <w:rFonts w:ascii="Arial" w:hAnsi="Arial" w:cs="Arial"/>
          <w:sz w:val="24"/>
          <w:szCs w:val="24"/>
          <w:lang w:val="en-US"/>
        </w:rPr>
        <w:t>s</w:t>
      </w:r>
      <w:r w:rsidR="006037A3">
        <w:rPr>
          <w:rStyle w:val="unisgcishelp"/>
          <w:rFonts w:ascii="Arial" w:hAnsi="Arial" w:cs="Arial"/>
          <w:sz w:val="24"/>
          <w:szCs w:val="24"/>
          <w:lang w:val="en-US"/>
        </w:rPr>
        <w:t xml:space="preserve">. </w:t>
      </w:r>
      <w:r w:rsidR="00544E5D">
        <w:rPr>
          <w:rStyle w:val="unisgcishelp"/>
          <w:rFonts w:ascii="Arial" w:hAnsi="Arial" w:cs="Arial"/>
          <w:sz w:val="24"/>
          <w:szCs w:val="24"/>
          <w:lang w:val="en-US"/>
        </w:rPr>
        <w:t xml:space="preserve"> </w:t>
      </w:r>
    </w:p>
    <w:p w14:paraId="536984C4" w14:textId="77777777" w:rsidR="005E650B" w:rsidRPr="005E650B" w:rsidRDefault="005E650B" w:rsidP="005E650B">
      <w:pPr>
        <w:rPr>
          <w:rStyle w:val="unisgcishelp"/>
          <w:rFonts w:ascii="Arial" w:hAnsi="Arial" w:cs="Arial"/>
          <w:sz w:val="24"/>
          <w:szCs w:val="24"/>
          <w:lang w:val="en-US"/>
        </w:rPr>
      </w:pPr>
    </w:p>
    <w:p w14:paraId="793CD21D" w14:textId="641D0A38" w:rsidR="005F4503" w:rsidRDefault="005E650B" w:rsidP="00AB3A69">
      <w:pPr>
        <w:rPr>
          <w:rStyle w:val="unisgcishelp"/>
          <w:lang w:val="en-US"/>
        </w:rPr>
      </w:pPr>
      <w:r w:rsidRPr="005E650B">
        <w:rPr>
          <w:rStyle w:val="unisgcishelp"/>
          <w:rFonts w:ascii="Arial" w:hAnsi="Arial" w:cs="Arial"/>
          <w:sz w:val="24"/>
          <w:szCs w:val="24"/>
          <w:lang w:val="en-US"/>
        </w:rPr>
        <w:t>One major distinction of th</w:t>
      </w:r>
      <w:r w:rsidR="006037A3">
        <w:rPr>
          <w:rStyle w:val="unisgcishelp"/>
          <w:rFonts w:ascii="Arial" w:hAnsi="Arial" w:cs="Arial"/>
          <w:sz w:val="24"/>
          <w:szCs w:val="24"/>
          <w:lang w:val="en-US"/>
        </w:rPr>
        <w:t>e</w:t>
      </w:r>
      <w:r w:rsidRPr="005E650B">
        <w:rPr>
          <w:rStyle w:val="unisgcishelp"/>
          <w:rFonts w:ascii="Arial" w:hAnsi="Arial" w:cs="Arial"/>
          <w:sz w:val="24"/>
          <w:szCs w:val="24"/>
          <w:lang w:val="en-US"/>
        </w:rPr>
        <w:t xml:space="preserve"> course is </w:t>
      </w:r>
      <w:r w:rsidR="006037A3">
        <w:rPr>
          <w:rStyle w:val="unisgcishelp"/>
          <w:rFonts w:ascii="Arial" w:hAnsi="Arial" w:cs="Arial"/>
          <w:sz w:val="24"/>
          <w:szCs w:val="24"/>
          <w:lang w:val="en-US"/>
        </w:rPr>
        <w:t>its emphasis</w:t>
      </w:r>
      <w:r w:rsidRPr="005E650B">
        <w:rPr>
          <w:rStyle w:val="unisgcishelp"/>
          <w:rFonts w:ascii="Arial" w:hAnsi="Arial" w:cs="Arial"/>
          <w:sz w:val="24"/>
          <w:szCs w:val="24"/>
          <w:lang w:val="en-US"/>
        </w:rPr>
        <w:t xml:space="preserve"> on </w:t>
      </w:r>
      <w:r w:rsidR="006037A3">
        <w:rPr>
          <w:rStyle w:val="unisgcishelp"/>
          <w:rFonts w:ascii="Arial" w:hAnsi="Arial" w:cs="Arial"/>
          <w:sz w:val="24"/>
          <w:szCs w:val="24"/>
          <w:lang w:val="en-US"/>
        </w:rPr>
        <w:t>practical relevance</w:t>
      </w:r>
      <w:r w:rsidRPr="005E650B">
        <w:rPr>
          <w:rStyle w:val="unisgcishelp"/>
          <w:rFonts w:ascii="Arial" w:hAnsi="Arial" w:cs="Arial"/>
          <w:sz w:val="24"/>
          <w:szCs w:val="24"/>
          <w:lang w:val="en-US"/>
        </w:rPr>
        <w:t>.</w:t>
      </w:r>
      <w:r w:rsidR="0056255E">
        <w:rPr>
          <w:rStyle w:val="unisgcishelp"/>
          <w:rFonts w:ascii="Arial" w:hAnsi="Arial" w:cs="Arial"/>
          <w:sz w:val="24"/>
          <w:szCs w:val="24"/>
          <w:lang w:val="en-US"/>
        </w:rPr>
        <w:t xml:space="preserve"> </w:t>
      </w:r>
      <w:r w:rsidR="006037A3">
        <w:rPr>
          <w:rStyle w:val="unisgcishelp"/>
          <w:rFonts w:ascii="Arial" w:hAnsi="Arial" w:cs="Arial"/>
          <w:sz w:val="24"/>
          <w:szCs w:val="24"/>
          <w:lang w:val="en-US"/>
        </w:rPr>
        <w:t xml:space="preserve">Throughout the course, you are given cases and real data to apply </w:t>
      </w:r>
      <w:r w:rsidR="0056255E">
        <w:rPr>
          <w:rStyle w:val="unisgcishelp"/>
          <w:rFonts w:ascii="Arial" w:hAnsi="Arial" w:cs="Arial"/>
          <w:sz w:val="24"/>
          <w:szCs w:val="24"/>
          <w:lang w:val="en-US"/>
        </w:rPr>
        <w:t xml:space="preserve">what you learn </w:t>
      </w:r>
      <w:r w:rsidR="00E71719">
        <w:rPr>
          <w:rStyle w:val="unisgcishelp"/>
          <w:rFonts w:ascii="Arial" w:hAnsi="Arial" w:cs="Arial"/>
          <w:sz w:val="24"/>
          <w:szCs w:val="24"/>
          <w:lang w:val="en-US"/>
        </w:rPr>
        <w:t xml:space="preserve">to </w:t>
      </w:r>
      <w:r w:rsidR="0056255E">
        <w:rPr>
          <w:rStyle w:val="unisgcishelp"/>
          <w:rFonts w:ascii="Arial" w:hAnsi="Arial" w:cs="Arial"/>
          <w:sz w:val="24"/>
          <w:szCs w:val="24"/>
          <w:lang w:val="en-US"/>
        </w:rPr>
        <w:t>real causal inference problem</w:t>
      </w:r>
      <w:r w:rsidR="000457FB">
        <w:rPr>
          <w:rStyle w:val="unisgcishelp"/>
          <w:rFonts w:ascii="Arial" w:hAnsi="Arial" w:cs="Arial"/>
          <w:sz w:val="24"/>
          <w:szCs w:val="24"/>
          <w:lang w:val="en-US"/>
        </w:rPr>
        <w:t>s</w:t>
      </w:r>
      <w:r w:rsidR="0056255E">
        <w:rPr>
          <w:rStyle w:val="unisgcishelp"/>
          <w:rFonts w:ascii="Arial" w:hAnsi="Arial" w:cs="Arial"/>
          <w:sz w:val="24"/>
          <w:szCs w:val="24"/>
          <w:lang w:val="en-US"/>
        </w:rPr>
        <w:t>.</w:t>
      </w:r>
      <w:r w:rsidR="000457FB">
        <w:rPr>
          <w:rStyle w:val="unisgcishelp"/>
          <w:rFonts w:ascii="Arial" w:hAnsi="Arial" w:cs="Arial"/>
          <w:sz w:val="24"/>
          <w:szCs w:val="24"/>
          <w:lang w:val="en-US"/>
        </w:rPr>
        <w:t xml:space="preserve"> The course is split between lectures and practical sessions. Cases and data will be provided by the instructor before class. </w:t>
      </w:r>
    </w:p>
    <w:p w14:paraId="2BDBAEC4" w14:textId="25CC63F4" w:rsidR="00FC5E6D" w:rsidRDefault="00FC5E6D" w:rsidP="00AB3A69">
      <w:pPr>
        <w:rPr>
          <w:rStyle w:val="unisgcishelp"/>
          <w:lang w:val="en-US"/>
        </w:rPr>
      </w:pPr>
    </w:p>
    <w:p w14:paraId="2AD55A28" w14:textId="77777777" w:rsidR="000900B2" w:rsidRDefault="000900B2" w:rsidP="00AB3A69">
      <w:pPr>
        <w:rPr>
          <w:rStyle w:val="unisgcishelp"/>
          <w:lang w:val="en-US"/>
        </w:rPr>
      </w:pPr>
    </w:p>
    <w:p w14:paraId="3E787B47" w14:textId="55F077B7" w:rsidR="00712F8A" w:rsidRDefault="005F4503" w:rsidP="00AB3A69">
      <w:pPr>
        <w:rPr>
          <w:rStyle w:val="unisgcishelp"/>
          <w:rFonts w:ascii="Arial" w:hAnsi="Arial" w:cs="Arial"/>
          <w:b/>
          <w:sz w:val="24"/>
          <w:szCs w:val="24"/>
          <w:lang w:val="en-US"/>
        </w:rPr>
      </w:pPr>
      <w:r>
        <w:rPr>
          <w:rStyle w:val="unisgcisciswp"/>
          <w:rFonts w:ascii="Arial" w:hAnsi="Arial" w:cs="Arial"/>
          <w:b/>
          <w:color w:val="00B050"/>
          <w:sz w:val="24"/>
          <w:szCs w:val="24"/>
          <w:lang w:val="en-US"/>
        </w:rPr>
        <w:t>S</w:t>
      </w:r>
      <w:r w:rsidR="00AA3971" w:rsidRPr="00435AB8">
        <w:rPr>
          <w:rStyle w:val="unisgcisciswp"/>
          <w:rFonts w:ascii="Arial" w:hAnsi="Arial" w:cs="Arial"/>
          <w:b/>
          <w:color w:val="00B050"/>
          <w:sz w:val="24"/>
          <w:szCs w:val="24"/>
          <w:lang w:val="en-US"/>
        </w:rPr>
        <w:t>tructure.</w:t>
      </w:r>
      <w:r w:rsidR="00AA3971" w:rsidRPr="00AA3971">
        <w:rPr>
          <w:rStyle w:val="unisgcisciswp"/>
          <w:rFonts w:ascii="Arial" w:hAnsi="Arial" w:cs="Arial"/>
          <w:b/>
          <w:sz w:val="24"/>
          <w:szCs w:val="24"/>
          <w:lang w:val="en-US"/>
        </w:rPr>
        <w:t xml:space="preserve"> </w:t>
      </w:r>
    </w:p>
    <w:p w14:paraId="2F1E2B96" w14:textId="77777777" w:rsidR="00AA3971" w:rsidRDefault="00AA3971" w:rsidP="00AB3A69">
      <w:pPr>
        <w:rPr>
          <w:rStyle w:val="unisgcishelp"/>
          <w:rFonts w:ascii="Arial" w:hAnsi="Arial" w:cs="Arial"/>
          <w:b/>
          <w:sz w:val="24"/>
          <w:szCs w:val="24"/>
          <w:lang w:val="en-US"/>
        </w:rPr>
      </w:pPr>
    </w:p>
    <w:p w14:paraId="72ABA3EA" w14:textId="77777777" w:rsidR="00AB1ACA" w:rsidRDefault="00AB1ACA" w:rsidP="00AB3A69">
      <w:pPr>
        <w:rPr>
          <w:rStyle w:val="unisgcishelp"/>
          <w:rFonts w:ascii="Arial" w:hAnsi="Arial" w:cs="Arial"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Day 1: </w:t>
      </w:r>
    </w:p>
    <w:p w14:paraId="70C46EDF" w14:textId="62C2B96E" w:rsidR="009E4039" w:rsidRDefault="009E4039" w:rsidP="009E4039">
      <w:pPr>
        <w:rPr>
          <w:rStyle w:val="unisgcishelp"/>
          <w:rFonts w:ascii="Arial" w:hAnsi="Arial" w:cs="Arial"/>
          <w:sz w:val="24"/>
          <w:szCs w:val="24"/>
          <w:lang w:val="en-US"/>
        </w:rPr>
      </w:pPr>
    </w:p>
    <w:p w14:paraId="6350A2F9" w14:textId="56E49017" w:rsidR="005F4503" w:rsidRDefault="00507C8D" w:rsidP="00507C8D">
      <w:pPr>
        <w:pStyle w:val="ListParagraph"/>
        <w:numPr>
          <w:ilvl w:val="0"/>
          <w:numId w:val="10"/>
        </w:numPr>
        <w:rPr>
          <w:rStyle w:val="unisgcishelp"/>
          <w:rFonts w:ascii="Arial" w:hAnsi="Arial" w:cs="Arial"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Introduction to causality and causal inference. </w:t>
      </w:r>
    </w:p>
    <w:p w14:paraId="1978A21E" w14:textId="08F32C23" w:rsidR="00507C8D" w:rsidRDefault="00507C8D" w:rsidP="00507C8D">
      <w:pPr>
        <w:pStyle w:val="ListParagraph"/>
        <w:numPr>
          <w:ilvl w:val="0"/>
          <w:numId w:val="10"/>
        </w:numPr>
        <w:rPr>
          <w:rStyle w:val="unisgcishelp"/>
          <w:rFonts w:ascii="Arial" w:hAnsi="Arial" w:cs="Arial"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Overview of the course. </w:t>
      </w:r>
    </w:p>
    <w:p w14:paraId="73F0E38C" w14:textId="34159988" w:rsidR="00507C8D" w:rsidRDefault="00507C8D" w:rsidP="00507C8D">
      <w:pPr>
        <w:pStyle w:val="ListParagraph"/>
        <w:numPr>
          <w:ilvl w:val="0"/>
          <w:numId w:val="10"/>
        </w:numPr>
        <w:rPr>
          <w:rStyle w:val="unisgcishelp"/>
          <w:rFonts w:ascii="Arial" w:hAnsi="Arial" w:cs="Arial"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Causal graph: a new language of causality. </w:t>
      </w:r>
    </w:p>
    <w:p w14:paraId="3BAFD318" w14:textId="4B929839" w:rsidR="00507C8D" w:rsidRDefault="00507C8D" w:rsidP="00507C8D">
      <w:pPr>
        <w:pStyle w:val="ListParagraph"/>
        <w:numPr>
          <w:ilvl w:val="0"/>
          <w:numId w:val="10"/>
        </w:numPr>
        <w:rPr>
          <w:rStyle w:val="unisgcishelp"/>
          <w:rFonts w:ascii="Arial" w:hAnsi="Arial" w:cs="Arial"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Causal identification. </w:t>
      </w:r>
    </w:p>
    <w:p w14:paraId="623C3A1E" w14:textId="58E59773" w:rsidR="005F4503" w:rsidRDefault="00507C8D" w:rsidP="009E4039">
      <w:pPr>
        <w:pStyle w:val="ListParagraph"/>
        <w:numPr>
          <w:ilvl w:val="0"/>
          <w:numId w:val="10"/>
        </w:numPr>
        <w:rPr>
          <w:rStyle w:val="unisgcishelp"/>
          <w:rFonts w:ascii="Arial" w:hAnsi="Arial" w:cs="Arial"/>
          <w:sz w:val="24"/>
          <w:szCs w:val="24"/>
          <w:lang w:val="en-US"/>
        </w:rPr>
      </w:pPr>
      <w:r w:rsidRPr="00507C8D">
        <w:rPr>
          <w:rStyle w:val="unisgcishelp"/>
          <w:rFonts w:ascii="Arial" w:hAnsi="Arial" w:cs="Arial"/>
          <w:sz w:val="24"/>
          <w:szCs w:val="24"/>
          <w:lang w:val="en-US"/>
        </w:rPr>
        <w:t xml:space="preserve">The formulation of an empirical strategy. </w:t>
      </w:r>
    </w:p>
    <w:p w14:paraId="7AEFF03D" w14:textId="18AAC298" w:rsidR="00930C46" w:rsidRPr="00507C8D" w:rsidRDefault="00930C46" w:rsidP="009E4039">
      <w:pPr>
        <w:pStyle w:val="ListParagraph"/>
        <w:numPr>
          <w:ilvl w:val="0"/>
          <w:numId w:val="10"/>
        </w:numPr>
        <w:rPr>
          <w:rStyle w:val="unisgcishelp"/>
          <w:rFonts w:ascii="Arial" w:hAnsi="Arial" w:cs="Arial"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Practical session: Using </w:t>
      </w:r>
      <w:proofErr w:type="spellStart"/>
      <w:r>
        <w:rPr>
          <w:rStyle w:val="unisgcishelp"/>
          <w:rFonts w:ascii="Arial" w:hAnsi="Arial" w:cs="Arial"/>
          <w:sz w:val="24"/>
          <w:szCs w:val="24"/>
          <w:lang w:val="en-US"/>
        </w:rPr>
        <w:t>Daggity</w:t>
      </w:r>
      <w:proofErr w:type="spellEnd"/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 to draw and analyze causal graphs. </w:t>
      </w:r>
    </w:p>
    <w:p w14:paraId="4FFAB7D2" w14:textId="77777777" w:rsidR="005F4503" w:rsidRDefault="005F4503" w:rsidP="009E4039">
      <w:pPr>
        <w:rPr>
          <w:rStyle w:val="unisgcishelp"/>
          <w:rFonts w:ascii="Arial" w:hAnsi="Arial" w:cs="Arial"/>
          <w:sz w:val="24"/>
          <w:szCs w:val="24"/>
          <w:lang w:val="en-US"/>
        </w:rPr>
      </w:pPr>
    </w:p>
    <w:p w14:paraId="73DE24B4" w14:textId="4C0E0471" w:rsidR="009E4039" w:rsidRDefault="009E4039" w:rsidP="009E4039">
      <w:pPr>
        <w:rPr>
          <w:rStyle w:val="unisgcishelp"/>
          <w:rFonts w:ascii="Arial" w:hAnsi="Arial" w:cs="Arial"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sz w:val="24"/>
          <w:szCs w:val="24"/>
          <w:lang w:val="en-US"/>
        </w:rPr>
        <w:t>Day 2:</w:t>
      </w:r>
    </w:p>
    <w:p w14:paraId="50CD52FE" w14:textId="77777777" w:rsidR="00507C8D" w:rsidRDefault="00507C8D" w:rsidP="009E4039">
      <w:pPr>
        <w:rPr>
          <w:rStyle w:val="unisgcishelp"/>
          <w:rFonts w:ascii="Arial" w:hAnsi="Arial" w:cs="Arial"/>
          <w:sz w:val="24"/>
          <w:szCs w:val="24"/>
          <w:lang w:val="en-US"/>
        </w:rPr>
      </w:pPr>
    </w:p>
    <w:p w14:paraId="01A50CA3" w14:textId="2A37CB5E" w:rsidR="00507C8D" w:rsidRDefault="00507C8D" w:rsidP="00507C8D">
      <w:pPr>
        <w:pStyle w:val="ListParagraph"/>
        <w:numPr>
          <w:ilvl w:val="0"/>
          <w:numId w:val="11"/>
        </w:numPr>
        <w:rPr>
          <w:rStyle w:val="unisgcishelp"/>
          <w:rFonts w:ascii="Arial" w:hAnsi="Arial" w:cs="Arial"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The potential outcome framework. </w:t>
      </w:r>
    </w:p>
    <w:p w14:paraId="39819596" w14:textId="433008E8" w:rsidR="00507C8D" w:rsidRDefault="009239C2" w:rsidP="00507C8D">
      <w:pPr>
        <w:pStyle w:val="ListParagraph"/>
        <w:numPr>
          <w:ilvl w:val="0"/>
          <w:numId w:val="11"/>
        </w:numPr>
        <w:rPr>
          <w:rStyle w:val="unisgcishelp"/>
          <w:rFonts w:ascii="Arial" w:hAnsi="Arial" w:cs="Arial"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sz w:val="24"/>
          <w:szCs w:val="24"/>
          <w:lang w:val="en-US"/>
        </w:rPr>
        <w:t>The a</w:t>
      </w:r>
      <w:r w:rsidR="00930C46">
        <w:rPr>
          <w:rStyle w:val="unisgcishelp"/>
          <w:rFonts w:ascii="Arial" w:hAnsi="Arial" w:cs="Arial"/>
          <w:sz w:val="24"/>
          <w:szCs w:val="24"/>
          <w:lang w:val="en-US"/>
        </w:rPr>
        <w:t xml:space="preserve">ssignment mechanism. </w:t>
      </w:r>
    </w:p>
    <w:p w14:paraId="2E2A22C8" w14:textId="2857EB31" w:rsidR="00930C46" w:rsidRDefault="00930C46" w:rsidP="00507C8D">
      <w:pPr>
        <w:pStyle w:val="ListParagraph"/>
        <w:numPr>
          <w:ilvl w:val="0"/>
          <w:numId w:val="11"/>
        </w:numPr>
        <w:rPr>
          <w:rStyle w:val="unisgcishelp"/>
          <w:rFonts w:ascii="Arial" w:hAnsi="Arial" w:cs="Arial"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Fisher vs. </w:t>
      </w:r>
      <w:proofErr w:type="spellStart"/>
      <w:r>
        <w:rPr>
          <w:rStyle w:val="unisgcishelp"/>
          <w:rFonts w:ascii="Arial" w:hAnsi="Arial" w:cs="Arial"/>
          <w:sz w:val="24"/>
          <w:szCs w:val="24"/>
          <w:lang w:val="en-US"/>
        </w:rPr>
        <w:t>Neyman’s</w:t>
      </w:r>
      <w:proofErr w:type="spellEnd"/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 treatment of </w:t>
      </w:r>
      <w:r w:rsidR="009B5E55">
        <w:rPr>
          <w:rStyle w:val="unisgcishelp"/>
          <w:rFonts w:ascii="Arial" w:hAnsi="Arial" w:cs="Arial"/>
          <w:sz w:val="24"/>
          <w:szCs w:val="24"/>
          <w:lang w:val="en-US"/>
        </w:rPr>
        <w:t>completely</w:t>
      </w: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 random</w:t>
      </w:r>
      <w:r w:rsidR="009B5E55">
        <w:rPr>
          <w:rStyle w:val="unisgcishelp"/>
          <w:rFonts w:ascii="Arial" w:hAnsi="Arial" w:cs="Arial"/>
          <w:sz w:val="24"/>
          <w:szCs w:val="24"/>
          <w:lang w:val="en-US"/>
        </w:rPr>
        <w:t>ized</w:t>
      </w: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 experiment</w:t>
      </w:r>
      <w:r w:rsidR="009B5E55">
        <w:rPr>
          <w:rStyle w:val="unisgcishelp"/>
          <w:rFonts w:ascii="Arial" w:hAnsi="Arial" w:cs="Arial"/>
          <w:sz w:val="24"/>
          <w:szCs w:val="24"/>
          <w:lang w:val="en-US"/>
        </w:rPr>
        <w:t>s</w:t>
      </w: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. </w:t>
      </w:r>
    </w:p>
    <w:p w14:paraId="698CD5A9" w14:textId="1B29C26B" w:rsidR="00930C46" w:rsidRDefault="00930C46" w:rsidP="00930C46">
      <w:pPr>
        <w:pStyle w:val="ListParagraph"/>
        <w:numPr>
          <w:ilvl w:val="0"/>
          <w:numId w:val="11"/>
        </w:numPr>
        <w:rPr>
          <w:rStyle w:val="unisgcishelp"/>
          <w:rFonts w:ascii="Arial" w:hAnsi="Arial" w:cs="Arial"/>
          <w:sz w:val="24"/>
          <w:szCs w:val="24"/>
          <w:lang w:val="en-US"/>
        </w:rPr>
      </w:pPr>
      <w:r w:rsidRPr="00930C46">
        <w:rPr>
          <w:rStyle w:val="unisgcishelp"/>
          <w:rFonts w:ascii="Arial" w:hAnsi="Arial" w:cs="Arial"/>
          <w:sz w:val="24"/>
          <w:szCs w:val="24"/>
          <w:lang w:val="en-US"/>
        </w:rPr>
        <w:t xml:space="preserve">Counterfactual: Robin vs. Pearl. </w:t>
      </w:r>
    </w:p>
    <w:p w14:paraId="2C144CD4" w14:textId="7ACA39D3" w:rsidR="009239C2" w:rsidRDefault="009239C2" w:rsidP="00930C46">
      <w:pPr>
        <w:pStyle w:val="ListParagraph"/>
        <w:numPr>
          <w:ilvl w:val="0"/>
          <w:numId w:val="11"/>
        </w:numPr>
        <w:rPr>
          <w:rStyle w:val="unisgcishelp"/>
          <w:rFonts w:ascii="Arial" w:hAnsi="Arial" w:cs="Arial"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sz w:val="24"/>
          <w:szCs w:val="24"/>
          <w:lang w:val="en-US"/>
        </w:rPr>
        <w:lastRenderedPageBreak/>
        <w:t xml:space="preserve">Block randomization. </w:t>
      </w:r>
    </w:p>
    <w:p w14:paraId="3B193C8D" w14:textId="397F83DC" w:rsidR="009239C2" w:rsidRDefault="009239C2" w:rsidP="00930C46">
      <w:pPr>
        <w:pStyle w:val="ListParagraph"/>
        <w:numPr>
          <w:ilvl w:val="0"/>
          <w:numId w:val="11"/>
        </w:numPr>
        <w:rPr>
          <w:rStyle w:val="unisgcishelp"/>
          <w:rFonts w:ascii="Arial" w:hAnsi="Arial" w:cs="Arial"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sz w:val="24"/>
          <w:szCs w:val="24"/>
          <w:lang w:val="en-US"/>
        </w:rPr>
        <w:t>Selection on observables: subclassification</w:t>
      </w:r>
      <w:r w:rsidR="005838C6">
        <w:rPr>
          <w:rStyle w:val="unisgcishelp"/>
          <w:rFonts w:ascii="Arial" w:hAnsi="Arial" w:cs="Arial"/>
          <w:sz w:val="24"/>
          <w:szCs w:val="24"/>
          <w:lang w:val="en-US"/>
        </w:rPr>
        <w:t xml:space="preserve">, </w:t>
      </w:r>
      <w:r>
        <w:rPr>
          <w:rStyle w:val="unisgcishelp"/>
          <w:rFonts w:ascii="Arial" w:hAnsi="Arial" w:cs="Arial"/>
          <w:sz w:val="24"/>
          <w:szCs w:val="24"/>
          <w:lang w:val="en-US"/>
        </w:rPr>
        <w:t>matching</w:t>
      </w:r>
      <w:r w:rsidR="005838C6">
        <w:rPr>
          <w:rStyle w:val="unisgcishelp"/>
          <w:rFonts w:ascii="Arial" w:hAnsi="Arial" w:cs="Arial"/>
          <w:sz w:val="24"/>
          <w:szCs w:val="24"/>
          <w:lang w:val="en-US"/>
        </w:rPr>
        <w:t xml:space="preserve"> and weighting</w:t>
      </w: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.  </w:t>
      </w:r>
    </w:p>
    <w:p w14:paraId="1997F1D3" w14:textId="62694A6A" w:rsidR="002B75D1" w:rsidRDefault="00930C46" w:rsidP="00930C46">
      <w:pPr>
        <w:pStyle w:val="ListParagraph"/>
        <w:numPr>
          <w:ilvl w:val="0"/>
          <w:numId w:val="11"/>
        </w:numPr>
        <w:rPr>
          <w:rStyle w:val="unisgcishelp"/>
          <w:rFonts w:ascii="Arial" w:hAnsi="Arial" w:cs="Arial"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Practical session: </w:t>
      </w:r>
      <w:r w:rsidR="00447069">
        <w:rPr>
          <w:rStyle w:val="unisgcishelp"/>
          <w:rFonts w:ascii="Arial" w:hAnsi="Arial" w:cs="Arial"/>
          <w:sz w:val="24"/>
          <w:szCs w:val="24"/>
          <w:lang w:val="en-US"/>
        </w:rPr>
        <w:t>Matching and weighting estimation of</w:t>
      </w:r>
      <w:r w:rsidR="009239C2">
        <w:rPr>
          <w:rStyle w:val="unisgcishelp"/>
          <w:rFonts w:ascii="Arial" w:hAnsi="Arial" w:cs="Arial"/>
          <w:sz w:val="24"/>
          <w:szCs w:val="24"/>
          <w:lang w:val="en-US"/>
        </w:rPr>
        <w:t xml:space="preserve"> </w:t>
      </w:r>
      <w:r w:rsidR="00D2120D">
        <w:rPr>
          <w:rStyle w:val="unisgcishelp"/>
          <w:rFonts w:ascii="Arial" w:hAnsi="Arial" w:cs="Arial"/>
          <w:sz w:val="24"/>
          <w:szCs w:val="24"/>
          <w:lang w:val="en-US"/>
        </w:rPr>
        <w:t xml:space="preserve">the effect of </w:t>
      </w:r>
      <w:r w:rsidR="00447069">
        <w:rPr>
          <w:rStyle w:val="unisgcishelp"/>
          <w:rFonts w:ascii="Arial" w:hAnsi="Arial" w:cs="Arial"/>
          <w:sz w:val="24"/>
          <w:szCs w:val="24"/>
          <w:lang w:val="en-US"/>
        </w:rPr>
        <w:t>virtual-fitting</w:t>
      </w:r>
      <w:r w:rsidR="00D2120D">
        <w:rPr>
          <w:rStyle w:val="unisgcishelp"/>
          <w:rFonts w:ascii="Arial" w:hAnsi="Arial" w:cs="Arial"/>
          <w:sz w:val="24"/>
          <w:szCs w:val="24"/>
          <w:lang w:val="en-US"/>
        </w:rPr>
        <w:t xml:space="preserve"> on </w:t>
      </w:r>
      <w:r w:rsidR="00447069">
        <w:rPr>
          <w:rStyle w:val="unisgcishelp"/>
          <w:rFonts w:ascii="Arial" w:hAnsi="Arial" w:cs="Arial"/>
          <w:sz w:val="24"/>
          <w:szCs w:val="24"/>
          <w:lang w:val="en-US"/>
        </w:rPr>
        <w:t>sales</w:t>
      </w:r>
      <w:r w:rsidR="00E8599A">
        <w:rPr>
          <w:rStyle w:val="unisgcishelp"/>
          <w:rFonts w:ascii="Arial" w:hAnsi="Arial" w:cs="Arial"/>
          <w:sz w:val="24"/>
          <w:szCs w:val="24"/>
          <w:lang w:val="en-US"/>
        </w:rPr>
        <w:t xml:space="preserve">. </w:t>
      </w:r>
    </w:p>
    <w:p w14:paraId="4A911C78" w14:textId="77777777" w:rsidR="002D454A" w:rsidRDefault="002D454A" w:rsidP="002B75D1">
      <w:pPr>
        <w:rPr>
          <w:rStyle w:val="unisgcishelp"/>
          <w:rFonts w:ascii="Arial" w:hAnsi="Arial" w:cs="Arial"/>
          <w:sz w:val="24"/>
          <w:szCs w:val="24"/>
          <w:lang w:val="en-US"/>
        </w:rPr>
      </w:pPr>
    </w:p>
    <w:p w14:paraId="74F63958" w14:textId="6195F35F" w:rsidR="002B75D1" w:rsidRDefault="002B75D1" w:rsidP="002B75D1">
      <w:pPr>
        <w:rPr>
          <w:rStyle w:val="unisgcishelp"/>
          <w:rFonts w:ascii="Arial" w:hAnsi="Arial" w:cs="Arial"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sz w:val="24"/>
          <w:szCs w:val="24"/>
          <w:lang w:val="en-US"/>
        </w:rPr>
        <w:t>Day 3:</w:t>
      </w:r>
    </w:p>
    <w:p w14:paraId="50A6697D" w14:textId="77777777" w:rsidR="009239C2" w:rsidRDefault="009239C2" w:rsidP="002B75D1">
      <w:pPr>
        <w:rPr>
          <w:rStyle w:val="unisgcishelp"/>
          <w:rFonts w:ascii="Arial" w:hAnsi="Arial" w:cs="Arial"/>
          <w:sz w:val="24"/>
          <w:szCs w:val="24"/>
          <w:lang w:val="en-US"/>
        </w:rPr>
      </w:pPr>
    </w:p>
    <w:p w14:paraId="1DABCCEB" w14:textId="762DA24D" w:rsidR="002D454A" w:rsidRDefault="00683DA2" w:rsidP="009239C2">
      <w:pPr>
        <w:pStyle w:val="ListParagraph"/>
        <w:numPr>
          <w:ilvl w:val="0"/>
          <w:numId w:val="12"/>
        </w:numPr>
        <w:rPr>
          <w:rStyle w:val="unisgcishelp"/>
          <w:rFonts w:ascii="Arial" w:hAnsi="Arial" w:cs="Arial"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Non-compliance problem in the </w:t>
      </w:r>
      <w:r w:rsidR="000900B2">
        <w:rPr>
          <w:rStyle w:val="unisgcishelp"/>
          <w:rFonts w:ascii="Arial" w:hAnsi="Arial" w:cs="Arial"/>
          <w:sz w:val="24"/>
          <w:szCs w:val="24"/>
          <w:lang w:val="en-US"/>
        </w:rPr>
        <w:t>treatment assignment</w:t>
      </w: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. </w:t>
      </w:r>
    </w:p>
    <w:p w14:paraId="58F4E6D8" w14:textId="10E8D6DA" w:rsidR="00683DA2" w:rsidRDefault="00683DA2" w:rsidP="009239C2">
      <w:pPr>
        <w:pStyle w:val="ListParagraph"/>
        <w:numPr>
          <w:ilvl w:val="0"/>
          <w:numId w:val="12"/>
        </w:numPr>
        <w:rPr>
          <w:rStyle w:val="unisgcishelp"/>
          <w:rFonts w:ascii="Arial" w:hAnsi="Arial" w:cs="Arial"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sz w:val="24"/>
          <w:szCs w:val="24"/>
          <w:lang w:val="en-US"/>
        </w:rPr>
        <w:t>The intention-to-treat and the local average treatment effect</w:t>
      </w:r>
      <w:r w:rsidR="00447069">
        <w:rPr>
          <w:rStyle w:val="unisgcishelp"/>
          <w:rFonts w:ascii="Arial" w:hAnsi="Arial" w:cs="Arial"/>
          <w:sz w:val="24"/>
          <w:szCs w:val="24"/>
          <w:lang w:val="en-US"/>
        </w:rPr>
        <w:t xml:space="preserve"> (LATE)</w:t>
      </w: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. </w:t>
      </w:r>
    </w:p>
    <w:p w14:paraId="4F873266" w14:textId="4D079FBF" w:rsidR="00731360" w:rsidRDefault="00731360" w:rsidP="009239C2">
      <w:pPr>
        <w:pStyle w:val="ListParagraph"/>
        <w:numPr>
          <w:ilvl w:val="0"/>
          <w:numId w:val="12"/>
        </w:numPr>
        <w:rPr>
          <w:rStyle w:val="unisgcishelp"/>
          <w:rFonts w:ascii="Arial" w:hAnsi="Arial" w:cs="Arial"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The link of LATE to the instrumental variables strategy. </w:t>
      </w:r>
    </w:p>
    <w:p w14:paraId="66D12FD9" w14:textId="2F7010FA" w:rsidR="00683DA2" w:rsidRDefault="00683DA2" w:rsidP="009239C2">
      <w:pPr>
        <w:pStyle w:val="ListParagraph"/>
        <w:numPr>
          <w:ilvl w:val="0"/>
          <w:numId w:val="12"/>
        </w:numPr>
        <w:rPr>
          <w:rStyle w:val="unisgcishelp"/>
          <w:rFonts w:ascii="Arial" w:hAnsi="Arial" w:cs="Arial"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The attrition problem after randomization. </w:t>
      </w:r>
    </w:p>
    <w:p w14:paraId="79481C89" w14:textId="693519F9" w:rsidR="00683DA2" w:rsidRDefault="00683DA2" w:rsidP="009239C2">
      <w:pPr>
        <w:pStyle w:val="ListParagraph"/>
        <w:numPr>
          <w:ilvl w:val="0"/>
          <w:numId w:val="12"/>
        </w:numPr>
        <w:rPr>
          <w:rStyle w:val="unisgcishelp"/>
          <w:rFonts w:ascii="Arial" w:hAnsi="Arial" w:cs="Arial"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sz w:val="24"/>
          <w:szCs w:val="24"/>
          <w:lang w:val="en-US"/>
        </w:rPr>
        <w:t>Classic treatment</w:t>
      </w:r>
      <w:r w:rsidR="00447069">
        <w:rPr>
          <w:rStyle w:val="unisgcishelp"/>
          <w:rFonts w:ascii="Arial" w:hAnsi="Arial" w:cs="Arial"/>
          <w:sz w:val="24"/>
          <w:szCs w:val="24"/>
          <w:lang w:val="en-US"/>
        </w:rPr>
        <w:t>s</w:t>
      </w: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 of the attrition problem. </w:t>
      </w:r>
    </w:p>
    <w:p w14:paraId="32A7B887" w14:textId="3DF0CEEA" w:rsidR="00683DA2" w:rsidRDefault="00683DA2" w:rsidP="009239C2">
      <w:pPr>
        <w:pStyle w:val="ListParagraph"/>
        <w:numPr>
          <w:ilvl w:val="0"/>
          <w:numId w:val="12"/>
        </w:numPr>
        <w:rPr>
          <w:rStyle w:val="unisgcishelp"/>
          <w:rFonts w:ascii="Arial" w:hAnsi="Arial" w:cs="Arial"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The bounding approach and </w:t>
      </w:r>
      <w:r w:rsidR="000900B2">
        <w:rPr>
          <w:rStyle w:val="unisgcishelp"/>
          <w:rFonts w:ascii="Arial" w:hAnsi="Arial" w:cs="Arial"/>
          <w:sz w:val="24"/>
          <w:szCs w:val="24"/>
          <w:lang w:val="en-US"/>
        </w:rPr>
        <w:t xml:space="preserve">the </w:t>
      </w:r>
      <w:r w:rsidR="000B0916">
        <w:rPr>
          <w:rStyle w:val="unisgcishelp"/>
          <w:rFonts w:ascii="Arial" w:hAnsi="Arial" w:cs="Arial"/>
          <w:sz w:val="24"/>
          <w:szCs w:val="24"/>
          <w:lang w:val="en-US"/>
        </w:rPr>
        <w:t xml:space="preserve">Lee bound. </w:t>
      </w:r>
    </w:p>
    <w:p w14:paraId="2959F2D8" w14:textId="012125B0" w:rsidR="000B0916" w:rsidRDefault="000B0916" w:rsidP="009239C2">
      <w:pPr>
        <w:pStyle w:val="ListParagraph"/>
        <w:numPr>
          <w:ilvl w:val="0"/>
          <w:numId w:val="12"/>
        </w:numPr>
        <w:rPr>
          <w:rStyle w:val="unisgcishelp"/>
          <w:rFonts w:ascii="Arial" w:hAnsi="Arial" w:cs="Arial"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Practical session: Estimating </w:t>
      </w:r>
      <w:r w:rsidR="00447069">
        <w:rPr>
          <w:rStyle w:val="unisgcishelp"/>
          <w:rFonts w:ascii="Arial" w:hAnsi="Arial" w:cs="Arial"/>
          <w:sz w:val="24"/>
          <w:szCs w:val="24"/>
          <w:lang w:val="en-US"/>
        </w:rPr>
        <w:t>LATE</w:t>
      </w: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 in a field experiment of coupons. </w:t>
      </w:r>
    </w:p>
    <w:p w14:paraId="2FB3A305" w14:textId="67AC4FA6" w:rsidR="005F4503" w:rsidRDefault="005F4503" w:rsidP="002D454A">
      <w:pPr>
        <w:rPr>
          <w:rStyle w:val="unisgcishelp"/>
          <w:rFonts w:ascii="Arial" w:hAnsi="Arial" w:cs="Arial"/>
          <w:sz w:val="24"/>
          <w:szCs w:val="24"/>
          <w:lang w:val="en-US"/>
        </w:rPr>
      </w:pPr>
    </w:p>
    <w:p w14:paraId="17B5D14B" w14:textId="1FA98E7C" w:rsidR="002D454A" w:rsidRDefault="002D454A" w:rsidP="002D454A">
      <w:pPr>
        <w:rPr>
          <w:rStyle w:val="unisgcishelp"/>
          <w:rFonts w:ascii="Arial" w:hAnsi="Arial" w:cs="Arial"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sz w:val="24"/>
          <w:szCs w:val="24"/>
          <w:lang w:val="en-US"/>
        </w:rPr>
        <w:t>Day 4:</w:t>
      </w:r>
    </w:p>
    <w:p w14:paraId="46CBF779" w14:textId="19E1C14A" w:rsidR="000B0916" w:rsidRDefault="000B0916" w:rsidP="002D454A">
      <w:pPr>
        <w:rPr>
          <w:rStyle w:val="unisgcishelp"/>
          <w:rFonts w:ascii="Arial" w:hAnsi="Arial" w:cs="Arial"/>
          <w:sz w:val="24"/>
          <w:szCs w:val="24"/>
          <w:lang w:val="en-US"/>
        </w:rPr>
      </w:pPr>
    </w:p>
    <w:p w14:paraId="04C0EFAE" w14:textId="692C4E31" w:rsidR="000B0916" w:rsidRDefault="000B0916" w:rsidP="000B0916">
      <w:pPr>
        <w:pStyle w:val="ListParagraph"/>
        <w:numPr>
          <w:ilvl w:val="0"/>
          <w:numId w:val="13"/>
        </w:numPr>
        <w:rPr>
          <w:rStyle w:val="unisgcishelp"/>
          <w:rFonts w:ascii="Arial" w:hAnsi="Arial" w:cs="Arial"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sz w:val="24"/>
          <w:szCs w:val="24"/>
          <w:lang w:val="en-US"/>
        </w:rPr>
        <w:t>Canonical difference-in-difference</w:t>
      </w:r>
      <w:r w:rsidR="005838C6">
        <w:rPr>
          <w:rStyle w:val="unisgcishelp"/>
          <w:rFonts w:ascii="Arial" w:hAnsi="Arial" w:cs="Arial"/>
          <w:sz w:val="24"/>
          <w:szCs w:val="24"/>
          <w:lang w:val="en-US"/>
        </w:rPr>
        <w:t xml:space="preserve"> (DID)</w:t>
      </w: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 model.  </w:t>
      </w:r>
    </w:p>
    <w:p w14:paraId="2CE78F5C" w14:textId="77777777" w:rsidR="00E8599A" w:rsidRDefault="000B0916" w:rsidP="000B0916">
      <w:pPr>
        <w:pStyle w:val="ListParagraph"/>
        <w:numPr>
          <w:ilvl w:val="0"/>
          <w:numId w:val="13"/>
        </w:numPr>
        <w:rPr>
          <w:rStyle w:val="unisgcishelp"/>
          <w:rFonts w:ascii="Arial" w:hAnsi="Arial" w:cs="Arial"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Two-way fixed </w:t>
      </w:r>
      <w:r w:rsidR="00E8599A">
        <w:rPr>
          <w:rStyle w:val="unisgcishelp"/>
          <w:rFonts w:ascii="Arial" w:hAnsi="Arial" w:cs="Arial"/>
          <w:sz w:val="24"/>
          <w:szCs w:val="24"/>
          <w:lang w:val="en-US"/>
        </w:rPr>
        <w:t>estimation of the multiple-period DID.</w:t>
      </w:r>
    </w:p>
    <w:p w14:paraId="28E6FFED" w14:textId="77777777" w:rsidR="00E8599A" w:rsidRDefault="00E8599A" w:rsidP="000B0916">
      <w:pPr>
        <w:pStyle w:val="ListParagraph"/>
        <w:numPr>
          <w:ilvl w:val="0"/>
          <w:numId w:val="13"/>
        </w:numPr>
        <w:rPr>
          <w:rStyle w:val="unisgcishelp"/>
          <w:rFonts w:ascii="Arial" w:hAnsi="Arial" w:cs="Arial"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DID with staggered adoptions of the treatment. </w:t>
      </w:r>
    </w:p>
    <w:p w14:paraId="4B9D837F" w14:textId="02A955A3" w:rsidR="00E8599A" w:rsidRDefault="00E8599A" w:rsidP="000B0916">
      <w:pPr>
        <w:pStyle w:val="ListParagraph"/>
        <w:numPr>
          <w:ilvl w:val="0"/>
          <w:numId w:val="13"/>
        </w:numPr>
        <w:rPr>
          <w:rStyle w:val="unisgcishelp"/>
          <w:rFonts w:ascii="Arial" w:hAnsi="Arial" w:cs="Arial"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sz w:val="24"/>
          <w:szCs w:val="24"/>
          <w:lang w:val="en-US"/>
        </w:rPr>
        <w:t>The basic idea of the regression continuity design</w:t>
      </w:r>
      <w:r w:rsidR="005838C6">
        <w:rPr>
          <w:rStyle w:val="unisgcishelp"/>
          <w:rFonts w:ascii="Arial" w:hAnsi="Arial" w:cs="Arial"/>
          <w:sz w:val="24"/>
          <w:szCs w:val="24"/>
          <w:lang w:val="en-US"/>
        </w:rPr>
        <w:t xml:space="preserve"> (RDD)</w:t>
      </w: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. </w:t>
      </w:r>
    </w:p>
    <w:p w14:paraId="5E151FD5" w14:textId="1A17662E" w:rsidR="00E8599A" w:rsidRDefault="00E8599A" w:rsidP="000B0916">
      <w:pPr>
        <w:pStyle w:val="ListParagraph"/>
        <w:numPr>
          <w:ilvl w:val="0"/>
          <w:numId w:val="13"/>
        </w:numPr>
        <w:rPr>
          <w:rStyle w:val="unisgcishelp"/>
          <w:rFonts w:ascii="Arial" w:hAnsi="Arial" w:cs="Arial"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How to estimate the LATE with RDD. </w:t>
      </w:r>
    </w:p>
    <w:p w14:paraId="2350B463" w14:textId="77777777" w:rsidR="00E8599A" w:rsidRDefault="00E8599A" w:rsidP="000B0916">
      <w:pPr>
        <w:pStyle w:val="ListParagraph"/>
        <w:numPr>
          <w:ilvl w:val="0"/>
          <w:numId w:val="13"/>
        </w:numPr>
        <w:rPr>
          <w:rStyle w:val="unisgcishelp"/>
          <w:rFonts w:ascii="Arial" w:hAnsi="Arial" w:cs="Arial"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Regression kink design and the bunching method. </w:t>
      </w:r>
    </w:p>
    <w:p w14:paraId="78EE7914" w14:textId="5ABFB196" w:rsidR="000B0916" w:rsidRPr="000B0916" w:rsidRDefault="00E8599A" w:rsidP="000B0916">
      <w:pPr>
        <w:pStyle w:val="ListParagraph"/>
        <w:numPr>
          <w:ilvl w:val="0"/>
          <w:numId w:val="13"/>
        </w:numPr>
        <w:rPr>
          <w:rStyle w:val="unisgcishelp"/>
          <w:rFonts w:ascii="Arial" w:hAnsi="Arial" w:cs="Arial"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sz w:val="24"/>
          <w:szCs w:val="24"/>
          <w:lang w:val="en-US"/>
        </w:rPr>
        <w:t>Practical session:</w:t>
      </w:r>
      <w:r w:rsidR="00D2120D">
        <w:rPr>
          <w:rStyle w:val="unisgcishelp"/>
          <w:rFonts w:ascii="Arial" w:hAnsi="Arial" w:cs="Arial"/>
          <w:sz w:val="24"/>
          <w:szCs w:val="24"/>
          <w:lang w:val="en-US"/>
        </w:rPr>
        <w:t xml:space="preserve"> DID analysis of the Low Carbon London Electricity Trial.  </w:t>
      </w: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   </w:t>
      </w:r>
    </w:p>
    <w:p w14:paraId="15896D31" w14:textId="1981D168" w:rsidR="00DF715B" w:rsidRDefault="00DF715B" w:rsidP="00DF715B">
      <w:pPr>
        <w:rPr>
          <w:rStyle w:val="unisgcishelp"/>
          <w:rFonts w:ascii="Arial" w:hAnsi="Arial" w:cs="Arial"/>
          <w:sz w:val="24"/>
          <w:szCs w:val="24"/>
          <w:lang w:val="en-US"/>
        </w:rPr>
      </w:pPr>
    </w:p>
    <w:p w14:paraId="68BF91B6" w14:textId="77777777" w:rsidR="005F4503" w:rsidRDefault="005F4503" w:rsidP="00DF715B">
      <w:pPr>
        <w:rPr>
          <w:rStyle w:val="unisgcishelp"/>
          <w:rFonts w:ascii="Arial" w:hAnsi="Arial" w:cs="Arial"/>
          <w:sz w:val="24"/>
          <w:szCs w:val="24"/>
          <w:lang w:val="en-US"/>
        </w:rPr>
      </w:pPr>
    </w:p>
    <w:p w14:paraId="6053F9D0" w14:textId="19511779" w:rsidR="00DF715B" w:rsidRDefault="00DF715B" w:rsidP="00DF715B">
      <w:pPr>
        <w:rPr>
          <w:rStyle w:val="unisgcishelp"/>
          <w:rFonts w:ascii="Arial" w:hAnsi="Arial" w:cs="Arial"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sz w:val="24"/>
          <w:szCs w:val="24"/>
          <w:lang w:val="en-US"/>
        </w:rPr>
        <w:t>Day 5:</w:t>
      </w:r>
      <w:r w:rsidR="00D2120D">
        <w:rPr>
          <w:rStyle w:val="unisgcishelp"/>
          <w:rFonts w:ascii="Arial" w:hAnsi="Arial" w:cs="Arial"/>
          <w:sz w:val="24"/>
          <w:szCs w:val="24"/>
          <w:lang w:val="en-US"/>
        </w:rPr>
        <w:t xml:space="preserve"> </w:t>
      </w:r>
    </w:p>
    <w:p w14:paraId="56FE2CE9" w14:textId="77777777" w:rsidR="00D2120D" w:rsidRDefault="00D2120D" w:rsidP="00DF715B">
      <w:pPr>
        <w:rPr>
          <w:rStyle w:val="unisgcishelp"/>
          <w:rFonts w:ascii="Arial" w:hAnsi="Arial" w:cs="Arial"/>
          <w:sz w:val="24"/>
          <w:szCs w:val="24"/>
          <w:lang w:val="en-US"/>
        </w:rPr>
      </w:pPr>
    </w:p>
    <w:p w14:paraId="3C1B80CF" w14:textId="0491E08C" w:rsidR="00447069" w:rsidRDefault="00447069" w:rsidP="00D2120D">
      <w:pPr>
        <w:pStyle w:val="ListParagraph"/>
        <w:numPr>
          <w:ilvl w:val="0"/>
          <w:numId w:val="14"/>
        </w:numPr>
        <w:rPr>
          <w:rStyle w:val="unisgcishelp"/>
          <w:rFonts w:ascii="Arial" w:hAnsi="Arial" w:cs="Arial"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Ethics of causal inference: being transparent about your assumptions. </w:t>
      </w:r>
    </w:p>
    <w:p w14:paraId="000D34F2" w14:textId="6FAF88AE" w:rsidR="00D2120D" w:rsidRDefault="00D2120D" w:rsidP="00D2120D">
      <w:pPr>
        <w:pStyle w:val="ListParagraph"/>
        <w:numPr>
          <w:ilvl w:val="0"/>
          <w:numId w:val="14"/>
        </w:numPr>
        <w:rPr>
          <w:rStyle w:val="unisgcishelp"/>
          <w:rFonts w:ascii="Arial" w:hAnsi="Arial" w:cs="Arial"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Assessing the assumption of unconfoundedness. </w:t>
      </w:r>
    </w:p>
    <w:p w14:paraId="305663C3" w14:textId="2E1CEA82" w:rsidR="00D2120D" w:rsidRDefault="005838C6" w:rsidP="00D2120D">
      <w:pPr>
        <w:pStyle w:val="ListParagraph"/>
        <w:numPr>
          <w:ilvl w:val="0"/>
          <w:numId w:val="14"/>
        </w:numPr>
        <w:rPr>
          <w:rStyle w:val="unisgcishelp"/>
          <w:rFonts w:ascii="Arial" w:hAnsi="Arial" w:cs="Arial"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sz w:val="24"/>
          <w:szCs w:val="24"/>
          <w:lang w:val="en-US"/>
        </w:rPr>
        <w:t xml:space="preserve">Sensitivity analysis in regression adjustment. </w:t>
      </w:r>
    </w:p>
    <w:p w14:paraId="265D5319" w14:textId="70FA47A0" w:rsidR="005838C6" w:rsidRPr="003E3E0E" w:rsidRDefault="005838C6" w:rsidP="00D2120D">
      <w:pPr>
        <w:pStyle w:val="ListParagraph"/>
        <w:numPr>
          <w:ilvl w:val="0"/>
          <w:numId w:val="14"/>
        </w:numPr>
        <w:rPr>
          <w:rStyle w:val="unisgcishelp"/>
          <w:rFonts w:ascii="Arial" w:hAnsi="Arial" w:cs="Arial"/>
          <w:sz w:val="24"/>
          <w:szCs w:val="24"/>
          <w:lang w:val="en-US"/>
        </w:rPr>
      </w:pPr>
      <w:r w:rsidRPr="003E3E0E">
        <w:rPr>
          <w:rStyle w:val="unisgcishelp"/>
          <w:rFonts w:ascii="Arial" w:hAnsi="Arial" w:cs="Arial"/>
          <w:sz w:val="24"/>
          <w:szCs w:val="24"/>
          <w:lang w:val="en-US"/>
        </w:rPr>
        <w:t xml:space="preserve">Placebo and falsification test in DID and RDD. </w:t>
      </w:r>
    </w:p>
    <w:p w14:paraId="2A8C8453" w14:textId="3EC230A0" w:rsidR="005F4503" w:rsidRPr="003E3E0E" w:rsidRDefault="00447069" w:rsidP="00AB3A69">
      <w:pPr>
        <w:pStyle w:val="ListParagraph"/>
        <w:numPr>
          <w:ilvl w:val="0"/>
          <w:numId w:val="14"/>
        </w:numPr>
        <w:rPr>
          <w:rStyle w:val="unisgcishelp"/>
          <w:rFonts w:ascii="Arial" w:hAnsi="Arial" w:cs="Arial"/>
          <w:sz w:val="24"/>
          <w:szCs w:val="24"/>
          <w:lang w:val="en-US"/>
        </w:rPr>
      </w:pPr>
      <w:r w:rsidRPr="003E3E0E">
        <w:rPr>
          <w:rStyle w:val="unisgcishelp"/>
          <w:rFonts w:ascii="Arial" w:hAnsi="Arial" w:cs="Arial"/>
          <w:sz w:val="24"/>
          <w:szCs w:val="24"/>
          <w:lang w:val="en-US"/>
        </w:rPr>
        <w:t xml:space="preserve">Recent </w:t>
      </w:r>
      <w:r w:rsidR="00F00674" w:rsidRPr="003E3E0E">
        <w:rPr>
          <w:rStyle w:val="unisgcishelp"/>
          <w:rFonts w:ascii="Arial" w:hAnsi="Arial" w:cs="Arial"/>
          <w:sz w:val="24"/>
          <w:szCs w:val="24"/>
          <w:lang w:val="en-US"/>
        </w:rPr>
        <w:t xml:space="preserve">applications of machine learning techniques in causal inference. </w:t>
      </w:r>
    </w:p>
    <w:p w14:paraId="52DB2F28" w14:textId="3DACEE11" w:rsidR="005F4503" w:rsidRDefault="005F4503" w:rsidP="00AB3A69">
      <w:pPr>
        <w:rPr>
          <w:rStyle w:val="unisgcishelp"/>
          <w:rFonts w:ascii="Arial" w:hAnsi="Arial" w:cs="Arial"/>
          <w:b/>
          <w:sz w:val="24"/>
          <w:szCs w:val="24"/>
          <w:lang w:val="en-US"/>
        </w:rPr>
      </w:pPr>
    </w:p>
    <w:p w14:paraId="2E35E887" w14:textId="77777777" w:rsidR="005F4503" w:rsidRDefault="005F4503" w:rsidP="00AB3A69">
      <w:pPr>
        <w:rPr>
          <w:rStyle w:val="unisgcishelp"/>
          <w:rFonts w:ascii="Arial" w:hAnsi="Arial" w:cs="Arial"/>
          <w:b/>
          <w:sz w:val="24"/>
          <w:szCs w:val="24"/>
          <w:lang w:val="en-US"/>
        </w:rPr>
      </w:pPr>
    </w:p>
    <w:p w14:paraId="571081E7" w14:textId="0FB1DD27" w:rsidR="00AA3971" w:rsidRDefault="00AA3971" w:rsidP="00AB3A69">
      <w:pPr>
        <w:rPr>
          <w:rStyle w:val="unisgcishelp"/>
          <w:rFonts w:ascii="Arial" w:hAnsi="Arial" w:cs="Arial"/>
          <w:b/>
          <w:sz w:val="24"/>
          <w:szCs w:val="24"/>
          <w:lang w:val="en-US"/>
        </w:rPr>
      </w:pPr>
      <w:r w:rsidRPr="00E92370">
        <w:rPr>
          <w:rStyle w:val="unisgcisciswp"/>
          <w:rFonts w:ascii="Arial" w:hAnsi="Arial" w:cs="Arial"/>
          <w:b/>
          <w:color w:val="00B050"/>
          <w:sz w:val="24"/>
          <w:szCs w:val="24"/>
          <w:lang w:val="en-US"/>
        </w:rPr>
        <w:t>Literature.</w:t>
      </w:r>
      <w:r w:rsidRPr="00AA3971">
        <w:rPr>
          <w:rStyle w:val="unisgcisciswp"/>
          <w:rFonts w:ascii="Arial" w:hAnsi="Arial" w:cs="Arial"/>
          <w:b/>
          <w:sz w:val="24"/>
          <w:szCs w:val="24"/>
          <w:lang w:val="en-US"/>
        </w:rPr>
        <w:t xml:space="preserve"> </w:t>
      </w:r>
    </w:p>
    <w:p w14:paraId="623C72DE" w14:textId="440F9646" w:rsidR="00F00674" w:rsidRDefault="00F00674" w:rsidP="00AB3A69">
      <w:pPr>
        <w:rPr>
          <w:rStyle w:val="unisgcishelp"/>
          <w:rFonts w:ascii="Arial" w:hAnsi="Arial" w:cs="Arial"/>
          <w:b/>
          <w:sz w:val="24"/>
          <w:szCs w:val="24"/>
          <w:lang w:val="en-US"/>
        </w:rPr>
      </w:pPr>
    </w:p>
    <w:p w14:paraId="2504DD4A" w14:textId="7CB1CB0A" w:rsidR="00F00674" w:rsidRDefault="00F00674" w:rsidP="00AB3A69">
      <w:pPr>
        <w:rPr>
          <w:rStyle w:val="unisgcishelp"/>
          <w:rFonts w:ascii="Arial" w:hAnsi="Arial" w:cs="Arial"/>
          <w:b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b/>
          <w:sz w:val="24"/>
          <w:szCs w:val="24"/>
          <w:lang w:val="en-US"/>
        </w:rPr>
        <w:t xml:space="preserve">Lecture notes will be shared. You are recommended to read them before class. </w:t>
      </w:r>
    </w:p>
    <w:p w14:paraId="2F545FC6" w14:textId="77777777" w:rsidR="00AA3971" w:rsidRDefault="00AA3971" w:rsidP="00AB3A69">
      <w:pPr>
        <w:rPr>
          <w:rStyle w:val="unisgcishelp"/>
          <w:rFonts w:ascii="Arial" w:hAnsi="Arial" w:cs="Arial"/>
          <w:b/>
          <w:sz w:val="24"/>
          <w:szCs w:val="24"/>
          <w:lang w:val="en-US"/>
        </w:rPr>
      </w:pPr>
    </w:p>
    <w:p w14:paraId="7C7D1BBF" w14:textId="62B22A06" w:rsidR="00A85EA3" w:rsidRDefault="0034626C" w:rsidP="00AB3A69">
      <w:pPr>
        <w:rPr>
          <w:rStyle w:val="unisgcishelp"/>
          <w:rFonts w:ascii="Arial" w:hAnsi="Arial" w:cs="Arial"/>
          <w:b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b/>
          <w:sz w:val="24"/>
          <w:szCs w:val="24"/>
          <w:lang w:val="en-US"/>
        </w:rPr>
        <w:t>Books (</w:t>
      </w:r>
      <w:r w:rsidR="00EE6012">
        <w:rPr>
          <w:rStyle w:val="unisgcishelp"/>
          <w:rFonts w:ascii="Arial" w:hAnsi="Arial" w:cs="Arial"/>
          <w:b/>
          <w:sz w:val="24"/>
          <w:szCs w:val="24"/>
          <w:lang w:val="en-US"/>
        </w:rPr>
        <w:t xml:space="preserve">all </w:t>
      </w:r>
      <w:r>
        <w:rPr>
          <w:rStyle w:val="unisgcishelp"/>
          <w:rFonts w:ascii="Arial" w:hAnsi="Arial" w:cs="Arial"/>
          <w:b/>
          <w:sz w:val="24"/>
          <w:szCs w:val="24"/>
          <w:lang w:val="en-US"/>
        </w:rPr>
        <w:t>supplementary)</w:t>
      </w:r>
    </w:p>
    <w:p w14:paraId="61281E38" w14:textId="77777777" w:rsidR="000610EC" w:rsidRDefault="000610EC" w:rsidP="00AB3A69">
      <w:pPr>
        <w:rPr>
          <w:rStyle w:val="unisgcishelp"/>
          <w:rFonts w:ascii="Arial" w:hAnsi="Arial" w:cs="Arial"/>
          <w:b/>
          <w:sz w:val="24"/>
          <w:szCs w:val="24"/>
          <w:lang w:val="en-US"/>
        </w:rPr>
      </w:pPr>
    </w:p>
    <w:p w14:paraId="0761F35F" w14:textId="5A384388" w:rsidR="0034626C" w:rsidRDefault="0034626C" w:rsidP="0034626C">
      <w:pPr>
        <w:pStyle w:val="ListParagraph"/>
        <w:numPr>
          <w:ilvl w:val="0"/>
          <w:numId w:val="15"/>
        </w:num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r w:rsidRPr="0034626C">
        <w:rPr>
          <w:rStyle w:val="unisgcishelp"/>
          <w:rFonts w:ascii="Arial" w:hAnsi="Arial" w:cs="Arial"/>
          <w:bCs/>
          <w:sz w:val="24"/>
          <w:szCs w:val="24"/>
          <w:lang w:val="en-US"/>
        </w:rPr>
        <w:t>Gerber, Alan S., and Donald P. Green. Field experiments: Design, analysis, and interpretation. WW Norton, 2012.</w:t>
      </w:r>
    </w:p>
    <w:p w14:paraId="4168EE3D" w14:textId="77777777" w:rsidR="00D37230" w:rsidRDefault="00D37230" w:rsidP="00D37230">
      <w:pPr>
        <w:pStyle w:val="ListParagraph"/>
        <w:numPr>
          <w:ilvl w:val="0"/>
          <w:numId w:val="15"/>
        </w:num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r w:rsidRPr="0034626C"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Guido W. </w:t>
      </w:r>
      <w:proofErr w:type="spellStart"/>
      <w:r w:rsidRPr="0034626C">
        <w:rPr>
          <w:rStyle w:val="unisgcishelp"/>
          <w:rFonts w:ascii="Arial" w:hAnsi="Arial" w:cs="Arial"/>
          <w:bCs/>
          <w:sz w:val="24"/>
          <w:szCs w:val="24"/>
          <w:lang w:val="en-US"/>
        </w:rPr>
        <w:t>Imbens</w:t>
      </w:r>
      <w:proofErr w:type="spellEnd"/>
      <w:r w:rsidRPr="0034626C"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 and Donald B. Rubin. Causal inference for statistics, social, and biomedical sciences: An Introduction. Cambridge University Press, 2015.</w:t>
      </w:r>
    </w:p>
    <w:p w14:paraId="2B131ECB" w14:textId="322EB060" w:rsidR="00D37230" w:rsidRPr="00D37230" w:rsidRDefault="00D37230" w:rsidP="00D37230">
      <w:pPr>
        <w:pStyle w:val="ListParagraph"/>
        <w:numPr>
          <w:ilvl w:val="0"/>
          <w:numId w:val="15"/>
        </w:num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r w:rsidRPr="00D37230"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Lee, </w:t>
      </w:r>
      <w:proofErr w:type="spellStart"/>
      <w:r w:rsidRPr="00D37230">
        <w:rPr>
          <w:rStyle w:val="unisgcishelp"/>
          <w:rFonts w:ascii="Arial" w:hAnsi="Arial" w:cs="Arial"/>
          <w:bCs/>
          <w:sz w:val="24"/>
          <w:szCs w:val="24"/>
          <w:lang w:val="en-US"/>
        </w:rPr>
        <w:t>Myoung</w:t>
      </w:r>
      <w:proofErr w:type="spellEnd"/>
      <w:r w:rsidRPr="00D37230">
        <w:rPr>
          <w:rStyle w:val="unisgcishelp"/>
          <w:rFonts w:ascii="Arial" w:hAnsi="Arial" w:cs="Arial"/>
          <w:bCs/>
          <w:sz w:val="24"/>
          <w:szCs w:val="24"/>
          <w:lang w:val="en-US"/>
        </w:rPr>
        <w:t>-jae. Matching, regression discontinuity, difference in differences, and beyond. Oxford University Press, 2016.</w:t>
      </w:r>
    </w:p>
    <w:p w14:paraId="22883D74" w14:textId="44311DF4" w:rsidR="0034626C" w:rsidRDefault="0034626C" w:rsidP="0034626C">
      <w:pPr>
        <w:pStyle w:val="ListParagraph"/>
        <w:numPr>
          <w:ilvl w:val="0"/>
          <w:numId w:val="15"/>
        </w:num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r w:rsidRPr="0034626C">
        <w:rPr>
          <w:rStyle w:val="unisgcishelp"/>
          <w:rFonts w:ascii="Arial" w:hAnsi="Arial" w:cs="Arial"/>
          <w:bCs/>
          <w:sz w:val="24"/>
          <w:szCs w:val="24"/>
          <w:lang w:val="en-US"/>
        </w:rPr>
        <w:t>Morgan, Stephen L., and Christopher Winship. Counterfactuals and causal inference. Cambridge University Press, 2015.</w:t>
      </w:r>
    </w:p>
    <w:p w14:paraId="2B56F3A2" w14:textId="4C9A764B" w:rsidR="00D37230" w:rsidRPr="00D37230" w:rsidRDefault="00D37230" w:rsidP="00D37230">
      <w:pPr>
        <w:pStyle w:val="ListParagraph"/>
        <w:numPr>
          <w:ilvl w:val="0"/>
          <w:numId w:val="15"/>
        </w:num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r w:rsidRPr="00D37230"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Pearl, Judea, Madelyn </w:t>
      </w:r>
      <w:proofErr w:type="spellStart"/>
      <w:r w:rsidRPr="00D37230">
        <w:rPr>
          <w:rStyle w:val="unisgcishelp"/>
          <w:rFonts w:ascii="Arial" w:hAnsi="Arial" w:cs="Arial"/>
          <w:bCs/>
          <w:sz w:val="24"/>
          <w:szCs w:val="24"/>
          <w:lang w:val="en-US"/>
        </w:rPr>
        <w:t>Glymour</w:t>
      </w:r>
      <w:proofErr w:type="spellEnd"/>
      <w:r w:rsidRPr="00D37230">
        <w:rPr>
          <w:rStyle w:val="unisgcishelp"/>
          <w:rFonts w:ascii="Arial" w:hAnsi="Arial" w:cs="Arial"/>
          <w:bCs/>
          <w:sz w:val="24"/>
          <w:szCs w:val="24"/>
          <w:lang w:val="en-US"/>
        </w:rPr>
        <w:t>, and Nicholas P. Jewell. Causal inference in statistics: A primer. John Wiley &amp; Sons, 2016.</w:t>
      </w:r>
    </w:p>
    <w:p w14:paraId="0C7853C2" w14:textId="5B1C26BB" w:rsidR="005F4503" w:rsidRDefault="005F4503" w:rsidP="00AB3A69">
      <w:pPr>
        <w:rPr>
          <w:rStyle w:val="unisgcishelp"/>
          <w:rFonts w:ascii="Arial" w:hAnsi="Arial" w:cs="Arial"/>
          <w:b/>
          <w:sz w:val="24"/>
          <w:szCs w:val="24"/>
          <w:lang w:val="en-US"/>
        </w:rPr>
      </w:pPr>
    </w:p>
    <w:p w14:paraId="6206AC59" w14:textId="77777777" w:rsidR="000610EC" w:rsidRDefault="000610EC" w:rsidP="00AB3A69">
      <w:pPr>
        <w:rPr>
          <w:rStyle w:val="unisgcishelp"/>
          <w:rFonts w:ascii="Arial" w:hAnsi="Arial" w:cs="Arial"/>
          <w:b/>
          <w:sz w:val="24"/>
          <w:szCs w:val="24"/>
          <w:lang w:val="en-US"/>
        </w:rPr>
      </w:pPr>
    </w:p>
    <w:p w14:paraId="7E0D6B2B" w14:textId="77777777" w:rsidR="00EE6012" w:rsidRDefault="00D37230" w:rsidP="00AB3A69">
      <w:pPr>
        <w:rPr>
          <w:rStyle w:val="unisgcishelp"/>
          <w:rFonts w:ascii="Arial" w:hAnsi="Arial" w:cs="Arial"/>
          <w:b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b/>
          <w:sz w:val="24"/>
          <w:szCs w:val="24"/>
          <w:lang w:val="en-US"/>
        </w:rPr>
        <w:t xml:space="preserve">Articles </w:t>
      </w:r>
    </w:p>
    <w:p w14:paraId="3B3F0896" w14:textId="14E2066E" w:rsidR="005F4503" w:rsidRDefault="00D37230" w:rsidP="00AB3A69">
      <w:pPr>
        <w:rPr>
          <w:rStyle w:val="unisgcishelp"/>
          <w:rFonts w:ascii="Arial" w:hAnsi="Arial" w:cs="Arial"/>
          <w:b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b/>
          <w:sz w:val="24"/>
          <w:szCs w:val="24"/>
          <w:lang w:val="en-US"/>
        </w:rPr>
        <w:t xml:space="preserve">(starred </w:t>
      </w:r>
      <w:r w:rsidR="00543E83">
        <w:rPr>
          <w:rStyle w:val="unisgcishelp"/>
          <w:rFonts w:ascii="Arial" w:hAnsi="Arial" w:cs="Arial"/>
          <w:b/>
          <w:sz w:val="24"/>
          <w:szCs w:val="24"/>
          <w:lang w:val="en-US"/>
        </w:rPr>
        <w:t xml:space="preserve">ones </w:t>
      </w:r>
      <w:r>
        <w:rPr>
          <w:rStyle w:val="unisgcishelp"/>
          <w:rFonts w:ascii="Arial" w:hAnsi="Arial" w:cs="Arial"/>
          <w:b/>
          <w:sz w:val="24"/>
          <w:szCs w:val="24"/>
          <w:lang w:val="en-US"/>
        </w:rPr>
        <w:t xml:space="preserve">are </w:t>
      </w:r>
      <w:r w:rsidR="003E3E0E">
        <w:rPr>
          <w:rStyle w:val="unisgcishelp"/>
          <w:rFonts w:ascii="Arial" w:hAnsi="Arial" w:cs="Arial"/>
          <w:b/>
          <w:sz w:val="24"/>
          <w:szCs w:val="24"/>
          <w:lang w:val="en-US"/>
        </w:rPr>
        <w:t>recommended readings</w:t>
      </w:r>
      <w:r w:rsidR="00932073">
        <w:rPr>
          <w:rStyle w:val="unisgcishelp"/>
          <w:rFonts w:ascii="Arial" w:hAnsi="Arial" w:cs="Arial"/>
          <w:b/>
          <w:sz w:val="24"/>
          <w:szCs w:val="24"/>
          <w:lang w:val="en-US"/>
        </w:rPr>
        <w:t xml:space="preserve"> and </w:t>
      </w:r>
      <w:r>
        <w:rPr>
          <w:rStyle w:val="unisgcishelp"/>
          <w:rFonts w:ascii="Arial" w:hAnsi="Arial" w:cs="Arial"/>
          <w:b/>
          <w:sz w:val="24"/>
          <w:szCs w:val="24"/>
          <w:lang w:val="en-US"/>
        </w:rPr>
        <w:t xml:space="preserve">others are </w:t>
      </w:r>
      <w:r w:rsidR="003E3E0E">
        <w:rPr>
          <w:rStyle w:val="unisgcishelp"/>
          <w:rFonts w:ascii="Arial" w:hAnsi="Arial" w:cs="Arial"/>
          <w:b/>
          <w:sz w:val="24"/>
          <w:szCs w:val="24"/>
          <w:lang w:val="en-US"/>
        </w:rPr>
        <w:t>optional</w:t>
      </w:r>
      <w:r>
        <w:rPr>
          <w:rStyle w:val="unisgcishelp"/>
          <w:rFonts w:ascii="Arial" w:hAnsi="Arial" w:cs="Arial"/>
          <w:b/>
          <w:sz w:val="24"/>
          <w:szCs w:val="24"/>
          <w:lang w:val="en-US"/>
        </w:rPr>
        <w:t>)</w:t>
      </w:r>
    </w:p>
    <w:p w14:paraId="7DA4BD6E" w14:textId="69986B7F" w:rsidR="001A6BF1" w:rsidRDefault="00EE6012" w:rsidP="00AB3A69">
      <w:pPr>
        <w:rPr>
          <w:rStyle w:val="unisgcishelp"/>
          <w:rFonts w:ascii="Arial" w:hAnsi="Arial" w:cs="Arial"/>
          <w:b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b/>
          <w:sz w:val="24"/>
          <w:szCs w:val="24"/>
          <w:lang w:val="en-US"/>
        </w:rPr>
        <w:t>(</w:t>
      </w:r>
      <w:r w:rsidR="00932073">
        <w:rPr>
          <w:rStyle w:val="unisgcishelp"/>
          <w:rFonts w:ascii="Arial" w:hAnsi="Arial" w:cs="Arial"/>
          <w:b/>
          <w:sz w:val="24"/>
          <w:szCs w:val="24"/>
          <w:lang w:val="en-US"/>
        </w:rPr>
        <w:t>arranged i</w:t>
      </w:r>
      <w:r>
        <w:rPr>
          <w:rStyle w:val="unisgcishelp"/>
          <w:rFonts w:ascii="Arial" w:hAnsi="Arial" w:cs="Arial"/>
          <w:b/>
          <w:sz w:val="24"/>
          <w:szCs w:val="24"/>
          <w:lang w:val="en-US"/>
        </w:rPr>
        <w:t xml:space="preserve">n </w:t>
      </w:r>
      <w:r w:rsidR="003E3E0E">
        <w:rPr>
          <w:rStyle w:val="unisgcishelp"/>
          <w:rFonts w:ascii="Arial" w:hAnsi="Arial" w:cs="Arial"/>
          <w:b/>
          <w:sz w:val="24"/>
          <w:szCs w:val="24"/>
          <w:lang w:val="en-US"/>
        </w:rPr>
        <w:t>the same order as the c</w:t>
      </w:r>
      <w:r>
        <w:rPr>
          <w:rStyle w:val="unisgcishelp"/>
          <w:rFonts w:ascii="Arial" w:hAnsi="Arial" w:cs="Arial"/>
          <w:b/>
          <w:sz w:val="24"/>
          <w:szCs w:val="24"/>
          <w:lang w:val="en-US"/>
        </w:rPr>
        <w:t>ourse contents)</w:t>
      </w:r>
    </w:p>
    <w:p w14:paraId="156A8C6A" w14:textId="33996FBD" w:rsidR="00D37230" w:rsidRDefault="00D37230" w:rsidP="00AB3A69">
      <w:pPr>
        <w:rPr>
          <w:rStyle w:val="unisgcishelp"/>
          <w:rFonts w:ascii="Arial" w:hAnsi="Arial" w:cs="Arial"/>
          <w:b/>
          <w:sz w:val="24"/>
          <w:szCs w:val="24"/>
          <w:lang w:val="en-US"/>
        </w:rPr>
      </w:pPr>
    </w:p>
    <w:p w14:paraId="2060661A" w14:textId="46D06647" w:rsidR="00D37230" w:rsidRPr="00D37230" w:rsidRDefault="00D37230" w:rsidP="00AB3A69">
      <w:p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r w:rsidRPr="00D37230"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Day 1: </w:t>
      </w:r>
    </w:p>
    <w:p w14:paraId="43F084AA" w14:textId="516F3E01" w:rsidR="00D37230" w:rsidRDefault="001A6BF1" w:rsidP="001A6BF1">
      <w:pPr>
        <w:pStyle w:val="ListParagraph"/>
        <w:numPr>
          <w:ilvl w:val="0"/>
          <w:numId w:val="16"/>
        </w:num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bCs/>
          <w:sz w:val="24"/>
          <w:szCs w:val="24"/>
          <w:lang w:val="en-US"/>
        </w:rPr>
        <w:t>*</w:t>
      </w:r>
      <w:r w:rsidRPr="001A6BF1"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 Pearl, J. (1995). Causal diagrams for empirical research. </w:t>
      </w:r>
      <w:proofErr w:type="spellStart"/>
      <w:r w:rsidRPr="001A6BF1">
        <w:rPr>
          <w:rStyle w:val="unisgcishelp"/>
          <w:rFonts w:ascii="Arial" w:hAnsi="Arial" w:cs="Arial"/>
          <w:bCs/>
          <w:sz w:val="24"/>
          <w:szCs w:val="24"/>
          <w:lang w:val="en-US"/>
        </w:rPr>
        <w:t>Biometrika</w:t>
      </w:r>
      <w:proofErr w:type="spellEnd"/>
      <w:r w:rsidRPr="001A6BF1">
        <w:rPr>
          <w:rStyle w:val="unisgcishelp"/>
          <w:rFonts w:ascii="Arial" w:hAnsi="Arial" w:cs="Arial"/>
          <w:bCs/>
          <w:sz w:val="24"/>
          <w:szCs w:val="24"/>
          <w:lang w:val="en-US"/>
        </w:rPr>
        <w:t>, 82(4), 669-688.</w:t>
      </w:r>
      <w:r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 [Section 1-3].</w:t>
      </w:r>
    </w:p>
    <w:p w14:paraId="5B1C95EC" w14:textId="65307E31" w:rsidR="001A6BF1" w:rsidRDefault="001A6BF1" w:rsidP="001A6BF1">
      <w:pPr>
        <w:pStyle w:val="ListParagraph"/>
        <w:numPr>
          <w:ilvl w:val="0"/>
          <w:numId w:val="16"/>
        </w:num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proofErr w:type="spellStart"/>
      <w:r w:rsidRPr="001A6BF1">
        <w:rPr>
          <w:rStyle w:val="unisgcishelp"/>
          <w:rFonts w:ascii="Arial" w:hAnsi="Arial" w:cs="Arial"/>
          <w:bCs/>
          <w:sz w:val="24"/>
          <w:szCs w:val="24"/>
          <w:lang w:val="en-US"/>
        </w:rPr>
        <w:t>Lewbel</w:t>
      </w:r>
      <w:proofErr w:type="spellEnd"/>
      <w:r w:rsidRPr="001A6BF1"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, A. (2019). The </w:t>
      </w:r>
      <w:r w:rsidR="00932073" w:rsidRPr="001A6BF1">
        <w:rPr>
          <w:rStyle w:val="unisgcishelp"/>
          <w:rFonts w:ascii="Arial" w:hAnsi="Arial" w:cs="Arial"/>
          <w:bCs/>
          <w:sz w:val="24"/>
          <w:szCs w:val="24"/>
          <w:lang w:val="en-US"/>
        </w:rPr>
        <w:t>identification</w:t>
      </w:r>
      <w:r w:rsidRPr="001A6BF1"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 zoo: Meanings of </w:t>
      </w:r>
      <w:r w:rsidR="00932073" w:rsidRPr="001A6BF1">
        <w:rPr>
          <w:rStyle w:val="unisgcishelp"/>
          <w:rFonts w:ascii="Arial" w:hAnsi="Arial" w:cs="Arial"/>
          <w:bCs/>
          <w:sz w:val="24"/>
          <w:szCs w:val="24"/>
          <w:lang w:val="en-US"/>
        </w:rPr>
        <w:t>identification</w:t>
      </w:r>
      <w:r w:rsidRPr="001A6BF1"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 in econometrics. Journal of Economic Literature, 57(4), 835-903. </w:t>
      </w:r>
    </w:p>
    <w:p w14:paraId="1A6EF493" w14:textId="5DE8DF5E" w:rsidR="001A6BF1" w:rsidRPr="001A6BF1" w:rsidRDefault="001A6BF1" w:rsidP="001A6BF1">
      <w:pPr>
        <w:pStyle w:val="ListParagraph"/>
        <w:numPr>
          <w:ilvl w:val="0"/>
          <w:numId w:val="16"/>
        </w:num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* </w:t>
      </w:r>
      <w:r w:rsidRPr="001A6BF1">
        <w:rPr>
          <w:rStyle w:val="unisgcishelp"/>
          <w:rFonts w:ascii="Arial" w:hAnsi="Arial" w:cs="Arial"/>
          <w:bCs/>
          <w:sz w:val="24"/>
          <w:szCs w:val="24"/>
          <w:lang w:val="en-US"/>
        </w:rPr>
        <w:t>Angrist, J. (2022). Empirical strategies in economics: Illuminating the path from cause to effect (No. w29726). National Bureau of Economic Research.</w:t>
      </w:r>
    </w:p>
    <w:p w14:paraId="29A6D0A0" w14:textId="77777777" w:rsidR="001A6BF1" w:rsidRDefault="001A6BF1" w:rsidP="00AB3A69">
      <w:pPr>
        <w:rPr>
          <w:rStyle w:val="unisgcishelp"/>
          <w:rFonts w:ascii="Arial" w:hAnsi="Arial" w:cs="Arial"/>
          <w:b/>
          <w:sz w:val="24"/>
          <w:szCs w:val="24"/>
          <w:lang w:val="en-US"/>
        </w:rPr>
      </w:pPr>
    </w:p>
    <w:p w14:paraId="3A7BDE2C" w14:textId="7F9E65E9" w:rsidR="005F4503" w:rsidRDefault="001A6BF1" w:rsidP="00AB3A69">
      <w:p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r w:rsidRPr="001A6BF1">
        <w:rPr>
          <w:rStyle w:val="unisgcishelp"/>
          <w:rFonts w:ascii="Arial" w:hAnsi="Arial" w:cs="Arial"/>
          <w:bCs/>
          <w:sz w:val="24"/>
          <w:szCs w:val="24"/>
          <w:lang w:val="en-US"/>
        </w:rPr>
        <w:t>Day 2:</w:t>
      </w:r>
    </w:p>
    <w:p w14:paraId="7AB8976C" w14:textId="2165C510" w:rsidR="001A6BF1" w:rsidRDefault="007F0E62" w:rsidP="001A6BF1">
      <w:pPr>
        <w:pStyle w:val="ListParagraph"/>
        <w:numPr>
          <w:ilvl w:val="0"/>
          <w:numId w:val="17"/>
        </w:num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* </w:t>
      </w:r>
      <w:r w:rsidRPr="007F0E62">
        <w:rPr>
          <w:rStyle w:val="unisgcishelp"/>
          <w:rFonts w:ascii="Arial" w:hAnsi="Arial" w:cs="Arial"/>
          <w:bCs/>
          <w:sz w:val="24"/>
          <w:szCs w:val="24"/>
          <w:lang w:val="en-US"/>
        </w:rPr>
        <w:t>Rubin, D. B. (2005). Causal inference using potential outcomes: Design, modeling, decisions. Journal of the American Statistical Association, 100(469), 322-331.</w:t>
      </w:r>
    </w:p>
    <w:p w14:paraId="5845B1B4" w14:textId="39D27C98" w:rsidR="007F0E62" w:rsidRDefault="007F0E62" w:rsidP="007F0E62">
      <w:pPr>
        <w:pStyle w:val="ListParagraph"/>
        <w:numPr>
          <w:ilvl w:val="0"/>
          <w:numId w:val="17"/>
        </w:num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proofErr w:type="spellStart"/>
      <w:r w:rsidRPr="007F0E62">
        <w:rPr>
          <w:rStyle w:val="unisgcishelp"/>
          <w:rFonts w:ascii="Arial" w:hAnsi="Arial" w:cs="Arial"/>
          <w:bCs/>
          <w:sz w:val="24"/>
          <w:szCs w:val="24"/>
          <w:lang w:val="en-US"/>
        </w:rPr>
        <w:t>Imbens</w:t>
      </w:r>
      <w:proofErr w:type="spellEnd"/>
      <w:r w:rsidRPr="007F0E62">
        <w:rPr>
          <w:rStyle w:val="unisgcishelp"/>
          <w:rFonts w:ascii="Arial" w:hAnsi="Arial" w:cs="Arial"/>
          <w:bCs/>
          <w:sz w:val="24"/>
          <w:szCs w:val="24"/>
          <w:lang w:val="en-US"/>
        </w:rPr>
        <w:t>, G. W. (2020). Potential outcome and directed acyclic graph approaches to causality: Relevance for empirical practice in economics. Journal of Economic Literature, 58(4), 1129-79.</w:t>
      </w:r>
    </w:p>
    <w:p w14:paraId="5B02AFE7" w14:textId="2EA8B625" w:rsidR="00C1605A" w:rsidRDefault="00C1605A" w:rsidP="007F0E62">
      <w:pPr>
        <w:pStyle w:val="ListParagraph"/>
        <w:numPr>
          <w:ilvl w:val="0"/>
          <w:numId w:val="17"/>
        </w:num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* </w:t>
      </w:r>
      <w:r w:rsidR="00134A8F" w:rsidRPr="00134A8F">
        <w:rPr>
          <w:rStyle w:val="unisgcishelp"/>
          <w:rFonts w:ascii="Arial" w:hAnsi="Arial" w:cs="Arial"/>
          <w:bCs/>
          <w:sz w:val="24"/>
          <w:szCs w:val="24"/>
          <w:lang w:val="en-US"/>
        </w:rPr>
        <w:t>Rosenbaum, P. R. (2020). Modern algorithms for matching in observational studies. Annual Review of Statistics and Its Application, 7, 143-176.</w:t>
      </w:r>
    </w:p>
    <w:p w14:paraId="192F3185" w14:textId="2B68CD3C" w:rsidR="00C1605A" w:rsidRDefault="00C1605A" w:rsidP="007F0E62">
      <w:pPr>
        <w:pStyle w:val="ListParagraph"/>
        <w:numPr>
          <w:ilvl w:val="0"/>
          <w:numId w:val="17"/>
        </w:num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proofErr w:type="spellStart"/>
      <w:r w:rsidRPr="00C1605A">
        <w:rPr>
          <w:rStyle w:val="unisgcishelp"/>
          <w:rFonts w:ascii="Arial" w:hAnsi="Arial" w:cs="Arial"/>
          <w:bCs/>
          <w:sz w:val="24"/>
          <w:szCs w:val="24"/>
          <w:lang w:val="en-US"/>
        </w:rPr>
        <w:t>Imbens</w:t>
      </w:r>
      <w:proofErr w:type="spellEnd"/>
      <w:r w:rsidRPr="00C1605A">
        <w:rPr>
          <w:rStyle w:val="unisgcishelp"/>
          <w:rFonts w:ascii="Arial" w:hAnsi="Arial" w:cs="Arial"/>
          <w:bCs/>
          <w:sz w:val="24"/>
          <w:szCs w:val="24"/>
          <w:lang w:val="en-US"/>
        </w:rPr>
        <w:t>, G. W. (2015). Matching methods in practice: Three examples. Journal of Human Resources, 50(2), 373-419.</w:t>
      </w:r>
    </w:p>
    <w:p w14:paraId="6E96379B" w14:textId="4DA1A493" w:rsidR="00234C05" w:rsidRDefault="00234C05" w:rsidP="00234C05">
      <w:pPr>
        <w:rPr>
          <w:rStyle w:val="unisgcishelp"/>
          <w:rFonts w:ascii="Arial" w:hAnsi="Arial" w:cs="Arial"/>
          <w:bCs/>
          <w:sz w:val="24"/>
          <w:szCs w:val="24"/>
          <w:lang w:val="en-US"/>
        </w:rPr>
      </w:pPr>
    </w:p>
    <w:p w14:paraId="4D337B76" w14:textId="110051A4" w:rsidR="00234C05" w:rsidRDefault="00234C05" w:rsidP="00234C05">
      <w:p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Day 3: </w:t>
      </w:r>
    </w:p>
    <w:p w14:paraId="5448AF8F" w14:textId="11E693D0" w:rsidR="00234C05" w:rsidRDefault="00234C05" w:rsidP="00234C05">
      <w:pPr>
        <w:pStyle w:val="ListParagraph"/>
        <w:numPr>
          <w:ilvl w:val="0"/>
          <w:numId w:val="18"/>
        </w:num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proofErr w:type="spellStart"/>
      <w:r w:rsidRPr="00234C05">
        <w:rPr>
          <w:rStyle w:val="unisgcishelp"/>
          <w:rFonts w:ascii="Arial" w:hAnsi="Arial" w:cs="Arial"/>
          <w:bCs/>
          <w:sz w:val="24"/>
          <w:szCs w:val="24"/>
          <w:lang w:val="en-US"/>
        </w:rPr>
        <w:t>Imbens</w:t>
      </w:r>
      <w:proofErr w:type="spellEnd"/>
      <w:r w:rsidRPr="00234C05"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, G. W., &amp; Angrist, J. D. (1994). Identification and Estimation of Local Average Treatment Effects. </w:t>
      </w:r>
      <w:proofErr w:type="spellStart"/>
      <w:r w:rsidRPr="00234C05">
        <w:rPr>
          <w:rStyle w:val="unisgcishelp"/>
          <w:rFonts w:ascii="Arial" w:hAnsi="Arial" w:cs="Arial"/>
          <w:bCs/>
          <w:sz w:val="24"/>
          <w:szCs w:val="24"/>
          <w:lang w:val="en-US"/>
        </w:rPr>
        <w:t>Econometrica</w:t>
      </w:r>
      <w:proofErr w:type="spellEnd"/>
      <w:r w:rsidRPr="00234C05">
        <w:rPr>
          <w:rStyle w:val="unisgcishelp"/>
          <w:rFonts w:ascii="Arial" w:hAnsi="Arial" w:cs="Arial"/>
          <w:bCs/>
          <w:sz w:val="24"/>
          <w:szCs w:val="24"/>
          <w:lang w:val="en-US"/>
        </w:rPr>
        <w:t>, 62(2), 467-475.</w:t>
      </w:r>
    </w:p>
    <w:p w14:paraId="3103D29E" w14:textId="65BC5196" w:rsidR="00731360" w:rsidRDefault="003B58C9" w:rsidP="00234C05">
      <w:pPr>
        <w:pStyle w:val="ListParagraph"/>
        <w:numPr>
          <w:ilvl w:val="0"/>
          <w:numId w:val="18"/>
        </w:num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* </w:t>
      </w:r>
      <w:r w:rsidR="00731360" w:rsidRPr="00731360"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Angrist, J. D., </w:t>
      </w:r>
      <w:proofErr w:type="spellStart"/>
      <w:r w:rsidR="00731360" w:rsidRPr="00731360">
        <w:rPr>
          <w:rStyle w:val="unisgcishelp"/>
          <w:rFonts w:ascii="Arial" w:hAnsi="Arial" w:cs="Arial"/>
          <w:bCs/>
          <w:sz w:val="24"/>
          <w:szCs w:val="24"/>
          <w:lang w:val="en-US"/>
        </w:rPr>
        <w:t>Imbens</w:t>
      </w:r>
      <w:proofErr w:type="spellEnd"/>
      <w:r w:rsidR="00731360" w:rsidRPr="00731360"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, G. W., &amp; Rubin, D. B. (1996). Identification of causal effects using instrumental variables. Journal of the American </w:t>
      </w:r>
      <w:r w:rsidR="00E63924">
        <w:rPr>
          <w:rStyle w:val="unisgcishelp"/>
          <w:rFonts w:ascii="Arial" w:hAnsi="Arial" w:cs="Arial"/>
          <w:bCs/>
          <w:sz w:val="24"/>
          <w:szCs w:val="24"/>
          <w:lang w:val="en-US"/>
        </w:rPr>
        <w:t>S</w:t>
      </w:r>
      <w:r w:rsidR="00731360" w:rsidRPr="00731360">
        <w:rPr>
          <w:rStyle w:val="unisgcishelp"/>
          <w:rFonts w:ascii="Arial" w:hAnsi="Arial" w:cs="Arial"/>
          <w:bCs/>
          <w:sz w:val="24"/>
          <w:szCs w:val="24"/>
          <w:lang w:val="en-US"/>
        </w:rPr>
        <w:t>tatistical Association, 91(434), 444-455.</w:t>
      </w:r>
    </w:p>
    <w:p w14:paraId="484BFA52" w14:textId="059822E2" w:rsidR="00E63924" w:rsidRPr="00E63924" w:rsidRDefault="00E63924" w:rsidP="00E63924">
      <w:pPr>
        <w:pStyle w:val="ListParagraph"/>
        <w:numPr>
          <w:ilvl w:val="0"/>
          <w:numId w:val="18"/>
        </w:num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* </w:t>
      </w:r>
      <w:proofErr w:type="spellStart"/>
      <w:r w:rsidRPr="00E63924">
        <w:rPr>
          <w:rStyle w:val="unisgcishelp"/>
          <w:rFonts w:ascii="Arial" w:hAnsi="Arial" w:cs="Arial"/>
          <w:bCs/>
          <w:sz w:val="24"/>
          <w:szCs w:val="24"/>
          <w:lang w:val="en-US"/>
        </w:rPr>
        <w:t>Manski</w:t>
      </w:r>
      <w:proofErr w:type="spellEnd"/>
      <w:r w:rsidRPr="00E63924">
        <w:rPr>
          <w:rStyle w:val="unisgcishelp"/>
          <w:rFonts w:ascii="Arial" w:hAnsi="Arial" w:cs="Arial"/>
          <w:bCs/>
          <w:sz w:val="24"/>
          <w:szCs w:val="24"/>
          <w:lang w:val="en-US"/>
        </w:rPr>
        <w:t>, C. F. (1990). Non-parametric bounds on treatment e</w:t>
      </w:r>
      <w:r>
        <w:rPr>
          <w:rStyle w:val="unisgcishelp"/>
          <w:rFonts w:ascii="Arial" w:hAnsi="Arial" w:cs="Arial"/>
          <w:bCs/>
          <w:sz w:val="24"/>
          <w:szCs w:val="24"/>
          <w:lang w:val="en-US"/>
        </w:rPr>
        <w:t>ff</w:t>
      </w:r>
      <w:r w:rsidRPr="00E63924">
        <w:rPr>
          <w:rStyle w:val="unisgcishelp"/>
          <w:rFonts w:ascii="Arial" w:hAnsi="Arial" w:cs="Arial"/>
          <w:bCs/>
          <w:sz w:val="24"/>
          <w:szCs w:val="24"/>
          <w:lang w:val="en-US"/>
        </w:rPr>
        <w:t>ects. American</w:t>
      </w:r>
    </w:p>
    <w:p w14:paraId="67178906" w14:textId="77777777" w:rsidR="00E63924" w:rsidRDefault="00E63924" w:rsidP="00E63924">
      <w:pPr>
        <w:pStyle w:val="ListParagraph"/>
        <w:numPr>
          <w:ilvl w:val="0"/>
          <w:numId w:val="0"/>
        </w:numPr>
        <w:ind w:left="720"/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r w:rsidRPr="00E63924">
        <w:rPr>
          <w:rStyle w:val="unisgcishelp"/>
          <w:rFonts w:ascii="Arial" w:hAnsi="Arial" w:cs="Arial"/>
          <w:bCs/>
          <w:sz w:val="24"/>
          <w:szCs w:val="24"/>
          <w:lang w:val="en-US"/>
        </w:rPr>
        <w:t>Economic Review, 80(2), 319-323.</w:t>
      </w:r>
      <w:r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 </w:t>
      </w:r>
    </w:p>
    <w:p w14:paraId="76AAAF3F" w14:textId="7BAB1D45" w:rsidR="00E63924" w:rsidRDefault="002325B7" w:rsidP="002325B7">
      <w:pPr>
        <w:pStyle w:val="ListParagraph"/>
        <w:numPr>
          <w:ilvl w:val="0"/>
          <w:numId w:val="18"/>
        </w:num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* </w:t>
      </w:r>
      <w:r w:rsidR="00E63924" w:rsidRPr="00E63924">
        <w:rPr>
          <w:rStyle w:val="unisgcishelp"/>
          <w:rFonts w:ascii="Arial" w:hAnsi="Arial" w:cs="Arial"/>
          <w:bCs/>
          <w:sz w:val="24"/>
          <w:szCs w:val="24"/>
          <w:lang w:val="en-US"/>
        </w:rPr>
        <w:t>Lee, D. S. (2009). Training, wages, and sample selection: Estimating sharp bounds on treatment e</w:t>
      </w:r>
      <w:r w:rsidR="00E63924">
        <w:rPr>
          <w:rStyle w:val="unisgcishelp"/>
          <w:rFonts w:ascii="Arial" w:hAnsi="Arial" w:cs="Arial"/>
          <w:bCs/>
          <w:sz w:val="24"/>
          <w:szCs w:val="24"/>
          <w:lang w:val="en-US"/>
        </w:rPr>
        <w:t>ff</w:t>
      </w:r>
      <w:r w:rsidR="00E63924" w:rsidRPr="00E63924">
        <w:rPr>
          <w:rStyle w:val="unisgcishelp"/>
          <w:rFonts w:ascii="Arial" w:hAnsi="Arial" w:cs="Arial"/>
          <w:bCs/>
          <w:sz w:val="24"/>
          <w:szCs w:val="24"/>
          <w:lang w:val="en-US"/>
        </w:rPr>
        <w:t>ects. Review of Economic Studies, 76(3), 1071-1102.</w:t>
      </w:r>
    </w:p>
    <w:p w14:paraId="26288DEB" w14:textId="5A372CC3" w:rsidR="009442B7" w:rsidRPr="00E63924" w:rsidRDefault="009442B7" w:rsidP="002325B7">
      <w:pPr>
        <w:pStyle w:val="ListParagraph"/>
        <w:numPr>
          <w:ilvl w:val="0"/>
          <w:numId w:val="18"/>
        </w:num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r w:rsidRPr="009442B7">
        <w:rPr>
          <w:rStyle w:val="unisgcishelp"/>
          <w:rFonts w:ascii="Arial" w:hAnsi="Arial" w:cs="Arial"/>
          <w:bCs/>
          <w:sz w:val="24"/>
          <w:szCs w:val="24"/>
          <w:lang w:val="en-US"/>
        </w:rPr>
        <w:t>Martel García, F. (2013). When and Why is Attrition a Problem in Randomized Controlled Experiments and How to Diagnose it. Available at SSRN 2267120.</w:t>
      </w:r>
    </w:p>
    <w:p w14:paraId="54BA0A58" w14:textId="77777777" w:rsidR="001A6BF1" w:rsidRDefault="001A6BF1" w:rsidP="00AB3A69">
      <w:pPr>
        <w:rPr>
          <w:rStyle w:val="unisgcishelp"/>
          <w:rFonts w:ascii="Arial" w:hAnsi="Arial" w:cs="Arial"/>
          <w:b/>
          <w:sz w:val="24"/>
          <w:szCs w:val="24"/>
          <w:lang w:val="en-US"/>
        </w:rPr>
      </w:pPr>
    </w:p>
    <w:p w14:paraId="5429CB53" w14:textId="24DE2871" w:rsidR="005F4503" w:rsidRPr="00E63924" w:rsidRDefault="00E63924" w:rsidP="00AB3A69">
      <w:p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r w:rsidRPr="00E63924"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Day 4: </w:t>
      </w:r>
    </w:p>
    <w:p w14:paraId="341D3FC6" w14:textId="77777777" w:rsidR="00165C14" w:rsidRPr="00165C14" w:rsidRDefault="00165C14" w:rsidP="00AB3A69">
      <w:pPr>
        <w:pStyle w:val="ListParagraph"/>
        <w:numPr>
          <w:ilvl w:val="0"/>
          <w:numId w:val="19"/>
        </w:numPr>
        <w:rPr>
          <w:rStyle w:val="unisgcishelp"/>
          <w:rFonts w:ascii="Arial" w:hAnsi="Arial" w:cs="Arial"/>
          <w:b/>
          <w:sz w:val="24"/>
          <w:szCs w:val="24"/>
          <w:lang w:val="en-US"/>
        </w:rPr>
      </w:pPr>
      <w:r w:rsidRPr="00165C14">
        <w:rPr>
          <w:rStyle w:val="unisgcishelp"/>
          <w:rFonts w:ascii="Arial" w:hAnsi="Arial" w:cs="Arial"/>
          <w:bCs/>
          <w:sz w:val="24"/>
          <w:szCs w:val="24"/>
          <w:lang w:val="en-US"/>
        </w:rPr>
        <w:t>* Lechner, M. (2011). The estimation of causal effects by difference-in-difference methods. Foundations and Trends® in Econometrics, 4(3), 165-224.</w:t>
      </w:r>
    </w:p>
    <w:p w14:paraId="18D68AB9" w14:textId="12133655" w:rsidR="005F4503" w:rsidRPr="00672E5A" w:rsidRDefault="00165C14" w:rsidP="00AB3A69">
      <w:pPr>
        <w:pStyle w:val="ListParagraph"/>
        <w:numPr>
          <w:ilvl w:val="0"/>
          <w:numId w:val="19"/>
        </w:numPr>
        <w:rPr>
          <w:rStyle w:val="unisgcishelp"/>
          <w:rFonts w:ascii="Arial" w:hAnsi="Arial" w:cs="Arial"/>
          <w:b/>
          <w:sz w:val="24"/>
          <w:szCs w:val="24"/>
          <w:lang w:val="en-US"/>
        </w:rPr>
      </w:pPr>
      <w:r w:rsidRPr="00165C14">
        <w:rPr>
          <w:rStyle w:val="unisgcishelp"/>
          <w:rFonts w:ascii="Arial" w:hAnsi="Arial" w:cs="Arial"/>
          <w:bCs/>
          <w:sz w:val="24"/>
          <w:szCs w:val="24"/>
          <w:lang w:val="en-US"/>
        </w:rPr>
        <w:t>Goodman-Bacon, A. (2021). Difference-in-differences with variation in treatment timing. Journal of Econometrics, 225(2), 254-277.</w:t>
      </w:r>
    </w:p>
    <w:p w14:paraId="0618245A" w14:textId="5A6FA126" w:rsidR="00672E5A" w:rsidRDefault="00672E5A" w:rsidP="00AB3A69">
      <w:pPr>
        <w:pStyle w:val="ListParagraph"/>
        <w:numPr>
          <w:ilvl w:val="0"/>
          <w:numId w:val="19"/>
        </w:num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* </w:t>
      </w:r>
      <w:proofErr w:type="spellStart"/>
      <w:r w:rsidRPr="00672E5A">
        <w:rPr>
          <w:rStyle w:val="unisgcishelp"/>
          <w:rFonts w:ascii="Arial" w:hAnsi="Arial" w:cs="Arial"/>
          <w:bCs/>
          <w:sz w:val="24"/>
          <w:szCs w:val="24"/>
          <w:lang w:val="en-US"/>
        </w:rPr>
        <w:t>Cattaneo</w:t>
      </w:r>
      <w:proofErr w:type="spellEnd"/>
      <w:r w:rsidRPr="00672E5A"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, M. D., &amp; </w:t>
      </w:r>
      <w:proofErr w:type="spellStart"/>
      <w:r w:rsidRPr="00672E5A">
        <w:rPr>
          <w:rStyle w:val="unisgcishelp"/>
          <w:rFonts w:ascii="Arial" w:hAnsi="Arial" w:cs="Arial"/>
          <w:bCs/>
          <w:sz w:val="24"/>
          <w:szCs w:val="24"/>
          <w:lang w:val="en-US"/>
        </w:rPr>
        <w:t>Titiunik</w:t>
      </w:r>
      <w:proofErr w:type="spellEnd"/>
      <w:r w:rsidRPr="00672E5A">
        <w:rPr>
          <w:rStyle w:val="unisgcishelp"/>
          <w:rFonts w:ascii="Arial" w:hAnsi="Arial" w:cs="Arial"/>
          <w:bCs/>
          <w:sz w:val="24"/>
          <w:szCs w:val="24"/>
          <w:lang w:val="en-US"/>
        </w:rPr>
        <w:t>, R. (2022). Regression discontinuity designs. Annual Review of Economics, 14, 821-851.</w:t>
      </w:r>
    </w:p>
    <w:p w14:paraId="0786056D" w14:textId="6B97982B" w:rsidR="00672E5A" w:rsidRDefault="00672E5A" w:rsidP="00AB3A69">
      <w:pPr>
        <w:pStyle w:val="ListParagraph"/>
        <w:numPr>
          <w:ilvl w:val="0"/>
          <w:numId w:val="19"/>
        </w:num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r w:rsidRPr="00672E5A">
        <w:rPr>
          <w:rStyle w:val="unisgcishelp"/>
          <w:rFonts w:ascii="Arial" w:hAnsi="Arial" w:cs="Arial"/>
          <w:bCs/>
          <w:sz w:val="24"/>
          <w:szCs w:val="24"/>
          <w:lang w:val="en-US"/>
        </w:rPr>
        <w:t>Lee, D. S., &amp; Lemieux, T. (2010). Regression Discontinuity Designs in Economics. Journal of Economic Literature, 48, 281-355.</w:t>
      </w:r>
    </w:p>
    <w:p w14:paraId="0345B932" w14:textId="49D70F38" w:rsidR="00672E5A" w:rsidRPr="00672E5A" w:rsidRDefault="00672E5A" w:rsidP="00AB3A69">
      <w:pPr>
        <w:pStyle w:val="ListParagraph"/>
        <w:numPr>
          <w:ilvl w:val="0"/>
          <w:numId w:val="19"/>
        </w:num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proofErr w:type="spellStart"/>
      <w:r w:rsidRPr="00672E5A">
        <w:rPr>
          <w:rStyle w:val="unisgcishelp"/>
          <w:rFonts w:ascii="Arial" w:hAnsi="Arial" w:cs="Arial"/>
          <w:bCs/>
          <w:sz w:val="24"/>
          <w:szCs w:val="24"/>
          <w:lang w:val="en-US"/>
        </w:rPr>
        <w:t>Imbens</w:t>
      </w:r>
      <w:proofErr w:type="spellEnd"/>
      <w:r w:rsidRPr="00672E5A">
        <w:rPr>
          <w:rStyle w:val="unisgcishelp"/>
          <w:rFonts w:ascii="Arial" w:hAnsi="Arial" w:cs="Arial"/>
          <w:bCs/>
          <w:sz w:val="24"/>
          <w:szCs w:val="24"/>
          <w:lang w:val="en-US"/>
        </w:rPr>
        <w:t>, G. W., &amp; Lemieux, T. (2008). Regression discontinuity designs: A guide to practice. Journal of Econometrics, 142, 615-635.</w:t>
      </w:r>
    </w:p>
    <w:p w14:paraId="229E3592" w14:textId="31B58C14" w:rsidR="00672E5A" w:rsidRDefault="00672E5A" w:rsidP="00672E5A">
      <w:pPr>
        <w:rPr>
          <w:rStyle w:val="unisgcishelp"/>
          <w:rFonts w:ascii="Arial" w:hAnsi="Arial" w:cs="Arial"/>
          <w:b/>
          <w:sz w:val="24"/>
          <w:szCs w:val="24"/>
          <w:lang w:val="en-US"/>
        </w:rPr>
      </w:pPr>
    </w:p>
    <w:p w14:paraId="1CCBA8D2" w14:textId="4B2258A1" w:rsidR="00672E5A" w:rsidRDefault="00672E5A" w:rsidP="00672E5A">
      <w:p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r w:rsidRPr="00672E5A"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Day 5: </w:t>
      </w:r>
    </w:p>
    <w:p w14:paraId="7FAEE7C2" w14:textId="73FE046B" w:rsidR="00A61B52" w:rsidRDefault="00A61B52" w:rsidP="00672E5A">
      <w:pPr>
        <w:rPr>
          <w:rStyle w:val="unisgcishelp"/>
          <w:rFonts w:ascii="Arial" w:hAnsi="Arial" w:cs="Arial"/>
          <w:bCs/>
          <w:sz w:val="24"/>
          <w:szCs w:val="24"/>
          <w:lang w:val="en-US"/>
        </w:rPr>
      </w:pPr>
    </w:p>
    <w:p w14:paraId="72FC8251" w14:textId="37796226" w:rsidR="00A61B52" w:rsidRDefault="00D30B6B" w:rsidP="00A61B52">
      <w:pPr>
        <w:pStyle w:val="ListParagraph"/>
        <w:numPr>
          <w:ilvl w:val="0"/>
          <w:numId w:val="20"/>
        </w:num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* </w:t>
      </w:r>
      <w:r w:rsidR="00A61B52" w:rsidRPr="00A61B52"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Rosenbaum, P. R. (1987). Sensitivity analysis for certain permutation inferences in matched observational studies. </w:t>
      </w:r>
      <w:proofErr w:type="spellStart"/>
      <w:r w:rsidR="00A61B52" w:rsidRPr="00A61B52">
        <w:rPr>
          <w:rStyle w:val="unisgcishelp"/>
          <w:rFonts w:ascii="Arial" w:hAnsi="Arial" w:cs="Arial"/>
          <w:bCs/>
          <w:sz w:val="24"/>
          <w:szCs w:val="24"/>
          <w:lang w:val="en-US"/>
        </w:rPr>
        <w:t>Biometrika</w:t>
      </w:r>
      <w:proofErr w:type="spellEnd"/>
      <w:r w:rsidR="00A61B52" w:rsidRPr="00A61B52">
        <w:rPr>
          <w:rStyle w:val="unisgcishelp"/>
          <w:rFonts w:ascii="Arial" w:hAnsi="Arial" w:cs="Arial"/>
          <w:bCs/>
          <w:sz w:val="24"/>
          <w:szCs w:val="24"/>
          <w:lang w:val="en-US"/>
        </w:rPr>
        <w:t>, 74(1), 13-26.</w:t>
      </w:r>
      <w:r w:rsidR="00A61B52"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 </w:t>
      </w:r>
    </w:p>
    <w:p w14:paraId="46B7300F" w14:textId="3C49ED62" w:rsidR="00D30B6B" w:rsidRDefault="00D30B6B" w:rsidP="00A61B52">
      <w:pPr>
        <w:pStyle w:val="ListParagraph"/>
        <w:numPr>
          <w:ilvl w:val="0"/>
          <w:numId w:val="20"/>
        </w:num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proofErr w:type="spellStart"/>
      <w:r w:rsidRPr="00D30B6B">
        <w:rPr>
          <w:rStyle w:val="unisgcishelp"/>
          <w:rFonts w:ascii="Arial" w:hAnsi="Arial" w:cs="Arial"/>
          <w:bCs/>
          <w:sz w:val="24"/>
          <w:szCs w:val="24"/>
          <w:lang w:val="en-US"/>
        </w:rPr>
        <w:t>Altonji</w:t>
      </w:r>
      <w:proofErr w:type="spellEnd"/>
      <w:r w:rsidRPr="00D30B6B">
        <w:rPr>
          <w:rStyle w:val="unisgcishelp"/>
          <w:rFonts w:ascii="Arial" w:hAnsi="Arial" w:cs="Arial"/>
          <w:bCs/>
          <w:sz w:val="24"/>
          <w:szCs w:val="24"/>
          <w:lang w:val="en-US"/>
        </w:rPr>
        <w:t>, J. G., Elder, T. E., &amp; Taber, C. R. (2005). Selection on Observed and Unobserved Variables: Assessing the Effectiveness of Catholic Schools. Journal of Political Economy, 113(1), 151.</w:t>
      </w:r>
    </w:p>
    <w:p w14:paraId="63E1A2DA" w14:textId="45CC4DFE" w:rsidR="00D30B6B" w:rsidRDefault="00D048EF" w:rsidP="00A61B52">
      <w:pPr>
        <w:pStyle w:val="ListParagraph"/>
        <w:numPr>
          <w:ilvl w:val="0"/>
          <w:numId w:val="20"/>
        </w:num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* </w:t>
      </w:r>
      <w:r w:rsidR="00D30B6B" w:rsidRPr="00D30B6B">
        <w:rPr>
          <w:rStyle w:val="unisgcishelp"/>
          <w:rFonts w:ascii="Arial" w:hAnsi="Arial" w:cs="Arial"/>
          <w:bCs/>
          <w:sz w:val="24"/>
          <w:szCs w:val="24"/>
          <w:lang w:val="en-US"/>
        </w:rPr>
        <w:t>Oster, E. (2019). Unobservable selection and coefficient stability: Theory and evidence. Journal of Business &amp; Economic Statistics, 37(2), 187-204.</w:t>
      </w:r>
    </w:p>
    <w:p w14:paraId="1ABDB436" w14:textId="5D732E13" w:rsidR="00914EC0" w:rsidRDefault="00985688" w:rsidP="00A61B52">
      <w:pPr>
        <w:pStyle w:val="ListParagraph"/>
        <w:numPr>
          <w:ilvl w:val="0"/>
          <w:numId w:val="20"/>
        </w:num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* </w:t>
      </w:r>
      <w:r w:rsidR="00914EC0" w:rsidRPr="00914EC0"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Wager, S., &amp; </w:t>
      </w:r>
      <w:proofErr w:type="spellStart"/>
      <w:r w:rsidR="00914EC0" w:rsidRPr="00914EC0">
        <w:rPr>
          <w:rStyle w:val="unisgcishelp"/>
          <w:rFonts w:ascii="Arial" w:hAnsi="Arial" w:cs="Arial"/>
          <w:bCs/>
          <w:sz w:val="24"/>
          <w:szCs w:val="24"/>
          <w:lang w:val="en-US"/>
        </w:rPr>
        <w:t>Athey</w:t>
      </w:r>
      <w:proofErr w:type="spellEnd"/>
      <w:r w:rsidR="00914EC0" w:rsidRPr="00914EC0">
        <w:rPr>
          <w:rStyle w:val="unisgcishelp"/>
          <w:rFonts w:ascii="Arial" w:hAnsi="Arial" w:cs="Arial"/>
          <w:bCs/>
          <w:sz w:val="24"/>
          <w:szCs w:val="24"/>
          <w:lang w:val="en-US"/>
        </w:rPr>
        <w:t>, S. (2018). Estimation and inference of heterogeneous treatment effects using random forests. Journal of the American Statistical Association, 113(523), 1228-1242.</w:t>
      </w:r>
    </w:p>
    <w:p w14:paraId="6F2AC817" w14:textId="02F7948F" w:rsidR="00914EC0" w:rsidRPr="00A61B52" w:rsidRDefault="00914EC0" w:rsidP="00A61B52">
      <w:pPr>
        <w:pStyle w:val="ListParagraph"/>
        <w:numPr>
          <w:ilvl w:val="0"/>
          <w:numId w:val="20"/>
        </w:num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proofErr w:type="spellStart"/>
      <w:r w:rsidRPr="00914EC0">
        <w:rPr>
          <w:rStyle w:val="unisgcishelp"/>
          <w:rFonts w:ascii="Arial" w:hAnsi="Arial" w:cs="Arial"/>
          <w:bCs/>
          <w:sz w:val="24"/>
          <w:szCs w:val="24"/>
          <w:lang w:val="en-US"/>
        </w:rPr>
        <w:t>Chernozhukov</w:t>
      </w:r>
      <w:proofErr w:type="spellEnd"/>
      <w:r w:rsidRPr="00914EC0"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, V., </w:t>
      </w:r>
      <w:proofErr w:type="spellStart"/>
      <w:r w:rsidRPr="00914EC0">
        <w:rPr>
          <w:rStyle w:val="unisgcishelp"/>
          <w:rFonts w:ascii="Arial" w:hAnsi="Arial" w:cs="Arial"/>
          <w:bCs/>
          <w:sz w:val="24"/>
          <w:szCs w:val="24"/>
          <w:lang w:val="en-US"/>
        </w:rPr>
        <w:t>Chetverikov</w:t>
      </w:r>
      <w:proofErr w:type="spellEnd"/>
      <w:r w:rsidRPr="00914EC0"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, D., </w:t>
      </w:r>
      <w:proofErr w:type="spellStart"/>
      <w:r w:rsidRPr="00914EC0">
        <w:rPr>
          <w:rStyle w:val="unisgcishelp"/>
          <w:rFonts w:ascii="Arial" w:hAnsi="Arial" w:cs="Arial"/>
          <w:bCs/>
          <w:sz w:val="24"/>
          <w:szCs w:val="24"/>
          <w:lang w:val="en-US"/>
        </w:rPr>
        <w:t>Demirer</w:t>
      </w:r>
      <w:proofErr w:type="spellEnd"/>
      <w:r w:rsidRPr="00914EC0"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, M., </w:t>
      </w:r>
      <w:proofErr w:type="spellStart"/>
      <w:r w:rsidRPr="00914EC0">
        <w:rPr>
          <w:rStyle w:val="unisgcishelp"/>
          <w:rFonts w:ascii="Arial" w:hAnsi="Arial" w:cs="Arial"/>
          <w:bCs/>
          <w:sz w:val="24"/>
          <w:szCs w:val="24"/>
          <w:lang w:val="en-US"/>
        </w:rPr>
        <w:t>Duflo</w:t>
      </w:r>
      <w:proofErr w:type="spellEnd"/>
      <w:r w:rsidRPr="00914EC0">
        <w:rPr>
          <w:rStyle w:val="unisgcishelp"/>
          <w:rFonts w:ascii="Arial" w:hAnsi="Arial" w:cs="Arial"/>
          <w:bCs/>
          <w:sz w:val="24"/>
          <w:szCs w:val="24"/>
          <w:lang w:val="en-US"/>
        </w:rPr>
        <w:t>, E., Hansen, C., Newey, W., &amp; Robins, J. (2018). Double/debiased machine learning for treatment and structural parameters: Double/debiased machine learning. The Econometrics Journal, 21(1).</w:t>
      </w:r>
      <w:r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 C1-C68. </w:t>
      </w:r>
    </w:p>
    <w:p w14:paraId="11D0E344" w14:textId="77777777" w:rsidR="00672E5A" w:rsidRDefault="00672E5A" w:rsidP="00672E5A">
      <w:pPr>
        <w:rPr>
          <w:rStyle w:val="unisgcishelp"/>
          <w:rFonts w:ascii="Arial" w:hAnsi="Arial" w:cs="Arial"/>
          <w:b/>
          <w:sz w:val="24"/>
          <w:szCs w:val="24"/>
          <w:lang w:val="en-US"/>
        </w:rPr>
      </w:pPr>
    </w:p>
    <w:p w14:paraId="0E783226" w14:textId="77777777" w:rsidR="00672E5A" w:rsidRPr="00672E5A" w:rsidRDefault="00672E5A" w:rsidP="00672E5A">
      <w:pPr>
        <w:rPr>
          <w:rStyle w:val="unisgcishelp"/>
          <w:rFonts w:ascii="Arial" w:hAnsi="Arial" w:cs="Arial"/>
          <w:b/>
          <w:sz w:val="24"/>
          <w:szCs w:val="24"/>
          <w:lang w:val="en-US"/>
        </w:rPr>
      </w:pPr>
    </w:p>
    <w:p w14:paraId="75D02E55" w14:textId="7F99C816" w:rsidR="00AA3971" w:rsidRDefault="00AA3971" w:rsidP="00AB3A69">
      <w:pPr>
        <w:rPr>
          <w:rStyle w:val="unisgcishelp"/>
          <w:rFonts w:ascii="Arial" w:hAnsi="Arial" w:cs="Arial"/>
          <w:b/>
          <w:sz w:val="24"/>
          <w:szCs w:val="24"/>
          <w:lang w:val="en-US"/>
        </w:rPr>
      </w:pPr>
      <w:r w:rsidRPr="00DE65F1">
        <w:rPr>
          <w:rStyle w:val="unisgcishelp"/>
          <w:rFonts w:ascii="Arial" w:hAnsi="Arial" w:cs="Arial"/>
          <w:b/>
          <w:color w:val="00B050"/>
          <w:sz w:val="24"/>
          <w:szCs w:val="24"/>
          <w:lang w:val="en-US"/>
        </w:rPr>
        <w:t>Examination part.</w:t>
      </w:r>
    </w:p>
    <w:p w14:paraId="4E8E5E1A" w14:textId="55CF15B8" w:rsidR="00144407" w:rsidRDefault="00144407" w:rsidP="00AB3A69">
      <w:pPr>
        <w:rPr>
          <w:rStyle w:val="unisgcishelp"/>
          <w:rFonts w:ascii="Arial" w:hAnsi="Arial" w:cs="Arial"/>
          <w:b/>
          <w:sz w:val="24"/>
          <w:szCs w:val="24"/>
          <w:lang w:val="en-US"/>
        </w:rPr>
      </w:pPr>
    </w:p>
    <w:p w14:paraId="04812A3C" w14:textId="49E3C648" w:rsidR="00F14B9C" w:rsidRPr="00F14B9C" w:rsidRDefault="00F14B9C" w:rsidP="00AB3A69">
      <w:p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The performance of participants will be assessed by a take-home assignment at the end of the course (100%). The assignment will be due in 3 weeks. </w:t>
      </w:r>
    </w:p>
    <w:p w14:paraId="17CD9504" w14:textId="77777777" w:rsidR="00144407" w:rsidRDefault="00144407" w:rsidP="00AB3A69">
      <w:pPr>
        <w:rPr>
          <w:rStyle w:val="unisgcishelp"/>
          <w:rFonts w:ascii="Arial" w:hAnsi="Arial" w:cs="Arial"/>
          <w:b/>
          <w:sz w:val="24"/>
          <w:szCs w:val="24"/>
          <w:lang w:val="en-US"/>
        </w:rPr>
      </w:pPr>
    </w:p>
    <w:p w14:paraId="7BE27FAA" w14:textId="77777777" w:rsidR="00985688" w:rsidRDefault="00985688" w:rsidP="00AB3A69">
      <w:pPr>
        <w:rPr>
          <w:rStyle w:val="unisgcishelp"/>
          <w:rFonts w:ascii="Arial" w:hAnsi="Arial" w:cs="Arial"/>
          <w:b/>
          <w:sz w:val="24"/>
          <w:szCs w:val="24"/>
          <w:lang w:val="en-US"/>
        </w:rPr>
      </w:pPr>
    </w:p>
    <w:p w14:paraId="0A92B6D1" w14:textId="499DFB16" w:rsidR="00144407" w:rsidRDefault="00144407" w:rsidP="00AB3A69">
      <w:pPr>
        <w:rPr>
          <w:rStyle w:val="unisgcisciswp"/>
          <w:rFonts w:asciiTheme="majorHAnsi" w:hAnsiTheme="majorHAnsi" w:cstheme="majorHAnsi"/>
          <w:b/>
          <w:color w:val="00B050"/>
          <w:sz w:val="24"/>
          <w:szCs w:val="24"/>
          <w:lang w:val="en-US"/>
        </w:rPr>
      </w:pPr>
      <w:r w:rsidRPr="003E0D4E">
        <w:rPr>
          <w:rStyle w:val="unisgcisciswp"/>
          <w:rFonts w:asciiTheme="majorHAnsi" w:hAnsiTheme="majorHAnsi" w:cstheme="majorHAnsi"/>
          <w:b/>
          <w:color w:val="00B050"/>
          <w:sz w:val="24"/>
          <w:szCs w:val="24"/>
          <w:lang w:val="en-US"/>
        </w:rPr>
        <w:t xml:space="preserve">Supplementary aids. </w:t>
      </w:r>
    </w:p>
    <w:p w14:paraId="0CC11FF2" w14:textId="77777777" w:rsidR="00985688" w:rsidRDefault="00985688" w:rsidP="00AB3A69">
      <w:pPr>
        <w:rPr>
          <w:rStyle w:val="unisgcishelp"/>
          <w:rFonts w:asciiTheme="majorHAnsi" w:hAnsiTheme="majorHAnsi" w:cstheme="majorHAnsi"/>
          <w:b/>
          <w:sz w:val="24"/>
          <w:szCs w:val="24"/>
          <w:lang w:val="en-US"/>
        </w:rPr>
      </w:pPr>
    </w:p>
    <w:p w14:paraId="397C322A" w14:textId="24B3A636" w:rsidR="00144407" w:rsidRDefault="00F14B9C" w:rsidP="00AB3A69">
      <w:pPr>
        <w:rPr>
          <w:rStyle w:val="unisgcishelp"/>
          <w:rFonts w:asciiTheme="majorHAnsi" w:hAnsiTheme="majorHAnsi" w:cstheme="majorHAnsi"/>
          <w:sz w:val="24"/>
          <w:szCs w:val="24"/>
          <w:lang w:val="en-US"/>
        </w:rPr>
      </w:pPr>
      <w:r>
        <w:rPr>
          <w:rStyle w:val="unisgcishelp"/>
          <w:rFonts w:asciiTheme="majorHAnsi" w:hAnsiTheme="majorHAnsi" w:cstheme="majorHAnsi"/>
          <w:sz w:val="24"/>
          <w:szCs w:val="24"/>
          <w:lang w:val="en-US"/>
        </w:rPr>
        <w:t xml:space="preserve">The examination aids and documents are listed below: </w:t>
      </w:r>
    </w:p>
    <w:p w14:paraId="1AFC3366" w14:textId="0218F488" w:rsidR="00F14B9C" w:rsidRDefault="00F14B9C" w:rsidP="00F14B9C">
      <w:pPr>
        <w:pStyle w:val="ListParagraph"/>
        <w:numPr>
          <w:ilvl w:val="0"/>
          <w:numId w:val="21"/>
        </w:numPr>
        <w:rPr>
          <w:rStyle w:val="unisgcishelp"/>
          <w:rFonts w:asciiTheme="majorHAnsi" w:hAnsiTheme="majorHAnsi" w:cstheme="majorHAnsi"/>
          <w:sz w:val="24"/>
          <w:szCs w:val="24"/>
          <w:lang w:val="en-US"/>
        </w:rPr>
      </w:pPr>
      <w:r>
        <w:rPr>
          <w:rStyle w:val="unisgcishelp"/>
          <w:rFonts w:asciiTheme="majorHAnsi" w:hAnsiTheme="majorHAnsi" w:cstheme="majorHAnsi"/>
          <w:sz w:val="24"/>
          <w:szCs w:val="24"/>
          <w:lang w:val="en-US"/>
        </w:rPr>
        <w:t>Lecture notes for all the lectures.</w:t>
      </w:r>
    </w:p>
    <w:p w14:paraId="1269A99A" w14:textId="2C2EB725" w:rsidR="00F14B9C" w:rsidRDefault="00F14B9C" w:rsidP="00F14B9C">
      <w:pPr>
        <w:pStyle w:val="ListParagraph"/>
        <w:numPr>
          <w:ilvl w:val="0"/>
          <w:numId w:val="21"/>
        </w:numPr>
        <w:rPr>
          <w:rStyle w:val="unisgcishelp"/>
          <w:rFonts w:asciiTheme="majorHAnsi" w:hAnsiTheme="majorHAnsi" w:cstheme="majorHAnsi"/>
          <w:sz w:val="24"/>
          <w:szCs w:val="24"/>
          <w:lang w:val="en-US"/>
        </w:rPr>
      </w:pPr>
      <w:r>
        <w:rPr>
          <w:rStyle w:val="unisgcishelp"/>
          <w:rFonts w:asciiTheme="majorHAnsi" w:hAnsiTheme="majorHAnsi" w:cstheme="majorHAnsi"/>
          <w:sz w:val="24"/>
          <w:szCs w:val="24"/>
          <w:lang w:val="en-US"/>
        </w:rPr>
        <w:t xml:space="preserve">Starred articles in the literature list. </w:t>
      </w:r>
    </w:p>
    <w:p w14:paraId="1734BE44" w14:textId="479B2D29" w:rsidR="00F14B9C" w:rsidRPr="00F14B9C" w:rsidRDefault="00F14B9C" w:rsidP="00F14B9C">
      <w:pPr>
        <w:pStyle w:val="ListParagraph"/>
        <w:numPr>
          <w:ilvl w:val="0"/>
          <w:numId w:val="21"/>
        </w:numPr>
        <w:rPr>
          <w:rStyle w:val="unisgcishelp"/>
          <w:rFonts w:asciiTheme="majorHAnsi" w:hAnsiTheme="majorHAnsi" w:cstheme="majorHAnsi"/>
          <w:sz w:val="24"/>
          <w:szCs w:val="24"/>
          <w:lang w:val="en-US"/>
        </w:rPr>
      </w:pPr>
      <w:r>
        <w:rPr>
          <w:rStyle w:val="unisgcishelp"/>
          <w:rFonts w:asciiTheme="majorHAnsi" w:hAnsiTheme="majorHAnsi" w:cstheme="majorHAnsi"/>
          <w:sz w:val="24"/>
          <w:szCs w:val="24"/>
          <w:lang w:val="en-US"/>
        </w:rPr>
        <w:t xml:space="preserve">R notebooks shared after the practical sessions. </w:t>
      </w:r>
    </w:p>
    <w:p w14:paraId="6C9D3E9C" w14:textId="77777777" w:rsidR="001823C4" w:rsidRDefault="001823C4" w:rsidP="00AB3A69">
      <w:pPr>
        <w:rPr>
          <w:rStyle w:val="unisgcishelp"/>
          <w:rFonts w:asciiTheme="majorHAnsi" w:hAnsiTheme="majorHAnsi" w:cstheme="majorHAnsi"/>
          <w:b/>
          <w:sz w:val="24"/>
          <w:szCs w:val="24"/>
          <w:lang w:val="en-US"/>
        </w:rPr>
      </w:pPr>
    </w:p>
    <w:p w14:paraId="6777E034" w14:textId="77777777" w:rsidR="001823C4" w:rsidRDefault="001823C4" w:rsidP="00AB3A69">
      <w:pPr>
        <w:rPr>
          <w:rStyle w:val="unisgcishelp"/>
          <w:rFonts w:asciiTheme="majorHAnsi" w:hAnsiTheme="majorHAnsi" w:cstheme="majorHAnsi"/>
          <w:b/>
          <w:sz w:val="24"/>
          <w:szCs w:val="24"/>
          <w:lang w:val="en-US"/>
        </w:rPr>
      </w:pPr>
    </w:p>
    <w:p w14:paraId="7CE11CB4" w14:textId="3B48A20E" w:rsidR="00144407" w:rsidRDefault="00144407" w:rsidP="00AB3A69">
      <w:pPr>
        <w:rPr>
          <w:rStyle w:val="unisgcishelp"/>
          <w:rFonts w:ascii="Arial" w:hAnsi="Arial" w:cs="Arial"/>
          <w:b/>
          <w:sz w:val="24"/>
          <w:szCs w:val="24"/>
          <w:lang w:val="en-US"/>
        </w:rPr>
      </w:pPr>
      <w:r w:rsidRPr="003E0D4E">
        <w:rPr>
          <w:rStyle w:val="unisgcisciswp"/>
          <w:rFonts w:ascii="Arial" w:hAnsi="Arial" w:cs="Arial"/>
          <w:b/>
          <w:color w:val="00B050"/>
          <w:sz w:val="24"/>
          <w:szCs w:val="24"/>
          <w:lang w:val="en-US"/>
        </w:rPr>
        <w:t xml:space="preserve">Examination content. </w:t>
      </w:r>
    </w:p>
    <w:p w14:paraId="0988AFDD" w14:textId="17FECE99" w:rsidR="00144407" w:rsidRPr="00496C05" w:rsidRDefault="00144407" w:rsidP="00AB3A69">
      <w:pPr>
        <w:rPr>
          <w:rStyle w:val="unisgcishelp"/>
          <w:rFonts w:ascii="Arial" w:hAnsi="Arial" w:cs="Arial"/>
          <w:sz w:val="24"/>
          <w:szCs w:val="24"/>
          <w:lang w:val="en-US"/>
        </w:rPr>
      </w:pPr>
    </w:p>
    <w:p w14:paraId="5BCF6BE1" w14:textId="2C170D59" w:rsidR="001823C4" w:rsidRDefault="00F14B9C" w:rsidP="00AB3A69">
      <w:p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The list of topics that are covered in the assignment are: </w:t>
      </w:r>
    </w:p>
    <w:p w14:paraId="0B67C848" w14:textId="46C9117F" w:rsidR="00F14B9C" w:rsidRDefault="00F14B9C" w:rsidP="00F14B9C">
      <w:pPr>
        <w:pStyle w:val="ListParagraph"/>
        <w:numPr>
          <w:ilvl w:val="0"/>
          <w:numId w:val="22"/>
        </w:num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The basics of the causal graph. </w:t>
      </w:r>
    </w:p>
    <w:p w14:paraId="2AB105FC" w14:textId="41D57639" w:rsidR="00F14B9C" w:rsidRDefault="002D0081" w:rsidP="00F14B9C">
      <w:pPr>
        <w:pStyle w:val="ListParagraph"/>
        <w:numPr>
          <w:ilvl w:val="0"/>
          <w:numId w:val="22"/>
        </w:num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Formulating an identification strategy with the causal graph. </w:t>
      </w:r>
    </w:p>
    <w:p w14:paraId="16ECB63A" w14:textId="10BC3027" w:rsidR="002D0081" w:rsidRDefault="002D0081" w:rsidP="00F14B9C">
      <w:pPr>
        <w:pStyle w:val="ListParagraph"/>
        <w:numPr>
          <w:ilvl w:val="0"/>
          <w:numId w:val="22"/>
        </w:num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Evaluating empirical strategies. </w:t>
      </w:r>
    </w:p>
    <w:p w14:paraId="158EDE53" w14:textId="183E2761" w:rsidR="002D0081" w:rsidRDefault="002D0081" w:rsidP="00F14B9C">
      <w:pPr>
        <w:pStyle w:val="ListParagraph"/>
        <w:numPr>
          <w:ilvl w:val="0"/>
          <w:numId w:val="22"/>
        </w:num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The basics potential outcome framework. </w:t>
      </w:r>
    </w:p>
    <w:p w14:paraId="2CB01386" w14:textId="0CA2ED54" w:rsidR="002D0081" w:rsidRDefault="002D0081" w:rsidP="00F14B9C">
      <w:pPr>
        <w:pStyle w:val="ListParagraph"/>
        <w:numPr>
          <w:ilvl w:val="0"/>
          <w:numId w:val="22"/>
        </w:num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Calculating Fisher’s exact p-value and </w:t>
      </w:r>
      <w:proofErr w:type="spellStart"/>
      <w:r>
        <w:rPr>
          <w:rStyle w:val="unisgcishelp"/>
          <w:rFonts w:ascii="Arial" w:hAnsi="Arial" w:cs="Arial"/>
          <w:bCs/>
          <w:sz w:val="24"/>
          <w:szCs w:val="24"/>
          <w:lang w:val="en-US"/>
        </w:rPr>
        <w:t>Neyman’s</w:t>
      </w:r>
      <w:proofErr w:type="spellEnd"/>
      <w:r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 repeated sampling statistics. </w:t>
      </w:r>
    </w:p>
    <w:p w14:paraId="617760AB" w14:textId="6DEE6004" w:rsidR="002D0081" w:rsidRDefault="002D0081" w:rsidP="00F14B9C">
      <w:pPr>
        <w:pStyle w:val="ListParagraph"/>
        <w:numPr>
          <w:ilvl w:val="0"/>
          <w:numId w:val="22"/>
        </w:num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Matching and weighting estimators. </w:t>
      </w:r>
    </w:p>
    <w:p w14:paraId="6CE6619A" w14:textId="76549B11" w:rsidR="002D0081" w:rsidRDefault="002D0081" w:rsidP="00F14B9C">
      <w:pPr>
        <w:pStyle w:val="ListParagraph"/>
        <w:numPr>
          <w:ilvl w:val="0"/>
          <w:numId w:val="22"/>
        </w:num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Propensity scores. </w:t>
      </w:r>
    </w:p>
    <w:p w14:paraId="26CDDE74" w14:textId="6345BA93" w:rsidR="002D0081" w:rsidRDefault="002D0081" w:rsidP="00F14B9C">
      <w:pPr>
        <w:pStyle w:val="ListParagraph"/>
        <w:numPr>
          <w:ilvl w:val="0"/>
          <w:numId w:val="22"/>
        </w:num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The non-compliance problem. </w:t>
      </w:r>
    </w:p>
    <w:p w14:paraId="36D32D87" w14:textId="0A2B9BF4" w:rsidR="002D0081" w:rsidRDefault="002D0081" w:rsidP="00F14B9C">
      <w:pPr>
        <w:pStyle w:val="ListParagraph"/>
        <w:numPr>
          <w:ilvl w:val="0"/>
          <w:numId w:val="22"/>
        </w:num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Calculating local average treatment effects. </w:t>
      </w:r>
    </w:p>
    <w:p w14:paraId="75693D7F" w14:textId="77777777" w:rsidR="002D0081" w:rsidRDefault="002D0081" w:rsidP="00F14B9C">
      <w:pPr>
        <w:pStyle w:val="ListParagraph"/>
        <w:numPr>
          <w:ilvl w:val="0"/>
          <w:numId w:val="22"/>
        </w:num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bCs/>
          <w:sz w:val="24"/>
          <w:szCs w:val="24"/>
          <w:lang w:val="en-US"/>
        </w:rPr>
        <w:t>The attrition problem in experiments.</w:t>
      </w:r>
    </w:p>
    <w:p w14:paraId="65E3487C" w14:textId="77777777" w:rsidR="002D0081" w:rsidRDefault="002D0081" w:rsidP="00F14B9C">
      <w:pPr>
        <w:pStyle w:val="ListParagraph"/>
        <w:numPr>
          <w:ilvl w:val="0"/>
          <w:numId w:val="22"/>
        </w:num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The bounding approach. </w:t>
      </w:r>
    </w:p>
    <w:p w14:paraId="36A2B2BA" w14:textId="77777777" w:rsidR="002D0081" w:rsidRDefault="002D0081" w:rsidP="00F14B9C">
      <w:pPr>
        <w:pStyle w:val="ListParagraph"/>
        <w:numPr>
          <w:ilvl w:val="0"/>
          <w:numId w:val="22"/>
        </w:num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Basics of the difference-in-difference approach. </w:t>
      </w:r>
    </w:p>
    <w:p w14:paraId="13DD8250" w14:textId="77777777" w:rsidR="00755ADE" w:rsidRDefault="002D0081" w:rsidP="00F14B9C">
      <w:pPr>
        <w:pStyle w:val="ListParagraph"/>
        <w:numPr>
          <w:ilvl w:val="0"/>
          <w:numId w:val="22"/>
        </w:num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Basics of the regression discontinuity design. </w:t>
      </w:r>
    </w:p>
    <w:p w14:paraId="26B051B7" w14:textId="77777777" w:rsidR="00755ADE" w:rsidRDefault="00755ADE" w:rsidP="00F14B9C">
      <w:pPr>
        <w:pStyle w:val="ListParagraph"/>
        <w:numPr>
          <w:ilvl w:val="0"/>
          <w:numId w:val="22"/>
        </w:num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Sensitivity analysis. </w:t>
      </w:r>
    </w:p>
    <w:p w14:paraId="0E439C62" w14:textId="77DAB07C" w:rsidR="002D0081" w:rsidRPr="00F14B9C" w:rsidRDefault="00755ADE" w:rsidP="00F14B9C">
      <w:pPr>
        <w:pStyle w:val="ListParagraph"/>
        <w:numPr>
          <w:ilvl w:val="0"/>
          <w:numId w:val="22"/>
        </w:numPr>
        <w:rPr>
          <w:rStyle w:val="unisgcishelp"/>
          <w:rFonts w:ascii="Arial" w:hAnsi="Arial" w:cs="Arial"/>
          <w:bCs/>
          <w:sz w:val="24"/>
          <w:szCs w:val="24"/>
          <w:lang w:val="en-US"/>
        </w:rPr>
      </w:pPr>
      <w:r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Falsification and placebo tests. </w:t>
      </w:r>
      <w:r w:rsidR="002D0081">
        <w:rPr>
          <w:rStyle w:val="unisgcishelp"/>
          <w:rFonts w:ascii="Arial" w:hAnsi="Arial" w:cs="Arial"/>
          <w:bCs/>
          <w:sz w:val="24"/>
          <w:szCs w:val="24"/>
          <w:lang w:val="en-US"/>
        </w:rPr>
        <w:t xml:space="preserve">  </w:t>
      </w:r>
    </w:p>
    <w:p w14:paraId="1A83778F" w14:textId="408E7381" w:rsidR="005F4503" w:rsidRDefault="005F4503" w:rsidP="00AB3A69">
      <w:pPr>
        <w:rPr>
          <w:rStyle w:val="unisgcishelp"/>
          <w:rFonts w:ascii="Arial" w:hAnsi="Arial" w:cs="Arial"/>
          <w:b/>
          <w:sz w:val="24"/>
          <w:szCs w:val="24"/>
          <w:lang w:val="en-US"/>
        </w:rPr>
      </w:pPr>
    </w:p>
    <w:p w14:paraId="12D1B02F" w14:textId="1160BC57" w:rsidR="005F4503" w:rsidRDefault="005F4503" w:rsidP="00AB3A69">
      <w:pPr>
        <w:rPr>
          <w:rStyle w:val="unisgcishelp"/>
          <w:rFonts w:ascii="Arial" w:hAnsi="Arial" w:cs="Arial"/>
          <w:b/>
          <w:sz w:val="24"/>
          <w:szCs w:val="24"/>
          <w:lang w:val="en-US"/>
        </w:rPr>
      </w:pPr>
    </w:p>
    <w:p w14:paraId="3F6A723A" w14:textId="77777777" w:rsidR="00144407" w:rsidRDefault="00144407" w:rsidP="00AB3A69">
      <w:pPr>
        <w:rPr>
          <w:rStyle w:val="unisgcishelp"/>
          <w:rFonts w:ascii="Arial" w:hAnsi="Arial" w:cs="Arial"/>
          <w:b/>
          <w:sz w:val="24"/>
          <w:szCs w:val="24"/>
          <w:lang w:val="en-US"/>
        </w:rPr>
      </w:pPr>
    </w:p>
    <w:p w14:paraId="71ACEC97" w14:textId="6C7DD251" w:rsidR="00144407" w:rsidRDefault="00A13464" w:rsidP="00AB3A69">
      <w:pPr>
        <w:rPr>
          <w:rStyle w:val="unisgcishelp"/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Style w:val="unisgcisciswp"/>
          <w:rFonts w:asciiTheme="majorHAnsi" w:hAnsiTheme="majorHAnsi" w:cstheme="majorHAnsi"/>
          <w:b/>
          <w:color w:val="00B050"/>
          <w:sz w:val="24"/>
          <w:szCs w:val="24"/>
          <w:lang w:val="en-US"/>
        </w:rPr>
        <w:t>Examination relevant li</w:t>
      </w:r>
      <w:r w:rsidR="00144407" w:rsidRPr="003E0D4E">
        <w:rPr>
          <w:rStyle w:val="unisgcisciswp"/>
          <w:rFonts w:asciiTheme="majorHAnsi" w:hAnsiTheme="majorHAnsi" w:cstheme="majorHAnsi"/>
          <w:b/>
          <w:color w:val="00B050"/>
          <w:sz w:val="24"/>
          <w:szCs w:val="24"/>
          <w:lang w:val="en-US"/>
        </w:rPr>
        <w:t>terature.</w:t>
      </w:r>
      <w:r w:rsidR="00144407" w:rsidRPr="00144407">
        <w:rPr>
          <w:rStyle w:val="unisgcisciswp"/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</w:p>
    <w:p w14:paraId="3DBFF307" w14:textId="77777777" w:rsidR="00B16E6D" w:rsidRDefault="00B16E6D" w:rsidP="00AB3A69">
      <w:pPr>
        <w:rPr>
          <w:rStyle w:val="unisgcishelp"/>
          <w:rFonts w:asciiTheme="majorHAnsi" w:hAnsiTheme="majorHAnsi" w:cstheme="majorHAnsi"/>
          <w:b/>
          <w:sz w:val="24"/>
          <w:szCs w:val="24"/>
          <w:lang w:val="en-US"/>
        </w:rPr>
      </w:pPr>
    </w:p>
    <w:p w14:paraId="07DB2585" w14:textId="5872B838" w:rsidR="00B16E6D" w:rsidRDefault="00755ADE" w:rsidP="00AB3A69">
      <w:pPr>
        <w:rPr>
          <w:rStyle w:val="unisgcishelp"/>
          <w:rFonts w:asciiTheme="majorHAnsi" w:hAnsiTheme="majorHAnsi" w:cstheme="majorHAnsi"/>
          <w:sz w:val="24"/>
          <w:szCs w:val="24"/>
          <w:lang w:val="en-US"/>
        </w:rPr>
      </w:pPr>
      <w:r>
        <w:rPr>
          <w:rStyle w:val="unisgcishelp"/>
          <w:rFonts w:asciiTheme="majorHAnsi" w:hAnsiTheme="majorHAnsi" w:cstheme="majorHAnsi"/>
          <w:sz w:val="24"/>
          <w:szCs w:val="24"/>
          <w:lang w:val="en-US"/>
        </w:rPr>
        <w:t xml:space="preserve">Only the starred article in the literature list are necessary for the examination. Books and articles are only supplementary. </w:t>
      </w:r>
    </w:p>
    <w:p w14:paraId="5C19C30F" w14:textId="635CEFC3" w:rsidR="005F4503" w:rsidRDefault="005F4503" w:rsidP="00AB3A69">
      <w:pPr>
        <w:rPr>
          <w:rStyle w:val="unisgcishelp"/>
          <w:rFonts w:asciiTheme="majorHAnsi" w:hAnsiTheme="majorHAnsi" w:cstheme="majorHAnsi"/>
          <w:sz w:val="24"/>
          <w:szCs w:val="24"/>
          <w:lang w:val="en-US"/>
        </w:rPr>
      </w:pPr>
    </w:p>
    <w:p w14:paraId="7F66F975" w14:textId="2C7CF3BE" w:rsidR="005F4503" w:rsidRDefault="005F4503" w:rsidP="00AB3A69">
      <w:pPr>
        <w:rPr>
          <w:rStyle w:val="unisgcishelp"/>
          <w:rFonts w:asciiTheme="majorHAnsi" w:hAnsiTheme="majorHAnsi" w:cstheme="majorHAnsi"/>
          <w:sz w:val="24"/>
          <w:szCs w:val="24"/>
          <w:lang w:val="en-US"/>
        </w:rPr>
      </w:pPr>
    </w:p>
    <w:p w14:paraId="509F8BC6" w14:textId="13C21D46" w:rsidR="005F4503" w:rsidRDefault="005F4503" w:rsidP="00AB3A69">
      <w:pPr>
        <w:rPr>
          <w:rStyle w:val="unisgcishelp"/>
          <w:rFonts w:asciiTheme="majorHAnsi" w:hAnsiTheme="majorHAnsi" w:cstheme="majorHAnsi"/>
          <w:sz w:val="24"/>
          <w:szCs w:val="24"/>
          <w:lang w:val="en-US"/>
        </w:rPr>
      </w:pPr>
    </w:p>
    <w:p w14:paraId="18E9C0F4" w14:textId="5A9BFECC" w:rsidR="005F4503" w:rsidRDefault="005F4503" w:rsidP="00AB3A69">
      <w:pPr>
        <w:rPr>
          <w:rStyle w:val="unisgcishelp"/>
          <w:rFonts w:asciiTheme="majorHAnsi" w:hAnsiTheme="majorHAnsi" w:cstheme="majorHAnsi"/>
          <w:sz w:val="24"/>
          <w:szCs w:val="24"/>
          <w:lang w:val="en-US"/>
        </w:rPr>
      </w:pPr>
    </w:p>
    <w:p w14:paraId="2D8AADC1" w14:textId="3C389031" w:rsidR="005F4503" w:rsidRDefault="005F4503" w:rsidP="00AB3A69">
      <w:pPr>
        <w:rPr>
          <w:rStyle w:val="unisgcishelp"/>
          <w:rFonts w:asciiTheme="majorHAnsi" w:hAnsiTheme="majorHAnsi" w:cstheme="majorHAnsi"/>
          <w:sz w:val="24"/>
          <w:szCs w:val="24"/>
          <w:lang w:val="en-US"/>
        </w:rPr>
      </w:pPr>
    </w:p>
    <w:p w14:paraId="610081CA" w14:textId="6B8001FD" w:rsidR="005F4503" w:rsidRDefault="005F4503" w:rsidP="00AB3A69">
      <w:pPr>
        <w:rPr>
          <w:rStyle w:val="unisgcishelp"/>
          <w:rFonts w:asciiTheme="majorHAnsi" w:hAnsiTheme="majorHAnsi" w:cstheme="majorHAnsi"/>
          <w:sz w:val="24"/>
          <w:szCs w:val="24"/>
          <w:lang w:val="en-US"/>
        </w:rPr>
      </w:pPr>
    </w:p>
    <w:p w14:paraId="28D93E6C" w14:textId="313C8449" w:rsidR="005F4503" w:rsidRDefault="005F4503" w:rsidP="00AB3A69">
      <w:pPr>
        <w:rPr>
          <w:rStyle w:val="unisgcishelp"/>
          <w:rFonts w:asciiTheme="majorHAnsi" w:hAnsiTheme="majorHAnsi" w:cstheme="majorHAnsi"/>
          <w:sz w:val="24"/>
          <w:szCs w:val="24"/>
          <w:lang w:val="en-US"/>
        </w:rPr>
      </w:pPr>
    </w:p>
    <w:p w14:paraId="79ABB032" w14:textId="77777777" w:rsidR="005F4503" w:rsidRPr="00496C05" w:rsidRDefault="005F4503" w:rsidP="00AB3A69">
      <w:pPr>
        <w:rPr>
          <w:rStyle w:val="unisgcishelp"/>
          <w:rFonts w:asciiTheme="majorHAnsi" w:hAnsiTheme="majorHAnsi" w:cstheme="majorHAnsi"/>
          <w:sz w:val="24"/>
          <w:szCs w:val="24"/>
          <w:lang w:val="en-US"/>
        </w:rPr>
      </w:pPr>
    </w:p>
    <w:p w14:paraId="7D3B07D9" w14:textId="77777777" w:rsidR="00B16E6D" w:rsidRDefault="00B16E6D" w:rsidP="00AB3A69">
      <w:pPr>
        <w:rPr>
          <w:rStyle w:val="unisgcishelp"/>
          <w:rFonts w:asciiTheme="majorHAnsi" w:hAnsiTheme="majorHAnsi" w:cstheme="majorHAnsi"/>
          <w:b/>
          <w:sz w:val="24"/>
          <w:szCs w:val="24"/>
          <w:lang w:val="en-US"/>
        </w:rPr>
      </w:pPr>
    </w:p>
    <w:p w14:paraId="5CA91A4C" w14:textId="77777777" w:rsidR="00B16E6D" w:rsidRDefault="00B16E6D" w:rsidP="00AB3A69">
      <w:pPr>
        <w:rPr>
          <w:rStyle w:val="unisgcishelp"/>
          <w:rFonts w:asciiTheme="majorHAnsi" w:hAnsiTheme="majorHAnsi" w:cstheme="majorHAnsi"/>
          <w:b/>
          <w:sz w:val="24"/>
          <w:szCs w:val="24"/>
          <w:lang w:val="en-US"/>
        </w:rPr>
      </w:pPr>
    </w:p>
    <w:p w14:paraId="5E62C939" w14:textId="77777777" w:rsidR="004A7C3D" w:rsidRDefault="004A7C3D" w:rsidP="00B16E6D">
      <w:pPr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0ECE73F7" w14:textId="77777777" w:rsidR="004A7C3D" w:rsidRDefault="004A7C3D" w:rsidP="00B16E6D">
      <w:pPr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</w:p>
    <w:sectPr w:rsidR="004A7C3D" w:rsidSect="00AC227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37896" w14:textId="77777777" w:rsidR="00C41214" w:rsidRDefault="00C41214" w:rsidP="001916D8">
      <w:pPr>
        <w:spacing w:line="240" w:lineRule="auto"/>
      </w:pPr>
      <w:r>
        <w:separator/>
      </w:r>
    </w:p>
  </w:endnote>
  <w:endnote w:type="continuationSeparator" w:id="0">
    <w:p w14:paraId="44EDB799" w14:textId="77777777" w:rsidR="00C41214" w:rsidRDefault="00C41214" w:rsidP="001916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C3BA8" w14:textId="77777777" w:rsidR="009F15DF" w:rsidRDefault="009F15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262095"/>
      <w:docPartObj>
        <w:docPartGallery w:val="Page Numbers (Bottom of Page)"/>
        <w:docPartUnique/>
      </w:docPartObj>
    </w:sdtPr>
    <w:sdtContent>
      <w:p w14:paraId="3D3FAC2E" w14:textId="77777777" w:rsidR="009F15DF" w:rsidRDefault="009F15D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4563" w:rsidRPr="00734563">
          <w:rPr>
            <w:noProof/>
            <w:lang w:val="de-DE"/>
          </w:rPr>
          <w:t>4</w:t>
        </w:r>
        <w:r>
          <w:fldChar w:fldCharType="end"/>
        </w:r>
      </w:p>
    </w:sdtContent>
  </w:sdt>
  <w:p w14:paraId="4EBD2FAF" w14:textId="77777777" w:rsidR="009F15DF" w:rsidRDefault="009F15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5DA4F" w14:textId="77777777" w:rsidR="009F15DF" w:rsidRDefault="009F15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3B318" w14:textId="77777777" w:rsidR="00C41214" w:rsidRDefault="00C41214" w:rsidP="001916D8">
      <w:pPr>
        <w:spacing w:line="240" w:lineRule="auto"/>
      </w:pPr>
      <w:r>
        <w:separator/>
      </w:r>
    </w:p>
  </w:footnote>
  <w:footnote w:type="continuationSeparator" w:id="0">
    <w:p w14:paraId="17E49A21" w14:textId="77777777" w:rsidR="00C41214" w:rsidRDefault="00C41214" w:rsidP="001916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C7A97" w14:textId="77777777" w:rsidR="009F15DF" w:rsidRDefault="009F15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46A93" w14:textId="77777777" w:rsidR="009F15DF" w:rsidRDefault="009F15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A46F" w14:textId="77777777" w:rsidR="009F15DF" w:rsidRDefault="009F15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7D4"/>
    <w:multiLevelType w:val="hybridMultilevel"/>
    <w:tmpl w:val="0CAE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4DBA"/>
    <w:multiLevelType w:val="hybridMultilevel"/>
    <w:tmpl w:val="3EE8A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F62DA"/>
    <w:multiLevelType w:val="hybridMultilevel"/>
    <w:tmpl w:val="35567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337F"/>
    <w:multiLevelType w:val="hybridMultilevel"/>
    <w:tmpl w:val="866C5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C7519"/>
    <w:multiLevelType w:val="hybridMultilevel"/>
    <w:tmpl w:val="4078B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C6662"/>
    <w:multiLevelType w:val="hybridMultilevel"/>
    <w:tmpl w:val="FF90D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E13D8"/>
    <w:multiLevelType w:val="hybridMultilevel"/>
    <w:tmpl w:val="88EE8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E67E5"/>
    <w:multiLevelType w:val="hybridMultilevel"/>
    <w:tmpl w:val="1924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92E2E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C520765"/>
    <w:multiLevelType w:val="hybridMultilevel"/>
    <w:tmpl w:val="982C6706"/>
    <w:lvl w:ilvl="0" w:tplc="157E081C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8D73D6"/>
    <w:multiLevelType w:val="hybridMultilevel"/>
    <w:tmpl w:val="42FE5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B34325"/>
    <w:multiLevelType w:val="hybridMultilevel"/>
    <w:tmpl w:val="694E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75A97"/>
    <w:multiLevelType w:val="hybridMultilevel"/>
    <w:tmpl w:val="9A2E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919E5"/>
    <w:multiLevelType w:val="hybridMultilevel"/>
    <w:tmpl w:val="1D4C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B7C52"/>
    <w:multiLevelType w:val="hybridMultilevel"/>
    <w:tmpl w:val="393AC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8646C"/>
    <w:multiLevelType w:val="hybridMultilevel"/>
    <w:tmpl w:val="9EA8F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F10075"/>
    <w:multiLevelType w:val="hybridMultilevel"/>
    <w:tmpl w:val="5D10C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D22B8B"/>
    <w:multiLevelType w:val="hybridMultilevel"/>
    <w:tmpl w:val="47527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884364"/>
    <w:multiLevelType w:val="hybridMultilevel"/>
    <w:tmpl w:val="33B2C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E91450"/>
    <w:multiLevelType w:val="hybridMultilevel"/>
    <w:tmpl w:val="F9E2F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F13D42"/>
    <w:multiLevelType w:val="hybridMultilevel"/>
    <w:tmpl w:val="9B488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1262F2"/>
    <w:multiLevelType w:val="hybridMultilevel"/>
    <w:tmpl w:val="3B802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795703">
    <w:abstractNumId w:val="9"/>
  </w:num>
  <w:num w:numId="2" w16cid:durableId="207912059">
    <w:abstractNumId w:val="8"/>
  </w:num>
  <w:num w:numId="3" w16cid:durableId="389424594">
    <w:abstractNumId w:val="0"/>
  </w:num>
  <w:num w:numId="4" w16cid:durableId="1838958687">
    <w:abstractNumId w:val="14"/>
  </w:num>
  <w:num w:numId="5" w16cid:durableId="984554171">
    <w:abstractNumId w:val="7"/>
  </w:num>
  <w:num w:numId="6" w16cid:durableId="2070422765">
    <w:abstractNumId w:val="6"/>
  </w:num>
  <w:num w:numId="7" w16cid:durableId="1368604313">
    <w:abstractNumId w:val="16"/>
  </w:num>
  <w:num w:numId="8" w16cid:durableId="363138509">
    <w:abstractNumId w:val="3"/>
  </w:num>
  <w:num w:numId="9" w16cid:durableId="1696230083">
    <w:abstractNumId w:val="5"/>
  </w:num>
  <w:num w:numId="10" w16cid:durableId="716709723">
    <w:abstractNumId w:val="2"/>
  </w:num>
  <w:num w:numId="11" w16cid:durableId="447742200">
    <w:abstractNumId w:val="18"/>
  </w:num>
  <w:num w:numId="12" w16cid:durableId="1492058996">
    <w:abstractNumId w:val="4"/>
  </w:num>
  <w:num w:numId="13" w16cid:durableId="990331328">
    <w:abstractNumId w:val="10"/>
  </w:num>
  <w:num w:numId="14" w16cid:durableId="1670061873">
    <w:abstractNumId w:val="15"/>
  </w:num>
  <w:num w:numId="15" w16cid:durableId="1034379062">
    <w:abstractNumId w:val="20"/>
  </w:num>
  <w:num w:numId="16" w16cid:durableId="689184288">
    <w:abstractNumId w:val="21"/>
  </w:num>
  <w:num w:numId="17" w16cid:durableId="1313868741">
    <w:abstractNumId w:val="11"/>
  </w:num>
  <w:num w:numId="18" w16cid:durableId="1480921690">
    <w:abstractNumId w:val="12"/>
  </w:num>
  <w:num w:numId="19" w16cid:durableId="132451980">
    <w:abstractNumId w:val="17"/>
  </w:num>
  <w:num w:numId="20" w16cid:durableId="796290424">
    <w:abstractNumId w:val="19"/>
  </w:num>
  <w:num w:numId="21" w16cid:durableId="1181117954">
    <w:abstractNumId w:val="1"/>
  </w:num>
  <w:num w:numId="22" w16cid:durableId="225336524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F8A"/>
    <w:rsid w:val="000209A0"/>
    <w:rsid w:val="00031AD1"/>
    <w:rsid w:val="000457FB"/>
    <w:rsid w:val="000610EC"/>
    <w:rsid w:val="0007640A"/>
    <w:rsid w:val="000826E3"/>
    <w:rsid w:val="00084C97"/>
    <w:rsid w:val="000900B2"/>
    <w:rsid w:val="000A33A2"/>
    <w:rsid w:val="000B0916"/>
    <w:rsid w:val="000B1B35"/>
    <w:rsid w:val="000C0CFA"/>
    <w:rsid w:val="000F56D1"/>
    <w:rsid w:val="001016E0"/>
    <w:rsid w:val="00131458"/>
    <w:rsid w:val="00134A8F"/>
    <w:rsid w:val="00136F06"/>
    <w:rsid w:val="00143563"/>
    <w:rsid w:val="00144407"/>
    <w:rsid w:val="00161CB2"/>
    <w:rsid w:val="00165C14"/>
    <w:rsid w:val="00167ACB"/>
    <w:rsid w:val="001823C4"/>
    <w:rsid w:val="00182BAF"/>
    <w:rsid w:val="0018367F"/>
    <w:rsid w:val="001916D8"/>
    <w:rsid w:val="001A6BF1"/>
    <w:rsid w:val="001C7857"/>
    <w:rsid w:val="001D2829"/>
    <w:rsid w:val="001E32D1"/>
    <w:rsid w:val="00217672"/>
    <w:rsid w:val="002325B7"/>
    <w:rsid w:val="00234C05"/>
    <w:rsid w:val="00247DA3"/>
    <w:rsid w:val="00264D11"/>
    <w:rsid w:val="00267EC1"/>
    <w:rsid w:val="002B75D1"/>
    <w:rsid w:val="002C2A14"/>
    <w:rsid w:val="002D0081"/>
    <w:rsid w:val="002D454A"/>
    <w:rsid w:val="0031252D"/>
    <w:rsid w:val="00321324"/>
    <w:rsid w:val="00324E34"/>
    <w:rsid w:val="003253E3"/>
    <w:rsid w:val="003410F5"/>
    <w:rsid w:val="0034626C"/>
    <w:rsid w:val="00356AB0"/>
    <w:rsid w:val="00364540"/>
    <w:rsid w:val="00380287"/>
    <w:rsid w:val="00395CCC"/>
    <w:rsid w:val="003A6D37"/>
    <w:rsid w:val="003B5795"/>
    <w:rsid w:val="003B58C9"/>
    <w:rsid w:val="003D6FB0"/>
    <w:rsid w:val="003E0D4E"/>
    <w:rsid w:val="003E372A"/>
    <w:rsid w:val="003E3E0E"/>
    <w:rsid w:val="004313D3"/>
    <w:rsid w:val="00435AB8"/>
    <w:rsid w:val="0044288D"/>
    <w:rsid w:val="00447069"/>
    <w:rsid w:val="004726CF"/>
    <w:rsid w:val="00492AFF"/>
    <w:rsid w:val="00496C05"/>
    <w:rsid w:val="00497F93"/>
    <w:rsid w:val="004A7C3D"/>
    <w:rsid w:val="004E3ACC"/>
    <w:rsid w:val="00507C8D"/>
    <w:rsid w:val="005349E1"/>
    <w:rsid w:val="00540DCB"/>
    <w:rsid w:val="00540DD9"/>
    <w:rsid w:val="00543E83"/>
    <w:rsid w:val="00544E5D"/>
    <w:rsid w:val="0056255E"/>
    <w:rsid w:val="00582440"/>
    <w:rsid w:val="005838C6"/>
    <w:rsid w:val="00591608"/>
    <w:rsid w:val="005C3CB4"/>
    <w:rsid w:val="005D4718"/>
    <w:rsid w:val="005E650B"/>
    <w:rsid w:val="005F4503"/>
    <w:rsid w:val="006037A3"/>
    <w:rsid w:val="00604249"/>
    <w:rsid w:val="00611270"/>
    <w:rsid w:val="00624705"/>
    <w:rsid w:val="0063415F"/>
    <w:rsid w:val="006579DC"/>
    <w:rsid w:val="00672E5A"/>
    <w:rsid w:val="00681A31"/>
    <w:rsid w:val="00683DA2"/>
    <w:rsid w:val="006A134A"/>
    <w:rsid w:val="006B055E"/>
    <w:rsid w:val="006B775A"/>
    <w:rsid w:val="006C499F"/>
    <w:rsid w:val="006D303C"/>
    <w:rsid w:val="006F534E"/>
    <w:rsid w:val="00702974"/>
    <w:rsid w:val="00712F8A"/>
    <w:rsid w:val="0072249E"/>
    <w:rsid w:val="00731360"/>
    <w:rsid w:val="00734563"/>
    <w:rsid w:val="00755ADE"/>
    <w:rsid w:val="00790769"/>
    <w:rsid w:val="007A49DF"/>
    <w:rsid w:val="007C1836"/>
    <w:rsid w:val="007D1B17"/>
    <w:rsid w:val="007D452D"/>
    <w:rsid w:val="007F0E62"/>
    <w:rsid w:val="0080453B"/>
    <w:rsid w:val="00815DE7"/>
    <w:rsid w:val="008304CA"/>
    <w:rsid w:val="00840957"/>
    <w:rsid w:val="00873D13"/>
    <w:rsid w:val="00891E15"/>
    <w:rsid w:val="00897B7D"/>
    <w:rsid w:val="008D3651"/>
    <w:rsid w:val="00914EC0"/>
    <w:rsid w:val="009239C2"/>
    <w:rsid w:val="00930C46"/>
    <w:rsid w:val="00932073"/>
    <w:rsid w:val="009411DD"/>
    <w:rsid w:val="00941407"/>
    <w:rsid w:val="009442B7"/>
    <w:rsid w:val="00957242"/>
    <w:rsid w:val="0095776C"/>
    <w:rsid w:val="00985688"/>
    <w:rsid w:val="009B5E55"/>
    <w:rsid w:val="009C4989"/>
    <w:rsid w:val="009D53CE"/>
    <w:rsid w:val="009E4039"/>
    <w:rsid w:val="009F15DF"/>
    <w:rsid w:val="00A02783"/>
    <w:rsid w:val="00A13464"/>
    <w:rsid w:val="00A20E0D"/>
    <w:rsid w:val="00A4181B"/>
    <w:rsid w:val="00A61B52"/>
    <w:rsid w:val="00A746D8"/>
    <w:rsid w:val="00A747D5"/>
    <w:rsid w:val="00A80A10"/>
    <w:rsid w:val="00A85EA3"/>
    <w:rsid w:val="00A87524"/>
    <w:rsid w:val="00A96B6A"/>
    <w:rsid w:val="00AA3971"/>
    <w:rsid w:val="00AB1ACA"/>
    <w:rsid w:val="00AB3A69"/>
    <w:rsid w:val="00AB6A5B"/>
    <w:rsid w:val="00AB78CF"/>
    <w:rsid w:val="00AC199D"/>
    <w:rsid w:val="00AC2277"/>
    <w:rsid w:val="00AC3625"/>
    <w:rsid w:val="00AE1829"/>
    <w:rsid w:val="00AF0378"/>
    <w:rsid w:val="00AF15FD"/>
    <w:rsid w:val="00AF2D3E"/>
    <w:rsid w:val="00B15883"/>
    <w:rsid w:val="00B16E6D"/>
    <w:rsid w:val="00B23B65"/>
    <w:rsid w:val="00B60C74"/>
    <w:rsid w:val="00B81163"/>
    <w:rsid w:val="00B95AE6"/>
    <w:rsid w:val="00B974B3"/>
    <w:rsid w:val="00BA03F6"/>
    <w:rsid w:val="00BC2903"/>
    <w:rsid w:val="00BE272D"/>
    <w:rsid w:val="00C01D92"/>
    <w:rsid w:val="00C1605A"/>
    <w:rsid w:val="00C41214"/>
    <w:rsid w:val="00C42137"/>
    <w:rsid w:val="00C711C6"/>
    <w:rsid w:val="00CA15C2"/>
    <w:rsid w:val="00CD5A6E"/>
    <w:rsid w:val="00CD78A1"/>
    <w:rsid w:val="00CF4A09"/>
    <w:rsid w:val="00CF69FD"/>
    <w:rsid w:val="00D048EF"/>
    <w:rsid w:val="00D04CB4"/>
    <w:rsid w:val="00D11864"/>
    <w:rsid w:val="00D16D30"/>
    <w:rsid w:val="00D2120D"/>
    <w:rsid w:val="00D30B6B"/>
    <w:rsid w:val="00D31810"/>
    <w:rsid w:val="00D37230"/>
    <w:rsid w:val="00D37317"/>
    <w:rsid w:val="00D40B07"/>
    <w:rsid w:val="00D430A9"/>
    <w:rsid w:val="00D53B1F"/>
    <w:rsid w:val="00D544FA"/>
    <w:rsid w:val="00D610CD"/>
    <w:rsid w:val="00DA0C65"/>
    <w:rsid w:val="00DC2FF0"/>
    <w:rsid w:val="00DE65F1"/>
    <w:rsid w:val="00DF715B"/>
    <w:rsid w:val="00DF7806"/>
    <w:rsid w:val="00E068F4"/>
    <w:rsid w:val="00E36508"/>
    <w:rsid w:val="00E47390"/>
    <w:rsid w:val="00E50780"/>
    <w:rsid w:val="00E63924"/>
    <w:rsid w:val="00E63BA4"/>
    <w:rsid w:val="00E71719"/>
    <w:rsid w:val="00E71771"/>
    <w:rsid w:val="00E8599A"/>
    <w:rsid w:val="00E92370"/>
    <w:rsid w:val="00EB2A51"/>
    <w:rsid w:val="00EE380D"/>
    <w:rsid w:val="00EE6012"/>
    <w:rsid w:val="00F00674"/>
    <w:rsid w:val="00F14B9C"/>
    <w:rsid w:val="00F1641F"/>
    <w:rsid w:val="00F60BC4"/>
    <w:rsid w:val="00F665A6"/>
    <w:rsid w:val="00FB629A"/>
    <w:rsid w:val="00FC5E6D"/>
    <w:rsid w:val="00FD227F"/>
    <w:rsid w:val="00FE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A666A"/>
  <w15:docId w15:val="{5FBB10DC-1C2B-4E00-B4DD-C52AF93D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="SimSun" w:hAnsi="Palatino Linotype" w:cstheme="minorBidi"/>
        <w:lang w:val="de-CH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/>
    <w:lsdException w:name="heading 5" w:semiHidden="1" w:uiPriority="4" w:unhideWhenUsed="1"/>
    <w:lsdException w:name="heading 6" w:semiHidden="1" w:uiPriority="9" w:unhideWhenUsed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BC4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4"/>
    <w:qFormat/>
    <w:rsid w:val="00540DD9"/>
    <w:pPr>
      <w:numPr>
        <w:numId w:val="2"/>
      </w:numPr>
      <w:outlineLvl w:val="0"/>
    </w:pPr>
    <w:rPr>
      <w:rFonts w:asciiTheme="majorHAnsi" w:hAnsiTheme="majorHAnsi"/>
      <w:color w:val="000000" w:themeColor="text1"/>
      <w:sz w:val="32"/>
    </w:rPr>
  </w:style>
  <w:style w:type="paragraph" w:styleId="Heading2">
    <w:name w:val="heading 2"/>
    <w:basedOn w:val="Heading1"/>
    <w:next w:val="Normal"/>
    <w:link w:val="Heading2Char"/>
    <w:uiPriority w:val="4"/>
    <w:qFormat/>
    <w:rsid w:val="001016E0"/>
    <w:pPr>
      <w:numPr>
        <w:ilvl w:val="1"/>
      </w:numPr>
      <w:spacing w:line="400" w:lineRule="atLeast"/>
      <w:outlineLvl w:val="1"/>
    </w:pPr>
    <w:rPr>
      <w:i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4"/>
    <w:qFormat/>
    <w:rsid w:val="00F60BC4"/>
    <w:pPr>
      <w:numPr>
        <w:ilvl w:val="2"/>
      </w:numPr>
      <w:tabs>
        <w:tab w:val="left" w:pos="709"/>
      </w:tabs>
      <w:spacing w:line="260" w:lineRule="atLeast"/>
      <w:outlineLvl w:val="2"/>
    </w:pPr>
    <w:rPr>
      <w:rFonts w:cs="Arial"/>
      <w:bCs/>
      <w:sz w:val="20"/>
      <w:szCs w:val="20"/>
      <w:lang w:eastAsia="de-DE"/>
    </w:rPr>
  </w:style>
  <w:style w:type="paragraph" w:styleId="Heading4">
    <w:name w:val="heading 4"/>
    <w:basedOn w:val="Heading3"/>
    <w:next w:val="Normal"/>
    <w:link w:val="Heading4Char"/>
    <w:uiPriority w:val="4"/>
    <w:rsid w:val="00F60BC4"/>
    <w:pPr>
      <w:keepLines/>
      <w:numPr>
        <w:ilvl w:val="3"/>
      </w:numPr>
      <w:tabs>
        <w:tab w:val="clear" w:pos="709"/>
      </w:tabs>
      <w:outlineLvl w:val="3"/>
    </w:pPr>
    <w:rPr>
      <w:rFonts w:eastAsiaTheme="majorEastAsia" w:cstheme="majorBidi"/>
      <w:bCs w:val="0"/>
      <w:iCs w:val="0"/>
      <w:lang w:eastAsia="en-US"/>
    </w:rPr>
  </w:style>
  <w:style w:type="paragraph" w:styleId="Heading5">
    <w:name w:val="heading 5"/>
    <w:basedOn w:val="Heading4"/>
    <w:next w:val="Normal"/>
    <w:link w:val="Heading5Char"/>
    <w:uiPriority w:val="4"/>
    <w:rsid w:val="001016E0"/>
    <w:pPr>
      <w:keepNext/>
      <w:numPr>
        <w:ilvl w:val="4"/>
      </w:numPr>
      <w:outlineLvl w:val="4"/>
    </w:pPr>
    <w:rPr>
      <w:lang w:eastAsia="de-DE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B629A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82D1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264D11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D11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D11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540DD9"/>
    <w:rPr>
      <w:rFonts w:asciiTheme="majorHAnsi" w:hAnsiTheme="majorHAnsi"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4"/>
    <w:rsid w:val="00F60BC4"/>
    <w:rPr>
      <w:rFonts w:asciiTheme="majorHAnsi" w:hAnsiTheme="majorHAnsi"/>
      <w:i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4"/>
    <w:rsid w:val="00F60BC4"/>
    <w:rPr>
      <w:rFonts w:asciiTheme="majorHAnsi" w:hAnsiTheme="majorHAnsi" w:cs="Arial"/>
      <w:bCs/>
      <w:iCs/>
      <w:color w:val="000000" w:themeColor="text1"/>
      <w:lang w:eastAsia="de-DE"/>
    </w:rPr>
  </w:style>
  <w:style w:type="character" w:customStyle="1" w:styleId="Heading4Char">
    <w:name w:val="Heading 4 Char"/>
    <w:basedOn w:val="DefaultParagraphFont"/>
    <w:link w:val="Heading4"/>
    <w:uiPriority w:val="4"/>
    <w:rsid w:val="00F60B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4"/>
    <w:rsid w:val="001016E0"/>
    <w:rPr>
      <w:rFonts w:asciiTheme="majorHAnsi" w:eastAsiaTheme="majorEastAsia" w:hAnsiTheme="majorHAnsi" w:cstheme="majorBidi"/>
      <w:color w:val="000000" w:themeColor="text1"/>
      <w:lang w:eastAsia="de-DE"/>
    </w:rPr>
  </w:style>
  <w:style w:type="character" w:styleId="PageNumber">
    <w:name w:val="page number"/>
    <w:basedOn w:val="DefaultParagraphFont"/>
    <w:uiPriority w:val="9"/>
    <w:qFormat/>
    <w:rsid w:val="00F60BC4"/>
    <w:rPr>
      <w:rFonts w:ascii="Arial" w:hAnsi="Arial"/>
      <w:kern w:val="0"/>
      <w:sz w:val="16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9FD"/>
    <w:rPr>
      <w:rFonts w:asciiTheme="majorHAnsi" w:eastAsiaTheme="majorEastAsia" w:hAnsiTheme="majorHAnsi" w:cstheme="majorBidi"/>
      <w:i/>
      <w:iCs/>
      <w:color w:val="082D16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F60BC4"/>
    <w:pPr>
      <w:pBdr>
        <w:bottom w:val="single" w:sz="8" w:space="4" w:color="115C2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0BC4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BC4"/>
    <w:pPr>
      <w:numPr>
        <w:ilvl w:val="1"/>
      </w:numPr>
    </w:pPr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0BC4"/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32"/>
      <w:szCs w:val="24"/>
    </w:rPr>
  </w:style>
  <w:style w:type="character" w:styleId="SubtleEmphasis">
    <w:name w:val="Subtle Emphasis"/>
    <w:basedOn w:val="DefaultParagraphFont"/>
    <w:uiPriority w:val="19"/>
    <w:semiHidden/>
    <w:rsid w:val="00FB629A"/>
    <w:rPr>
      <w:i/>
      <w:iCs/>
      <w:color w:val="808080" w:themeColor="text1" w:themeTint="7F"/>
    </w:rPr>
  </w:style>
  <w:style w:type="character" w:styleId="IntenseReference">
    <w:name w:val="Intense Reference"/>
    <w:basedOn w:val="DefaultParagraphFont"/>
    <w:uiPriority w:val="32"/>
    <w:semiHidden/>
    <w:rsid w:val="00FB629A"/>
    <w:rPr>
      <w:b/>
      <w:bCs/>
      <w:smallCaps/>
      <w:color w:val="249662" w:themeColor="accent2"/>
      <w:spacing w:val="5"/>
      <w:u w:val="single"/>
    </w:rPr>
  </w:style>
  <w:style w:type="paragraph" w:styleId="ListParagraph">
    <w:name w:val="List Paragraph"/>
    <w:basedOn w:val="Normal"/>
    <w:uiPriority w:val="9"/>
    <w:qFormat/>
    <w:rsid w:val="00F60BC4"/>
    <w:pPr>
      <w:numPr>
        <w:numId w:val="1"/>
      </w:numPr>
      <w:contextualSpacing/>
    </w:pPr>
    <w:rPr>
      <w:color w:val="000000" w:themeColor="text1"/>
    </w:rPr>
  </w:style>
  <w:style w:type="character" w:styleId="Strong">
    <w:name w:val="Strong"/>
    <w:basedOn w:val="DefaultParagraphFont"/>
    <w:uiPriority w:val="22"/>
    <w:qFormat/>
    <w:rsid w:val="00F60BC4"/>
    <w:rPr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C711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711C6"/>
    <w:rPr>
      <w:rFonts w:asciiTheme="minorHAnsi" w:hAnsiTheme="minorHAnsi"/>
    </w:rPr>
  </w:style>
  <w:style w:type="paragraph" w:styleId="Header">
    <w:name w:val="header"/>
    <w:basedOn w:val="Normal"/>
    <w:link w:val="HeaderChar"/>
    <w:uiPriority w:val="99"/>
    <w:unhideWhenUsed/>
    <w:qFormat/>
    <w:rsid w:val="00F60BC4"/>
    <w:pPr>
      <w:tabs>
        <w:tab w:val="center" w:pos="4536"/>
        <w:tab w:val="right" w:pos="9072"/>
      </w:tabs>
      <w:spacing w:line="240" w:lineRule="auto"/>
    </w:pPr>
    <w:rPr>
      <w:rFonts w:asciiTheme="majorHAnsi" w:hAnsiTheme="majorHAnsi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F60BC4"/>
    <w:rPr>
      <w:rFonts w:asciiTheme="majorHAnsi" w:hAnsiTheme="majorHAnsi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F60BC4"/>
    <w:pPr>
      <w:tabs>
        <w:tab w:val="center" w:pos="4536"/>
        <w:tab w:val="right" w:pos="9072"/>
      </w:tabs>
      <w:spacing w:line="240" w:lineRule="auto"/>
    </w:pPr>
    <w:rPr>
      <w:rFonts w:asciiTheme="majorHAnsi" w:hAnsiTheme="majorHAnsi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60BC4"/>
    <w:rPr>
      <w:rFonts w:asciiTheme="majorHAnsi" w:hAnsiTheme="majorHAnsi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16D30"/>
    <w:pPr>
      <w:tabs>
        <w:tab w:val="left" w:pos="400"/>
        <w:tab w:val="right" w:leader="dot" w:pos="9062"/>
      </w:tabs>
    </w:pPr>
    <w:rPr>
      <w:rFonts w:asciiTheme="majorHAnsi" w:hAnsiTheme="majorHAnsi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16D30"/>
    <w:pPr>
      <w:tabs>
        <w:tab w:val="left" w:pos="880"/>
        <w:tab w:val="right" w:leader="dot" w:pos="9062"/>
      </w:tabs>
      <w:ind w:left="198"/>
    </w:pPr>
    <w:rPr>
      <w:rFonts w:asciiTheme="majorHAnsi" w:hAnsiTheme="majorHAnsi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D16D30"/>
    <w:pPr>
      <w:tabs>
        <w:tab w:val="left" w:pos="1100"/>
        <w:tab w:val="right" w:leader="dot" w:pos="9062"/>
      </w:tabs>
      <w:ind w:left="403"/>
    </w:pPr>
    <w:rPr>
      <w:rFonts w:asciiTheme="majorHAnsi" w:hAnsiTheme="majorHAnsi"/>
      <w:noProof/>
    </w:rPr>
  </w:style>
  <w:style w:type="character" w:styleId="Hyperlink">
    <w:name w:val="Hyperlink"/>
    <w:basedOn w:val="DefaultParagraphFont"/>
    <w:uiPriority w:val="99"/>
    <w:unhideWhenUsed/>
    <w:rsid w:val="00D16D30"/>
    <w:rPr>
      <w:color w:val="115C2E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D16D30"/>
    <w:pPr>
      <w:tabs>
        <w:tab w:val="left" w:pos="1540"/>
        <w:tab w:val="right" w:leader="dot" w:pos="9062"/>
      </w:tabs>
      <w:ind w:left="601"/>
    </w:pPr>
    <w:rPr>
      <w:rFonts w:asciiTheme="majorHAnsi" w:hAnsiTheme="majorHAnsi"/>
      <w:noProof/>
    </w:rPr>
  </w:style>
  <w:style w:type="paragraph" w:styleId="TOC5">
    <w:name w:val="toc 5"/>
    <w:basedOn w:val="Normal"/>
    <w:next w:val="Normal"/>
    <w:autoRedefine/>
    <w:uiPriority w:val="39"/>
    <w:unhideWhenUsed/>
    <w:rsid w:val="00D16D30"/>
    <w:pPr>
      <w:tabs>
        <w:tab w:val="left" w:pos="1880"/>
        <w:tab w:val="right" w:leader="dot" w:pos="9062"/>
      </w:tabs>
      <w:ind w:left="799"/>
    </w:pPr>
    <w:rPr>
      <w:rFonts w:asciiTheme="majorHAnsi" w:hAnsiTheme="majorHAnsi"/>
      <w:noProof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D1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F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F8A"/>
    <w:rPr>
      <w:rFonts w:ascii="Tahoma" w:hAnsi="Tahoma" w:cs="Tahoma"/>
      <w:sz w:val="16"/>
      <w:szCs w:val="16"/>
    </w:rPr>
  </w:style>
  <w:style w:type="character" w:customStyle="1" w:styleId="unisgcisciswp">
    <w:name w:val="unisg.cis.ciswp"/>
    <w:basedOn w:val="DefaultParagraphFont"/>
    <w:rsid w:val="00712F8A"/>
  </w:style>
  <w:style w:type="character" w:customStyle="1" w:styleId="requireindicator">
    <w:name w:val="requireindicator"/>
    <w:basedOn w:val="DefaultParagraphFont"/>
    <w:rsid w:val="00712F8A"/>
  </w:style>
  <w:style w:type="character" w:customStyle="1" w:styleId="unisgcishelp">
    <w:name w:val="unisg.cis.help"/>
    <w:basedOn w:val="DefaultParagraphFont"/>
    <w:rsid w:val="00712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UNISG">
  <a:themeElements>
    <a:clrScheme name="UNISG Grün">
      <a:dk1>
        <a:sysClr val="windowText" lastClr="000000"/>
      </a:dk1>
      <a:lt1>
        <a:sysClr val="window" lastClr="FFFFFF"/>
      </a:lt1>
      <a:dk2>
        <a:srgbClr val="115C2E"/>
      </a:dk2>
      <a:lt2>
        <a:srgbClr val="CCCCCC"/>
      </a:lt2>
      <a:accent1>
        <a:srgbClr val="115C2E"/>
      </a:accent1>
      <a:accent2>
        <a:srgbClr val="249662"/>
      </a:accent2>
      <a:accent3>
        <a:srgbClr val="54A47C"/>
      </a:accent3>
      <a:accent4>
        <a:srgbClr val="8FBFA9"/>
      </a:accent4>
      <a:accent5>
        <a:srgbClr val="ED904B"/>
      </a:accent5>
      <a:accent6>
        <a:srgbClr val="FAB73E"/>
      </a:accent6>
      <a:hlink>
        <a:srgbClr val="115C2E"/>
      </a:hlink>
      <a:folHlink>
        <a:srgbClr val="54A47C"/>
      </a:folHlink>
    </a:clrScheme>
    <a:fontScheme name="UNISG CD Arial-Palatino">
      <a:majorFont>
        <a:latin typeface="Arial"/>
        <a:ea typeface=""/>
        <a:cs typeface=""/>
      </a:majorFont>
      <a:minorFont>
        <a:latin typeface="Palatino Linotype"/>
        <a:ea typeface=""/>
        <a:cs typeface=""/>
      </a:minorFont>
    </a:fontScheme>
    <a:fmtScheme name="Galathea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1960D-7B60-4446-9761-73EB30C1F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1682</Words>
  <Characters>9589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Universität St. Gallen</Company>
  <LinksUpToDate>false</LinksUpToDate>
  <CharactersWithSpaces>11249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HKnopf</dc:creator>
  <cp:lastModifiedBy>Xi Chen</cp:lastModifiedBy>
  <cp:revision>24</cp:revision>
  <cp:lastPrinted>2016-08-23T11:52:00Z</cp:lastPrinted>
  <dcterms:created xsi:type="dcterms:W3CDTF">2022-08-17T07:38:00Z</dcterms:created>
  <dcterms:modified xsi:type="dcterms:W3CDTF">2023-06-04T13:23:00Z</dcterms:modified>
</cp:coreProperties>
</file>