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25C01" w14:textId="77777777" w:rsidR="00A16C23" w:rsidRPr="00A16C23" w:rsidRDefault="00A16C23" w:rsidP="00A16C23">
      <w:pPr>
        <w:rPr>
          <w:b/>
          <w:bCs/>
        </w:rPr>
      </w:pPr>
      <w:r w:rsidRPr="00A16C23">
        <w:rPr>
          <w:b/>
          <w:bCs/>
        </w:rPr>
        <w:t>1. Automated Document Processing and Analysis</w:t>
      </w:r>
    </w:p>
    <w:p w14:paraId="77A06874" w14:textId="77777777" w:rsidR="00A16C23" w:rsidRPr="00A16C23" w:rsidRDefault="00A16C23" w:rsidP="00A16C23">
      <w:r w:rsidRPr="00A16C23">
        <w:rPr>
          <w:b/>
          <w:bCs/>
        </w:rPr>
        <w:t>Granular Explanation:</w:t>
      </w:r>
      <w:r w:rsidRPr="00A16C23">
        <w:br/>
        <w:t>Document handling in trade finance is traditionally a manual and paper-intensive process. Documents such as letters of credit (LC), bills of lading (BL), invoices, packing lists, and shipping receipts are crucial in validating and verifying transactions. These documents are often processed manually, leading to human errors, delays, and high operational costs.</w:t>
      </w:r>
    </w:p>
    <w:p w14:paraId="5FD41F07" w14:textId="77777777" w:rsidR="00A16C23" w:rsidRPr="00A16C23" w:rsidRDefault="00A16C23" w:rsidP="00A16C23">
      <w:r w:rsidRPr="00A16C23">
        <w:rPr>
          <w:b/>
          <w:bCs/>
        </w:rPr>
        <w:t>Gen AI Use Case:</w:t>
      </w:r>
      <w:r w:rsidRPr="00A16C23">
        <w:br/>
        <w:t>Generative AI can automate the extraction of structured data from trade documents using a combination of Optical Character Recognition (OCR) and Natural Language Processing (NLP). The AI can identify key fields, such as amounts, dates, parties involved, and terms, and cross-reference them with existing records.</w:t>
      </w:r>
    </w:p>
    <w:p w14:paraId="67B7372B" w14:textId="77777777" w:rsidR="00A16C23" w:rsidRPr="00A16C23" w:rsidRDefault="00A16C23" w:rsidP="00A16C23">
      <w:r w:rsidRPr="00A16C23">
        <w:rPr>
          <w:b/>
          <w:bCs/>
        </w:rPr>
        <w:t>Example:</w:t>
      </w:r>
    </w:p>
    <w:p w14:paraId="7ACC4E79" w14:textId="77777777" w:rsidR="00A16C23" w:rsidRPr="00A16C23" w:rsidRDefault="00A16C23" w:rsidP="00A16C23">
      <w:pPr>
        <w:numPr>
          <w:ilvl w:val="0"/>
          <w:numId w:val="1"/>
        </w:numPr>
      </w:pPr>
      <w:r w:rsidRPr="00A16C23">
        <w:rPr>
          <w:b/>
          <w:bCs/>
        </w:rPr>
        <w:t>Scenario:</w:t>
      </w:r>
      <w:r w:rsidRPr="00A16C23">
        <w:t xml:space="preserve"> A bank is processing a letter of credit for a transaction between a buyer and seller from different countries. The bank receives an email with the LC attached. The LC includes critical details like the amount of financing, shipment terms, and the beneficiary’s bank account number.</w:t>
      </w:r>
    </w:p>
    <w:p w14:paraId="0AEB80B4" w14:textId="77777777" w:rsidR="00A16C23" w:rsidRPr="00A16C23" w:rsidRDefault="00A16C23" w:rsidP="00A16C23">
      <w:pPr>
        <w:numPr>
          <w:ilvl w:val="0"/>
          <w:numId w:val="1"/>
        </w:numPr>
      </w:pPr>
      <w:r w:rsidRPr="00A16C23">
        <w:rPr>
          <w:b/>
          <w:bCs/>
        </w:rPr>
        <w:t>Gen AI Application:</w:t>
      </w:r>
    </w:p>
    <w:p w14:paraId="07B53FE7" w14:textId="77777777" w:rsidR="00A16C23" w:rsidRPr="00A16C23" w:rsidRDefault="00A16C23" w:rsidP="00A16C23">
      <w:pPr>
        <w:numPr>
          <w:ilvl w:val="1"/>
          <w:numId w:val="1"/>
        </w:numPr>
      </w:pPr>
      <w:r w:rsidRPr="00A16C23">
        <w:rPr>
          <w:b/>
          <w:bCs/>
        </w:rPr>
        <w:t>OCR and NLP:</w:t>
      </w:r>
      <w:r w:rsidRPr="00A16C23">
        <w:t xml:space="preserve"> The AI scans the document, extracting data fields such as the payment amount, shipping terms, and beneficiary’s name.</w:t>
      </w:r>
    </w:p>
    <w:p w14:paraId="4F613179" w14:textId="77777777" w:rsidR="00A16C23" w:rsidRPr="00A16C23" w:rsidRDefault="00A16C23" w:rsidP="00A16C23">
      <w:pPr>
        <w:numPr>
          <w:ilvl w:val="1"/>
          <w:numId w:val="1"/>
        </w:numPr>
      </w:pPr>
      <w:r w:rsidRPr="00A16C23">
        <w:rPr>
          <w:b/>
          <w:bCs/>
        </w:rPr>
        <w:t>Cross-checking:</w:t>
      </w:r>
      <w:r w:rsidRPr="00A16C23">
        <w:t xml:space="preserve"> The AI cross-checks the extracted details with internal systems (e.g., existing accounts or previous trade records). If there are any discrepancies, such as a mismatch in the currency or terms, it flags it.</w:t>
      </w:r>
    </w:p>
    <w:p w14:paraId="5EB3BD68" w14:textId="77777777" w:rsidR="00A16C23" w:rsidRPr="00A16C23" w:rsidRDefault="00A16C23" w:rsidP="00A16C23">
      <w:pPr>
        <w:numPr>
          <w:ilvl w:val="1"/>
          <w:numId w:val="1"/>
        </w:numPr>
      </w:pPr>
      <w:r w:rsidRPr="00A16C23">
        <w:rPr>
          <w:b/>
          <w:bCs/>
        </w:rPr>
        <w:t>Validation:</w:t>
      </w:r>
      <w:r w:rsidRPr="00A16C23">
        <w:t xml:space="preserve"> The AI also compares extracted information with existing trade rules and financial regulations, verifying compliance.</w:t>
      </w:r>
    </w:p>
    <w:p w14:paraId="30761F71" w14:textId="77777777" w:rsidR="00A16C23" w:rsidRPr="00A16C23" w:rsidRDefault="00A16C23" w:rsidP="00A16C23">
      <w:pPr>
        <w:numPr>
          <w:ilvl w:val="0"/>
          <w:numId w:val="1"/>
        </w:numPr>
      </w:pPr>
      <w:r w:rsidRPr="00A16C23">
        <w:rPr>
          <w:b/>
          <w:bCs/>
        </w:rPr>
        <w:t>Benefit:</w:t>
      </w:r>
      <w:r w:rsidRPr="00A16C23">
        <w:t xml:space="preserve"> AI significantly reduces manual intervention, cutting down on the time spent processing documents and improving accuracy. It also minimizes the risk of human error in document handling.</w:t>
      </w:r>
    </w:p>
    <w:p w14:paraId="3EA0F1AA" w14:textId="77777777" w:rsidR="00A16C23" w:rsidRPr="00A16C23" w:rsidRDefault="00A16C23" w:rsidP="00A16C23">
      <w:r w:rsidRPr="00A16C23">
        <w:rPr>
          <w:b/>
          <w:bCs/>
        </w:rPr>
        <w:t>Challenges to Overcome:</w:t>
      </w:r>
    </w:p>
    <w:p w14:paraId="3F63E8C4" w14:textId="77777777" w:rsidR="00A16C23" w:rsidRPr="00A16C23" w:rsidRDefault="00A16C23" w:rsidP="00A16C23">
      <w:pPr>
        <w:numPr>
          <w:ilvl w:val="0"/>
          <w:numId w:val="2"/>
        </w:numPr>
      </w:pPr>
      <w:r w:rsidRPr="00A16C23">
        <w:t>AI models must be trained on a wide variety of document formats and languages, which can be challenging.</w:t>
      </w:r>
    </w:p>
    <w:p w14:paraId="76E57128" w14:textId="77777777" w:rsidR="00A16C23" w:rsidRPr="00A16C23" w:rsidRDefault="00A16C23" w:rsidP="00A16C23">
      <w:pPr>
        <w:numPr>
          <w:ilvl w:val="0"/>
          <w:numId w:val="2"/>
        </w:numPr>
      </w:pPr>
      <w:r w:rsidRPr="00A16C23">
        <w:t>Handling unstructured data in documents requires sophisticated NLP techniques to ensure high accuracy.</w:t>
      </w:r>
    </w:p>
    <w:p w14:paraId="5B32F015" w14:textId="77777777" w:rsidR="00A16C23" w:rsidRPr="00A16C23" w:rsidRDefault="00A16C23" w:rsidP="00A16C23">
      <w:r w:rsidRPr="00A16C23">
        <w:pict w14:anchorId="63F32A55">
          <v:rect id="_x0000_i1049" style="width:0;height:1.5pt" o:hralign="center" o:hrstd="t" o:hr="t" fillcolor="#a0a0a0" stroked="f"/>
        </w:pict>
      </w:r>
    </w:p>
    <w:p w14:paraId="4C314CD7" w14:textId="77777777" w:rsidR="00A16C23" w:rsidRPr="00A16C23" w:rsidRDefault="00A16C23" w:rsidP="00A16C23">
      <w:pPr>
        <w:rPr>
          <w:b/>
          <w:bCs/>
        </w:rPr>
      </w:pPr>
      <w:r w:rsidRPr="00A16C23">
        <w:rPr>
          <w:b/>
          <w:bCs/>
        </w:rPr>
        <w:t>2. Intelligent Trade Risk Assessment</w:t>
      </w:r>
    </w:p>
    <w:p w14:paraId="1A5DAD93" w14:textId="77777777" w:rsidR="00A16C23" w:rsidRPr="00A16C23" w:rsidRDefault="00A16C23" w:rsidP="00A16C23">
      <w:r w:rsidRPr="00A16C23">
        <w:rPr>
          <w:b/>
          <w:bCs/>
        </w:rPr>
        <w:lastRenderedPageBreak/>
        <w:t>Granular Explanation:</w:t>
      </w:r>
      <w:r w:rsidRPr="00A16C23">
        <w:br/>
        <w:t>In trade finance, understanding and managing risk is critical. Risks can arise from various factors such as the creditworthiness of the parties involved, geopolitical conditions, market volatility, or natural disasters. Traditionally, risk assessment relies heavily on historical data, credit ratings, and expert judgment.</w:t>
      </w:r>
    </w:p>
    <w:p w14:paraId="16D88F3C" w14:textId="77777777" w:rsidR="00A16C23" w:rsidRPr="00A16C23" w:rsidRDefault="00A16C23" w:rsidP="00A16C23">
      <w:r w:rsidRPr="00A16C23">
        <w:rPr>
          <w:b/>
          <w:bCs/>
        </w:rPr>
        <w:t>Gen AI Use Case:</w:t>
      </w:r>
      <w:r w:rsidRPr="00A16C23">
        <w:br/>
        <w:t xml:space="preserve">Generative AI can automate and enhance risk assessments by </w:t>
      </w:r>
      <w:proofErr w:type="spellStart"/>
      <w:r w:rsidRPr="00A16C23">
        <w:t>analyzing</w:t>
      </w:r>
      <w:proofErr w:type="spellEnd"/>
      <w:r w:rsidRPr="00A16C23">
        <w:t xml:space="preserve"> structured and unstructured data from multiple sources. AI can process financial records, news articles, market conditions, geopolitical events, and even social media to generate a comprehensive risk profile for each trade transaction.</w:t>
      </w:r>
    </w:p>
    <w:p w14:paraId="0CFBB86F" w14:textId="77777777" w:rsidR="00A16C23" w:rsidRPr="00A16C23" w:rsidRDefault="00A16C23" w:rsidP="00A16C23">
      <w:r w:rsidRPr="00A16C23">
        <w:rPr>
          <w:b/>
          <w:bCs/>
        </w:rPr>
        <w:t>Example:</w:t>
      </w:r>
    </w:p>
    <w:p w14:paraId="2FDF2050" w14:textId="77777777" w:rsidR="00A16C23" w:rsidRPr="00A16C23" w:rsidRDefault="00A16C23" w:rsidP="00A16C23">
      <w:pPr>
        <w:numPr>
          <w:ilvl w:val="0"/>
          <w:numId w:val="3"/>
        </w:numPr>
      </w:pPr>
      <w:r w:rsidRPr="00A16C23">
        <w:rPr>
          <w:b/>
          <w:bCs/>
        </w:rPr>
        <w:t>Scenario:</w:t>
      </w:r>
      <w:r w:rsidRPr="00A16C23">
        <w:t xml:space="preserve"> A company in the US wants to enter into a trade agreement with a supplier in Nigeria. The bank needs to assess whether to provide financing, considering the country’s political stability and the financial health of the supplier.</w:t>
      </w:r>
    </w:p>
    <w:p w14:paraId="1DE77A6D" w14:textId="77777777" w:rsidR="00A16C23" w:rsidRPr="00A16C23" w:rsidRDefault="00A16C23" w:rsidP="00A16C23">
      <w:pPr>
        <w:numPr>
          <w:ilvl w:val="0"/>
          <w:numId w:val="3"/>
        </w:numPr>
      </w:pPr>
      <w:r w:rsidRPr="00A16C23">
        <w:rPr>
          <w:b/>
          <w:bCs/>
        </w:rPr>
        <w:t>Gen AI Application:</w:t>
      </w:r>
    </w:p>
    <w:p w14:paraId="54506783" w14:textId="77777777" w:rsidR="00A16C23" w:rsidRPr="00A16C23" w:rsidRDefault="00A16C23" w:rsidP="00A16C23">
      <w:pPr>
        <w:numPr>
          <w:ilvl w:val="1"/>
          <w:numId w:val="3"/>
        </w:numPr>
      </w:pPr>
      <w:r w:rsidRPr="00A16C23">
        <w:rPr>
          <w:b/>
          <w:bCs/>
        </w:rPr>
        <w:t>Data Collection:</w:t>
      </w:r>
      <w:r w:rsidRPr="00A16C23">
        <w:t xml:space="preserve"> The AI aggregates data from financial statements, political risk indexes, historical trade data, and news articles related to Nigeria’s economic outlook.</w:t>
      </w:r>
    </w:p>
    <w:p w14:paraId="2B9FE41C" w14:textId="77777777" w:rsidR="00A16C23" w:rsidRPr="00A16C23" w:rsidRDefault="00A16C23" w:rsidP="00A16C23">
      <w:pPr>
        <w:numPr>
          <w:ilvl w:val="1"/>
          <w:numId w:val="3"/>
        </w:numPr>
      </w:pPr>
      <w:r w:rsidRPr="00A16C23">
        <w:rPr>
          <w:b/>
          <w:bCs/>
        </w:rPr>
        <w:t>Geopolitical Risk Analysis:</w:t>
      </w:r>
      <w:r w:rsidRPr="00A16C23">
        <w:t xml:space="preserve"> Using NLP, the AI </w:t>
      </w:r>
      <w:proofErr w:type="spellStart"/>
      <w:r w:rsidRPr="00A16C23">
        <w:t>analyzes</w:t>
      </w:r>
      <w:proofErr w:type="spellEnd"/>
      <w:r w:rsidRPr="00A16C23">
        <w:t xml:space="preserve"> articles for keywords related to political instability, sanctions, or changes in trade policy. It also identifies any social unrest that might impact the transaction.</w:t>
      </w:r>
    </w:p>
    <w:p w14:paraId="2FFEBFA5" w14:textId="77777777" w:rsidR="00A16C23" w:rsidRPr="00A16C23" w:rsidRDefault="00A16C23" w:rsidP="00A16C23">
      <w:pPr>
        <w:numPr>
          <w:ilvl w:val="1"/>
          <w:numId w:val="3"/>
        </w:numPr>
      </w:pPr>
      <w:r w:rsidRPr="00A16C23">
        <w:rPr>
          <w:b/>
          <w:bCs/>
        </w:rPr>
        <w:t>Financial Analysis:</w:t>
      </w:r>
      <w:r w:rsidRPr="00A16C23">
        <w:t xml:space="preserve"> The AI examines the supplier’s credit history, payment records, and past trade performance.</w:t>
      </w:r>
    </w:p>
    <w:p w14:paraId="5B0ADCA1" w14:textId="77777777" w:rsidR="00A16C23" w:rsidRPr="00A16C23" w:rsidRDefault="00A16C23" w:rsidP="00A16C23">
      <w:pPr>
        <w:numPr>
          <w:ilvl w:val="1"/>
          <w:numId w:val="3"/>
        </w:numPr>
      </w:pPr>
      <w:r w:rsidRPr="00A16C23">
        <w:rPr>
          <w:b/>
          <w:bCs/>
        </w:rPr>
        <w:t>Risk Scoring:</w:t>
      </w:r>
      <w:r w:rsidRPr="00A16C23">
        <w:t xml:space="preserve"> The AI then produces a risk score that reflects the financial stability of the supplier and the geopolitical risk associated with trading in Nigeria.</w:t>
      </w:r>
    </w:p>
    <w:p w14:paraId="4ABEF576" w14:textId="77777777" w:rsidR="00A16C23" w:rsidRPr="00A16C23" w:rsidRDefault="00A16C23" w:rsidP="00A16C23">
      <w:pPr>
        <w:numPr>
          <w:ilvl w:val="1"/>
          <w:numId w:val="3"/>
        </w:numPr>
      </w:pPr>
      <w:r w:rsidRPr="00A16C23">
        <w:rPr>
          <w:b/>
          <w:bCs/>
        </w:rPr>
        <w:t>Recommendations:</w:t>
      </w:r>
      <w:r w:rsidRPr="00A16C23">
        <w:t xml:space="preserve"> Based on the analysis, the AI may suggest increasing the interest rate on the financing, requesting collateral, or even recommending against proceeding with the transaction due to high-risk factors.</w:t>
      </w:r>
    </w:p>
    <w:p w14:paraId="1ADB9C11" w14:textId="77777777" w:rsidR="00A16C23" w:rsidRPr="00A16C23" w:rsidRDefault="00A16C23" w:rsidP="00A16C23">
      <w:pPr>
        <w:numPr>
          <w:ilvl w:val="0"/>
          <w:numId w:val="3"/>
        </w:numPr>
      </w:pPr>
      <w:r w:rsidRPr="00A16C23">
        <w:rPr>
          <w:b/>
          <w:bCs/>
        </w:rPr>
        <w:t>Benefit:</w:t>
      </w:r>
      <w:r w:rsidRPr="00A16C23">
        <w:t xml:space="preserve"> This allows trade finance institutions to make more informed, data-driven decisions, helping them minimize exposure to risks. It also enables quicker decision-making since the AI processes multiple data sources in real time.</w:t>
      </w:r>
    </w:p>
    <w:p w14:paraId="75FEF6BD" w14:textId="77777777" w:rsidR="00A16C23" w:rsidRPr="00A16C23" w:rsidRDefault="00A16C23" w:rsidP="00A16C23">
      <w:r w:rsidRPr="00A16C23">
        <w:rPr>
          <w:b/>
          <w:bCs/>
        </w:rPr>
        <w:t>Challenges to Overcome:</w:t>
      </w:r>
    </w:p>
    <w:p w14:paraId="514CA433" w14:textId="77777777" w:rsidR="00A16C23" w:rsidRPr="00A16C23" w:rsidRDefault="00A16C23" w:rsidP="00A16C23">
      <w:pPr>
        <w:numPr>
          <w:ilvl w:val="0"/>
          <w:numId w:val="4"/>
        </w:numPr>
      </w:pPr>
      <w:r w:rsidRPr="00A16C23">
        <w:t>Reliable data from certain regions, particularly those with unstable political conditions, may be difficult to obtain and may require additional data validation.</w:t>
      </w:r>
    </w:p>
    <w:p w14:paraId="044415F8" w14:textId="77777777" w:rsidR="00A16C23" w:rsidRPr="00A16C23" w:rsidRDefault="00A16C23" w:rsidP="00A16C23">
      <w:pPr>
        <w:numPr>
          <w:ilvl w:val="0"/>
          <w:numId w:val="4"/>
        </w:numPr>
      </w:pPr>
      <w:r w:rsidRPr="00A16C23">
        <w:lastRenderedPageBreak/>
        <w:t>The accuracy of AI risk models depends on the quality and recency of the data being used.</w:t>
      </w:r>
    </w:p>
    <w:p w14:paraId="430B6B9D" w14:textId="77777777" w:rsidR="00A16C23" w:rsidRPr="00A16C23" w:rsidRDefault="00A16C23" w:rsidP="00A16C23">
      <w:r w:rsidRPr="00A16C23">
        <w:pict w14:anchorId="02ABE3BD">
          <v:rect id="_x0000_i1050" style="width:0;height:1.5pt" o:hralign="center" o:hrstd="t" o:hr="t" fillcolor="#a0a0a0" stroked="f"/>
        </w:pict>
      </w:r>
    </w:p>
    <w:p w14:paraId="282C396F" w14:textId="77777777" w:rsidR="00A16C23" w:rsidRPr="00A16C23" w:rsidRDefault="00A16C23" w:rsidP="00A16C23">
      <w:pPr>
        <w:rPr>
          <w:b/>
          <w:bCs/>
        </w:rPr>
      </w:pPr>
      <w:r w:rsidRPr="00A16C23">
        <w:rPr>
          <w:b/>
          <w:bCs/>
        </w:rPr>
        <w:t>3. Smart Contract Generation for Trade Agreements</w:t>
      </w:r>
    </w:p>
    <w:p w14:paraId="43A4112B" w14:textId="77777777" w:rsidR="00A16C23" w:rsidRPr="00A16C23" w:rsidRDefault="00A16C23" w:rsidP="00A16C23">
      <w:r w:rsidRPr="00A16C23">
        <w:rPr>
          <w:b/>
          <w:bCs/>
        </w:rPr>
        <w:t>Granular Explanation:</w:t>
      </w:r>
      <w:r w:rsidRPr="00A16C23">
        <w:br/>
        <w:t>Smart contracts are self-executing contracts where the terms of the agreement are written directly into lines of code. They can automatically enforce and execute the terms of a trade agreement once predefined conditions are met. In trade finance, smart contracts can streamline complex transactions by automating key processes, reducing human errors, and enhancing security.</w:t>
      </w:r>
    </w:p>
    <w:p w14:paraId="08338128" w14:textId="77777777" w:rsidR="00A16C23" w:rsidRPr="00A16C23" w:rsidRDefault="00A16C23" w:rsidP="00A16C23">
      <w:r w:rsidRPr="00A16C23">
        <w:rPr>
          <w:b/>
          <w:bCs/>
        </w:rPr>
        <w:t>Gen AI Use Case:</w:t>
      </w:r>
      <w:r w:rsidRPr="00A16C23">
        <w:br/>
        <w:t>Generative AI can be used to create and automate the generation of smart contracts based on trade agreements. These contracts can be customized according to the terms and conditions of the deal, such as payment terms, delivery dates, and dispute resolution procedures.</w:t>
      </w:r>
    </w:p>
    <w:p w14:paraId="3AEE898A" w14:textId="77777777" w:rsidR="00A16C23" w:rsidRPr="00A16C23" w:rsidRDefault="00A16C23" w:rsidP="00A16C23">
      <w:r w:rsidRPr="00A16C23">
        <w:rPr>
          <w:b/>
          <w:bCs/>
        </w:rPr>
        <w:t>Example:</w:t>
      </w:r>
    </w:p>
    <w:p w14:paraId="6C1F3AD6" w14:textId="77777777" w:rsidR="00A16C23" w:rsidRPr="00A16C23" w:rsidRDefault="00A16C23" w:rsidP="00A16C23">
      <w:pPr>
        <w:numPr>
          <w:ilvl w:val="0"/>
          <w:numId w:val="5"/>
        </w:numPr>
      </w:pPr>
      <w:r w:rsidRPr="00A16C23">
        <w:rPr>
          <w:b/>
          <w:bCs/>
        </w:rPr>
        <w:t>Scenario:</w:t>
      </w:r>
      <w:r w:rsidRPr="00A16C23">
        <w:t xml:space="preserve"> A company in Germany wants to purchase goods from a supplier in China. The trade agreement includes payment terms (e.g., 30 days after shipment), delivery milestones, and penalties for non-compliance.</w:t>
      </w:r>
    </w:p>
    <w:p w14:paraId="05211D6E" w14:textId="77777777" w:rsidR="00A16C23" w:rsidRPr="00A16C23" w:rsidRDefault="00A16C23" w:rsidP="00A16C23">
      <w:pPr>
        <w:numPr>
          <w:ilvl w:val="0"/>
          <w:numId w:val="5"/>
        </w:numPr>
      </w:pPr>
      <w:r w:rsidRPr="00A16C23">
        <w:rPr>
          <w:b/>
          <w:bCs/>
        </w:rPr>
        <w:t>Gen AI Application:</w:t>
      </w:r>
    </w:p>
    <w:p w14:paraId="6272B7D6" w14:textId="77777777" w:rsidR="00A16C23" w:rsidRPr="00A16C23" w:rsidRDefault="00A16C23" w:rsidP="00A16C23">
      <w:pPr>
        <w:numPr>
          <w:ilvl w:val="1"/>
          <w:numId w:val="5"/>
        </w:numPr>
      </w:pPr>
      <w:r w:rsidRPr="00A16C23">
        <w:rPr>
          <w:b/>
          <w:bCs/>
        </w:rPr>
        <w:t>Contract Generation:</w:t>
      </w:r>
      <w:r w:rsidRPr="00A16C23">
        <w:t xml:space="preserve"> The AI </w:t>
      </w:r>
      <w:proofErr w:type="spellStart"/>
      <w:r w:rsidRPr="00A16C23">
        <w:t>analyzes</w:t>
      </w:r>
      <w:proofErr w:type="spellEnd"/>
      <w:r w:rsidRPr="00A16C23">
        <w:t xml:space="preserve"> the trade details (amount, parties involved, payment terms, delivery dates) and automatically generates a smart contract. The contract is written in blockchain code, ensuring it can be self-executed once the conditions are met.</w:t>
      </w:r>
    </w:p>
    <w:p w14:paraId="66037364" w14:textId="77777777" w:rsidR="00A16C23" w:rsidRPr="00A16C23" w:rsidRDefault="00A16C23" w:rsidP="00A16C23">
      <w:pPr>
        <w:numPr>
          <w:ilvl w:val="1"/>
          <w:numId w:val="5"/>
        </w:numPr>
      </w:pPr>
      <w:r w:rsidRPr="00A16C23">
        <w:rPr>
          <w:b/>
          <w:bCs/>
        </w:rPr>
        <w:t>Terms Review:</w:t>
      </w:r>
      <w:r w:rsidRPr="00A16C23">
        <w:t xml:space="preserve"> The AI ensures that the generated smart contract includes all necessary clauses, such as penalty clauses for late delivery or failure to meet specifications.</w:t>
      </w:r>
    </w:p>
    <w:p w14:paraId="2D6EBDB0" w14:textId="77777777" w:rsidR="00A16C23" w:rsidRPr="00A16C23" w:rsidRDefault="00A16C23" w:rsidP="00A16C23">
      <w:pPr>
        <w:numPr>
          <w:ilvl w:val="1"/>
          <w:numId w:val="5"/>
        </w:numPr>
      </w:pPr>
      <w:r w:rsidRPr="00A16C23">
        <w:rPr>
          <w:b/>
          <w:bCs/>
        </w:rPr>
        <w:t>Blockchain Integration:</w:t>
      </w:r>
      <w:r w:rsidRPr="00A16C23">
        <w:t xml:space="preserve"> Once the terms are agreed upon by both parties, the smart contract is deployed on a blockchain platform. Payment is triggered automatically once the shipment is verified through IoT devices (e.g., GPS tracking) and smart sensors embedded in the shipping containers.</w:t>
      </w:r>
    </w:p>
    <w:p w14:paraId="0C6FD42B" w14:textId="77777777" w:rsidR="00A16C23" w:rsidRPr="00A16C23" w:rsidRDefault="00A16C23" w:rsidP="00A16C23">
      <w:pPr>
        <w:numPr>
          <w:ilvl w:val="1"/>
          <w:numId w:val="5"/>
        </w:numPr>
      </w:pPr>
      <w:r w:rsidRPr="00A16C23">
        <w:rPr>
          <w:b/>
          <w:bCs/>
        </w:rPr>
        <w:t>Automation:</w:t>
      </w:r>
      <w:r w:rsidRPr="00A16C23">
        <w:t xml:space="preserve"> If the shipment arrives on time and meets the quality specifications, the payment is automatically processed, ensuring smooth cash flow management.</w:t>
      </w:r>
    </w:p>
    <w:p w14:paraId="392B372F" w14:textId="77777777" w:rsidR="00A16C23" w:rsidRPr="00A16C23" w:rsidRDefault="00A16C23" w:rsidP="00A16C23">
      <w:pPr>
        <w:numPr>
          <w:ilvl w:val="0"/>
          <w:numId w:val="5"/>
        </w:numPr>
      </w:pPr>
      <w:r w:rsidRPr="00A16C23">
        <w:rPr>
          <w:b/>
          <w:bCs/>
        </w:rPr>
        <w:lastRenderedPageBreak/>
        <w:t>Benefit:</w:t>
      </w:r>
      <w:r w:rsidRPr="00A16C23">
        <w:t xml:space="preserve"> This greatly reduces manual intervention, accelerates the contract negotiation process, and ensures that contracts are self-enforcing without requiring third-party enforcement.</w:t>
      </w:r>
    </w:p>
    <w:p w14:paraId="49F0DD71" w14:textId="77777777" w:rsidR="00A16C23" w:rsidRPr="00A16C23" w:rsidRDefault="00A16C23" w:rsidP="00A16C23">
      <w:r w:rsidRPr="00A16C23">
        <w:rPr>
          <w:b/>
          <w:bCs/>
        </w:rPr>
        <w:t>Challenges to Overcome:</w:t>
      </w:r>
    </w:p>
    <w:p w14:paraId="386C09F3" w14:textId="77777777" w:rsidR="00A16C23" w:rsidRPr="00A16C23" w:rsidRDefault="00A16C23" w:rsidP="00A16C23">
      <w:pPr>
        <w:numPr>
          <w:ilvl w:val="0"/>
          <w:numId w:val="6"/>
        </w:numPr>
      </w:pPr>
      <w:r w:rsidRPr="00A16C23">
        <w:t>Smart contracts require a blockchain infrastructure, which may be unfamiliar to many businesses and may involve additional setup costs.</w:t>
      </w:r>
    </w:p>
    <w:p w14:paraId="23C67736" w14:textId="77777777" w:rsidR="00A16C23" w:rsidRPr="00A16C23" w:rsidRDefault="00A16C23" w:rsidP="00A16C23">
      <w:pPr>
        <w:numPr>
          <w:ilvl w:val="0"/>
          <w:numId w:val="6"/>
        </w:numPr>
      </w:pPr>
      <w:r w:rsidRPr="00A16C23">
        <w:t>Customizing AI for different trade terms and ensuring that all nuances are captured in the smart contract can be complex.</w:t>
      </w:r>
    </w:p>
    <w:p w14:paraId="0FD8147C" w14:textId="77777777" w:rsidR="00A16C23" w:rsidRPr="00A16C23" w:rsidRDefault="00A16C23" w:rsidP="00A16C23">
      <w:r w:rsidRPr="00A16C23">
        <w:pict w14:anchorId="174C6982">
          <v:rect id="_x0000_i1051" style="width:0;height:1.5pt" o:hralign="center" o:hrstd="t" o:hr="t" fillcolor="#a0a0a0" stroked="f"/>
        </w:pict>
      </w:r>
    </w:p>
    <w:p w14:paraId="6F967F8F" w14:textId="77777777" w:rsidR="00A16C23" w:rsidRPr="00A16C23" w:rsidRDefault="00A16C23" w:rsidP="00A16C23">
      <w:pPr>
        <w:rPr>
          <w:b/>
          <w:bCs/>
        </w:rPr>
      </w:pPr>
      <w:r w:rsidRPr="00A16C23">
        <w:rPr>
          <w:b/>
          <w:bCs/>
        </w:rPr>
        <w:t>4. Fraud Detection and Prevention</w:t>
      </w:r>
    </w:p>
    <w:p w14:paraId="7BA878B9" w14:textId="77777777" w:rsidR="00A16C23" w:rsidRPr="00A16C23" w:rsidRDefault="00A16C23" w:rsidP="00A16C23">
      <w:r w:rsidRPr="00A16C23">
        <w:rPr>
          <w:b/>
          <w:bCs/>
        </w:rPr>
        <w:t>Granular Explanation:</w:t>
      </w:r>
      <w:r w:rsidRPr="00A16C23">
        <w:br/>
        <w:t xml:space="preserve">Fraud is a significant risk in trade finance, especially in international trade. Fraudulent activities may include the submission of fake documents, misrepresentation of goods, or misappropriation of funds. Detecting these activities requires </w:t>
      </w:r>
      <w:proofErr w:type="spellStart"/>
      <w:r w:rsidRPr="00A16C23">
        <w:t>analyzing</w:t>
      </w:r>
      <w:proofErr w:type="spellEnd"/>
      <w:r w:rsidRPr="00A16C23">
        <w:t xml:space="preserve"> patterns in transaction data and identifying inconsistencies that may indicate fraudulent activity.</w:t>
      </w:r>
    </w:p>
    <w:p w14:paraId="092C4114" w14:textId="77777777" w:rsidR="00A16C23" w:rsidRPr="00A16C23" w:rsidRDefault="00A16C23" w:rsidP="00A16C23">
      <w:r w:rsidRPr="00A16C23">
        <w:rPr>
          <w:b/>
          <w:bCs/>
        </w:rPr>
        <w:t>Gen AI Use Case:</w:t>
      </w:r>
      <w:r w:rsidRPr="00A16C23">
        <w:br/>
        <w:t xml:space="preserve">Gen AI can assist in detecting fraud by </w:t>
      </w:r>
      <w:proofErr w:type="spellStart"/>
      <w:r w:rsidRPr="00A16C23">
        <w:t>analyzing</w:t>
      </w:r>
      <w:proofErr w:type="spellEnd"/>
      <w:r w:rsidRPr="00A16C23">
        <w:t xml:space="preserve"> large volumes of trade transactions and identifying suspicious patterns or outliers. By leveraging machine learning and deep learning algorithms, the AI can detect potential fraud by comparing current transactions with historical data.</w:t>
      </w:r>
    </w:p>
    <w:p w14:paraId="01C95717" w14:textId="77777777" w:rsidR="00A16C23" w:rsidRPr="00A16C23" w:rsidRDefault="00A16C23" w:rsidP="00A16C23">
      <w:r w:rsidRPr="00A16C23">
        <w:rPr>
          <w:b/>
          <w:bCs/>
        </w:rPr>
        <w:t>Example:</w:t>
      </w:r>
    </w:p>
    <w:p w14:paraId="241EB106" w14:textId="77777777" w:rsidR="00A16C23" w:rsidRPr="00A16C23" w:rsidRDefault="00A16C23" w:rsidP="00A16C23">
      <w:pPr>
        <w:numPr>
          <w:ilvl w:val="0"/>
          <w:numId w:val="7"/>
        </w:numPr>
      </w:pPr>
      <w:r w:rsidRPr="00A16C23">
        <w:rPr>
          <w:b/>
          <w:bCs/>
        </w:rPr>
        <w:t>Scenario:</w:t>
      </w:r>
      <w:r w:rsidRPr="00A16C23">
        <w:t xml:space="preserve"> A supplier submits an invoice for goods they claim to have shipped. However, the invoice amount and shipment details do not match the buyer’s original order.</w:t>
      </w:r>
    </w:p>
    <w:p w14:paraId="4879F857" w14:textId="77777777" w:rsidR="00A16C23" w:rsidRPr="00A16C23" w:rsidRDefault="00A16C23" w:rsidP="00A16C23">
      <w:pPr>
        <w:numPr>
          <w:ilvl w:val="0"/>
          <w:numId w:val="7"/>
        </w:numPr>
      </w:pPr>
      <w:r w:rsidRPr="00A16C23">
        <w:rPr>
          <w:b/>
          <w:bCs/>
        </w:rPr>
        <w:t>Gen AI Application:</w:t>
      </w:r>
    </w:p>
    <w:p w14:paraId="0A390530" w14:textId="77777777" w:rsidR="00A16C23" w:rsidRPr="00A16C23" w:rsidRDefault="00A16C23" w:rsidP="00A16C23">
      <w:pPr>
        <w:numPr>
          <w:ilvl w:val="1"/>
          <w:numId w:val="7"/>
        </w:numPr>
      </w:pPr>
      <w:r w:rsidRPr="00A16C23">
        <w:rPr>
          <w:b/>
          <w:bCs/>
        </w:rPr>
        <w:t>Transaction Analysis:</w:t>
      </w:r>
      <w:r w:rsidRPr="00A16C23">
        <w:t xml:space="preserve"> The AI reviews the historical transaction records and flags any invoices that show unusual characteristics (e.g., discrepancies in pricing, shipping address mismatch, or unusual payment patterns).</w:t>
      </w:r>
    </w:p>
    <w:p w14:paraId="4888C546" w14:textId="77777777" w:rsidR="00A16C23" w:rsidRPr="00A16C23" w:rsidRDefault="00A16C23" w:rsidP="00A16C23">
      <w:pPr>
        <w:numPr>
          <w:ilvl w:val="1"/>
          <w:numId w:val="7"/>
        </w:numPr>
      </w:pPr>
      <w:r w:rsidRPr="00A16C23">
        <w:rPr>
          <w:b/>
          <w:bCs/>
        </w:rPr>
        <w:t>Pattern Recognition:</w:t>
      </w:r>
      <w:r w:rsidRPr="00A16C23">
        <w:t xml:space="preserve"> Using unsupervised learning, the AI identifies patterns that are typical of fraudulent transactions, such as invoices being submitted for non-existent shipments or multiple invoices with identical or slightly altered details.</w:t>
      </w:r>
    </w:p>
    <w:p w14:paraId="4204E92B" w14:textId="77777777" w:rsidR="00A16C23" w:rsidRPr="00A16C23" w:rsidRDefault="00A16C23" w:rsidP="00A16C23">
      <w:pPr>
        <w:numPr>
          <w:ilvl w:val="1"/>
          <w:numId w:val="7"/>
        </w:numPr>
      </w:pPr>
      <w:r w:rsidRPr="00A16C23">
        <w:rPr>
          <w:b/>
          <w:bCs/>
        </w:rPr>
        <w:t>Cross-Verification:</w:t>
      </w:r>
      <w:r w:rsidRPr="00A16C23">
        <w:t xml:space="preserve"> The AI cross-references the documents with known fraud databases and external sources (such as customs databases or shipping </w:t>
      </w:r>
      <w:r w:rsidRPr="00A16C23">
        <w:lastRenderedPageBreak/>
        <w:t xml:space="preserve">companies) to confirm if the shipment </w:t>
      </w:r>
      <w:proofErr w:type="gramStart"/>
      <w:r w:rsidRPr="00A16C23">
        <w:t>actually took</w:t>
      </w:r>
      <w:proofErr w:type="gramEnd"/>
      <w:r w:rsidRPr="00A16C23">
        <w:t xml:space="preserve"> place or if the goods are legitimate.</w:t>
      </w:r>
    </w:p>
    <w:p w14:paraId="5171EF30" w14:textId="77777777" w:rsidR="00A16C23" w:rsidRPr="00A16C23" w:rsidRDefault="00A16C23" w:rsidP="00A16C23">
      <w:pPr>
        <w:numPr>
          <w:ilvl w:val="1"/>
          <w:numId w:val="7"/>
        </w:numPr>
      </w:pPr>
      <w:r w:rsidRPr="00A16C23">
        <w:rPr>
          <w:b/>
          <w:bCs/>
        </w:rPr>
        <w:t>Fraud Detection:</w:t>
      </w:r>
      <w:r w:rsidRPr="00A16C23">
        <w:t xml:space="preserve"> The AI generates an alert and provides a recommendation to investigate further, such as contacting the buyer or verifying the shipment with the supplier directly.</w:t>
      </w:r>
    </w:p>
    <w:p w14:paraId="1AF1D2BD" w14:textId="77777777" w:rsidR="00A16C23" w:rsidRPr="00A16C23" w:rsidRDefault="00A16C23" w:rsidP="00A16C23">
      <w:pPr>
        <w:numPr>
          <w:ilvl w:val="0"/>
          <w:numId w:val="7"/>
        </w:numPr>
      </w:pPr>
      <w:r w:rsidRPr="00A16C23">
        <w:rPr>
          <w:b/>
          <w:bCs/>
        </w:rPr>
        <w:t>Benefit:</w:t>
      </w:r>
      <w:r w:rsidRPr="00A16C23">
        <w:t xml:space="preserve"> This leads to a more secure trade finance environment and reduces the risk of financial loss due to fraud.</w:t>
      </w:r>
    </w:p>
    <w:p w14:paraId="4A2E6F61" w14:textId="77777777" w:rsidR="00A16C23" w:rsidRPr="00A16C23" w:rsidRDefault="00A16C23" w:rsidP="00A16C23">
      <w:r w:rsidRPr="00A16C23">
        <w:rPr>
          <w:b/>
          <w:bCs/>
        </w:rPr>
        <w:t>Challenges to Overcome:</w:t>
      </w:r>
    </w:p>
    <w:p w14:paraId="7273CA74" w14:textId="77777777" w:rsidR="00A16C23" w:rsidRPr="00A16C23" w:rsidRDefault="00A16C23" w:rsidP="00A16C23">
      <w:pPr>
        <w:numPr>
          <w:ilvl w:val="0"/>
          <w:numId w:val="8"/>
        </w:numPr>
      </w:pPr>
      <w:r w:rsidRPr="00A16C23">
        <w:t>Fraudulent activities may be sophisticated and difficult to detect, requiring continuous training of AI models to recognize emerging patterns.</w:t>
      </w:r>
    </w:p>
    <w:p w14:paraId="5F2ACBC2" w14:textId="77777777" w:rsidR="00A16C23" w:rsidRPr="00A16C23" w:rsidRDefault="00A16C23" w:rsidP="00A16C23">
      <w:pPr>
        <w:numPr>
          <w:ilvl w:val="0"/>
          <w:numId w:val="8"/>
        </w:numPr>
      </w:pPr>
      <w:r w:rsidRPr="00A16C23">
        <w:t>Data privacy and security concerns need to be addressed when accessing sensitive transactional data.</w:t>
      </w:r>
    </w:p>
    <w:p w14:paraId="07D7C8FE" w14:textId="77777777" w:rsidR="00A16C23" w:rsidRPr="00A16C23" w:rsidRDefault="00A16C23" w:rsidP="00A16C23">
      <w:r w:rsidRPr="00A16C23">
        <w:pict w14:anchorId="69785B45">
          <v:rect id="_x0000_i1052" style="width:0;height:1.5pt" o:hralign="center" o:hrstd="t" o:hr="t" fillcolor="#a0a0a0" stroked="f"/>
        </w:pict>
      </w:r>
    </w:p>
    <w:p w14:paraId="7C4660E2" w14:textId="77777777" w:rsidR="00A16C23" w:rsidRPr="00A16C23" w:rsidRDefault="00A16C23" w:rsidP="00A16C23">
      <w:pPr>
        <w:rPr>
          <w:b/>
          <w:bCs/>
        </w:rPr>
      </w:pPr>
      <w:r w:rsidRPr="00A16C23">
        <w:rPr>
          <w:b/>
          <w:bCs/>
        </w:rPr>
        <w:t>5. Intelligent Invoice Matching and Reconciliation</w:t>
      </w:r>
    </w:p>
    <w:p w14:paraId="32FFA92D" w14:textId="77777777" w:rsidR="00A16C23" w:rsidRPr="00A16C23" w:rsidRDefault="00A16C23" w:rsidP="00A16C23">
      <w:r w:rsidRPr="00A16C23">
        <w:rPr>
          <w:b/>
          <w:bCs/>
        </w:rPr>
        <w:t>Granular Explanation:</w:t>
      </w:r>
      <w:r w:rsidRPr="00A16C23">
        <w:br/>
        <w:t>Invoice matching and reconciliation is a critical part of the trade finance process. Invoices, shipping documents, and payment records must be carefully reconciled to ensure accuracy. Errors in reconciliation can result in overpayments, underpayments, or delayed payments, all of which can negatively impact cash flow.</w:t>
      </w:r>
    </w:p>
    <w:p w14:paraId="1509EC8E" w14:textId="77777777" w:rsidR="00A16C23" w:rsidRPr="00A16C23" w:rsidRDefault="00A16C23" w:rsidP="00A16C23">
      <w:r w:rsidRPr="00A16C23">
        <w:rPr>
          <w:b/>
          <w:bCs/>
        </w:rPr>
        <w:t>Gen AI Use Case:</w:t>
      </w:r>
      <w:r w:rsidRPr="00A16C23">
        <w:br/>
        <w:t>Generative AI can automate invoice matching by comparing invoices with shipping records, purchase orders, and payment receipts. AI algorithms can identify discrepancies, flag errors, and suggest corrective actions.</w:t>
      </w:r>
    </w:p>
    <w:p w14:paraId="38C4C8D2" w14:textId="77777777" w:rsidR="00A16C23" w:rsidRPr="00A16C23" w:rsidRDefault="00A16C23" w:rsidP="00A16C23">
      <w:r w:rsidRPr="00A16C23">
        <w:rPr>
          <w:b/>
          <w:bCs/>
        </w:rPr>
        <w:t>Example:</w:t>
      </w:r>
    </w:p>
    <w:p w14:paraId="7058F3D5" w14:textId="77777777" w:rsidR="00A16C23" w:rsidRPr="00A16C23" w:rsidRDefault="00A16C23" w:rsidP="00A16C23">
      <w:pPr>
        <w:numPr>
          <w:ilvl w:val="0"/>
          <w:numId w:val="9"/>
        </w:numPr>
      </w:pPr>
      <w:r w:rsidRPr="00A16C23">
        <w:rPr>
          <w:b/>
          <w:bCs/>
        </w:rPr>
        <w:t>Scenario:</w:t>
      </w:r>
      <w:r w:rsidRPr="00A16C23">
        <w:t xml:space="preserve"> A company in the UK orders electronics from a supplier in Japan. The company receives the invoice, but they need to ensure that the quantities, prices, and shipping costs match the original purchase order.</w:t>
      </w:r>
    </w:p>
    <w:p w14:paraId="1F8F2087" w14:textId="77777777" w:rsidR="00A16C23" w:rsidRPr="00A16C23" w:rsidRDefault="00A16C23" w:rsidP="00A16C23">
      <w:pPr>
        <w:numPr>
          <w:ilvl w:val="0"/>
          <w:numId w:val="9"/>
        </w:numPr>
      </w:pPr>
      <w:r w:rsidRPr="00A16C23">
        <w:rPr>
          <w:b/>
          <w:bCs/>
        </w:rPr>
        <w:t>Gen AI Application:</w:t>
      </w:r>
    </w:p>
    <w:p w14:paraId="50DF8F1E" w14:textId="77777777" w:rsidR="00A16C23" w:rsidRPr="00A16C23" w:rsidRDefault="00A16C23" w:rsidP="00A16C23">
      <w:pPr>
        <w:numPr>
          <w:ilvl w:val="1"/>
          <w:numId w:val="9"/>
        </w:numPr>
      </w:pPr>
      <w:r w:rsidRPr="00A16C23">
        <w:rPr>
          <w:b/>
          <w:bCs/>
        </w:rPr>
        <w:t>Invoice Extraction:</w:t>
      </w:r>
      <w:r w:rsidRPr="00A16C23">
        <w:t xml:space="preserve"> The AI extracts the key data from the invoice (e.g., product names, quantities, and total amounts) and cross-references it with the purchase order and shipping documents.</w:t>
      </w:r>
    </w:p>
    <w:p w14:paraId="2B8254F5" w14:textId="77777777" w:rsidR="00A16C23" w:rsidRPr="00A16C23" w:rsidRDefault="00A16C23" w:rsidP="00A16C23">
      <w:pPr>
        <w:numPr>
          <w:ilvl w:val="1"/>
          <w:numId w:val="9"/>
        </w:numPr>
      </w:pPr>
      <w:r w:rsidRPr="00A16C23">
        <w:rPr>
          <w:b/>
          <w:bCs/>
        </w:rPr>
        <w:t>Discrepancy Identification:</w:t>
      </w:r>
      <w:r w:rsidRPr="00A16C23">
        <w:t xml:space="preserve"> The AI identifies mismatches between the invoice and the purchase order (e.g., incorrect pricing, different quantities, or missing items).</w:t>
      </w:r>
    </w:p>
    <w:p w14:paraId="4201F36D" w14:textId="77777777" w:rsidR="00A16C23" w:rsidRPr="00A16C23" w:rsidRDefault="00A16C23" w:rsidP="00A16C23">
      <w:pPr>
        <w:numPr>
          <w:ilvl w:val="1"/>
          <w:numId w:val="9"/>
        </w:numPr>
      </w:pPr>
      <w:r w:rsidRPr="00A16C23">
        <w:rPr>
          <w:b/>
          <w:bCs/>
        </w:rPr>
        <w:lastRenderedPageBreak/>
        <w:t>Suggested Actions:</w:t>
      </w:r>
      <w:r w:rsidRPr="00A16C23">
        <w:t xml:space="preserve"> If the AI identifies discrepancies, it suggests corrective actions, such as requesting the supplier to resend the correct invoice or verifying the quantities with the supplier.</w:t>
      </w:r>
    </w:p>
    <w:p w14:paraId="5FE46DD1" w14:textId="77777777" w:rsidR="00A16C23" w:rsidRPr="00A16C23" w:rsidRDefault="00A16C23" w:rsidP="00A16C23">
      <w:pPr>
        <w:numPr>
          <w:ilvl w:val="1"/>
          <w:numId w:val="9"/>
        </w:numPr>
      </w:pPr>
      <w:r w:rsidRPr="00A16C23">
        <w:rPr>
          <w:b/>
          <w:bCs/>
        </w:rPr>
        <w:t>Payment Automation:</w:t>
      </w:r>
      <w:r w:rsidRPr="00A16C23">
        <w:t xml:space="preserve"> If no discrepancies are found, the AI automatically processes the payment, streamlining the reconciliation process.</w:t>
      </w:r>
    </w:p>
    <w:p w14:paraId="5955E73B" w14:textId="77777777" w:rsidR="00A16C23" w:rsidRPr="00A16C23" w:rsidRDefault="00A16C23" w:rsidP="00A16C23">
      <w:pPr>
        <w:numPr>
          <w:ilvl w:val="0"/>
          <w:numId w:val="9"/>
        </w:numPr>
      </w:pPr>
      <w:r w:rsidRPr="00A16C23">
        <w:rPr>
          <w:b/>
          <w:bCs/>
        </w:rPr>
        <w:t>Benefit:</w:t>
      </w:r>
      <w:r w:rsidRPr="00A16C23">
        <w:t xml:space="preserve"> This greatly reduces the time spent on manual reconciliation, minimizes errors, and accelerates payment processing.</w:t>
      </w:r>
    </w:p>
    <w:p w14:paraId="4F94A962" w14:textId="77777777" w:rsidR="00A16C23" w:rsidRPr="00A16C23" w:rsidRDefault="00A16C23" w:rsidP="00A16C23">
      <w:r w:rsidRPr="00A16C23">
        <w:rPr>
          <w:b/>
          <w:bCs/>
        </w:rPr>
        <w:t>Challenges to Overcome:</w:t>
      </w:r>
    </w:p>
    <w:p w14:paraId="15330479" w14:textId="77777777" w:rsidR="00A16C23" w:rsidRPr="00A16C23" w:rsidRDefault="00A16C23" w:rsidP="00A16C23">
      <w:pPr>
        <w:numPr>
          <w:ilvl w:val="0"/>
          <w:numId w:val="10"/>
        </w:numPr>
      </w:pPr>
      <w:r w:rsidRPr="00A16C23">
        <w:t>Invoices and shipping records can be in different formats, requiring AI models to handle various document types effectively.</w:t>
      </w:r>
    </w:p>
    <w:p w14:paraId="613F50B3" w14:textId="77777777" w:rsidR="00A16C23" w:rsidRPr="00A16C23" w:rsidRDefault="00A16C23" w:rsidP="00A16C23">
      <w:pPr>
        <w:numPr>
          <w:ilvl w:val="0"/>
          <w:numId w:val="10"/>
        </w:numPr>
      </w:pPr>
      <w:r w:rsidRPr="00A16C23">
        <w:t>AI systems must be trained to handle exceptions or edge cases that fall outside of typical transaction patterns.</w:t>
      </w:r>
    </w:p>
    <w:p w14:paraId="6480B766" w14:textId="77777777" w:rsidR="00A16C23" w:rsidRPr="00A16C23" w:rsidRDefault="00A16C23" w:rsidP="00A16C23"/>
    <w:sectPr w:rsidR="00A16C23" w:rsidRPr="00A16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0A0"/>
    <w:multiLevelType w:val="multilevel"/>
    <w:tmpl w:val="ED86C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11A6B"/>
    <w:multiLevelType w:val="multilevel"/>
    <w:tmpl w:val="4CF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C4801"/>
    <w:multiLevelType w:val="multilevel"/>
    <w:tmpl w:val="269A4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B448F"/>
    <w:multiLevelType w:val="multilevel"/>
    <w:tmpl w:val="E788F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E5172"/>
    <w:multiLevelType w:val="multilevel"/>
    <w:tmpl w:val="B5F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52AAE"/>
    <w:multiLevelType w:val="multilevel"/>
    <w:tmpl w:val="1062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3442D"/>
    <w:multiLevelType w:val="multilevel"/>
    <w:tmpl w:val="67860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E7178"/>
    <w:multiLevelType w:val="multilevel"/>
    <w:tmpl w:val="99F8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76E62"/>
    <w:multiLevelType w:val="multilevel"/>
    <w:tmpl w:val="F97C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35C15"/>
    <w:multiLevelType w:val="multilevel"/>
    <w:tmpl w:val="9680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5224">
    <w:abstractNumId w:val="9"/>
  </w:num>
  <w:num w:numId="2" w16cid:durableId="1306812106">
    <w:abstractNumId w:val="5"/>
  </w:num>
  <w:num w:numId="3" w16cid:durableId="498153004">
    <w:abstractNumId w:val="3"/>
  </w:num>
  <w:num w:numId="4" w16cid:durableId="1162549958">
    <w:abstractNumId w:val="8"/>
  </w:num>
  <w:num w:numId="5" w16cid:durableId="2006085406">
    <w:abstractNumId w:val="6"/>
  </w:num>
  <w:num w:numId="6" w16cid:durableId="1725567080">
    <w:abstractNumId w:val="1"/>
  </w:num>
  <w:num w:numId="7" w16cid:durableId="1682003108">
    <w:abstractNumId w:val="2"/>
  </w:num>
  <w:num w:numId="8" w16cid:durableId="231429352">
    <w:abstractNumId w:val="7"/>
  </w:num>
  <w:num w:numId="9" w16cid:durableId="198787484">
    <w:abstractNumId w:val="0"/>
  </w:num>
  <w:num w:numId="10" w16cid:durableId="14914040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C23"/>
    <w:rsid w:val="00947D0D"/>
    <w:rsid w:val="00A16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4FC7"/>
  <w15:chartTrackingRefBased/>
  <w15:docId w15:val="{F17A23A5-493F-4E73-818D-254ADA203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C23"/>
    <w:rPr>
      <w:rFonts w:eastAsiaTheme="majorEastAsia" w:cstheme="majorBidi"/>
      <w:color w:val="272727" w:themeColor="text1" w:themeTint="D8"/>
    </w:rPr>
  </w:style>
  <w:style w:type="paragraph" w:styleId="Title">
    <w:name w:val="Title"/>
    <w:basedOn w:val="Normal"/>
    <w:next w:val="Normal"/>
    <w:link w:val="TitleChar"/>
    <w:uiPriority w:val="10"/>
    <w:qFormat/>
    <w:rsid w:val="00A16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C23"/>
    <w:pPr>
      <w:spacing w:before="160"/>
      <w:jc w:val="center"/>
    </w:pPr>
    <w:rPr>
      <w:i/>
      <w:iCs/>
      <w:color w:val="404040" w:themeColor="text1" w:themeTint="BF"/>
    </w:rPr>
  </w:style>
  <w:style w:type="character" w:customStyle="1" w:styleId="QuoteChar">
    <w:name w:val="Quote Char"/>
    <w:basedOn w:val="DefaultParagraphFont"/>
    <w:link w:val="Quote"/>
    <w:uiPriority w:val="29"/>
    <w:rsid w:val="00A16C23"/>
    <w:rPr>
      <w:i/>
      <w:iCs/>
      <w:color w:val="404040" w:themeColor="text1" w:themeTint="BF"/>
    </w:rPr>
  </w:style>
  <w:style w:type="paragraph" w:styleId="ListParagraph">
    <w:name w:val="List Paragraph"/>
    <w:basedOn w:val="Normal"/>
    <w:uiPriority w:val="34"/>
    <w:qFormat/>
    <w:rsid w:val="00A16C23"/>
    <w:pPr>
      <w:ind w:left="720"/>
      <w:contextualSpacing/>
    </w:pPr>
  </w:style>
  <w:style w:type="character" w:styleId="IntenseEmphasis">
    <w:name w:val="Intense Emphasis"/>
    <w:basedOn w:val="DefaultParagraphFont"/>
    <w:uiPriority w:val="21"/>
    <w:qFormat/>
    <w:rsid w:val="00A16C23"/>
    <w:rPr>
      <w:i/>
      <w:iCs/>
      <w:color w:val="2F5496" w:themeColor="accent1" w:themeShade="BF"/>
    </w:rPr>
  </w:style>
  <w:style w:type="paragraph" w:styleId="IntenseQuote">
    <w:name w:val="Intense Quote"/>
    <w:basedOn w:val="Normal"/>
    <w:next w:val="Normal"/>
    <w:link w:val="IntenseQuoteChar"/>
    <w:uiPriority w:val="30"/>
    <w:qFormat/>
    <w:rsid w:val="00A16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C23"/>
    <w:rPr>
      <w:i/>
      <w:iCs/>
      <w:color w:val="2F5496" w:themeColor="accent1" w:themeShade="BF"/>
    </w:rPr>
  </w:style>
  <w:style w:type="character" w:styleId="IntenseReference">
    <w:name w:val="Intense Reference"/>
    <w:basedOn w:val="DefaultParagraphFont"/>
    <w:uiPriority w:val="32"/>
    <w:qFormat/>
    <w:rsid w:val="00A16C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033985">
      <w:bodyDiv w:val="1"/>
      <w:marLeft w:val="0"/>
      <w:marRight w:val="0"/>
      <w:marTop w:val="0"/>
      <w:marBottom w:val="0"/>
      <w:divBdr>
        <w:top w:val="none" w:sz="0" w:space="0" w:color="auto"/>
        <w:left w:val="none" w:sz="0" w:space="0" w:color="auto"/>
        <w:bottom w:val="none" w:sz="0" w:space="0" w:color="auto"/>
        <w:right w:val="none" w:sz="0" w:space="0" w:color="auto"/>
      </w:divBdr>
    </w:div>
    <w:div w:id="74665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1614</Words>
  <Characters>9202</Characters>
  <Application>Microsoft Office Word</Application>
  <DocSecurity>0</DocSecurity>
  <Lines>76</Lines>
  <Paragraphs>21</Paragraphs>
  <ScaleCrop>false</ScaleCrop>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Kumaradev M</dc:creator>
  <cp:keywords/>
  <dc:description/>
  <cp:lastModifiedBy>Kumaradev M</cp:lastModifiedBy>
  <cp:revision>1</cp:revision>
  <dcterms:created xsi:type="dcterms:W3CDTF">2025-05-04T06:11:00Z</dcterms:created>
  <dcterms:modified xsi:type="dcterms:W3CDTF">2025-05-04T06:11:00Z</dcterms:modified>
</cp:coreProperties>
</file>