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154D33" w:rsidRDefault="00834264">
      <w:pPr>
        <w:rPr>
          <w:rFonts w:ascii="Times New Roman" w:hAnsi="Times New Roman" w:cs="Times New Roman"/>
        </w:rPr>
      </w:pPr>
    </w:p>
    <w:p w14:paraId="559602EB" w14:textId="76FAD313" w:rsidR="0034411F" w:rsidRPr="00154D33" w:rsidRDefault="0034411F">
      <w:pPr>
        <w:rPr>
          <w:rFonts w:ascii="Times New Roman" w:hAnsi="Times New Roman" w:cs="Times New Roman"/>
        </w:rPr>
      </w:pPr>
    </w:p>
    <w:p w14:paraId="0F807AB7" w14:textId="21B3954F" w:rsidR="0034411F" w:rsidRPr="00154D33" w:rsidRDefault="0034411F">
      <w:pPr>
        <w:rPr>
          <w:rFonts w:ascii="Times New Roman" w:hAnsi="Times New Roman" w:cs="Times New Roman"/>
        </w:rPr>
      </w:pPr>
    </w:p>
    <w:p w14:paraId="0173BE83" w14:textId="77777777" w:rsidR="00D32464" w:rsidRPr="00154D33" w:rsidRDefault="00D32464">
      <w:pPr>
        <w:rPr>
          <w:rFonts w:ascii="Times New Roman" w:hAnsi="Times New Roman" w:cs="Times New Roman"/>
        </w:rPr>
      </w:pPr>
    </w:p>
    <w:p w14:paraId="62D5AF6B" w14:textId="2778FB1A" w:rsidR="0034411F" w:rsidRPr="00154D33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 1</w:t>
      </w:r>
    </w:p>
    <w:p w14:paraId="3AB77F74" w14:textId="6BF4998D" w:rsidR="0034411F" w:rsidRPr="00154D33" w:rsidRDefault="007A76DD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«Вычисл</w:t>
      </w:r>
      <w:r w:rsidR="00D32464"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итель</w:t>
      </w: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ная математика»</w:t>
      </w:r>
    </w:p>
    <w:p w14:paraId="2CA147FA" w14:textId="6E00A7A2" w:rsidR="0034411F" w:rsidRPr="00154D33" w:rsidRDefault="0034411F" w:rsidP="0034411F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  <w:r w:rsidR="00E55DCB"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МЕТОД ГАУССА</w:t>
      </w: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</w:p>
    <w:p w14:paraId="3199240F" w14:textId="77777777" w:rsidR="00E55DCB" w:rsidRPr="00154D33" w:rsidRDefault="0034411F" w:rsidP="0034411F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</w:pPr>
      <w:r w:rsidRPr="00154D33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 w:rsidRPr="00154D33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1</w:t>
      </w:r>
    </w:p>
    <w:p w14:paraId="42531C8F" w14:textId="39CABBF3" w:rsidR="0034411F" w:rsidRPr="00154D33" w:rsidRDefault="0034411F" w:rsidP="0034411F">
      <w:pPr>
        <w:jc w:val="center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 xml:space="preserve"> </w:t>
      </w:r>
    </w:p>
    <w:p w14:paraId="77A728D0" w14:textId="11AD18B8" w:rsidR="0034411F" w:rsidRPr="00154D33" w:rsidRDefault="0034411F">
      <w:pPr>
        <w:rPr>
          <w:rFonts w:ascii="Times New Roman" w:hAnsi="Times New Roman" w:cs="Times New Roman"/>
          <w:lang w:val="ru-RU"/>
        </w:rPr>
      </w:pPr>
    </w:p>
    <w:p w14:paraId="3899F840" w14:textId="05D58BF1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6C66441C" w14:textId="2A4FE2C7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55BBC8D4" w14:textId="24CEC088" w:rsidR="00D32464" w:rsidRDefault="00D32464">
      <w:pPr>
        <w:rPr>
          <w:rFonts w:ascii="Times New Roman" w:hAnsi="Times New Roman" w:cs="Times New Roman"/>
          <w:lang w:val="ru-RU"/>
        </w:rPr>
      </w:pPr>
    </w:p>
    <w:p w14:paraId="2ABCE717" w14:textId="77777777" w:rsidR="009B6512" w:rsidRPr="00154D33" w:rsidRDefault="009B6512">
      <w:pPr>
        <w:rPr>
          <w:rFonts w:ascii="Times New Roman" w:hAnsi="Times New Roman" w:cs="Times New Roman" w:hint="eastAsia"/>
          <w:lang w:val="ru-RU"/>
        </w:rPr>
      </w:pPr>
    </w:p>
    <w:p w14:paraId="46CF1BA2" w14:textId="1263F191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1F3707BE" w14:textId="1D30C31E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72BA0720" w14:textId="65B03D6D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35316088" w14:textId="137EEF2C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07AA2056" w14:textId="24A7434F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3FCDECCA" w14:textId="5A01D8F9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13EDAF43" w14:textId="206958E9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0484A5A2" w14:textId="77777777" w:rsidR="00D32464" w:rsidRPr="00154D33" w:rsidRDefault="00D32464">
      <w:pPr>
        <w:rPr>
          <w:rFonts w:ascii="Times New Roman" w:hAnsi="Times New Roman" w:cs="Times New Roman"/>
          <w:lang w:val="ru-RU"/>
        </w:rPr>
      </w:pPr>
    </w:p>
    <w:p w14:paraId="75BD4BAF" w14:textId="77777777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 w14:paraId="7A0D6DFC" w14:textId="233BC906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студентка группы </w:t>
      </w:r>
      <w:r w:rsidRPr="00154D3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>32151</w:t>
      </w:r>
    </w:p>
    <w:p w14:paraId="70414EA9" w14:textId="77777777" w:rsidR="00D32464" w:rsidRPr="00154D33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14739BD0" w14:textId="77777777" w:rsidR="00D32464" w:rsidRPr="00154D33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4D3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Преподаватель:</w:t>
      </w:r>
    </w:p>
    <w:p w14:paraId="39225901" w14:textId="58598B5B" w:rsidR="00D32464" w:rsidRPr="00154D33" w:rsidRDefault="004218A4" w:rsidP="00D32464">
      <w:pPr>
        <w:jc w:val="righ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Машина Екатерина Алексеевна</w:t>
      </w:r>
      <w:r w:rsidR="00D32464" w:rsidRPr="00154D33">
        <w:rPr>
          <w:rFonts w:ascii="Times New Roman" w:hAnsi="Times New Roman" w:cs="Times New Roman"/>
          <w:lang w:val="ru-RU"/>
        </w:rPr>
        <w:t>.</w:t>
      </w:r>
    </w:p>
    <w:p w14:paraId="0BD3ED96" w14:textId="5C4E3C2D" w:rsidR="00D32464" w:rsidRPr="00154D33" w:rsidRDefault="00D32464">
      <w:pPr>
        <w:widowControl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br w:type="page"/>
      </w:r>
    </w:p>
    <w:p w14:paraId="56D49CA4" w14:textId="32BDCA75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154D33">
        <w:rPr>
          <w:rFonts w:ascii="Times New Roman" w:hAnsi="Times New Roman" w:cs="Times New Roman"/>
          <w:b/>
          <w:bCs/>
          <w:sz w:val="28"/>
          <w:szCs w:val="32"/>
          <w:lang w:val="ru-RU"/>
        </w:rPr>
        <w:lastRenderedPageBreak/>
        <w:t>Цель работы</w:t>
      </w:r>
    </w:p>
    <w:p w14:paraId="360CBFB3" w14:textId="31C169D6" w:rsidR="004218A4" w:rsidRPr="00154D33" w:rsidRDefault="004218A4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Решение системы линейных алгебраических уравнений СЛАУ</w:t>
      </w:r>
      <w:r w:rsidRPr="00154D33">
        <w:rPr>
          <w:rFonts w:ascii="Times New Roman" w:hAnsi="Times New Roman" w:cs="Times New Roman"/>
          <w:lang w:val="ru-RU"/>
        </w:rPr>
        <w:t xml:space="preserve"> </w:t>
      </w:r>
      <w:r w:rsidRPr="00154D33">
        <w:rPr>
          <w:rFonts w:ascii="Times New Roman" w:hAnsi="Times New Roman" w:cs="Times New Roman"/>
          <w:lang w:val="ru-RU"/>
        </w:rPr>
        <w:t>методами Гаусса</w:t>
      </w:r>
    </w:p>
    <w:p w14:paraId="0B334346" w14:textId="06A8E77B" w:rsidR="004218A4" w:rsidRPr="00154D33" w:rsidRDefault="004218A4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Для прямых методов должно быть реализовано: </w:t>
      </w:r>
    </w:p>
    <w:p w14:paraId="5996DB13" w14:textId="77777777" w:rsidR="004218A4" w:rsidRPr="00154D33" w:rsidRDefault="004218A4" w:rsidP="004218A4">
      <w:pPr>
        <w:pStyle w:val="a7"/>
        <w:numPr>
          <w:ilvl w:val="0"/>
          <w:numId w:val="2"/>
        </w:numPr>
        <w:ind w:right="108" w:firstLineChars="0"/>
        <w:contextualSpacing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Вычисление определителя </w:t>
      </w:r>
    </w:p>
    <w:p w14:paraId="3E36CA9D" w14:textId="77777777" w:rsidR="004218A4" w:rsidRPr="00154D33" w:rsidRDefault="004218A4" w:rsidP="004218A4">
      <w:pPr>
        <w:pStyle w:val="a7"/>
        <w:numPr>
          <w:ilvl w:val="0"/>
          <w:numId w:val="2"/>
        </w:numPr>
        <w:ind w:right="108" w:firstLineChars="0"/>
        <w:contextualSpacing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Вывод треугольной матрицы (включая преобразованный столбец В) </w:t>
      </w:r>
    </w:p>
    <w:p w14:paraId="235421EA" w14:textId="77777777" w:rsidR="004218A4" w:rsidRPr="00154D33" w:rsidRDefault="004218A4" w:rsidP="004218A4">
      <w:pPr>
        <w:pStyle w:val="a7"/>
        <w:numPr>
          <w:ilvl w:val="0"/>
          <w:numId w:val="2"/>
        </w:numPr>
        <w:ind w:right="108" w:firstLineChars="0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Вывод вектора неизвестных: </w:t>
      </w:r>
      <w:r w:rsidRPr="00154D33">
        <w:rPr>
          <w:rFonts w:ascii="Cambria Math" w:hAnsi="Cambria Math" w:cs="Cambria Math"/>
        </w:rPr>
        <w:t>𝑥</w:t>
      </w:r>
      <w:r w:rsidRPr="00154D33">
        <w:rPr>
          <w:rFonts w:ascii="Times New Roman" w:hAnsi="Times New Roman" w:cs="Times New Roman"/>
          <w:lang w:val="ru-RU"/>
        </w:rPr>
        <w:t xml:space="preserve">1, </w:t>
      </w:r>
      <w:r w:rsidRPr="00154D33">
        <w:rPr>
          <w:rFonts w:ascii="Cambria Math" w:hAnsi="Cambria Math" w:cs="Cambria Math"/>
        </w:rPr>
        <w:t>𝑥</w:t>
      </w:r>
      <w:r w:rsidRPr="00154D33">
        <w:rPr>
          <w:rFonts w:ascii="Times New Roman" w:hAnsi="Times New Roman" w:cs="Times New Roman"/>
          <w:lang w:val="ru-RU"/>
        </w:rPr>
        <w:t xml:space="preserve">2, … , </w:t>
      </w:r>
      <w:r w:rsidRPr="00154D33">
        <w:rPr>
          <w:rFonts w:ascii="Cambria Math" w:hAnsi="Cambria Math" w:cs="Cambria Math"/>
        </w:rPr>
        <w:t>𝑥𝑛</w:t>
      </w:r>
      <w:r w:rsidRPr="00154D33">
        <w:rPr>
          <w:rFonts w:ascii="Times New Roman" w:hAnsi="Times New Roman" w:cs="Times New Roman"/>
          <w:lang w:val="ru-RU"/>
        </w:rPr>
        <w:t xml:space="preserve"> </w:t>
      </w:r>
    </w:p>
    <w:p w14:paraId="755910C7" w14:textId="6D27CCEE" w:rsidR="00D32464" w:rsidRPr="00154D33" w:rsidRDefault="004218A4" w:rsidP="00E254CF">
      <w:pPr>
        <w:pStyle w:val="a7"/>
        <w:numPr>
          <w:ilvl w:val="0"/>
          <w:numId w:val="2"/>
        </w:numPr>
        <w:ind w:right="108" w:firstLineChars="0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Вывод вектора невязок: </w:t>
      </w:r>
      <w:r w:rsidRPr="00154D33">
        <w:rPr>
          <w:rFonts w:ascii="Cambria Math" w:hAnsi="Cambria Math" w:cs="Cambria Math"/>
          <w:lang w:val="ru-RU"/>
        </w:rPr>
        <w:t>𝑟</w:t>
      </w:r>
      <w:r w:rsidRPr="00154D33">
        <w:rPr>
          <w:rFonts w:ascii="Times New Roman" w:hAnsi="Times New Roman" w:cs="Times New Roman"/>
          <w:lang w:val="ru-RU"/>
        </w:rPr>
        <w:t xml:space="preserve">1, </w:t>
      </w:r>
      <w:r w:rsidRPr="00154D33">
        <w:rPr>
          <w:rFonts w:ascii="Cambria Math" w:hAnsi="Cambria Math" w:cs="Cambria Math"/>
          <w:lang w:val="ru-RU"/>
        </w:rPr>
        <w:t>𝑟</w:t>
      </w:r>
      <w:r w:rsidRPr="00154D33">
        <w:rPr>
          <w:rFonts w:ascii="Times New Roman" w:hAnsi="Times New Roman" w:cs="Times New Roman"/>
          <w:lang w:val="ru-RU"/>
        </w:rPr>
        <w:t xml:space="preserve">, … , </w:t>
      </w:r>
      <w:r w:rsidRPr="00154D33">
        <w:rPr>
          <w:rFonts w:ascii="Cambria Math" w:hAnsi="Cambria Math" w:cs="Cambria Math"/>
          <w:lang w:val="ru-RU"/>
        </w:rPr>
        <w:t>𝑟</w:t>
      </w:r>
      <w:r w:rsidRPr="00154D33">
        <w:rPr>
          <w:rFonts w:ascii="Times New Roman" w:hAnsi="Times New Roman" w:cs="Times New Roman"/>
          <w:lang w:val="ru-RU"/>
        </w:rPr>
        <w:t>n</w:t>
      </w:r>
    </w:p>
    <w:p w14:paraId="2AEDA639" w14:textId="77777777" w:rsidR="00E254CF" w:rsidRPr="00154D33" w:rsidRDefault="00E254CF" w:rsidP="00E254CF">
      <w:pPr>
        <w:ind w:right="108"/>
        <w:jc w:val="left"/>
        <w:rPr>
          <w:rFonts w:ascii="Times New Roman" w:hAnsi="Times New Roman" w:cs="Times New Roman"/>
          <w:lang w:val="ru-RU"/>
        </w:rPr>
      </w:pPr>
    </w:p>
    <w:p w14:paraId="239F0839" w14:textId="74E587E5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154D33">
        <w:rPr>
          <w:rFonts w:ascii="Times New Roman" w:hAnsi="Times New Roman" w:cs="Times New Roman"/>
          <w:b/>
          <w:bCs/>
          <w:sz w:val="28"/>
          <w:szCs w:val="32"/>
          <w:lang w:val="ru-RU"/>
        </w:rPr>
        <w:t>Описание метода, расчетные формулы</w:t>
      </w:r>
    </w:p>
    <w:p w14:paraId="1F4DDD39" w14:textId="77777777" w:rsidR="00154D33" w:rsidRP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Метод исключения Гаусса основан на следующем принципе.</w:t>
      </w:r>
    </w:p>
    <w:p w14:paraId="1152ADD0" w14:textId="6A9E779A" w:rsidR="00154D33" w:rsidRPr="00154D33" w:rsidRDefault="00154D33" w:rsidP="00154D33">
      <w:pPr>
        <w:ind w:right="105" w:firstLine="420"/>
        <w:jc w:val="left"/>
        <w:rPr>
          <w:rFonts w:ascii="Times New Roman" w:hAnsi="Times New Roman" w:cs="Times New Roman" w:hint="eastAsia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Если мы используем элементарное преобразование строк для преобразования расширенной матрицы в , то AX = B и CX = D являются однородными системами уравнений.</w:t>
      </w:r>
    </w:p>
    <w:p w14:paraId="2BE2B2CB" w14:textId="77777777" w:rsidR="00154D33" w:rsidRP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Поэтому мы можем использовать примитивное преобразование рядов для преобразования расширенной матрицы в массив с шагом в ряд, а затем обратной подстановкой найти решение уравнения.</w:t>
      </w:r>
    </w:p>
    <w:p w14:paraId="32F1F25C" w14:textId="77777777" w:rsidR="00154D33" w:rsidRPr="00154D33" w:rsidRDefault="00154D33" w:rsidP="00154D33">
      <w:pPr>
        <w:ind w:right="105"/>
        <w:jc w:val="left"/>
        <w:rPr>
          <w:rFonts w:ascii="Times New Roman" w:hAnsi="Times New Roman" w:cs="Times New Roman"/>
          <w:lang w:val="ru-RU"/>
        </w:rPr>
      </w:pPr>
    </w:p>
    <w:p w14:paraId="12C2B59B" w14:textId="0F8E8C06" w:rsidR="00154D33" w:rsidRPr="00154D33" w:rsidRDefault="00154D33" w:rsidP="00154D33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>Процесс исключения Гаусса</w:t>
      </w:r>
      <w:r>
        <w:rPr>
          <w:rFonts w:ascii="Times New Roman" w:hAnsi="Times New Roman" w:cs="Times New Roman"/>
          <w:lang w:val="ru-RU"/>
        </w:rPr>
        <w:t>:</w:t>
      </w:r>
    </w:p>
    <w:p w14:paraId="1CD8D31E" w14:textId="77777777" w:rsidR="00154D33" w:rsidRP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t xml:space="preserve">Исходная система линейных уравнений --&gt; </w:t>
      </w:r>
    </w:p>
    <w:p w14:paraId="25AB3F76" w14:textId="335A427E" w:rsid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</w:t>
      </w:r>
      <w:r w:rsidRPr="00154D33">
        <w:rPr>
          <w:rFonts w:ascii="Times New Roman" w:hAnsi="Times New Roman" w:cs="Times New Roman"/>
          <w:lang w:val="ru-RU"/>
        </w:rPr>
        <w:t xml:space="preserve">ауссово исключение --&gt; </w:t>
      </w:r>
    </w:p>
    <w:p w14:paraId="7D27EA4A" w14:textId="5C0570BA" w:rsid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Pr="00154D33">
        <w:rPr>
          <w:rFonts w:ascii="Times New Roman" w:hAnsi="Times New Roman" w:cs="Times New Roman"/>
          <w:lang w:val="ru-RU"/>
        </w:rPr>
        <w:t xml:space="preserve">истема линейных уравнений в нижней или верхней треугольной форме --&gt; </w:t>
      </w:r>
    </w:p>
    <w:p w14:paraId="249B41B9" w14:textId="758FDE01" w:rsidR="00D32464" w:rsidRPr="00154D33" w:rsidRDefault="00154D33" w:rsidP="00154D33">
      <w:pPr>
        <w:ind w:right="105" w:firstLine="4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</w:t>
      </w:r>
      <w:r w:rsidRPr="00154D33">
        <w:rPr>
          <w:rFonts w:ascii="Times New Roman" w:hAnsi="Times New Roman" w:cs="Times New Roman"/>
          <w:lang w:val="ru-RU"/>
        </w:rPr>
        <w:t>лгоритм прямой подстановки (для верхней треугольной формы используйте</w:t>
      </w:r>
      <w:r>
        <w:rPr>
          <w:rFonts w:ascii="Times New Roman" w:hAnsi="Times New Roman" w:cs="Times New Roman"/>
          <w:lang w:val="ru-RU"/>
        </w:rPr>
        <w:t xml:space="preserve"> </w:t>
      </w:r>
      <w:r w:rsidRPr="00154D33">
        <w:rPr>
          <w:rFonts w:ascii="Times New Roman" w:hAnsi="Times New Roman" w:cs="Times New Roman"/>
          <w:lang w:val="ru-RU"/>
        </w:rPr>
        <w:t>алгоритм обратной подстановки)</w:t>
      </w:r>
    </w:p>
    <w:p w14:paraId="557947F8" w14:textId="07336B22" w:rsidR="00D32464" w:rsidRDefault="00154D33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drawing>
          <wp:inline distT="0" distB="0" distL="0" distR="0" wp14:anchorId="719F5717" wp14:editId="0ABACA0F">
            <wp:extent cx="4161692" cy="1804268"/>
            <wp:effectExtent l="0" t="0" r="0" b="5715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684" cy="18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B33" w14:textId="4D35AC84" w:rsidR="008D250C" w:rsidRPr="00154D33" w:rsidRDefault="008D250C" w:rsidP="00D32464">
      <w:pPr>
        <w:ind w:right="105"/>
        <w:jc w:val="left"/>
        <w:rPr>
          <w:rFonts w:ascii="Times New Roman" w:hAnsi="Times New Roman" w:cs="Times New Roman" w:hint="eastAsia"/>
          <w:lang w:val="ru-RU"/>
        </w:rPr>
      </w:pPr>
      <w:r w:rsidRPr="008D250C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1F2816FA" wp14:editId="6A444101">
            <wp:extent cx="4695092" cy="3368415"/>
            <wp:effectExtent l="0" t="0" r="0" b="381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063" cy="33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F0BE" w14:textId="77777777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lang w:val="ru-RU"/>
        </w:rPr>
      </w:pPr>
    </w:p>
    <w:p w14:paraId="1CC69BF6" w14:textId="7FA94AF6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154D33">
        <w:rPr>
          <w:rFonts w:ascii="Times New Roman" w:hAnsi="Times New Roman" w:cs="Times New Roman"/>
          <w:b/>
          <w:sz w:val="28"/>
          <w:szCs w:val="32"/>
          <w:lang w:val="ru-RU"/>
        </w:rPr>
        <w:t>Листинг программы</w:t>
      </w:r>
    </w:p>
    <w:p w14:paraId="34CB273A" w14:textId="4C8D408E" w:rsidR="00AD1255" w:rsidRPr="00AD1255" w:rsidRDefault="00AD1255" w:rsidP="00D32464">
      <w:pPr>
        <w:ind w:right="105"/>
        <w:jc w:val="left"/>
        <w:rPr>
          <w:noProof/>
          <w:color w:val="FF0000"/>
        </w:rPr>
      </w:pPr>
      <w:r w:rsidRPr="00AD1255">
        <w:rPr>
          <w:rFonts w:hint="eastAsia"/>
          <w:noProof/>
          <w:color w:val="FF0000"/>
        </w:rPr>
        <w:t>Я</w:t>
      </w:r>
      <w:r w:rsidRPr="00AD1255">
        <w:rPr>
          <w:noProof/>
          <w:color w:val="FF0000"/>
        </w:rPr>
        <w:t xml:space="preserve"> реализовал</w:t>
      </w:r>
      <w:r w:rsidRPr="00AD1255">
        <w:rPr>
          <w:noProof/>
          <w:color w:val="FF0000"/>
          <w:lang w:val="ru-RU"/>
        </w:rPr>
        <w:t>а</w:t>
      </w:r>
      <w:r w:rsidRPr="00AD1255">
        <w:rPr>
          <w:noProof/>
          <w:color w:val="FF0000"/>
        </w:rPr>
        <w:t xml:space="preserve"> их 4 способами</w:t>
      </w:r>
    </w:p>
    <w:p w14:paraId="1CADCA70" w14:textId="577EC151" w:rsidR="00D32464" w:rsidRPr="008D250C" w:rsidRDefault="008D250C" w:rsidP="00D32464">
      <w:pPr>
        <w:ind w:right="105"/>
        <w:jc w:val="left"/>
        <w:rPr>
          <w:rFonts w:ascii="Times New Roman" w:hAnsi="Times New Roman" w:cs="Times New Roman" w:hint="eastAsia"/>
        </w:rPr>
      </w:pPr>
      <w:r w:rsidRPr="008D250C">
        <w:rPr>
          <w:rFonts w:ascii="Times New Roman" w:hAnsi="Times New Roman" w:cs="Times New Roman"/>
        </w:rPr>
        <w:drawing>
          <wp:inline distT="0" distB="0" distL="0" distR="0" wp14:anchorId="1D79BE3F" wp14:editId="2DC35BC6">
            <wp:extent cx="4103077" cy="4136669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70" cy="41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50C">
        <w:rPr>
          <w:noProof/>
        </w:rPr>
        <w:t xml:space="preserve"> </w:t>
      </w:r>
      <w:r w:rsidRPr="008D250C">
        <w:rPr>
          <w:rFonts w:ascii="Times New Roman" w:hAnsi="Times New Roman" w:cs="Times New Roman"/>
        </w:rPr>
        <w:lastRenderedPageBreak/>
        <w:drawing>
          <wp:inline distT="0" distB="0" distL="0" distR="0" wp14:anchorId="6BD0934E" wp14:editId="54C52983">
            <wp:extent cx="5335333" cy="3839307"/>
            <wp:effectExtent l="0" t="0" r="0" b="889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585" cy="38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AA7" w14:textId="1EB9584B" w:rsidR="00D32464" w:rsidRPr="00154D33" w:rsidRDefault="008D250C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8D250C">
        <w:rPr>
          <w:rFonts w:ascii="Times New Roman" w:hAnsi="Times New Roman" w:cs="Times New Roman"/>
          <w:lang w:val="ru-RU"/>
        </w:rPr>
        <w:drawing>
          <wp:inline distT="0" distB="0" distL="0" distR="0" wp14:anchorId="477CFB27" wp14:editId="691FB181">
            <wp:extent cx="5274310" cy="3244215"/>
            <wp:effectExtent l="0" t="0" r="254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F66" w14:textId="76CDA42B" w:rsidR="00D32464" w:rsidRDefault="00AD1255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AD125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4EE9763C" wp14:editId="3CD29C94">
            <wp:extent cx="5274310" cy="375348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ED9F" w14:textId="3116BD6E" w:rsidR="00AD1255" w:rsidRPr="00154D33" w:rsidRDefault="00AD1255" w:rsidP="00D32464">
      <w:pPr>
        <w:ind w:right="105"/>
        <w:jc w:val="left"/>
        <w:rPr>
          <w:rFonts w:ascii="Times New Roman" w:hAnsi="Times New Roman" w:cs="Times New Roman" w:hint="eastAsia"/>
          <w:lang w:val="ru-RU"/>
        </w:rPr>
      </w:pPr>
      <w:r w:rsidRPr="00AD1255">
        <w:rPr>
          <w:rFonts w:ascii="Times New Roman" w:hAnsi="Times New Roman" w:cs="Times New Roman"/>
          <w:lang w:val="ru-RU"/>
        </w:rPr>
        <w:drawing>
          <wp:inline distT="0" distB="0" distL="0" distR="0" wp14:anchorId="506DE6AC" wp14:editId="2BD2DD5D">
            <wp:extent cx="4132385" cy="2875654"/>
            <wp:effectExtent l="0" t="0" r="1905" b="1270"/>
            <wp:docPr id="10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965" cy="2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220" w14:textId="4C0D6C9A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154D33">
        <w:rPr>
          <w:rFonts w:ascii="Times New Roman" w:hAnsi="Times New Roman" w:cs="Times New Roman"/>
          <w:b/>
          <w:bCs/>
          <w:sz w:val="28"/>
          <w:szCs w:val="32"/>
          <w:lang w:val="ru-RU"/>
        </w:rPr>
        <w:t>Примеры и результаты работы программы</w:t>
      </w:r>
    </w:p>
    <w:p w14:paraId="3A0C33E6" w14:textId="3E12E8B0" w:rsidR="00D32464" w:rsidRPr="00154D33" w:rsidRDefault="00E254CF" w:rsidP="00D32464">
      <w:pPr>
        <w:ind w:right="105"/>
        <w:jc w:val="left"/>
        <w:rPr>
          <w:rFonts w:ascii="Times New Roman" w:hAnsi="Times New Roman" w:cs="Times New Roman"/>
          <w:color w:val="FF0000"/>
          <w:lang w:val="ru-RU"/>
        </w:rPr>
      </w:pPr>
      <w:r w:rsidRPr="00154D33">
        <w:rPr>
          <w:rFonts w:ascii="Times New Roman" w:hAnsi="Times New Roman" w:cs="Times New Roman"/>
          <w:color w:val="FF0000"/>
          <w:lang w:val="ru-RU"/>
        </w:rPr>
        <w:t>пример 1:</w:t>
      </w:r>
    </w:p>
    <w:p w14:paraId="19DCAEB2" w14:textId="597FB03B" w:rsidR="00E254CF" w:rsidRPr="00AD1255" w:rsidRDefault="00E254CF" w:rsidP="00D32464">
      <w:pPr>
        <w:ind w:right="105"/>
        <w:jc w:val="left"/>
        <w:rPr>
          <w:rFonts w:ascii="Times New Roman" w:hAnsi="Times New Roman" w:cs="Times New Roman" w:hint="eastAsia"/>
          <w:lang w:val="ru-RU"/>
        </w:rPr>
      </w:pPr>
      <w:r w:rsidRPr="00154D33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B78E1AB" wp14:editId="4020F7D5">
            <wp:extent cx="3253154" cy="3852790"/>
            <wp:effectExtent l="0" t="0" r="4445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776" cy="38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AA9" w14:textId="129E542B" w:rsidR="00AD1255" w:rsidRPr="00AD1255" w:rsidRDefault="00E254CF" w:rsidP="00AD1255">
      <w:pPr>
        <w:ind w:right="105"/>
        <w:jc w:val="left"/>
        <w:rPr>
          <w:rFonts w:ascii="Times New Roman" w:hAnsi="Times New Roman" w:cs="Times New Roman" w:hint="eastAsia"/>
          <w:color w:val="FF0000"/>
          <w:lang w:val="ru-RU"/>
        </w:rPr>
      </w:pPr>
      <w:r w:rsidRPr="00154D33">
        <w:rPr>
          <w:rFonts w:ascii="Times New Roman" w:hAnsi="Times New Roman" w:cs="Times New Roman"/>
          <w:color w:val="FF0000"/>
          <w:lang w:val="ru-RU"/>
        </w:rPr>
        <w:t>пример 2:</w:t>
      </w:r>
    </w:p>
    <w:p w14:paraId="5D83E91C" w14:textId="4BD07E92" w:rsidR="00D32464" w:rsidRPr="00154D33" w:rsidRDefault="00E254CF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drawing>
          <wp:inline distT="0" distB="0" distL="0" distR="0" wp14:anchorId="717DBFC7" wp14:editId="11474D57">
            <wp:extent cx="2771886" cy="4284785"/>
            <wp:effectExtent l="0" t="0" r="0" b="190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367" cy="43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AC9" w14:textId="776EC98F" w:rsidR="00E254CF" w:rsidRPr="00154D33" w:rsidRDefault="00154D33" w:rsidP="00AD1255">
      <w:pPr>
        <w:widowControl/>
        <w:jc w:val="left"/>
        <w:rPr>
          <w:rFonts w:ascii="Times New Roman" w:hAnsi="Times New Roman" w:cs="Times New Roman"/>
          <w:color w:val="FF0000"/>
          <w:lang w:val="ru-RU"/>
        </w:rPr>
      </w:pPr>
      <w:r w:rsidRPr="00154D33">
        <w:rPr>
          <w:rFonts w:ascii="Times New Roman" w:hAnsi="Times New Roman" w:cs="Times New Roman"/>
          <w:lang w:val="ru-RU"/>
        </w:rPr>
        <w:br w:type="page"/>
      </w:r>
      <w:r w:rsidRPr="00154D33">
        <w:rPr>
          <w:rFonts w:ascii="Times New Roman" w:hAnsi="Times New Roman" w:cs="Times New Roman"/>
          <w:color w:val="FF0000"/>
          <w:lang w:val="ru-RU"/>
        </w:rPr>
        <w:lastRenderedPageBreak/>
        <w:t>пример 3:</w:t>
      </w:r>
    </w:p>
    <w:p w14:paraId="7460F776" w14:textId="595E12E9" w:rsidR="00E254CF" w:rsidRPr="00154D33" w:rsidRDefault="00154D33" w:rsidP="00D32464">
      <w:pPr>
        <w:ind w:right="105"/>
        <w:jc w:val="left"/>
        <w:rPr>
          <w:rFonts w:ascii="Times New Roman" w:hAnsi="Times New Roman" w:cs="Times New Roman"/>
          <w:lang w:val="ru-RU"/>
        </w:rPr>
      </w:pPr>
      <w:r w:rsidRPr="00154D33">
        <w:rPr>
          <w:rFonts w:ascii="Times New Roman" w:hAnsi="Times New Roman" w:cs="Times New Roman"/>
          <w:lang w:val="ru-RU"/>
        </w:rPr>
        <w:drawing>
          <wp:inline distT="0" distB="0" distL="0" distR="0" wp14:anchorId="09085B13" wp14:editId="35DC8A3F">
            <wp:extent cx="2861961" cy="4067908"/>
            <wp:effectExtent l="0" t="0" r="0" b="8890"/>
            <wp:docPr id="3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848" cy="41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676" w14:textId="77777777" w:rsidR="00E254CF" w:rsidRPr="00154D33" w:rsidRDefault="00E254CF" w:rsidP="00D32464">
      <w:pPr>
        <w:ind w:right="105"/>
        <w:jc w:val="left"/>
        <w:rPr>
          <w:rFonts w:ascii="Times New Roman" w:hAnsi="Times New Roman" w:cs="Times New Roman"/>
          <w:lang w:val="ru-RU"/>
        </w:rPr>
      </w:pPr>
    </w:p>
    <w:p w14:paraId="40677C64" w14:textId="256B5811" w:rsidR="00D32464" w:rsidRPr="00154D33" w:rsidRDefault="00D32464" w:rsidP="00D32464">
      <w:pPr>
        <w:ind w:right="105"/>
        <w:jc w:val="left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154D33">
        <w:rPr>
          <w:rFonts w:ascii="Times New Roman" w:hAnsi="Times New Roman" w:cs="Times New Roman"/>
          <w:b/>
          <w:sz w:val="28"/>
          <w:szCs w:val="32"/>
          <w:lang w:val="ru-RU"/>
        </w:rPr>
        <w:t>Выводы.</w:t>
      </w:r>
    </w:p>
    <w:p w14:paraId="221E47EA" w14:textId="32203DDA" w:rsidR="00E254CF" w:rsidRPr="00154D33" w:rsidRDefault="00E254CF" w:rsidP="00E254CF">
      <w:pPr>
        <w:ind w:right="105" w:firstLine="420"/>
        <w:jc w:val="left"/>
        <w:rPr>
          <w:rFonts w:ascii="Times New Roman" w:hAnsi="Times New Roman" w:cs="Times New Roman"/>
          <w:bCs/>
          <w:lang w:val="ru-RU"/>
        </w:rPr>
      </w:pPr>
      <w:r w:rsidRPr="00154D33">
        <w:rPr>
          <w:rFonts w:ascii="Times New Roman" w:hAnsi="Times New Roman" w:cs="Times New Roman"/>
          <w:bCs/>
          <w:lang w:val="ru-RU"/>
        </w:rPr>
        <w:t>Благодаря этой лабораторной работе я получил более глубокое понимание принципов гауссовских методов и того, как использовать их для решения систем линейных уравнений, а также как реализовать их в коде.</w:t>
      </w:r>
    </w:p>
    <w:sectPr w:rsidR="00E254CF" w:rsidRPr="00154D3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F2DB" w14:textId="77777777" w:rsidR="00C448E0" w:rsidRDefault="00C448E0" w:rsidP="0034411F">
      <w:r>
        <w:separator/>
      </w:r>
    </w:p>
  </w:endnote>
  <w:endnote w:type="continuationSeparator" w:id="0">
    <w:p w14:paraId="76D82E46" w14:textId="77777777" w:rsidR="00C448E0" w:rsidRDefault="00C448E0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0064" w14:textId="77777777" w:rsidR="00C448E0" w:rsidRDefault="00C448E0" w:rsidP="0034411F">
      <w:r>
        <w:separator/>
      </w:r>
    </w:p>
  </w:footnote>
  <w:footnote w:type="continuationSeparator" w:id="0">
    <w:p w14:paraId="750228CB" w14:textId="77777777" w:rsidR="00C448E0" w:rsidRDefault="00C448E0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697"/>
    <w:multiLevelType w:val="hybridMultilevel"/>
    <w:tmpl w:val="A8903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E948C6"/>
    <w:multiLevelType w:val="hybridMultilevel"/>
    <w:tmpl w:val="1AC8D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0100926">
    <w:abstractNumId w:val="0"/>
  </w:num>
  <w:num w:numId="2" w16cid:durableId="96851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F"/>
    <w:rsid w:val="00154D33"/>
    <w:rsid w:val="002031F7"/>
    <w:rsid w:val="0034411F"/>
    <w:rsid w:val="00410010"/>
    <w:rsid w:val="004218A4"/>
    <w:rsid w:val="007A76DD"/>
    <w:rsid w:val="00834264"/>
    <w:rsid w:val="008D250C"/>
    <w:rsid w:val="009B473A"/>
    <w:rsid w:val="009B6512"/>
    <w:rsid w:val="00AD1255"/>
    <w:rsid w:val="00C448E0"/>
    <w:rsid w:val="00CB1EF1"/>
    <w:rsid w:val="00D32464"/>
    <w:rsid w:val="00E254CF"/>
    <w:rsid w:val="00E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chartTrackingRefBased/>
  <w15:docId w15:val="{2D062392-7688-46D8-9298-F1C6078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paragraph" w:styleId="a7">
    <w:name w:val="List Paragraph"/>
    <w:basedOn w:val="a"/>
    <w:uiPriority w:val="34"/>
    <w:qFormat/>
    <w:rsid w:val="00421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5</cp:revision>
  <dcterms:created xsi:type="dcterms:W3CDTF">2023-03-10T11:35:00Z</dcterms:created>
  <dcterms:modified xsi:type="dcterms:W3CDTF">2023-03-10T17:08:00Z</dcterms:modified>
</cp:coreProperties>
</file>