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DD84" w14:textId="77777777" w:rsidR="00F62524" w:rsidRPr="00953136" w:rsidRDefault="00F62524">
      <w:pPr>
        <w:rPr>
          <w:rFonts w:ascii="Times New Roman" w:hAnsi="Times New Roman" w:cs="Times New Roman"/>
        </w:rPr>
      </w:pPr>
    </w:p>
    <w:p w14:paraId="1292E0BF" w14:textId="77777777" w:rsidR="00953136" w:rsidRPr="00953136" w:rsidRDefault="00953136">
      <w:pPr>
        <w:rPr>
          <w:rFonts w:ascii="Times New Roman" w:hAnsi="Times New Roman" w:cs="Times New Roman"/>
        </w:rPr>
      </w:pPr>
    </w:p>
    <w:p w14:paraId="3FC99D10" w14:textId="77777777" w:rsidR="00953136" w:rsidRPr="00953136" w:rsidRDefault="00953136">
      <w:pPr>
        <w:rPr>
          <w:rFonts w:ascii="Times New Roman" w:hAnsi="Times New Roman" w:cs="Times New Roman"/>
        </w:rPr>
      </w:pPr>
    </w:p>
    <w:p w14:paraId="41C0DD0D" w14:textId="77777777" w:rsidR="00953136" w:rsidRPr="00953136" w:rsidRDefault="00953136">
      <w:pPr>
        <w:rPr>
          <w:rFonts w:ascii="Times New Roman" w:hAnsi="Times New Roman" w:cs="Times New Roman"/>
        </w:rPr>
      </w:pPr>
    </w:p>
    <w:p w14:paraId="076F91DA" w14:textId="77777777" w:rsidR="00953136" w:rsidRPr="00953136" w:rsidRDefault="00953136">
      <w:pPr>
        <w:rPr>
          <w:rFonts w:ascii="Times New Roman" w:hAnsi="Times New Roman" w:cs="Times New Roman"/>
        </w:rPr>
      </w:pPr>
    </w:p>
    <w:p w14:paraId="1A4CD662" w14:textId="77777777" w:rsidR="00953136" w:rsidRPr="00953136" w:rsidRDefault="00953136">
      <w:pPr>
        <w:rPr>
          <w:rFonts w:ascii="Times New Roman" w:hAnsi="Times New Roman" w:cs="Times New Roman"/>
        </w:rPr>
      </w:pPr>
    </w:p>
    <w:p w14:paraId="1100B72E" w14:textId="77777777" w:rsidR="00953136" w:rsidRPr="00953136" w:rsidRDefault="00953136">
      <w:pPr>
        <w:rPr>
          <w:rFonts w:ascii="Times New Roman" w:hAnsi="Times New Roman" w:cs="Times New Roman"/>
        </w:rPr>
      </w:pPr>
    </w:p>
    <w:p w14:paraId="3C87FBD2" w14:textId="77777777" w:rsidR="00953136" w:rsidRPr="004D71F8" w:rsidRDefault="00953136" w:rsidP="00953136">
      <w:pPr>
        <w:jc w:val="center"/>
        <w:rPr>
          <w:rFonts w:ascii="Times New Roman" w:hAnsi="Times New Roman" w:cs="Times New Roman"/>
          <w:b/>
          <w:bCs/>
          <w:sz w:val="48"/>
          <w:szCs w:val="52"/>
          <w:lang w:val="ru-RU"/>
        </w:rPr>
      </w:pPr>
      <w:r w:rsidRPr="004D71F8">
        <w:rPr>
          <w:rFonts w:ascii="Times New Roman" w:hAnsi="Times New Roman" w:cs="Times New Roman"/>
          <w:b/>
          <w:bCs/>
          <w:sz w:val="48"/>
          <w:szCs w:val="52"/>
          <w:lang w:val="ru-RU"/>
        </w:rPr>
        <w:t>Отчет</w:t>
      </w:r>
    </w:p>
    <w:p w14:paraId="43E5A4AE" w14:textId="5F00C8AD" w:rsidR="00953136" w:rsidRPr="004D71F8" w:rsidRDefault="00953136" w:rsidP="00953136">
      <w:pPr>
        <w:jc w:val="center"/>
        <w:rPr>
          <w:rFonts w:ascii="Times New Roman" w:hAnsi="Times New Roman" w:cs="Times New Roman"/>
          <w:sz w:val="48"/>
          <w:szCs w:val="52"/>
          <w:lang w:val="ru-RU"/>
        </w:rPr>
      </w:pPr>
      <w:r w:rsidRPr="004D71F8">
        <w:rPr>
          <w:rFonts w:ascii="Times New Roman" w:hAnsi="Times New Roman" w:cs="Times New Roman"/>
          <w:sz w:val="48"/>
          <w:szCs w:val="52"/>
          <w:lang w:val="ru-RU"/>
        </w:rPr>
        <w:t>Лабораторная работа №</w:t>
      </w:r>
      <w:r w:rsidR="001B1C1C">
        <w:rPr>
          <w:rFonts w:ascii="Times New Roman" w:hAnsi="Times New Roman" w:cs="Times New Roman" w:hint="eastAsia"/>
          <w:sz w:val="48"/>
          <w:szCs w:val="52"/>
          <w:lang w:val="ru-RU"/>
        </w:rPr>
        <w:t>4</w:t>
      </w:r>
    </w:p>
    <w:p w14:paraId="71C0440D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246BF297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103938E1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2218E6A8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5871C36A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2622B354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565DAFBB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14CDA861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449892A8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0CEF703C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29F8B491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7295D6DE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1949FBDC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01EFFBEB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05194841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2EB39CA8" w14:textId="77777777" w:rsidR="00953136" w:rsidRPr="00953136" w:rsidRDefault="00953136" w:rsidP="00953136">
      <w:pPr>
        <w:pStyle w:val="Standard"/>
        <w:jc w:val="right"/>
        <w:rPr>
          <w:rFonts w:ascii="Times New Roman" w:hAnsi="Times New Roman" w:cs="Times New Roman"/>
        </w:rPr>
      </w:pPr>
      <w:r w:rsidRPr="00953136">
        <w:rPr>
          <w:rFonts w:ascii="Times New Roman" w:hAnsi="Times New Roman" w:cs="Times New Roman"/>
        </w:rPr>
        <w:t>Выполнила:</w:t>
      </w:r>
    </w:p>
    <w:p w14:paraId="3B8DA41C" w14:textId="77777777" w:rsidR="00953136" w:rsidRPr="00953136" w:rsidRDefault="00953136" w:rsidP="00953136">
      <w:pPr>
        <w:pStyle w:val="Standard"/>
        <w:jc w:val="right"/>
        <w:rPr>
          <w:rFonts w:ascii="Times New Roman" w:hAnsi="Times New Roman" w:cs="Times New Roman"/>
        </w:rPr>
      </w:pPr>
      <w:r w:rsidRPr="00953136">
        <w:rPr>
          <w:rFonts w:ascii="Times New Roman" w:hAnsi="Times New Roman" w:cs="Times New Roman"/>
        </w:rPr>
        <w:t xml:space="preserve">Ван Минчжи  </w:t>
      </w:r>
    </w:p>
    <w:p w14:paraId="43DDA029" w14:textId="77777777" w:rsidR="00953136" w:rsidRPr="00953136" w:rsidRDefault="00953136" w:rsidP="00953136">
      <w:pPr>
        <w:pStyle w:val="Standard"/>
        <w:jc w:val="right"/>
        <w:rPr>
          <w:rFonts w:ascii="Times New Roman" w:hAnsi="Times New Roman" w:cs="Times New Roman"/>
        </w:rPr>
      </w:pPr>
      <w:r w:rsidRPr="00953136">
        <w:rPr>
          <w:rFonts w:ascii="Times New Roman" w:hAnsi="Times New Roman" w:cs="Times New Roman"/>
        </w:rPr>
        <w:t>Группа: Р33151</w:t>
      </w:r>
    </w:p>
    <w:p w14:paraId="2B0D0CDF" w14:textId="6752B2D4" w:rsidR="00953136" w:rsidRPr="00953136" w:rsidRDefault="00953136" w:rsidP="00953136">
      <w:pPr>
        <w:pStyle w:val="Standard"/>
        <w:jc w:val="right"/>
        <w:rPr>
          <w:rFonts w:ascii="Times New Roman" w:hAnsi="Times New Roman" w:cs="Times New Roman"/>
        </w:rPr>
      </w:pPr>
      <w:r w:rsidRPr="00953136">
        <w:rPr>
          <w:rFonts w:ascii="Times New Roman" w:hAnsi="Times New Roman" w:cs="Times New Roman"/>
        </w:rPr>
        <w:t>Преподаватель:</w:t>
      </w:r>
    </w:p>
    <w:p w14:paraId="2364BBDB" w14:textId="77777777" w:rsidR="004D71F8" w:rsidRPr="00C97B94" w:rsidRDefault="004D71F8" w:rsidP="004D71F8">
      <w:pPr>
        <w:widowControl/>
        <w:jc w:val="right"/>
        <w:rPr>
          <w:rFonts w:ascii="Times New Roman" w:hAnsi="Times New Roman" w:cs="Times New Roman"/>
          <w:lang w:val="ru-RU"/>
        </w:rPr>
      </w:pPr>
      <w:r w:rsidRPr="00C97B94">
        <w:rPr>
          <w:rFonts w:ascii="Times New Roman" w:hAnsi="Times New Roman" w:cs="Times New Roman"/>
          <w:sz w:val="24"/>
          <w:szCs w:val="28"/>
          <w:lang w:val="ru-RU"/>
        </w:rPr>
        <w:t>Байрамова Хумай Бахруз Кызы</w:t>
      </w:r>
    </w:p>
    <w:p w14:paraId="0F2EE9F5" w14:textId="15D21B06" w:rsidR="00953136" w:rsidRPr="001B1C1C" w:rsidRDefault="00953136">
      <w:pPr>
        <w:widowControl/>
        <w:jc w:val="left"/>
        <w:rPr>
          <w:rFonts w:ascii="Times New Roman" w:hAnsi="Times New Roman" w:cs="Times New Roman"/>
          <w:lang w:val="ru-RU"/>
        </w:rPr>
      </w:pPr>
      <w:r w:rsidRPr="001B1C1C">
        <w:rPr>
          <w:rFonts w:ascii="Times New Roman" w:hAnsi="Times New Roman" w:cs="Times New Roman"/>
          <w:lang w:val="ru-RU"/>
        </w:rPr>
        <w:br w:type="page"/>
      </w:r>
    </w:p>
    <w:p w14:paraId="7B3E7F20" w14:textId="05F6652A" w:rsidR="004D71F8" w:rsidRDefault="000A6B66" w:rsidP="000A6B66">
      <w:pPr>
        <w:widowControl/>
        <w:shd w:val="clear" w:color="auto" w:fill="FFFFFF"/>
        <w:spacing w:before="100" w:beforeAutospacing="1" w:after="100" w:afterAutospacing="1"/>
        <w:contextualSpacing/>
        <w:rPr>
          <w:rFonts w:ascii="Times New Roman" w:eastAsia="宋体" w:hAnsi="Times New Roman" w:cs="Times New Roman"/>
          <w:b/>
          <w:bCs/>
          <w:color w:val="212529"/>
          <w:kern w:val="0"/>
          <w:sz w:val="36"/>
          <w:szCs w:val="36"/>
          <w:lang w:val="ru-RU"/>
          <w14:ligatures w14:val="none"/>
        </w:rPr>
      </w:pPr>
      <w:r>
        <w:rPr>
          <w:rFonts w:ascii="Times New Roman" w:eastAsia="宋体" w:hAnsi="Times New Roman" w:cs="Times New Roman"/>
          <w:b/>
          <w:bCs/>
          <w:color w:val="212529"/>
          <w:kern w:val="0"/>
          <w:sz w:val="36"/>
          <w:szCs w:val="36"/>
          <w:lang w:val="ru-RU"/>
          <w14:ligatures w14:val="none"/>
        </w:rPr>
        <w:lastRenderedPageBreak/>
        <w:t>Текст задания</w:t>
      </w:r>
      <w:r w:rsidR="004D71F8" w:rsidRPr="001B1C1C">
        <w:rPr>
          <w:rFonts w:ascii="Times New Roman" w:eastAsia="宋体" w:hAnsi="Times New Roman" w:cs="Times New Roman"/>
          <w:b/>
          <w:bCs/>
          <w:color w:val="212529"/>
          <w:kern w:val="0"/>
          <w:sz w:val="36"/>
          <w:szCs w:val="36"/>
          <w:lang w:val="ru-RU"/>
          <w14:ligatures w14:val="none"/>
        </w:rPr>
        <w:t>.</w:t>
      </w:r>
    </w:p>
    <w:p w14:paraId="5076BE04" w14:textId="77777777" w:rsidR="000A6B66" w:rsidRPr="000A6B66" w:rsidRDefault="000A6B66" w:rsidP="000A6B66">
      <w:pPr>
        <w:widowControl/>
        <w:shd w:val="clear" w:color="auto" w:fill="FFFFFF"/>
        <w:spacing w:before="100" w:beforeAutospacing="1" w:after="100" w:afterAutospacing="1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</w:pPr>
      <w:r w:rsidRPr="000A6B66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  <w:t>Составить запросы на языке SQL (пункты 1-2).</w:t>
      </w:r>
    </w:p>
    <w:p w14:paraId="76647CA9" w14:textId="77777777" w:rsidR="000A6B66" w:rsidRPr="000A6B66" w:rsidRDefault="000A6B66" w:rsidP="000A6B66">
      <w:pPr>
        <w:widowControl/>
        <w:shd w:val="clear" w:color="auto" w:fill="FFFFFF"/>
        <w:spacing w:before="100" w:beforeAutospacing="1" w:after="100" w:afterAutospacing="1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</w:pPr>
    </w:p>
    <w:p w14:paraId="080F5E1A" w14:textId="77777777" w:rsidR="000A6B66" w:rsidRPr="000A6B66" w:rsidRDefault="000A6B66" w:rsidP="000A6B66">
      <w:pPr>
        <w:widowControl/>
        <w:shd w:val="clear" w:color="auto" w:fill="FFFFFF"/>
        <w:spacing w:before="100" w:beforeAutospacing="1" w:after="100" w:afterAutospacing="1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</w:pPr>
      <w:r w:rsidRPr="000A6B66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5099C4EA" w14:textId="77777777" w:rsidR="000A6B66" w:rsidRPr="000A6B66" w:rsidRDefault="000A6B66" w:rsidP="000A6B66">
      <w:pPr>
        <w:widowControl/>
        <w:shd w:val="clear" w:color="auto" w:fill="FFFFFF"/>
        <w:spacing w:before="100" w:beforeAutospacing="1" w:after="100" w:afterAutospacing="1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</w:pPr>
    </w:p>
    <w:p w14:paraId="36242B10" w14:textId="77777777" w:rsidR="000A6B66" w:rsidRPr="000A6B66" w:rsidRDefault="000A6B66" w:rsidP="000A6B66">
      <w:pPr>
        <w:widowControl/>
        <w:shd w:val="clear" w:color="auto" w:fill="FFFFFF"/>
        <w:spacing w:before="100" w:beforeAutospacing="1" w:after="100" w:afterAutospacing="1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</w:pPr>
      <w:r w:rsidRPr="000A6B66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</w:p>
    <w:p w14:paraId="2494C76D" w14:textId="77777777" w:rsidR="000A6B66" w:rsidRPr="000A6B66" w:rsidRDefault="000A6B66" w:rsidP="000A6B66">
      <w:pPr>
        <w:widowControl/>
        <w:shd w:val="clear" w:color="auto" w:fill="FFFFFF"/>
        <w:spacing w:before="100" w:beforeAutospacing="1" w:after="100" w:afterAutospacing="1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</w:pPr>
      <w:r w:rsidRPr="000A6B66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  <w:t>Изменятся ли планы при добавлении индекса и как?</w:t>
      </w:r>
    </w:p>
    <w:p w14:paraId="7AB3666D" w14:textId="77777777" w:rsidR="000A6B66" w:rsidRPr="000A6B66" w:rsidRDefault="000A6B66" w:rsidP="000A6B66">
      <w:pPr>
        <w:widowControl/>
        <w:shd w:val="clear" w:color="auto" w:fill="FFFFFF"/>
        <w:spacing w:before="100" w:beforeAutospacing="1" w:after="100" w:afterAutospacing="1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</w:pPr>
    </w:p>
    <w:p w14:paraId="4F6D6EE4" w14:textId="77777777" w:rsidR="000A6B66" w:rsidRPr="000A6B66" w:rsidRDefault="000A6B66" w:rsidP="000A6B66">
      <w:pPr>
        <w:widowControl/>
        <w:shd w:val="clear" w:color="auto" w:fill="FFFFFF"/>
        <w:spacing w:before="100" w:beforeAutospacing="1" w:after="100" w:afterAutospacing="1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</w:pPr>
      <w:r w:rsidRPr="000A6B66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  <w:t>Для запросов 1-2 необходимо добавить в отчет вывод команды EXPLAIN ANALYZE [запрос]</w:t>
      </w:r>
    </w:p>
    <w:p w14:paraId="3443EE15" w14:textId="77777777" w:rsidR="000A6B66" w:rsidRPr="000A6B66" w:rsidRDefault="000A6B66" w:rsidP="000A6B66">
      <w:pPr>
        <w:widowControl/>
        <w:shd w:val="clear" w:color="auto" w:fill="FFFFFF"/>
        <w:spacing w:before="100" w:beforeAutospacing="1" w:after="100" w:afterAutospacing="1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</w:pPr>
    </w:p>
    <w:p w14:paraId="0DA41E82" w14:textId="3AC11FB9" w:rsidR="000A6B66" w:rsidRPr="000A6B66" w:rsidRDefault="000A6B66" w:rsidP="000A6B66">
      <w:pPr>
        <w:widowControl/>
        <w:shd w:val="clear" w:color="auto" w:fill="FFFFFF"/>
        <w:spacing w:before="100" w:beforeAutospacing="1" w:after="100" w:afterAutospacing="1"/>
        <w:contextualSpacing/>
        <w:jc w:val="left"/>
        <w:rPr>
          <w:rFonts w:ascii="Times New Roman" w:eastAsia="宋体" w:hAnsi="Times New Roman" w:cs="Times New Roman" w:hint="eastAsia"/>
          <w:color w:val="212529"/>
          <w:kern w:val="0"/>
          <w:sz w:val="24"/>
          <w:szCs w:val="24"/>
          <w:lang w:val="ru-RU"/>
          <w14:ligatures w14:val="none"/>
        </w:rPr>
      </w:pPr>
      <w:r w:rsidRPr="000A6B66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6C3316DF" w14:textId="64746ADE" w:rsidR="000A6B66" w:rsidRPr="000A6B66" w:rsidRDefault="000A6B66" w:rsidP="000A6B66">
      <w:pPr>
        <w:pStyle w:val="a9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</w:pPr>
      <w:r w:rsidRPr="000A6B66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  <w:t>Сделать запрос для получения атрибутов из указанных таблиц, применив фильтры по указанным условиям:</w:t>
      </w:r>
    </w:p>
    <w:p w14:paraId="7F016B4F" w14:textId="77777777" w:rsidR="000A6B66" w:rsidRPr="000A6B66" w:rsidRDefault="000A6B66" w:rsidP="000A6B66">
      <w:pPr>
        <w:widowControl/>
        <w:shd w:val="clear" w:color="auto" w:fill="FFFFFF"/>
        <w:spacing w:before="100" w:beforeAutospacing="1" w:after="100" w:afterAutospacing="1"/>
        <w:ind w:leftChars="200" w:left="42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</w:pPr>
      <w:r w:rsidRPr="000A6B66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  <w:t>Таблицы: Н_ЛЮДИ, Н_ВЕДОМОСТИ.</w:t>
      </w:r>
    </w:p>
    <w:p w14:paraId="747EB11A" w14:textId="77777777" w:rsidR="000A6B66" w:rsidRPr="000A6B66" w:rsidRDefault="000A6B66" w:rsidP="000A6B66">
      <w:pPr>
        <w:widowControl/>
        <w:shd w:val="clear" w:color="auto" w:fill="FFFFFF"/>
        <w:spacing w:before="100" w:beforeAutospacing="1" w:after="100" w:afterAutospacing="1"/>
        <w:ind w:leftChars="200" w:left="42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</w:pPr>
      <w:r w:rsidRPr="000A6B66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  <w:t>Вывести атрибуты: Н_ЛЮДИ.ИМЯ, Н_ВЕДОМОСТИ.ДАТА.</w:t>
      </w:r>
    </w:p>
    <w:p w14:paraId="3B5D38F1" w14:textId="77777777" w:rsidR="000A6B66" w:rsidRPr="000A6B66" w:rsidRDefault="000A6B66" w:rsidP="000A6B66">
      <w:pPr>
        <w:widowControl/>
        <w:shd w:val="clear" w:color="auto" w:fill="FFFFFF"/>
        <w:spacing w:before="100" w:beforeAutospacing="1" w:after="100" w:afterAutospacing="1"/>
        <w:ind w:leftChars="200" w:left="42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</w:pPr>
      <w:r w:rsidRPr="000A6B66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  <w:t>Фильтры (AND):</w:t>
      </w:r>
    </w:p>
    <w:p w14:paraId="025E5131" w14:textId="77777777" w:rsidR="000A6B66" w:rsidRPr="000A6B66" w:rsidRDefault="000A6B66" w:rsidP="000A6B66">
      <w:pPr>
        <w:widowControl/>
        <w:shd w:val="clear" w:color="auto" w:fill="FFFFFF"/>
        <w:spacing w:before="100" w:beforeAutospacing="1" w:after="100" w:afterAutospacing="1"/>
        <w:ind w:leftChars="200" w:left="42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</w:pPr>
      <w:r w:rsidRPr="000A6B66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  <w:t>a) Н_ЛЮДИ.ИД &gt; 100865.</w:t>
      </w:r>
    </w:p>
    <w:p w14:paraId="775D7DE5" w14:textId="77777777" w:rsidR="000A6B66" w:rsidRPr="000A6B66" w:rsidRDefault="000A6B66" w:rsidP="000A6B66">
      <w:pPr>
        <w:widowControl/>
        <w:shd w:val="clear" w:color="auto" w:fill="FFFFFF"/>
        <w:spacing w:before="100" w:beforeAutospacing="1" w:after="100" w:afterAutospacing="1"/>
        <w:ind w:leftChars="200" w:left="42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</w:pPr>
      <w:r w:rsidRPr="000A6B66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  <w:t>b) Н_ВЕДОМОСТИ.ЧЛВК_ИД &lt; 142390.</w:t>
      </w:r>
    </w:p>
    <w:p w14:paraId="58B3A3C4" w14:textId="77777777" w:rsidR="000A6B66" w:rsidRPr="000A6B66" w:rsidRDefault="000A6B66" w:rsidP="000A6B66">
      <w:pPr>
        <w:widowControl/>
        <w:shd w:val="clear" w:color="auto" w:fill="FFFFFF"/>
        <w:spacing w:before="100" w:beforeAutospacing="1" w:after="100" w:afterAutospacing="1"/>
        <w:ind w:leftChars="200" w:left="42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</w:pPr>
      <w:r w:rsidRPr="000A6B66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  <w:t>c) Н_ВЕДОМОСТИ.ЧЛВК_ИД &lt; 117219.</w:t>
      </w:r>
    </w:p>
    <w:p w14:paraId="7E9E846B" w14:textId="77777777" w:rsidR="000A6B66" w:rsidRPr="000A6B66" w:rsidRDefault="000A6B66" w:rsidP="000A6B66">
      <w:pPr>
        <w:widowControl/>
        <w:shd w:val="clear" w:color="auto" w:fill="FFFFFF"/>
        <w:spacing w:before="100" w:beforeAutospacing="1" w:after="100" w:afterAutospacing="1"/>
        <w:ind w:leftChars="200" w:left="42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</w:pPr>
      <w:r w:rsidRPr="000A6B66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  <w:t>Вид соединения: RIGHT JOIN.</w:t>
      </w:r>
    </w:p>
    <w:p w14:paraId="224B047E" w14:textId="767EB87E" w:rsidR="000A6B66" w:rsidRPr="000A6B66" w:rsidRDefault="000A6B66" w:rsidP="000A6B66">
      <w:pPr>
        <w:pStyle w:val="a9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</w:pPr>
      <w:r w:rsidRPr="000A6B66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  <w:t>Сделать запрос для получения атрибутов из указанных таблиц, применив фильтры по указанным условиям:</w:t>
      </w:r>
    </w:p>
    <w:p w14:paraId="32F826EC" w14:textId="77777777" w:rsidR="000A6B66" w:rsidRPr="000A6B66" w:rsidRDefault="000A6B66" w:rsidP="000A6B66">
      <w:pPr>
        <w:widowControl/>
        <w:shd w:val="clear" w:color="auto" w:fill="FFFFFF"/>
        <w:spacing w:before="100" w:beforeAutospacing="1" w:after="100" w:afterAutospacing="1"/>
        <w:ind w:leftChars="200" w:left="42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</w:pPr>
      <w:r w:rsidRPr="000A6B66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  <w:t>Таблицы: Н_ЛЮДИ, Н_ОБУЧЕНИЯ, Н_УЧЕНИКИ.</w:t>
      </w:r>
    </w:p>
    <w:p w14:paraId="74F9FAB5" w14:textId="77777777" w:rsidR="000A6B66" w:rsidRPr="000A6B66" w:rsidRDefault="000A6B66" w:rsidP="000A6B66">
      <w:pPr>
        <w:widowControl/>
        <w:shd w:val="clear" w:color="auto" w:fill="FFFFFF"/>
        <w:spacing w:before="100" w:beforeAutospacing="1" w:after="100" w:afterAutospacing="1"/>
        <w:ind w:leftChars="200" w:left="42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</w:pPr>
      <w:r w:rsidRPr="000A6B66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  <w:t>Вывести атрибуты: Н_ЛЮДИ.ОТЧЕСТВО, Н_ОБУЧЕНИЯ.НЗК, Н_УЧЕНИКИ.ИД.</w:t>
      </w:r>
    </w:p>
    <w:p w14:paraId="3513DCD4" w14:textId="77777777" w:rsidR="000A6B66" w:rsidRPr="000A6B66" w:rsidRDefault="000A6B66" w:rsidP="000A6B66">
      <w:pPr>
        <w:widowControl/>
        <w:shd w:val="clear" w:color="auto" w:fill="FFFFFF"/>
        <w:spacing w:before="100" w:beforeAutospacing="1" w:after="100" w:afterAutospacing="1"/>
        <w:ind w:leftChars="200" w:left="42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</w:pPr>
      <w:r w:rsidRPr="000A6B66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  <w:t>Фильтры: (AND)</w:t>
      </w:r>
    </w:p>
    <w:p w14:paraId="560B7A38" w14:textId="77777777" w:rsidR="000A6B66" w:rsidRPr="000A6B66" w:rsidRDefault="000A6B66" w:rsidP="000A6B66">
      <w:pPr>
        <w:widowControl/>
        <w:shd w:val="clear" w:color="auto" w:fill="FFFFFF"/>
        <w:spacing w:before="100" w:beforeAutospacing="1" w:after="100" w:afterAutospacing="1"/>
        <w:ind w:leftChars="200" w:left="42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</w:pPr>
      <w:r w:rsidRPr="000A6B66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  <w:t>a) Н_ЛЮДИ.ФАМИЛИЯ &lt; Иванов.</w:t>
      </w:r>
    </w:p>
    <w:p w14:paraId="115CA1F2" w14:textId="77777777" w:rsidR="000A6B66" w:rsidRPr="000A6B66" w:rsidRDefault="000A6B66" w:rsidP="000A6B66">
      <w:pPr>
        <w:widowControl/>
        <w:shd w:val="clear" w:color="auto" w:fill="FFFFFF"/>
        <w:spacing w:before="100" w:beforeAutospacing="1" w:after="100" w:afterAutospacing="1"/>
        <w:ind w:leftChars="200" w:left="42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</w:pPr>
      <w:r w:rsidRPr="000A6B66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  <w:t>b) Н_ОБУЧЕНИЯ.НЗК &lt; 001000.</w:t>
      </w:r>
    </w:p>
    <w:p w14:paraId="2226957C" w14:textId="5DD8242F" w:rsidR="00F156F8" w:rsidRDefault="000A6B66" w:rsidP="00F156F8">
      <w:pPr>
        <w:widowControl/>
        <w:shd w:val="clear" w:color="auto" w:fill="FFFFFF"/>
        <w:spacing w:before="100" w:beforeAutospacing="1" w:after="100" w:afterAutospacing="1"/>
        <w:ind w:leftChars="200" w:left="420"/>
        <w:contextualSpacing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</w:pPr>
      <w:r w:rsidRPr="000A6B66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  <w:t>Вид соединения: RIGHT JOIN.</w:t>
      </w:r>
    </w:p>
    <w:p w14:paraId="47F10FD7" w14:textId="77777777" w:rsidR="00F156F8" w:rsidRDefault="00F156F8">
      <w:pPr>
        <w:widowControl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  <w14:ligatures w14:val="none"/>
        </w:rPr>
        <w:br w:type="page"/>
      </w:r>
    </w:p>
    <w:p w14:paraId="5E4F317C" w14:textId="262793E3" w:rsidR="000A6B66" w:rsidRPr="000A6B66" w:rsidRDefault="000A6B66">
      <w:pPr>
        <w:widowControl/>
        <w:jc w:val="left"/>
        <w:rPr>
          <w:rFonts w:ascii="Times New Roman" w:eastAsia="新宋体" w:hAnsi="Times New Roman" w:cs="Times New Roman" w:hint="eastAsia"/>
          <w:b/>
          <w:bCs/>
          <w:kern w:val="3"/>
          <w:sz w:val="32"/>
          <w:szCs w:val="32"/>
          <w:lang w:val="ru-RU" w:bidi="hi-IN"/>
        </w:rPr>
      </w:pPr>
      <w:r w:rsidRPr="000A6B66">
        <w:rPr>
          <w:rFonts w:ascii="Times New Roman" w:eastAsia="新宋体" w:hAnsi="Times New Roman" w:cs="Times New Roman"/>
          <w:b/>
          <w:bCs/>
          <w:kern w:val="3"/>
          <w:sz w:val="32"/>
          <w:szCs w:val="32"/>
          <w:lang w:val="ru-RU" w:bidi="hi-IN"/>
        </w:rPr>
        <w:lastRenderedPageBreak/>
        <w:t>Выполнения 1</w:t>
      </w:r>
    </w:p>
    <w:p w14:paraId="5C9E0F74" w14:textId="4BECE83F" w:rsidR="00F156F8" w:rsidRPr="00F156F8" w:rsidRDefault="003B747C">
      <w:pPr>
        <w:widowControl/>
        <w:jc w:val="left"/>
        <w:rPr>
          <w:rFonts w:ascii="Times New Roman" w:eastAsia="新宋体" w:hAnsi="Times New Roman" w:cs="Times New Roman"/>
          <w:b/>
          <w:bCs/>
          <w:kern w:val="3"/>
          <w:sz w:val="28"/>
          <w:szCs w:val="28"/>
          <w:lang w:val="ru-RU" w:bidi="hi-IN"/>
        </w:rPr>
      </w:pPr>
      <w:r>
        <w:rPr>
          <w:rFonts w:ascii="Times New Roman" w:eastAsia="新宋体" w:hAnsi="Times New Roman" w:cs="Times New Roman"/>
          <w:b/>
          <w:bCs/>
          <w:kern w:val="3"/>
          <w:sz w:val="28"/>
          <w:szCs w:val="28"/>
          <w:lang w:val="ru-RU" w:bidi="hi-IN"/>
        </w:rPr>
        <w:t>реализация:</w:t>
      </w:r>
      <w:r w:rsidR="00F156F8" w:rsidRPr="00F156F8">
        <w:rPr>
          <w:rFonts w:ascii="Times New Roman" w:eastAsia="新宋体" w:hAnsi="Times New Roman" w:cs="Times New Roman"/>
          <w:b/>
          <w:bCs/>
          <w:kern w:val="3"/>
          <w:sz w:val="28"/>
          <w:szCs w:val="28"/>
          <w:lang w:val="ru-RU" w:bidi="hi-IN"/>
        </w:rPr>
        <w:t xml:space="preserve"> </w:t>
      </w:r>
    </w:p>
    <w:p w14:paraId="1F0AA5E3" w14:textId="77777777" w:rsidR="00F156F8" w:rsidRPr="00F156F8" w:rsidRDefault="00F156F8" w:rsidP="00F156F8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  <w:lang w:val="ru-RU"/>
        </w:rPr>
      </w:pPr>
      <w:r>
        <w:rPr>
          <w:rFonts w:ascii="Courier New" w:hAnsi="Courier New" w:cs="Courier New"/>
          <w:color w:val="BCBEC4"/>
          <w:sz w:val="20"/>
          <w:szCs w:val="20"/>
        </w:rPr>
        <w:t>explain</w:t>
      </w:r>
      <w:r w:rsidRPr="00F156F8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analyse</w:t>
      </w:r>
      <w:proofErr w:type="spellEnd"/>
      <w:r w:rsidRPr="00F156F8">
        <w:rPr>
          <w:rFonts w:ascii="Courier New" w:hAnsi="Courier New" w:cs="Courier New"/>
          <w:color w:val="BCBEC4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SELECT</w:t>
      </w:r>
      <w:r w:rsidRPr="00F156F8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F156F8">
        <w:rPr>
          <w:rFonts w:ascii="Courier New" w:hAnsi="Courier New" w:cs="Courier New"/>
          <w:color w:val="BCBEC4"/>
          <w:sz w:val="20"/>
          <w:szCs w:val="20"/>
          <w:lang w:val="ru-RU"/>
        </w:rPr>
        <w:t>Н_ЛЮДИ.</w:t>
      </w:r>
      <w:r w:rsidRPr="00F156F8">
        <w:rPr>
          <w:rFonts w:ascii="Courier New" w:hAnsi="Courier New" w:cs="Courier New"/>
          <w:color w:val="C77DBB"/>
          <w:sz w:val="20"/>
          <w:szCs w:val="20"/>
          <w:lang w:val="ru-RU"/>
        </w:rPr>
        <w:t>ИМЯ</w:t>
      </w:r>
      <w:r w:rsidRPr="00F156F8">
        <w:rPr>
          <w:rFonts w:ascii="Courier New" w:hAnsi="Courier New" w:cs="Courier New"/>
          <w:color w:val="BCBEC4"/>
          <w:sz w:val="20"/>
          <w:szCs w:val="20"/>
          <w:lang w:val="ru-RU"/>
        </w:rPr>
        <w:t>, Н_ВЕДОМОСТИ.</w:t>
      </w:r>
      <w:r w:rsidRPr="00F156F8">
        <w:rPr>
          <w:rFonts w:ascii="Courier New" w:hAnsi="Courier New" w:cs="Courier New"/>
          <w:color w:val="C77DBB"/>
          <w:sz w:val="20"/>
          <w:szCs w:val="20"/>
          <w:lang w:val="ru-RU"/>
        </w:rPr>
        <w:t xml:space="preserve">ДАТА </w:t>
      </w:r>
      <w:r>
        <w:rPr>
          <w:rFonts w:ascii="Courier New" w:hAnsi="Courier New" w:cs="Courier New"/>
          <w:color w:val="CF8E6D"/>
          <w:sz w:val="20"/>
          <w:szCs w:val="20"/>
        </w:rPr>
        <w:t>FROM</w:t>
      </w:r>
      <w:r w:rsidRPr="00F156F8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F156F8">
        <w:rPr>
          <w:rFonts w:ascii="Courier New" w:hAnsi="Courier New" w:cs="Courier New"/>
          <w:color w:val="BCBEC4"/>
          <w:sz w:val="20"/>
          <w:szCs w:val="20"/>
          <w:lang w:val="ru-RU"/>
        </w:rPr>
        <w:t>Н_ЛЮДИ</w:t>
      </w:r>
      <w:r w:rsidRPr="00F156F8">
        <w:rPr>
          <w:rFonts w:ascii="Courier New" w:hAnsi="Courier New" w:cs="Courier New"/>
          <w:color w:val="BCBEC4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RIGHT</w:t>
      </w:r>
      <w:r w:rsidRPr="00F156F8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>JOIN</w:t>
      </w:r>
      <w:r w:rsidRPr="00F156F8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F156F8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Н_ВЕДОМОСТИ </w:t>
      </w:r>
      <w:r>
        <w:rPr>
          <w:rFonts w:ascii="Courier New" w:hAnsi="Courier New" w:cs="Courier New"/>
          <w:color w:val="CF8E6D"/>
          <w:sz w:val="20"/>
          <w:szCs w:val="20"/>
        </w:rPr>
        <w:t>ON</w:t>
      </w:r>
      <w:r w:rsidRPr="00F156F8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F156F8">
        <w:rPr>
          <w:rFonts w:ascii="Courier New" w:hAnsi="Courier New" w:cs="Courier New"/>
          <w:color w:val="BCBEC4"/>
          <w:sz w:val="20"/>
          <w:szCs w:val="20"/>
          <w:lang w:val="ru-RU"/>
        </w:rPr>
        <w:t>Н_ЛЮДИ.</w:t>
      </w:r>
      <w:r w:rsidRPr="00F156F8">
        <w:rPr>
          <w:rFonts w:ascii="Courier New" w:hAnsi="Courier New" w:cs="Courier New"/>
          <w:color w:val="C77DBB"/>
          <w:sz w:val="20"/>
          <w:szCs w:val="20"/>
          <w:lang w:val="ru-RU"/>
        </w:rPr>
        <w:t xml:space="preserve">ИД </w:t>
      </w:r>
      <w:r w:rsidRPr="00F156F8">
        <w:rPr>
          <w:rFonts w:ascii="Courier New" w:hAnsi="Courier New" w:cs="Courier New"/>
          <w:color w:val="BCBEC4"/>
          <w:sz w:val="20"/>
          <w:szCs w:val="20"/>
          <w:lang w:val="ru-RU"/>
        </w:rPr>
        <w:t>= Н_ВЕДОМОСТИ.</w:t>
      </w:r>
      <w:r w:rsidRPr="00F156F8">
        <w:rPr>
          <w:rFonts w:ascii="Courier New" w:hAnsi="Courier New" w:cs="Courier New"/>
          <w:color w:val="C77DBB"/>
          <w:sz w:val="20"/>
          <w:szCs w:val="20"/>
          <w:lang w:val="ru-RU"/>
        </w:rPr>
        <w:t>ЧЛВК_ИД</w:t>
      </w:r>
      <w:r w:rsidRPr="00F156F8">
        <w:rPr>
          <w:rFonts w:ascii="Courier New" w:hAnsi="Courier New" w:cs="Courier New"/>
          <w:color w:val="C77DBB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WHERE</w:t>
      </w:r>
      <w:r w:rsidRPr="00F156F8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F156F8">
        <w:rPr>
          <w:rFonts w:ascii="Courier New" w:hAnsi="Courier New" w:cs="Courier New"/>
          <w:color w:val="BCBEC4"/>
          <w:sz w:val="20"/>
          <w:szCs w:val="20"/>
          <w:lang w:val="ru-RU"/>
        </w:rPr>
        <w:t>Н_ЛЮДИ.</w:t>
      </w:r>
      <w:r w:rsidRPr="00F156F8">
        <w:rPr>
          <w:rFonts w:ascii="Courier New" w:hAnsi="Courier New" w:cs="Courier New"/>
          <w:color w:val="C77DBB"/>
          <w:sz w:val="20"/>
          <w:szCs w:val="20"/>
          <w:lang w:val="ru-RU"/>
        </w:rPr>
        <w:t xml:space="preserve">ИД </w:t>
      </w:r>
      <w:r w:rsidRPr="00F156F8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&gt; </w:t>
      </w:r>
      <w:r w:rsidRPr="00F156F8">
        <w:rPr>
          <w:rFonts w:ascii="Courier New" w:hAnsi="Courier New" w:cs="Courier New"/>
          <w:color w:val="2AACB8"/>
          <w:sz w:val="20"/>
          <w:szCs w:val="20"/>
          <w:lang w:val="ru-RU"/>
        </w:rPr>
        <w:t>100865</w:t>
      </w:r>
      <w:r w:rsidRPr="00F156F8">
        <w:rPr>
          <w:rFonts w:ascii="Courier New" w:hAnsi="Courier New" w:cs="Courier New"/>
          <w:color w:val="2AACB8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AND</w:t>
      </w:r>
      <w:r w:rsidRPr="00F156F8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F156F8">
        <w:rPr>
          <w:rFonts w:ascii="Courier New" w:hAnsi="Courier New" w:cs="Courier New"/>
          <w:color w:val="BCBEC4"/>
          <w:sz w:val="20"/>
          <w:szCs w:val="20"/>
          <w:lang w:val="ru-RU"/>
        </w:rPr>
        <w:t>Н_ВЕДОМОСТИ.</w:t>
      </w:r>
      <w:r w:rsidRPr="00F156F8">
        <w:rPr>
          <w:rFonts w:ascii="Courier New" w:hAnsi="Courier New" w:cs="Courier New"/>
          <w:color w:val="C77DBB"/>
          <w:sz w:val="20"/>
          <w:szCs w:val="20"/>
          <w:lang w:val="ru-RU"/>
        </w:rPr>
        <w:t xml:space="preserve">ЧЛВК_ИД </w:t>
      </w:r>
      <w:r w:rsidRPr="00F156F8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&lt; </w:t>
      </w:r>
      <w:r w:rsidRPr="00F156F8">
        <w:rPr>
          <w:rFonts w:ascii="Courier New" w:hAnsi="Courier New" w:cs="Courier New"/>
          <w:color w:val="2AACB8"/>
          <w:sz w:val="20"/>
          <w:szCs w:val="20"/>
          <w:lang w:val="ru-RU"/>
        </w:rPr>
        <w:t>117219</w:t>
      </w:r>
    </w:p>
    <w:p w14:paraId="34F2294B" w14:textId="662E92A9" w:rsidR="00F156F8" w:rsidRPr="003B747C" w:rsidRDefault="003B747C" w:rsidP="003B747C">
      <w:pPr>
        <w:widowControl/>
        <w:jc w:val="left"/>
        <w:rPr>
          <w:rFonts w:ascii="Times New Roman" w:eastAsia="新宋体" w:hAnsi="Times New Roman" w:cs="Times New Roman"/>
          <w:b/>
          <w:bCs/>
          <w:kern w:val="3"/>
          <w:sz w:val="28"/>
          <w:szCs w:val="28"/>
          <w:lang w:val="ru-RU" w:bidi="hi-IN"/>
        </w:rPr>
      </w:pPr>
      <w:r w:rsidRPr="003B747C">
        <w:rPr>
          <w:rFonts w:ascii="Times New Roman" w:eastAsia="新宋体" w:hAnsi="Times New Roman" w:cs="Times New Roman"/>
          <w:b/>
          <w:bCs/>
          <w:kern w:val="3"/>
          <w:sz w:val="28"/>
          <w:szCs w:val="28"/>
          <w:lang w:val="ru-RU" w:bidi="hi-IN"/>
        </w:rPr>
        <w:t>возможные планы выполнения:</w:t>
      </w:r>
    </w:p>
    <w:p w14:paraId="2DA0A319" w14:textId="22A20C02" w:rsidR="003B747C" w:rsidRDefault="000615F0" w:rsidP="003B747C">
      <w:pPr>
        <w:widowControl/>
        <w:jc w:val="left"/>
        <w:rPr>
          <w:rFonts w:ascii="Times New Roman" w:eastAsia="新宋体" w:hAnsi="Times New Roman" w:cs="Times New Roman" w:hint="eastAsia"/>
          <w:kern w:val="3"/>
          <w:sz w:val="24"/>
          <w:szCs w:val="24"/>
          <w:lang w:val="ru-RU" w:bidi="hi-IN"/>
        </w:rPr>
      </w:pPr>
      <w:r>
        <w:rPr>
          <w:noProof/>
        </w:rPr>
        <w:drawing>
          <wp:inline distT="0" distB="0" distL="0" distR="0" wp14:anchorId="0E7779EA" wp14:editId="5C55AAE8">
            <wp:extent cx="4924379" cy="6405552"/>
            <wp:effectExtent l="0" t="0" r="0" b="0"/>
            <wp:docPr id="1138397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97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6704" cy="64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3EF9" w14:textId="286E59F5" w:rsidR="001F7144" w:rsidRPr="000615F0" w:rsidRDefault="000615F0" w:rsidP="003B747C">
      <w:pPr>
        <w:widowControl/>
        <w:jc w:val="left"/>
        <w:rPr>
          <w:rFonts w:ascii="Times New Roman" w:eastAsia="新宋体" w:hAnsi="Times New Roman" w:cs="Times New Roman"/>
          <w:kern w:val="3"/>
          <w:sz w:val="24"/>
          <w:szCs w:val="24"/>
          <w:lang w:val="ru-RU" w:bidi="hi-IN"/>
        </w:rPr>
      </w:pPr>
      <w:r w:rsidRPr="000615F0">
        <w:rPr>
          <w:rFonts w:ascii="Times New Roman" w:eastAsia="新宋体" w:hAnsi="Times New Roman" w:cs="Times New Roman"/>
          <w:kern w:val="3"/>
          <w:sz w:val="24"/>
          <w:szCs w:val="24"/>
          <w:lang w:val="ru-RU" w:bidi="hi-IN"/>
        </w:rPr>
        <w:t>Я думаю, что второй вариант лучше, потому что он позволяет выполнять более раннюю выборку и присоединение к таблице после отбора, что уменьшает количество проверок в присоединении.</w:t>
      </w:r>
    </w:p>
    <w:p w14:paraId="56FCB496" w14:textId="76E1F828" w:rsidR="00573F0D" w:rsidRPr="000615F0" w:rsidRDefault="000615F0" w:rsidP="003B747C">
      <w:pPr>
        <w:widowControl/>
        <w:jc w:val="left"/>
        <w:rPr>
          <w:rFonts w:ascii="Times New Roman" w:eastAsia="新宋体" w:hAnsi="Times New Roman" w:cs="Times New Roman" w:hint="eastAsia"/>
          <w:b/>
          <w:bCs/>
          <w:kern w:val="3"/>
          <w:sz w:val="28"/>
          <w:szCs w:val="28"/>
          <w:lang w:val="ru-RU" w:bidi="hi-IN"/>
        </w:rPr>
      </w:pPr>
      <w:r w:rsidRPr="000615F0">
        <w:rPr>
          <w:rFonts w:ascii="Times New Roman" w:eastAsia="新宋体" w:hAnsi="Times New Roman" w:cs="Times New Roman"/>
          <w:b/>
          <w:bCs/>
          <w:kern w:val="3"/>
          <w:sz w:val="28"/>
          <w:szCs w:val="28"/>
          <w:lang w:val="ru-RU" w:bidi="hi-IN"/>
        </w:rPr>
        <w:lastRenderedPageBreak/>
        <w:t>вывод explain analyze</w:t>
      </w:r>
      <w:r w:rsidRPr="000615F0">
        <w:rPr>
          <w:rFonts w:ascii="Times New Roman" w:eastAsia="新宋体" w:hAnsi="Times New Roman" w:cs="Times New Roman"/>
          <w:b/>
          <w:bCs/>
          <w:kern w:val="3"/>
          <w:sz w:val="28"/>
          <w:szCs w:val="28"/>
          <w:lang w:val="ru-RU" w:bidi="hi-IN"/>
        </w:rPr>
        <w:t>：</w:t>
      </w:r>
    </w:p>
    <w:p w14:paraId="72C34498" w14:textId="482B7A72" w:rsidR="00A6156E" w:rsidRDefault="00A6156E" w:rsidP="003B747C">
      <w:pPr>
        <w:widowControl/>
        <w:jc w:val="left"/>
        <w:rPr>
          <w:rFonts w:ascii="Times New Roman" w:eastAsia="新宋体" w:hAnsi="Times New Roman" w:cs="Times New Roman"/>
          <w:kern w:val="3"/>
          <w:sz w:val="24"/>
          <w:szCs w:val="24"/>
          <w:lang w:val="ru-RU" w:bidi="hi-IN"/>
        </w:rPr>
      </w:pPr>
      <w:r w:rsidRPr="00F156F8">
        <w:rPr>
          <w:rFonts w:ascii="Times New Roman" w:eastAsia="新宋体" w:hAnsi="Times New Roman" w:cs="Times New Roman"/>
          <w:kern w:val="3"/>
          <w:sz w:val="24"/>
          <w:szCs w:val="24"/>
          <w:lang w:val="ru-RU" w:bidi="hi-IN"/>
        </w:rPr>
        <w:drawing>
          <wp:inline distT="0" distB="0" distL="0" distR="0" wp14:anchorId="470551BD" wp14:editId="7E874B5D">
            <wp:extent cx="6650222" cy="1657350"/>
            <wp:effectExtent l="0" t="0" r="0" b="0"/>
            <wp:docPr id="866584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84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0013" cy="169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E127" w14:textId="6CFE9027" w:rsidR="000615F0" w:rsidRPr="000615F0" w:rsidRDefault="000615F0" w:rsidP="003B747C">
      <w:pPr>
        <w:widowControl/>
        <w:jc w:val="left"/>
        <w:rPr>
          <w:rFonts w:ascii="Times New Roman" w:eastAsia="新宋体" w:hAnsi="Times New Roman" w:cs="Times New Roman"/>
          <w:b/>
          <w:bCs/>
          <w:kern w:val="3"/>
          <w:sz w:val="28"/>
          <w:szCs w:val="28"/>
          <w:lang w:val="ru-RU" w:bidi="hi-IN"/>
        </w:rPr>
      </w:pPr>
      <w:r w:rsidRPr="000615F0">
        <w:rPr>
          <w:rFonts w:ascii="Times New Roman" w:eastAsia="新宋体" w:hAnsi="Times New Roman" w:cs="Times New Roman"/>
          <w:b/>
          <w:bCs/>
          <w:kern w:val="3"/>
          <w:sz w:val="28"/>
          <w:szCs w:val="28"/>
          <w:lang w:val="ru-RU" w:bidi="hi-IN"/>
        </w:rPr>
        <w:t>индексы:</w:t>
      </w:r>
    </w:p>
    <w:p w14:paraId="033FF3A2" w14:textId="5920E725" w:rsidR="0080559D" w:rsidRPr="0080559D" w:rsidRDefault="0080559D" w:rsidP="0080559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  <w:lang w:val="ru-RU"/>
        </w:rPr>
      </w:pPr>
      <w:r w:rsidRPr="0080559D">
        <w:rPr>
          <w:rFonts w:ascii="Courier New" w:hAnsi="Courier New" w:cs="Courier New"/>
          <w:color w:val="7A7E85"/>
          <w:sz w:val="20"/>
          <w:szCs w:val="20"/>
          <w:lang w:val="ru-RU"/>
        </w:rPr>
        <w:t xml:space="preserve">-- </w:t>
      </w:r>
      <w:r>
        <w:rPr>
          <w:rFonts w:ascii="Courier New" w:hAnsi="Courier New" w:cs="Courier New"/>
          <w:color w:val="7A7E85"/>
          <w:sz w:val="20"/>
          <w:szCs w:val="20"/>
        </w:rPr>
        <w:t>a</w:t>
      </w:r>
      <w:r w:rsidRPr="0080559D">
        <w:rPr>
          <w:rFonts w:ascii="Courier New" w:hAnsi="Courier New" w:cs="Courier New"/>
          <w:color w:val="7A7E85"/>
          <w:sz w:val="20"/>
          <w:szCs w:val="20"/>
          <w:lang w:val="ru-RU"/>
        </w:rPr>
        <w:t xml:space="preserve">) Индекс позволяет эффективно выбирать строки, основываясь на их положении в дереве, </w:t>
      </w:r>
      <w:r>
        <w:rPr>
          <w:rFonts w:ascii="Courier New" w:hAnsi="Courier New" w:cs="Courier New"/>
          <w:color w:val="7A7E85"/>
          <w:sz w:val="20"/>
          <w:szCs w:val="20"/>
          <w:lang w:val="ru-RU"/>
        </w:rPr>
        <w:t>и</w:t>
      </w:r>
      <w:r w:rsidRPr="0080559D">
        <w:rPr>
          <w:rFonts w:ascii="Courier New" w:hAnsi="Courier New" w:cs="Courier New"/>
          <w:color w:val="7A7E85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7A7E85"/>
          <w:sz w:val="20"/>
          <w:szCs w:val="20"/>
        </w:rPr>
        <w:t>WHERE</w:t>
      </w:r>
      <w:r>
        <w:rPr>
          <w:rFonts w:ascii="Courier New" w:hAnsi="Courier New" w:cs="Courier New"/>
          <w:color w:val="7A7E85"/>
          <w:sz w:val="20"/>
          <w:szCs w:val="20"/>
          <w:lang w:val="ru-RU"/>
        </w:rPr>
        <w:t xml:space="preserve"> </w:t>
      </w:r>
      <w:r w:rsidRPr="0080559D">
        <w:rPr>
          <w:rFonts w:ascii="Courier New" w:hAnsi="Courier New" w:cs="Courier New"/>
          <w:color w:val="7A7E85"/>
          <w:sz w:val="20"/>
          <w:szCs w:val="20"/>
          <w:lang w:val="ru-RU"/>
        </w:rPr>
        <w:t>знак &gt;.</w:t>
      </w:r>
      <w:r w:rsidRPr="0080559D">
        <w:rPr>
          <w:rFonts w:ascii="Courier New" w:hAnsi="Courier New" w:cs="Courier New"/>
          <w:color w:val="7A7E85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CREATE</w:t>
      </w:r>
      <w:r w:rsidRPr="0080559D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>INDEX</w:t>
      </w:r>
      <w:r w:rsidRPr="0080559D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80559D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ИНД_ИД </w:t>
      </w:r>
      <w:r>
        <w:rPr>
          <w:rFonts w:ascii="Courier New" w:hAnsi="Courier New" w:cs="Courier New"/>
          <w:color w:val="CF8E6D"/>
          <w:sz w:val="20"/>
          <w:szCs w:val="20"/>
        </w:rPr>
        <w:t>ON</w:t>
      </w:r>
      <w:r w:rsidRPr="0080559D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80559D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Н_ЛЮДИ </w:t>
      </w:r>
      <w:r>
        <w:rPr>
          <w:rFonts w:ascii="Courier New" w:hAnsi="Courier New" w:cs="Courier New"/>
          <w:color w:val="CF8E6D"/>
          <w:sz w:val="20"/>
          <w:szCs w:val="20"/>
        </w:rPr>
        <w:t>USING</w:t>
      </w:r>
      <w:r w:rsidRPr="0080559D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BTREE</w:t>
      </w:r>
      <w:r w:rsidRPr="0080559D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 (ИД);</w:t>
      </w:r>
      <w:r w:rsidRPr="0080559D">
        <w:rPr>
          <w:rFonts w:ascii="Courier New" w:hAnsi="Courier New" w:cs="Courier New"/>
          <w:color w:val="BCBEC4"/>
          <w:sz w:val="20"/>
          <w:szCs w:val="20"/>
          <w:lang w:val="ru-RU"/>
        </w:rPr>
        <w:br/>
      </w:r>
      <w:r w:rsidRPr="0080559D">
        <w:rPr>
          <w:rFonts w:ascii="Courier New" w:hAnsi="Courier New" w:cs="Courier New"/>
          <w:color w:val="7A7E85"/>
          <w:sz w:val="20"/>
          <w:szCs w:val="20"/>
          <w:lang w:val="ru-RU"/>
        </w:rPr>
        <w:t xml:space="preserve">-- б) Индекс позволяет эффективно выбирать строки, основываясь на их положении в дереве, </w:t>
      </w:r>
      <w:r>
        <w:rPr>
          <w:rFonts w:ascii="Courier New" w:hAnsi="Courier New" w:cs="Courier New"/>
          <w:color w:val="7A7E85"/>
          <w:sz w:val="20"/>
          <w:szCs w:val="20"/>
          <w:lang w:val="ru-RU"/>
        </w:rPr>
        <w:t xml:space="preserve">и </w:t>
      </w:r>
      <w:r w:rsidRPr="0080559D">
        <w:rPr>
          <w:rFonts w:ascii="Courier New" w:hAnsi="Courier New" w:cs="Courier New"/>
          <w:color w:val="7A7E85"/>
          <w:sz w:val="20"/>
          <w:szCs w:val="20"/>
          <w:lang w:val="ru-RU"/>
        </w:rPr>
        <w:t xml:space="preserve">в </w:t>
      </w:r>
      <w:r>
        <w:rPr>
          <w:rFonts w:ascii="Courier New" w:hAnsi="Courier New" w:cs="Courier New"/>
          <w:color w:val="7A7E85"/>
          <w:sz w:val="20"/>
          <w:szCs w:val="20"/>
        </w:rPr>
        <w:t>WHERE</w:t>
      </w:r>
      <w:r>
        <w:rPr>
          <w:rFonts w:ascii="Courier New" w:hAnsi="Courier New" w:cs="Courier New"/>
          <w:color w:val="7A7E85"/>
          <w:sz w:val="20"/>
          <w:szCs w:val="20"/>
          <w:lang w:val="ru-RU"/>
        </w:rPr>
        <w:t xml:space="preserve"> </w:t>
      </w:r>
      <w:r w:rsidRPr="0080559D">
        <w:rPr>
          <w:rFonts w:ascii="Courier New" w:hAnsi="Courier New" w:cs="Courier New"/>
          <w:color w:val="7A7E85"/>
          <w:sz w:val="20"/>
          <w:szCs w:val="20"/>
          <w:lang w:val="ru-RU"/>
        </w:rPr>
        <w:t>знак &lt;.</w:t>
      </w:r>
      <w:r w:rsidRPr="0080559D">
        <w:rPr>
          <w:rFonts w:ascii="Courier New" w:hAnsi="Courier New" w:cs="Courier New"/>
          <w:color w:val="7A7E85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CREATE</w:t>
      </w:r>
      <w:r w:rsidRPr="0080559D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>INDEX</w:t>
      </w:r>
      <w:r w:rsidRPr="0080559D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80559D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ИНД_ЧЛВК_ИД </w:t>
      </w:r>
      <w:r>
        <w:rPr>
          <w:rFonts w:ascii="Courier New" w:hAnsi="Courier New" w:cs="Courier New"/>
          <w:color w:val="CF8E6D"/>
          <w:sz w:val="20"/>
          <w:szCs w:val="20"/>
        </w:rPr>
        <w:t>ON</w:t>
      </w:r>
      <w:r w:rsidRPr="0080559D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80559D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Н_ВЕДОМОСТИ </w:t>
      </w:r>
      <w:r>
        <w:rPr>
          <w:rFonts w:ascii="Courier New" w:hAnsi="Courier New" w:cs="Courier New"/>
          <w:color w:val="CF8E6D"/>
          <w:sz w:val="20"/>
          <w:szCs w:val="20"/>
        </w:rPr>
        <w:t>USING</w:t>
      </w:r>
      <w:r w:rsidRPr="0080559D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BTREE</w:t>
      </w:r>
      <w:r w:rsidRPr="0080559D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 (ЧЛВК_ИД);</w:t>
      </w:r>
    </w:p>
    <w:p w14:paraId="2C392F7A" w14:textId="0AEB23E1" w:rsidR="000615F0" w:rsidRPr="00360C61" w:rsidRDefault="00A47251" w:rsidP="003B747C">
      <w:pPr>
        <w:widowControl/>
        <w:jc w:val="left"/>
        <w:rPr>
          <w:rFonts w:ascii="Times New Roman" w:eastAsia="新宋体" w:hAnsi="Times New Roman" w:cs="Times New Roman"/>
          <w:kern w:val="3"/>
          <w:sz w:val="24"/>
          <w:szCs w:val="24"/>
          <w:lang w:val="ru-RU" w:bidi="hi-IN"/>
        </w:rPr>
      </w:pPr>
      <w:r>
        <w:rPr>
          <w:rFonts w:ascii="Times New Roman" w:eastAsia="新宋体" w:hAnsi="Times New Roman" w:cs="Times New Roman" w:hint="eastAsia"/>
          <w:kern w:val="3"/>
          <w:sz w:val="24"/>
          <w:szCs w:val="24"/>
          <w:lang w:val="ru-RU" w:bidi="hi-IN"/>
        </w:rPr>
        <w:t>*</w:t>
      </w:r>
      <w:r>
        <w:rPr>
          <w:rFonts w:ascii="Times New Roman" w:eastAsia="新宋体" w:hAnsi="Times New Roman" w:cs="Times New Roman"/>
          <w:kern w:val="3"/>
          <w:sz w:val="24"/>
          <w:szCs w:val="24"/>
          <w:lang w:val="ru-RU" w:bidi="hi-IN"/>
        </w:rPr>
        <w:t xml:space="preserve"> </w:t>
      </w:r>
      <w:r w:rsidRPr="00A47251">
        <w:rPr>
          <w:rFonts w:ascii="Times New Roman" w:eastAsia="新宋体" w:hAnsi="Times New Roman" w:cs="Times New Roman"/>
          <w:kern w:val="3"/>
          <w:sz w:val="24"/>
          <w:szCs w:val="24"/>
          <w:lang w:val="ru-RU" w:bidi="hi-IN"/>
        </w:rPr>
        <w:t>При добовалении индекса структура плана не изменяется, но его реализации изменяетс</w:t>
      </w:r>
      <w:r w:rsidRPr="00360C61">
        <w:rPr>
          <w:rFonts w:ascii="Times New Roman" w:eastAsia="新宋体" w:hAnsi="Times New Roman" w:cs="Times New Roman"/>
          <w:kern w:val="3"/>
          <w:sz w:val="24"/>
          <w:szCs w:val="24"/>
          <w:lang w:val="ru-RU" w:bidi="hi-IN"/>
        </w:rPr>
        <w:t>я.</w:t>
      </w:r>
      <w:r w:rsidR="00360C61" w:rsidRPr="00360C61">
        <w:rPr>
          <w:rFonts w:ascii="Times New Roman" w:eastAsia="新宋体" w:hAnsi="Times New Roman" w:cs="Times New Roman"/>
          <w:kern w:val="3"/>
          <w:sz w:val="24"/>
          <w:szCs w:val="24"/>
          <w:lang w:val="ru-RU" w:bidi="hi-IN"/>
        </w:rPr>
        <w:t xml:space="preserve"> </w:t>
      </w:r>
      <w:r w:rsidR="00360C61" w:rsidRPr="00360C61">
        <w:rPr>
          <w:rFonts w:ascii="Times New Roman" w:eastAsia="新宋体" w:hAnsi="Times New Roman" w:cs="Times New Roman"/>
          <w:kern w:val="3"/>
          <w:sz w:val="24"/>
          <w:szCs w:val="24"/>
          <w:lang w:val="ru-RU" w:bidi="hi-IN"/>
        </w:rPr>
        <w:t>Добавление индексов может помочь базе данных оптимизировать планы выполнения запросов, тем самым повышая производительность запросов. Но не все ситуации изменятся: конкретный эффект зависит от особенностей запроса, распределения данных, выбора индекса и других факторов.</w:t>
      </w:r>
    </w:p>
    <w:p w14:paraId="139A5381" w14:textId="0728BF1B" w:rsidR="00360C61" w:rsidRDefault="00360C61">
      <w:pPr>
        <w:widowControl/>
        <w:jc w:val="left"/>
        <w:rPr>
          <w:rFonts w:ascii="Times New Roman" w:eastAsia="新宋体" w:hAnsi="Times New Roman" w:cs="Times New Roman"/>
          <w:kern w:val="3"/>
          <w:sz w:val="24"/>
          <w:szCs w:val="24"/>
          <w:lang w:val="ru-RU" w:bidi="hi-IN"/>
        </w:rPr>
      </w:pPr>
      <w:r>
        <w:rPr>
          <w:rFonts w:ascii="Times New Roman" w:eastAsia="新宋体" w:hAnsi="Times New Roman" w:cs="Times New Roman"/>
          <w:kern w:val="3"/>
          <w:sz w:val="24"/>
          <w:szCs w:val="24"/>
          <w:lang w:val="ru-RU" w:bidi="hi-IN"/>
        </w:rPr>
        <w:br w:type="page"/>
      </w:r>
    </w:p>
    <w:p w14:paraId="22263515" w14:textId="64EC18F3" w:rsidR="00360C61" w:rsidRPr="000A6B66" w:rsidRDefault="00360C61" w:rsidP="00360C61">
      <w:pPr>
        <w:widowControl/>
        <w:jc w:val="left"/>
        <w:rPr>
          <w:rFonts w:ascii="Times New Roman" w:eastAsia="新宋体" w:hAnsi="Times New Roman" w:cs="Times New Roman" w:hint="eastAsia"/>
          <w:b/>
          <w:bCs/>
          <w:kern w:val="3"/>
          <w:sz w:val="32"/>
          <w:szCs w:val="32"/>
          <w:lang w:val="ru-RU" w:bidi="hi-IN"/>
        </w:rPr>
      </w:pPr>
      <w:r w:rsidRPr="000A6B66">
        <w:rPr>
          <w:rFonts w:ascii="Times New Roman" w:eastAsia="新宋体" w:hAnsi="Times New Roman" w:cs="Times New Roman"/>
          <w:b/>
          <w:bCs/>
          <w:kern w:val="3"/>
          <w:sz w:val="32"/>
          <w:szCs w:val="32"/>
          <w:lang w:val="ru-RU" w:bidi="hi-IN"/>
        </w:rPr>
        <w:lastRenderedPageBreak/>
        <w:t xml:space="preserve">Выполнения </w:t>
      </w:r>
      <w:r>
        <w:rPr>
          <w:rFonts w:ascii="Times New Roman" w:eastAsia="新宋体" w:hAnsi="Times New Roman" w:cs="Times New Roman" w:hint="eastAsia"/>
          <w:b/>
          <w:bCs/>
          <w:kern w:val="3"/>
          <w:sz w:val="32"/>
          <w:szCs w:val="32"/>
          <w:lang w:val="ru-RU" w:bidi="hi-IN"/>
        </w:rPr>
        <w:t>2</w:t>
      </w:r>
    </w:p>
    <w:p w14:paraId="2ECF1D2E" w14:textId="77777777" w:rsidR="00360C61" w:rsidRPr="00F156F8" w:rsidRDefault="00360C61" w:rsidP="00360C61">
      <w:pPr>
        <w:widowControl/>
        <w:jc w:val="left"/>
        <w:rPr>
          <w:rFonts w:ascii="Times New Roman" w:eastAsia="新宋体" w:hAnsi="Times New Roman" w:cs="Times New Roman"/>
          <w:b/>
          <w:bCs/>
          <w:kern w:val="3"/>
          <w:sz w:val="28"/>
          <w:szCs w:val="28"/>
          <w:lang w:val="ru-RU" w:bidi="hi-IN"/>
        </w:rPr>
      </w:pPr>
      <w:r>
        <w:rPr>
          <w:rFonts w:ascii="Times New Roman" w:eastAsia="新宋体" w:hAnsi="Times New Roman" w:cs="Times New Roman"/>
          <w:b/>
          <w:bCs/>
          <w:kern w:val="3"/>
          <w:sz w:val="28"/>
          <w:szCs w:val="28"/>
          <w:lang w:val="ru-RU" w:bidi="hi-IN"/>
        </w:rPr>
        <w:t>реализация:</w:t>
      </w:r>
      <w:r w:rsidRPr="00F156F8">
        <w:rPr>
          <w:rFonts w:ascii="Times New Roman" w:eastAsia="新宋体" w:hAnsi="Times New Roman" w:cs="Times New Roman"/>
          <w:b/>
          <w:bCs/>
          <w:kern w:val="3"/>
          <w:sz w:val="28"/>
          <w:szCs w:val="28"/>
          <w:lang w:val="ru-RU" w:bidi="hi-IN"/>
        </w:rPr>
        <w:t xml:space="preserve"> </w:t>
      </w:r>
    </w:p>
    <w:p w14:paraId="56845480" w14:textId="77777777" w:rsidR="003D0688" w:rsidRPr="003D0688" w:rsidRDefault="003D0688" w:rsidP="003D0688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  <w:lang w:val="ru-RU"/>
        </w:rPr>
      </w:pPr>
      <w:r>
        <w:rPr>
          <w:rFonts w:ascii="Courier New" w:hAnsi="Courier New" w:cs="Courier New"/>
          <w:color w:val="BCBEC4"/>
          <w:sz w:val="20"/>
          <w:szCs w:val="20"/>
        </w:rPr>
        <w:t>explain</w:t>
      </w:r>
      <w:r w:rsidRPr="003D0688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analyze</w:t>
      </w:r>
      <w:r w:rsidRPr="003D0688">
        <w:rPr>
          <w:rFonts w:ascii="Courier New" w:hAnsi="Courier New" w:cs="Courier New"/>
          <w:color w:val="BCBEC4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SELECT</w:t>
      </w:r>
      <w:r w:rsidRPr="003D0688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3D0688">
        <w:rPr>
          <w:rFonts w:ascii="Courier New" w:hAnsi="Courier New" w:cs="Courier New"/>
          <w:color w:val="BCBEC4"/>
          <w:sz w:val="20"/>
          <w:szCs w:val="20"/>
          <w:lang w:val="ru-RU"/>
        </w:rPr>
        <w:t>Н_ЛЮДИ.</w:t>
      </w:r>
      <w:r w:rsidRPr="003D0688">
        <w:rPr>
          <w:rFonts w:ascii="Courier New" w:hAnsi="Courier New" w:cs="Courier New"/>
          <w:color w:val="C77DBB"/>
          <w:sz w:val="20"/>
          <w:szCs w:val="20"/>
          <w:lang w:val="ru-RU"/>
        </w:rPr>
        <w:t>ОТЧЕСТВО</w:t>
      </w:r>
      <w:r w:rsidRPr="003D0688">
        <w:rPr>
          <w:rFonts w:ascii="Courier New" w:hAnsi="Courier New" w:cs="Courier New"/>
          <w:color w:val="BCBEC4"/>
          <w:sz w:val="20"/>
          <w:szCs w:val="20"/>
          <w:lang w:val="ru-RU"/>
        </w:rPr>
        <w:t>, Н_ОБУЧЕНИЯ.</w:t>
      </w:r>
      <w:r w:rsidRPr="003D0688">
        <w:rPr>
          <w:rFonts w:ascii="Courier New" w:hAnsi="Courier New" w:cs="Courier New"/>
          <w:color w:val="C77DBB"/>
          <w:sz w:val="20"/>
          <w:szCs w:val="20"/>
          <w:lang w:val="ru-RU"/>
        </w:rPr>
        <w:t>НЗК</w:t>
      </w:r>
      <w:r w:rsidRPr="003D0688">
        <w:rPr>
          <w:rFonts w:ascii="Courier New" w:hAnsi="Courier New" w:cs="Courier New"/>
          <w:color w:val="BCBEC4"/>
          <w:sz w:val="20"/>
          <w:szCs w:val="20"/>
          <w:lang w:val="ru-RU"/>
        </w:rPr>
        <w:t>, Н_УЧЕНИКИ.</w:t>
      </w:r>
      <w:r w:rsidRPr="003D0688">
        <w:rPr>
          <w:rFonts w:ascii="Courier New" w:hAnsi="Courier New" w:cs="Courier New"/>
          <w:color w:val="C77DBB"/>
          <w:sz w:val="20"/>
          <w:szCs w:val="20"/>
          <w:lang w:val="ru-RU"/>
        </w:rPr>
        <w:t xml:space="preserve">ИД </w:t>
      </w:r>
      <w:r>
        <w:rPr>
          <w:rFonts w:ascii="Courier New" w:hAnsi="Courier New" w:cs="Courier New"/>
          <w:color w:val="CF8E6D"/>
          <w:sz w:val="20"/>
          <w:szCs w:val="20"/>
        </w:rPr>
        <w:t>FROM</w:t>
      </w:r>
      <w:r w:rsidRPr="003D0688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3D0688">
        <w:rPr>
          <w:rFonts w:ascii="Courier New" w:hAnsi="Courier New" w:cs="Courier New"/>
          <w:color w:val="BCBEC4"/>
          <w:sz w:val="20"/>
          <w:szCs w:val="20"/>
          <w:lang w:val="ru-RU"/>
        </w:rPr>
        <w:t>Н_ЛЮДИ</w:t>
      </w:r>
      <w:r w:rsidRPr="003D0688">
        <w:rPr>
          <w:rFonts w:ascii="Courier New" w:hAnsi="Courier New" w:cs="Courier New"/>
          <w:color w:val="BCBEC4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RIGHT</w:t>
      </w:r>
      <w:r w:rsidRPr="003D0688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>JOIN</w:t>
      </w:r>
      <w:r w:rsidRPr="003D0688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3D0688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Н_ОБУЧЕНИЯ </w:t>
      </w:r>
      <w:r>
        <w:rPr>
          <w:rFonts w:ascii="Courier New" w:hAnsi="Courier New" w:cs="Courier New"/>
          <w:color w:val="CF8E6D"/>
          <w:sz w:val="20"/>
          <w:szCs w:val="20"/>
        </w:rPr>
        <w:t>ON</w:t>
      </w:r>
      <w:r w:rsidRPr="003D0688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3D0688">
        <w:rPr>
          <w:rFonts w:ascii="Courier New" w:hAnsi="Courier New" w:cs="Courier New"/>
          <w:color w:val="BCBEC4"/>
          <w:sz w:val="20"/>
          <w:szCs w:val="20"/>
          <w:lang w:val="ru-RU"/>
        </w:rPr>
        <w:t>Н_ЛЮДИ.</w:t>
      </w:r>
      <w:r w:rsidRPr="003D0688">
        <w:rPr>
          <w:rFonts w:ascii="Courier New" w:hAnsi="Courier New" w:cs="Courier New"/>
          <w:color w:val="C77DBB"/>
          <w:sz w:val="20"/>
          <w:szCs w:val="20"/>
          <w:lang w:val="ru-RU"/>
        </w:rPr>
        <w:t xml:space="preserve">ИД </w:t>
      </w:r>
      <w:r w:rsidRPr="003D0688">
        <w:rPr>
          <w:rFonts w:ascii="Courier New" w:hAnsi="Courier New" w:cs="Courier New"/>
          <w:color w:val="BCBEC4"/>
          <w:sz w:val="20"/>
          <w:szCs w:val="20"/>
          <w:lang w:val="ru-RU"/>
        </w:rPr>
        <w:t>= Н_ОБУЧЕНИЯ.</w:t>
      </w:r>
      <w:r w:rsidRPr="003D0688">
        <w:rPr>
          <w:rFonts w:ascii="Courier New" w:hAnsi="Courier New" w:cs="Courier New"/>
          <w:color w:val="C77DBB"/>
          <w:sz w:val="20"/>
          <w:szCs w:val="20"/>
          <w:lang w:val="ru-RU"/>
        </w:rPr>
        <w:t>ЧЛВК_ИД</w:t>
      </w:r>
      <w:r w:rsidRPr="003D0688">
        <w:rPr>
          <w:rFonts w:ascii="Courier New" w:hAnsi="Courier New" w:cs="Courier New"/>
          <w:color w:val="C77DBB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RIGHT</w:t>
      </w:r>
      <w:r w:rsidRPr="003D0688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>JOIN</w:t>
      </w:r>
      <w:r w:rsidRPr="003D0688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3D0688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Н_УЧЕНИКИ </w:t>
      </w:r>
      <w:r>
        <w:rPr>
          <w:rFonts w:ascii="Courier New" w:hAnsi="Courier New" w:cs="Courier New"/>
          <w:color w:val="CF8E6D"/>
          <w:sz w:val="20"/>
          <w:szCs w:val="20"/>
        </w:rPr>
        <w:t>ON</w:t>
      </w:r>
      <w:r w:rsidRPr="003D0688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3D0688">
        <w:rPr>
          <w:rFonts w:ascii="Courier New" w:hAnsi="Courier New" w:cs="Courier New"/>
          <w:color w:val="BCBEC4"/>
          <w:sz w:val="20"/>
          <w:szCs w:val="20"/>
          <w:lang w:val="ru-RU"/>
        </w:rPr>
        <w:t>Н_ОБУЧЕНИЯ.</w:t>
      </w:r>
      <w:r w:rsidRPr="003D0688">
        <w:rPr>
          <w:rFonts w:ascii="Courier New" w:hAnsi="Courier New" w:cs="Courier New"/>
          <w:color w:val="C77DBB"/>
          <w:sz w:val="20"/>
          <w:szCs w:val="20"/>
          <w:lang w:val="ru-RU"/>
        </w:rPr>
        <w:t xml:space="preserve">ЧЛВК_ИД </w:t>
      </w:r>
      <w:r w:rsidRPr="003D0688">
        <w:rPr>
          <w:rFonts w:ascii="Courier New" w:hAnsi="Courier New" w:cs="Courier New"/>
          <w:color w:val="BCBEC4"/>
          <w:sz w:val="20"/>
          <w:szCs w:val="20"/>
          <w:lang w:val="ru-RU"/>
        </w:rPr>
        <w:t>= Н_УЧЕНИКИ.</w:t>
      </w:r>
      <w:r w:rsidRPr="003D0688">
        <w:rPr>
          <w:rFonts w:ascii="Courier New" w:hAnsi="Courier New" w:cs="Courier New"/>
          <w:color w:val="C77DBB"/>
          <w:sz w:val="20"/>
          <w:szCs w:val="20"/>
          <w:lang w:val="ru-RU"/>
        </w:rPr>
        <w:t>ЧЛВК_ИД</w:t>
      </w:r>
      <w:r w:rsidRPr="003D0688">
        <w:rPr>
          <w:rFonts w:ascii="Courier New" w:hAnsi="Courier New" w:cs="Courier New"/>
          <w:color w:val="C77DBB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WHERE</w:t>
      </w:r>
      <w:r w:rsidRPr="003D0688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3D0688">
        <w:rPr>
          <w:rFonts w:ascii="Courier New" w:hAnsi="Courier New" w:cs="Courier New"/>
          <w:color w:val="BCBEC4"/>
          <w:sz w:val="20"/>
          <w:szCs w:val="20"/>
          <w:lang w:val="ru-RU"/>
        </w:rPr>
        <w:t>Н_ЛЮДИ.</w:t>
      </w:r>
      <w:r w:rsidRPr="003D0688">
        <w:rPr>
          <w:rFonts w:ascii="Courier New" w:hAnsi="Courier New" w:cs="Courier New"/>
          <w:color w:val="C77DBB"/>
          <w:sz w:val="20"/>
          <w:szCs w:val="20"/>
          <w:lang w:val="ru-RU"/>
        </w:rPr>
        <w:t xml:space="preserve">ФАМИЛИЯ </w:t>
      </w:r>
      <w:r w:rsidRPr="003D0688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&lt; </w:t>
      </w:r>
      <w:r w:rsidRPr="003D0688">
        <w:rPr>
          <w:rFonts w:ascii="Courier New" w:hAnsi="Courier New" w:cs="Courier New"/>
          <w:color w:val="6AAB73"/>
          <w:sz w:val="20"/>
          <w:szCs w:val="20"/>
          <w:lang w:val="ru-RU"/>
        </w:rPr>
        <w:t>'Иванов'</w:t>
      </w:r>
      <w:r w:rsidRPr="003D0688">
        <w:rPr>
          <w:rFonts w:ascii="Courier New" w:hAnsi="Courier New" w:cs="Courier New"/>
          <w:color w:val="6AAB73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AND</w:t>
      </w:r>
      <w:r w:rsidRPr="003D0688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3D0688">
        <w:rPr>
          <w:rFonts w:ascii="Courier New" w:hAnsi="Courier New" w:cs="Courier New"/>
          <w:color w:val="BCBEC4"/>
          <w:sz w:val="20"/>
          <w:szCs w:val="20"/>
          <w:lang w:val="ru-RU"/>
        </w:rPr>
        <w:t>Н_ОБУЧЕНИЯ.</w:t>
      </w:r>
      <w:r w:rsidRPr="003D0688">
        <w:rPr>
          <w:rFonts w:ascii="Courier New" w:hAnsi="Courier New" w:cs="Courier New"/>
          <w:color w:val="C77DBB"/>
          <w:sz w:val="20"/>
          <w:szCs w:val="20"/>
          <w:lang w:val="ru-RU"/>
        </w:rPr>
        <w:t xml:space="preserve">НЗК </w:t>
      </w:r>
      <w:r w:rsidRPr="003D0688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&lt; </w:t>
      </w:r>
      <w:r w:rsidRPr="003D0688">
        <w:rPr>
          <w:rFonts w:ascii="Courier New" w:hAnsi="Courier New" w:cs="Courier New"/>
          <w:color w:val="2AACB8"/>
          <w:sz w:val="20"/>
          <w:szCs w:val="20"/>
          <w:lang w:val="ru-RU"/>
        </w:rPr>
        <w:t>001000</w:t>
      </w:r>
    </w:p>
    <w:p w14:paraId="2721F098" w14:textId="77777777" w:rsidR="00360C61" w:rsidRPr="003B747C" w:rsidRDefault="00360C61" w:rsidP="00360C61">
      <w:pPr>
        <w:widowControl/>
        <w:jc w:val="left"/>
        <w:rPr>
          <w:rFonts w:ascii="Times New Roman" w:eastAsia="新宋体" w:hAnsi="Times New Roman" w:cs="Times New Roman"/>
          <w:b/>
          <w:bCs/>
          <w:kern w:val="3"/>
          <w:sz w:val="28"/>
          <w:szCs w:val="28"/>
          <w:lang w:val="ru-RU" w:bidi="hi-IN"/>
        </w:rPr>
      </w:pPr>
      <w:r w:rsidRPr="003B747C">
        <w:rPr>
          <w:rFonts w:ascii="Times New Roman" w:eastAsia="新宋体" w:hAnsi="Times New Roman" w:cs="Times New Roman"/>
          <w:b/>
          <w:bCs/>
          <w:kern w:val="3"/>
          <w:sz w:val="28"/>
          <w:szCs w:val="28"/>
          <w:lang w:val="ru-RU" w:bidi="hi-IN"/>
        </w:rPr>
        <w:t>возможные планы выполнения:</w:t>
      </w:r>
    </w:p>
    <w:p w14:paraId="5C17AE71" w14:textId="77DC6ABB" w:rsidR="00360C61" w:rsidRDefault="00CC0875" w:rsidP="00360C61">
      <w:pPr>
        <w:widowControl/>
        <w:jc w:val="left"/>
        <w:rPr>
          <w:rFonts w:ascii="Times New Roman" w:eastAsia="新宋体" w:hAnsi="Times New Roman" w:cs="Times New Roman" w:hint="eastAsia"/>
          <w:kern w:val="3"/>
          <w:sz w:val="24"/>
          <w:szCs w:val="24"/>
          <w:lang w:val="ru-RU" w:bidi="hi-IN"/>
        </w:rPr>
      </w:pPr>
      <w:r>
        <w:rPr>
          <w:noProof/>
        </w:rPr>
        <w:drawing>
          <wp:inline distT="0" distB="0" distL="0" distR="0" wp14:anchorId="5DF78271" wp14:editId="301D5799">
            <wp:extent cx="5116029" cy="6166022"/>
            <wp:effectExtent l="0" t="0" r="8890" b="6350"/>
            <wp:docPr id="1816951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51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246" cy="618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F9DF" w14:textId="0DDB6AC7" w:rsidR="00360C61" w:rsidRPr="000615F0" w:rsidRDefault="00360C61" w:rsidP="00360C61">
      <w:pPr>
        <w:widowControl/>
        <w:jc w:val="left"/>
        <w:rPr>
          <w:rFonts w:ascii="Times New Roman" w:eastAsia="新宋体" w:hAnsi="Times New Roman" w:cs="Times New Roman"/>
          <w:kern w:val="3"/>
          <w:sz w:val="24"/>
          <w:szCs w:val="24"/>
          <w:lang w:val="ru-RU" w:bidi="hi-IN"/>
        </w:rPr>
      </w:pPr>
      <w:r w:rsidRPr="000615F0">
        <w:rPr>
          <w:rFonts w:ascii="Times New Roman" w:eastAsia="新宋体" w:hAnsi="Times New Roman" w:cs="Times New Roman"/>
          <w:kern w:val="3"/>
          <w:sz w:val="24"/>
          <w:szCs w:val="24"/>
          <w:lang w:val="ru-RU" w:bidi="hi-IN"/>
        </w:rPr>
        <w:t>Я думаю,</w:t>
      </w:r>
      <w:r w:rsidR="00CC0875">
        <w:rPr>
          <w:rFonts w:ascii="Times New Roman" w:eastAsia="新宋体" w:hAnsi="Times New Roman" w:cs="Times New Roman"/>
          <w:kern w:val="3"/>
          <w:sz w:val="24"/>
          <w:szCs w:val="24"/>
          <w:lang w:val="ru-RU" w:bidi="hi-IN"/>
        </w:rPr>
        <w:t>как первый,</w:t>
      </w:r>
      <w:r w:rsidRPr="000615F0">
        <w:rPr>
          <w:rFonts w:ascii="Times New Roman" w:eastAsia="新宋体" w:hAnsi="Times New Roman" w:cs="Times New Roman"/>
          <w:kern w:val="3"/>
          <w:sz w:val="24"/>
          <w:szCs w:val="24"/>
          <w:lang w:val="ru-RU" w:bidi="hi-IN"/>
        </w:rPr>
        <w:t xml:space="preserve"> что второй вариант лучше, потому что он </w:t>
      </w:r>
      <w:r w:rsidR="00CC0875">
        <w:rPr>
          <w:rFonts w:ascii="Times New Roman" w:eastAsia="新宋体" w:hAnsi="Times New Roman" w:cs="Times New Roman"/>
          <w:kern w:val="3"/>
          <w:sz w:val="24"/>
          <w:szCs w:val="24"/>
          <w:lang w:val="ru-RU" w:bidi="hi-IN"/>
        </w:rPr>
        <w:t xml:space="preserve">тоже </w:t>
      </w:r>
      <w:r w:rsidRPr="000615F0">
        <w:rPr>
          <w:rFonts w:ascii="Times New Roman" w:eastAsia="新宋体" w:hAnsi="Times New Roman" w:cs="Times New Roman"/>
          <w:kern w:val="3"/>
          <w:sz w:val="24"/>
          <w:szCs w:val="24"/>
          <w:lang w:val="ru-RU" w:bidi="hi-IN"/>
        </w:rPr>
        <w:t>позволяет выполнять более раннюю выборку и присоединение к таблице после отбора, что уменьшает количество проверок в присоединении.</w:t>
      </w:r>
    </w:p>
    <w:p w14:paraId="7BFDAB29" w14:textId="77777777" w:rsidR="00360C61" w:rsidRPr="000615F0" w:rsidRDefault="00360C61" w:rsidP="00360C61">
      <w:pPr>
        <w:widowControl/>
        <w:jc w:val="left"/>
        <w:rPr>
          <w:rFonts w:ascii="Times New Roman" w:eastAsia="新宋体" w:hAnsi="Times New Roman" w:cs="Times New Roman" w:hint="eastAsia"/>
          <w:b/>
          <w:bCs/>
          <w:kern w:val="3"/>
          <w:sz w:val="28"/>
          <w:szCs w:val="28"/>
          <w:lang w:val="ru-RU" w:bidi="hi-IN"/>
        </w:rPr>
      </w:pPr>
      <w:r w:rsidRPr="000615F0">
        <w:rPr>
          <w:rFonts w:ascii="Times New Roman" w:eastAsia="新宋体" w:hAnsi="Times New Roman" w:cs="Times New Roman"/>
          <w:b/>
          <w:bCs/>
          <w:kern w:val="3"/>
          <w:sz w:val="28"/>
          <w:szCs w:val="28"/>
          <w:lang w:val="ru-RU" w:bidi="hi-IN"/>
        </w:rPr>
        <w:lastRenderedPageBreak/>
        <w:t>вывод explain analyze</w:t>
      </w:r>
      <w:r w:rsidRPr="000615F0">
        <w:rPr>
          <w:rFonts w:ascii="Times New Roman" w:eastAsia="新宋体" w:hAnsi="Times New Roman" w:cs="Times New Roman"/>
          <w:b/>
          <w:bCs/>
          <w:kern w:val="3"/>
          <w:sz w:val="28"/>
          <w:szCs w:val="28"/>
          <w:lang w:val="ru-RU" w:bidi="hi-IN"/>
        </w:rPr>
        <w:t>：</w:t>
      </w:r>
    </w:p>
    <w:p w14:paraId="4D9C4B37" w14:textId="1A2672BE" w:rsidR="00360C61" w:rsidRDefault="003D0688" w:rsidP="00360C61">
      <w:pPr>
        <w:widowControl/>
        <w:jc w:val="left"/>
        <w:rPr>
          <w:rFonts w:ascii="Times New Roman" w:eastAsia="新宋体" w:hAnsi="Times New Roman" w:cs="Times New Roman"/>
          <w:kern w:val="3"/>
          <w:sz w:val="24"/>
          <w:szCs w:val="24"/>
          <w:lang w:val="ru-RU" w:bidi="hi-IN"/>
        </w:rPr>
      </w:pPr>
      <w:r w:rsidRPr="003D0688">
        <w:rPr>
          <w:rFonts w:ascii="Times New Roman" w:eastAsia="新宋体" w:hAnsi="Times New Roman" w:cs="Times New Roman"/>
          <w:kern w:val="3"/>
          <w:sz w:val="24"/>
          <w:szCs w:val="24"/>
          <w:lang w:val="ru-RU" w:bidi="hi-IN"/>
        </w:rPr>
        <w:drawing>
          <wp:inline distT="0" distB="0" distL="0" distR="0" wp14:anchorId="500CB13F" wp14:editId="597503EE">
            <wp:extent cx="6645910" cy="1752600"/>
            <wp:effectExtent l="0" t="0" r="2540" b="0"/>
            <wp:docPr id="861576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76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84DB" w14:textId="77777777" w:rsidR="00360C61" w:rsidRPr="000615F0" w:rsidRDefault="00360C61" w:rsidP="00360C61">
      <w:pPr>
        <w:widowControl/>
        <w:jc w:val="left"/>
        <w:rPr>
          <w:rFonts w:ascii="Times New Roman" w:eastAsia="新宋体" w:hAnsi="Times New Roman" w:cs="Times New Roman"/>
          <w:b/>
          <w:bCs/>
          <w:kern w:val="3"/>
          <w:sz w:val="28"/>
          <w:szCs w:val="28"/>
          <w:lang w:val="ru-RU" w:bidi="hi-IN"/>
        </w:rPr>
      </w:pPr>
      <w:r w:rsidRPr="000615F0">
        <w:rPr>
          <w:rFonts w:ascii="Times New Roman" w:eastAsia="新宋体" w:hAnsi="Times New Roman" w:cs="Times New Roman"/>
          <w:b/>
          <w:bCs/>
          <w:kern w:val="3"/>
          <w:sz w:val="28"/>
          <w:szCs w:val="28"/>
          <w:lang w:val="ru-RU" w:bidi="hi-IN"/>
        </w:rPr>
        <w:t>индексы:</w:t>
      </w:r>
    </w:p>
    <w:p w14:paraId="4A996AE7" w14:textId="77777777" w:rsidR="003D0688" w:rsidRDefault="003D0688" w:rsidP="003D0688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3D0688">
        <w:rPr>
          <w:rFonts w:ascii="Courier New" w:hAnsi="Courier New" w:cs="Courier New"/>
          <w:color w:val="7A7E85"/>
          <w:sz w:val="20"/>
          <w:szCs w:val="20"/>
          <w:lang w:val="ru-RU"/>
        </w:rPr>
        <w:t xml:space="preserve">-- </w:t>
      </w:r>
      <w:r>
        <w:rPr>
          <w:rFonts w:ascii="Courier New" w:hAnsi="Courier New" w:cs="Courier New"/>
          <w:color w:val="7A7E85"/>
          <w:sz w:val="20"/>
          <w:szCs w:val="20"/>
        </w:rPr>
        <w:t>a</w:t>
      </w:r>
      <w:r w:rsidRPr="003D0688">
        <w:rPr>
          <w:rFonts w:ascii="Courier New" w:hAnsi="Courier New" w:cs="Courier New"/>
          <w:color w:val="7A7E85"/>
          <w:sz w:val="20"/>
          <w:szCs w:val="20"/>
          <w:lang w:val="ru-RU"/>
        </w:rPr>
        <w:t xml:space="preserve">) Индекс позволяет эффективно выбирать строки, основываясь на их положении в дереве, и в </w:t>
      </w:r>
      <w:r>
        <w:rPr>
          <w:rFonts w:ascii="Courier New" w:hAnsi="Courier New" w:cs="Courier New"/>
          <w:color w:val="7A7E85"/>
          <w:sz w:val="20"/>
          <w:szCs w:val="20"/>
        </w:rPr>
        <w:t>WHERE</w:t>
      </w:r>
      <w:r w:rsidRPr="003D0688">
        <w:rPr>
          <w:rFonts w:ascii="Courier New" w:hAnsi="Courier New" w:cs="Courier New"/>
          <w:color w:val="7A7E85"/>
          <w:sz w:val="20"/>
          <w:szCs w:val="20"/>
          <w:lang w:val="ru-RU"/>
        </w:rPr>
        <w:t xml:space="preserve">  знак &lt;.</w:t>
      </w:r>
      <w:r w:rsidRPr="003D0688">
        <w:rPr>
          <w:rFonts w:ascii="Courier New" w:hAnsi="Courier New" w:cs="Courier New"/>
          <w:color w:val="7A7E85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CREATE</w:t>
      </w:r>
      <w:r w:rsidRPr="003D0688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>INDEX</w:t>
      </w:r>
      <w:r w:rsidRPr="003D0688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3D0688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ИНД_ФАМИЛИЯ </w:t>
      </w:r>
      <w:r>
        <w:rPr>
          <w:rFonts w:ascii="Courier New" w:hAnsi="Courier New" w:cs="Courier New"/>
          <w:color w:val="CF8E6D"/>
          <w:sz w:val="20"/>
          <w:szCs w:val="20"/>
        </w:rPr>
        <w:t>ON</w:t>
      </w:r>
      <w:r w:rsidRPr="003D0688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3D0688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Н_ЛЮДИ </w:t>
      </w:r>
      <w:r>
        <w:rPr>
          <w:rFonts w:ascii="Courier New" w:hAnsi="Courier New" w:cs="Courier New"/>
          <w:color w:val="CF8E6D"/>
          <w:sz w:val="20"/>
          <w:szCs w:val="20"/>
        </w:rPr>
        <w:t>USING</w:t>
      </w:r>
      <w:r w:rsidRPr="003D0688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BTREE</w:t>
      </w:r>
      <w:r w:rsidRPr="003D0688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 (ФАМИЛИЯ);</w:t>
      </w:r>
      <w:r w:rsidRPr="003D0688">
        <w:rPr>
          <w:rFonts w:ascii="Courier New" w:hAnsi="Courier New" w:cs="Courier New"/>
          <w:color w:val="BCBEC4"/>
          <w:sz w:val="20"/>
          <w:szCs w:val="20"/>
          <w:lang w:val="ru-RU"/>
        </w:rPr>
        <w:br/>
      </w:r>
      <w:r w:rsidRPr="003D0688">
        <w:rPr>
          <w:rFonts w:ascii="Courier New" w:hAnsi="Courier New" w:cs="Courier New"/>
          <w:color w:val="7A7E85"/>
          <w:sz w:val="20"/>
          <w:szCs w:val="20"/>
          <w:lang w:val="ru-RU"/>
        </w:rPr>
        <w:t xml:space="preserve">-- б) Индекс позволяет эффективно выбирать строки, основываясь на их положении в дереве, и в </w:t>
      </w:r>
      <w:proofErr w:type="gramStart"/>
      <w:r>
        <w:rPr>
          <w:rFonts w:ascii="Courier New" w:hAnsi="Courier New" w:cs="Courier New"/>
          <w:color w:val="7A7E85"/>
          <w:sz w:val="20"/>
          <w:szCs w:val="20"/>
        </w:rPr>
        <w:t>WHERE</w:t>
      </w:r>
      <w:r w:rsidRPr="003D0688">
        <w:rPr>
          <w:rFonts w:ascii="Courier New" w:hAnsi="Courier New" w:cs="Courier New"/>
          <w:color w:val="7A7E85"/>
          <w:sz w:val="20"/>
          <w:szCs w:val="20"/>
          <w:lang w:val="ru-RU"/>
        </w:rPr>
        <w:t xml:space="preserve">  знака</w:t>
      </w:r>
      <w:proofErr w:type="gramEnd"/>
      <w:r w:rsidRPr="003D0688">
        <w:rPr>
          <w:rFonts w:ascii="Courier New" w:hAnsi="Courier New" w:cs="Courier New"/>
          <w:color w:val="7A7E85"/>
          <w:sz w:val="20"/>
          <w:szCs w:val="20"/>
          <w:lang w:val="ru-RU"/>
        </w:rPr>
        <w:t xml:space="preserve"> &lt;.</w:t>
      </w:r>
      <w:r w:rsidRPr="003D0688">
        <w:rPr>
          <w:rFonts w:ascii="Courier New" w:hAnsi="Courier New" w:cs="Courier New"/>
          <w:color w:val="7A7E85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CREATE INDEX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ИНД_НЗК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Н_ОБУЧЕНИЯ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USING </w:t>
      </w:r>
      <w:r>
        <w:rPr>
          <w:rFonts w:ascii="Courier New" w:hAnsi="Courier New" w:cs="Courier New"/>
          <w:color w:val="BCBEC4"/>
          <w:sz w:val="20"/>
          <w:szCs w:val="20"/>
        </w:rPr>
        <w:t>BTREE (НЗК);</w:t>
      </w:r>
    </w:p>
    <w:p w14:paraId="403C424F" w14:textId="77777777" w:rsidR="00360C61" w:rsidRPr="00360C61" w:rsidRDefault="00360C61" w:rsidP="00360C61">
      <w:pPr>
        <w:widowControl/>
        <w:jc w:val="left"/>
        <w:rPr>
          <w:rFonts w:ascii="Times New Roman" w:eastAsia="新宋体" w:hAnsi="Times New Roman" w:cs="Times New Roman"/>
          <w:kern w:val="3"/>
          <w:sz w:val="24"/>
          <w:szCs w:val="24"/>
          <w:lang w:val="ru-RU" w:bidi="hi-IN"/>
        </w:rPr>
      </w:pPr>
      <w:r>
        <w:rPr>
          <w:rFonts w:ascii="Times New Roman" w:eastAsia="新宋体" w:hAnsi="Times New Roman" w:cs="Times New Roman" w:hint="eastAsia"/>
          <w:kern w:val="3"/>
          <w:sz w:val="24"/>
          <w:szCs w:val="24"/>
          <w:lang w:val="ru-RU" w:bidi="hi-IN"/>
        </w:rPr>
        <w:t>*</w:t>
      </w:r>
      <w:r>
        <w:rPr>
          <w:rFonts w:ascii="Times New Roman" w:eastAsia="新宋体" w:hAnsi="Times New Roman" w:cs="Times New Roman"/>
          <w:kern w:val="3"/>
          <w:sz w:val="24"/>
          <w:szCs w:val="24"/>
          <w:lang w:val="ru-RU" w:bidi="hi-IN"/>
        </w:rPr>
        <w:t xml:space="preserve"> </w:t>
      </w:r>
      <w:r w:rsidRPr="00A47251">
        <w:rPr>
          <w:rFonts w:ascii="Times New Roman" w:eastAsia="新宋体" w:hAnsi="Times New Roman" w:cs="Times New Roman"/>
          <w:kern w:val="3"/>
          <w:sz w:val="24"/>
          <w:szCs w:val="24"/>
          <w:lang w:val="ru-RU" w:bidi="hi-IN"/>
        </w:rPr>
        <w:t>При добовалении индекса структура плана не изменяется, но его реализации изменяетс</w:t>
      </w:r>
      <w:r w:rsidRPr="00360C61">
        <w:rPr>
          <w:rFonts w:ascii="Times New Roman" w:eastAsia="新宋体" w:hAnsi="Times New Roman" w:cs="Times New Roman"/>
          <w:kern w:val="3"/>
          <w:sz w:val="24"/>
          <w:szCs w:val="24"/>
          <w:lang w:val="ru-RU" w:bidi="hi-IN"/>
        </w:rPr>
        <w:t>я. Добавление индексов может помочь базе данных оптимизировать планы выполнения запросов, тем самым повышая производительность запросов. Но не все ситуации изменятся: конкретный эффект зависит от особенностей запроса, распределения данных, выбора индекса и других факторов.</w:t>
      </w:r>
    </w:p>
    <w:p w14:paraId="1B2862A7" w14:textId="77777777" w:rsidR="00360C61" w:rsidRPr="00F156F8" w:rsidRDefault="00360C61" w:rsidP="003B747C">
      <w:pPr>
        <w:widowControl/>
        <w:jc w:val="left"/>
        <w:rPr>
          <w:rFonts w:ascii="Times New Roman" w:eastAsia="新宋体" w:hAnsi="Times New Roman" w:cs="Times New Roman" w:hint="eastAsia"/>
          <w:kern w:val="3"/>
          <w:sz w:val="24"/>
          <w:szCs w:val="24"/>
          <w:lang w:val="ru-RU" w:bidi="hi-IN"/>
        </w:rPr>
      </w:pPr>
    </w:p>
    <w:p w14:paraId="7E290C38" w14:textId="42D66C99" w:rsidR="004D71F8" w:rsidRPr="001B1C1C" w:rsidRDefault="00524A36" w:rsidP="004D71F8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="004D71F8" w:rsidRPr="001B1C1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70DF5E3" w14:textId="30867077" w:rsidR="00953136" w:rsidRPr="00C83907" w:rsidRDefault="00C83907" w:rsidP="0093709A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47251">
        <w:t>В результате лабораторной работы нами были изучены планы выполнения запросов в СУБД Postgresql, способы ускорения выполнения этих запросов с использованием индексов. Также изучили правила создания индексов, их преимущества и недостатки.</w:t>
      </w:r>
    </w:p>
    <w:sectPr w:rsidR="00953136" w:rsidRPr="00C83907" w:rsidSect="002410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914" w:right="720" w:bottom="720" w:left="720" w:header="142" w:footer="39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558D3" w14:textId="77777777" w:rsidR="0024101F" w:rsidRDefault="0024101F" w:rsidP="00953136">
      <w:r>
        <w:separator/>
      </w:r>
    </w:p>
  </w:endnote>
  <w:endnote w:type="continuationSeparator" w:id="0">
    <w:p w14:paraId="634DA5C5" w14:textId="77777777" w:rsidR="0024101F" w:rsidRDefault="0024101F" w:rsidP="00953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12F0" w14:textId="77777777" w:rsidR="001F7144" w:rsidRDefault="001F714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52F34" w14:textId="130DDC5E" w:rsidR="00953136" w:rsidRPr="00953136" w:rsidRDefault="00953136" w:rsidP="00953136">
    <w:pPr>
      <w:pStyle w:val="Standard"/>
      <w:jc w:val="center"/>
      <w:rPr>
        <w:rFonts w:ascii="Times New Roman" w:hAnsi="Times New Roman" w:cs="Times New Roman"/>
      </w:rPr>
    </w:pPr>
    <w:r w:rsidRPr="0023610C">
      <w:rPr>
        <w:rFonts w:ascii="Times New Roman" w:hAnsi="Times New Roman" w:cs="Times New Roman"/>
      </w:rPr>
      <w:t>Санкт-Петербург, 202</w:t>
    </w:r>
    <w:r>
      <w:rPr>
        <w:rFonts w:ascii="Times New Roman" w:hAnsi="Times New Roman" w:cs="Times New Roman" w:hint="eastAsia"/>
      </w:rPr>
      <w:t>4</w:t>
    </w:r>
    <w:r w:rsidRPr="0023610C">
      <w:rPr>
        <w:rFonts w:ascii="Times New Roman" w:hAnsi="Times New Roman" w:cs="Times New Roman"/>
      </w:rPr>
      <w:t>г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E7F7F" w14:textId="77777777" w:rsidR="001F7144" w:rsidRDefault="001F714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817A6" w14:textId="77777777" w:rsidR="0024101F" w:rsidRDefault="0024101F" w:rsidP="00953136">
      <w:r>
        <w:separator/>
      </w:r>
    </w:p>
  </w:footnote>
  <w:footnote w:type="continuationSeparator" w:id="0">
    <w:p w14:paraId="43491E21" w14:textId="77777777" w:rsidR="0024101F" w:rsidRDefault="0024101F" w:rsidP="00953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C1A50" w14:textId="77777777" w:rsidR="001F7144" w:rsidRDefault="001F7144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3131B" w14:textId="77777777" w:rsidR="00953136" w:rsidRDefault="00953136" w:rsidP="00953136">
    <w:pPr>
      <w:pStyle w:val="af2"/>
      <w:spacing w:line="360" w:lineRule="auto"/>
      <w:ind w:left="-567"/>
      <w:jc w:val="center"/>
      <w:rPr>
        <w:rFonts w:ascii="Times New Roman" w:hAnsi="Times New Roman" w:cs="Times New Roman"/>
        <w:iCs/>
        <w:sz w:val="28"/>
        <w:szCs w:val="28"/>
      </w:rPr>
    </w:pPr>
    <w:r>
      <w:rPr>
        <w:rFonts w:ascii="Times New Roman" w:hAnsi="Times New Roman" w:cs="Times New Roman"/>
        <w:iCs/>
        <w:sz w:val="28"/>
        <w:szCs w:val="28"/>
      </w:rPr>
      <w:t xml:space="preserve">   </w:t>
    </w:r>
    <w:r w:rsidRPr="00B42496">
      <w:rPr>
        <w:rFonts w:ascii="Times New Roman" w:hAnsi="Times New Roman" w:cs="Times New Roman"/>
        <w:iCs/>
        <w:sz w:val="28"/>
        <w:szCs w:val="28"/>
      </w:rPr>
      <w:t>Факультет программной инженерии и компьютерной техники</w:t>
    </w:r>
  </w:p>
  <w:p w14:paraId="5540A995" w14:textId="77777777" w:rsidR="00953136" w:rsidRPr="00B42496" w:rsidRDefault="00953136" w:rsidP="00953136">
    <w:pPr>
      <w:pStyle w:val="af2"/>
      <w:spacing w:line="360" w:lineRule="auto"/>
      <w:ind w:left="-567"/>
      <w:jc w:val="center"/>
      <w:rPr>
        <w:rFonts w:ascii="Times New Roman" w:hAnsi="Times New Roman" w:cs="Times New Roman"/>
        <w:i/>
        <w:iCs/>
        <w:sz w:val="21"/>
      </w:rPr>
    </w:pPr>
    <w:r>
      <w:rPr>
        <w:rFonts w:ascii="Times New Roman" w:hAnsi="Times New Roman" w:cs="Times New Roman"/>
        <w:i/>
        <w:iCs/>
        <w:sz w:val="21"/>
      </w:rPr>
      <w:t xml:space="preserve">     </w:t>
    </w:r>
    <w:r w:rsidRPr="00B42496">
      <w:rPr>
        <w:rFonts w:ascii="Times New Roman" w:hAnsi="Times New Roman" w:cs="Times New Roman"/>
        <w:i/>
        <w:iCs/>
        <w:sz w:val="21"/>
      </w:rPr>
      <w:t>Федеральное государственное автономное образовательное учреждение</w:t>
    </w:r>
  </w:p>
  <w:p w14:paraId="5F3F42FA" w14:textId="4C134861" w:rsidR="00953136" w:rsidRPr="00953136" w:rsidRDefault="00953136" w:rsidP="00953136">
    <w:pPr>
      <w:shd w:val="clear" w:color="auto" w:fill="FFFFFF"/>
      <w:spacing w:line="360" w:lineRule="auto"/>
      <w:jc w:val="center"/>
      <w:rPr>
        <w:rFonts w:ascii="Times New Roman" w:hAnsi="Times New Roman" w:cs="Times New Roman"/>
        <w:i/>
        <w:iCs/>
        <w:szCs w:val="21"/>
        <w:lang w:val="ru-RU"/>
      </w:rPr>
    </w:pPr>
    <w:r w:rsidRPr="00953136">
      <w:rPr>
        <w:rFonts w:ascii="Times New Roman" w:hAnsi="Times New Roman" w:cs="Times New Roman"/>
        <w:i/>
        <w:iCs/>
        <w:szCs w:val="21"/>
        <w:lang w:val="ru-RU"/>
      </w:rPr>
      <w:t>высшего образования «Национальный исследовательский университет ИТМО»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5676A" w14:textId="77777777" w:rsidR="001F7144" w:rsidRDefault="001F7144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B62"/>
    <w:multiLevelType w:val="multilevel"/>
    <w:tmpl w:val="5A94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E7601"/>
    <w:multiLevelType w:val="multilevel"/>
    <w:tmpl w:val="CCE03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2D117D"/>
    <w:multiLevelType w:val="multilevel"/>
    <w:tmpl w:val="3646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5100BA"/>
    <w:multiLevelType w:val="multilevel"/>
    <w:tmpl w:val="335C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C27417"/>
    <w:multiLevelType w:val="hybridMultilevel"/>
    <w:tmpl w:val="305E0DD8"/>
    <w:lvl w:ilvl="0" w:tplc="7E3065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FDA7D55"/>
    <w:multiLevelType w:val="multilevel"/>
    <w:tmpl w:val="D1EC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EE085B"/>
    <w:multiLevelType w:val="hybridMultilevel"/>
    <w:tmpl w:val="93E4105A"/>
    <w:lvl w:ilvl="0" w:tplc="37A07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29285504">
    <w:abstractNumId w:val="0"/>
  </w:num>
  <w:num w:numId="2" w16cid:durableId="878206939">
    <w:abstractNumId w:val="3"/>
  </w:num>
  <w:num w:numId="3" w16cid:durableId="893662986">
    <w:abstractNumId w:val="5"/>
  </w:num>
  <w:num w:numId="4" w16cid:durableId="580795640">
    <w:abstractNumId w:val="2"/>
  </w:num>
  <w:num w:numId="5" w16cid:durableId="898320890">
    <w:abstractNumId w:val="1"/>
  </w:num>
  <w:num w:numId="6" w16cid:durableId="1077947025">
    <w:abstractNumId w:val="4"/>
  </w:num>
  <w:num w:numId="7" w16cid:durableId="4426991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F4"/>
    <w:rsid w:val="000615F0"/>
    <w:rsid w:val="000A6B66"/>
    <w:rsid w:val="001B1C1C"/>
    <w:rsid w:val="001F7144"/>
    <w:rsid w:val="0024101F"/>
    <w:rsid w:val="002C0451"/>
    <w:rsid w:val="00360C61"/>
    <w:rsid w:val="003B747C"/>
    <w:rsid w:val="003D0688"/>
    <w:rsid w:val="004D71F8"/>
    <w:rsid w:val="00512409"/>
    <w:rsid w:val="00524A36"/>
    <w:rsid w:val="00573F0D"/>
    <w:rsid w:val="0080559D"/>
    <w:rsid w:val="008304F8"/>
    <w:rsid w:val="0093709A"/>
    <w:rsid w:val="00953136"/>
    <w:rsid w:val="009751B2"/>
    <w:rsid w:val="009C00E7"/>
    <w:rsid w:val="00A47251"/>
    <w:rsid w:val="00A6156E"/>
    <w:rsid w:val="00A97E2D"/>
    <w:rsid w:val="00C35F06"/>
    <w:rsid w:val="00C83907"/>
    <w:rsid w:val="00CC0875"/>
    <w:rsid w:val="00D05CF7"/>
    <w:rsid w:val="00D40AC2"/>
    <w:rsid w:val="00E15471"/>
    <w:rsid w:val="00ED31D3"/>
    <w:rsid w:val="00EF055A"/>
    <w:rsid w:val="00F156F8"/>
    <w:rsid w:val="00F62524"/>
    <w:rsid w:val="00FB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EACAC"/>
  <w15:chartTrackingRefBased/>
  <w15:docId w15:val="{DF0D024B-191F-4461-90CB-F8D22AE9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51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5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51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51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51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51F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51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51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51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51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5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5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51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51F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B51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51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51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51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51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5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51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51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51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51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51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51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5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51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51F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531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5313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53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53136"/>
    <w:rPr>
      <w:sz w:val="18"/>
      <w:szCs w:val="18"/>
    </w:rPr>
  </w:style>
  <w:style w:type="paragraph" w:styleId="af2">
    <w:name w:val="No Spacing"/>
    <w:uiPriority w:val="99"/>
    <w:qFormat/>
    <w:rsid w:val="00953136"/>
    <w:pPr>
      <w:suppressAutoHyphens/>
      <w:autoSpaceDN w:val="0"/>
    </w:pPr>
    <w:rPr>
      <w:rFonts w:ascii="Liberation Serif" w:eastAsia="新宋体" w:hAnsi="Liberation Serif" w:cs="Mangal"/>
      <w:kern w:val="3"/>
      <w:sz w:val="24"/>
      <w:szCs w:val="21"/>
      <w:lang w:val="ru-RU" w:bidi="hi-IN"/>
    </w:rPr>
  </w:style>
  <w:style w:type="paragraph" w:customStyle="1" w:styleId="Standard">
    <w:name w:val="Standard"/>
    <w:uiPriority w:val="99"/>
    <w:semiHidden/>
    <w:rsid w:val="00953136"/>
    <w:pPr>
      <w:suppressAutoHyphens/>
      <w:autoSpaceDN w:val="0"/>
    </w:pPr>
    <w:rPr>
      <w:rFonts w:ascii="Liberation Serif" w:eastAsia="新宋体" w:hAnsi="Liberation Serif" w:cs="Lucida Sans"/>
      <w:kern w:val="3"/>
      <w:sz w:val="24"/>
      <w:szCs w:val="24"/>
      <w:lang w:val="ru-RU" w:bidi="hi-IN"/>
    </w:rPr>
  </w:style>
  <w:style w:type="paragraph" w:styleId="HTML">
    <w:name w:val="HTML Preformatted"/>
    <w:basedOn w:val="a"/>
    <w:link w:val="HTML0"/>
    <w:uiPriority w:val="99"/>
    <w:unhideWhenUsed/>
    <w:rsid w:val="00524A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524A36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6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Mingzhi Wang</dc:creator>
  <cp:keywords/>
  <dc:description/>
  <cp:lastModifiedBy>Mingzhi Wang</cp:lastModifiedBy>
  <cp:revision>3</cp:revision>
  <dcterms:created xsi:type="dcterms:W3CDTF">2024-02-26T15:35:00Z</dcterms:created>
  <dcterms:modified xsi:type="dcterms:W3CDTF">2024-02-27T12:43:00Z</dcterms:modified>
</cp:coreProperties>
</file>