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2F18" w:rsidRDefault="00000000">
      <w:pPr>
        <w:pStyle w:val="Ttulo1"/>
        <w:jc w:val="both"/>
      </w:pPr>
      <w:r>
        <w:t>1.</w:t>
      </w:r>
      <w:r>
        <w:tab/>
        <w:t>OBJETIVO</w:t>
      </w:r>
    </w:p>
    <w:p w14:paraId="00000002" w14:textId="77777777" w:rsidR="00FC2F18" w:rsidRDefault="00000000">
      <w:pPr>
        <w:spacing w:after="288"/>
        <w:jc w:val="both"/>
      </w:pPr>
      <w:r>
        <w:t>Este procedimiento establece las medidas técnicas y las condiciones mínimas de seguridad, protección ambiental, a ser observadas en las actividades que involucren excavaciones, cimentaciones y desmonte/ruptura de rocas, de conformidad con los requisitos normativos, con el fin de garantizar la seguridad y la salud de empleados propios y de terceros, durante la ejecución de estas actividades.</w:t>
      </w:r>
    </w:p>
    <w:p w14:paraId="00000003" w14:textId="77777777" w:rsidR="00FC2F18" w:rsidRDefault="00000000">
      <w:pPr>
        <w:pStyle w:val="Ttulo1"/>
        <w:jc w:val="both"/>
      </w:pPr>
      <w:r>
        <w:t xml:space="preserve">2. ALCANCE </w:t>
      </w:r>
    </w:p>
    <w:p w14:paraId="00000004" w14:textId="77777777" w:rsidR="00FC2F18" w:rsidRDefault="00000000">
      <w:pPr>
        <w:spacing w:after="288"/>
        <w:jc w:val="both"/>
      </w:pPr>
      <w:r>
        <w:t>Este procedimiento aplica a todas las actividades que involucren excavaciones de suelo realizadas en CMPC PULP SpA</w:t>
      </w:r>
    </w:p>
    <w:p w14:paraId="00000005" w14:textId="77777777" w:rsidR="00FC2F18" w:rsidRDefault="00000000">
      <w:pPr>
        <w:spacing w:after="288"/>
        <w:jc w:val="both"/>
      </w:pPr>
      <w:r>
        <w:rPr>
          <w:b/>
        </w:rPr>
        <w:t>Nota</w:t>
      </w:r>
      <w:r>
        <w:t>: Seguir el protocolo para la elaboración de Permisos de Trabajo Especiales (PTEs) para la excavación (ver inciso 7 de este procedimiento)</w:t>
      </w:r>
    </w:p>
    <w:p w14:paraId="00000006" w14:textId="77777777" w:rsidR="00FC2F18" w:rsidRDefault="00000000">
      <w:pPr>
        <w:pStyle w:val="Ttulo1"/>
        <w:jc w:val="both"/>
      </w:pPr>
      <w:r>
        <w:t>3. DEFINICIONES</w:t>
      </w:r>
    </w:p>
    <w:tbl>
      <w:tblPr>
        <w:tblStyle w:val="a"/>
        <w:tblW w:w="8761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11"/>
        <w:gridCol w:w="6650"/>
      </w:tblGrid>
      <w:tr w:rsidR="00FC2F18" w14:paraId="6931EEE7" w14:textId="77777777">
        <w:tc>
          <w:tcPr>
            <w:tcW w:w="2111" w:type="dxa"/>
          </w:tcPr>
          <w:p w14:paraId="00000007" w14:textId="77777777" w:rsidR="00FC2F18" w:rsidRDefault="00000000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AST</w:t>
            </w:r>
          </w:p>
        </w:tc>
        <w:tc>
          <w:tcPr>
            <w:tcW w:w="6650" w:type="dxa"/>
          </w:tcPr>
          <w:p w14:paraId="00000008" w14:textId="77777777" w:rsidR="00FC2F18" w:rsidRDefault="00000000">
            <w:pPr>
              <w:spacing w:after="120"/>
              <w:jc w:val="both"/>
            </w:pPr>
            <w:r>
              <w:t xml:space="preserve">Análisis de Seguridad de la Tarea </w:t>
            </w:r>
          </w:p>
        </w:tc>
      </w:tr>
      <w:tr w:rsidR="00FC2F18" w14:paraId="3BA7080F" w14:textId="77777777">
        <w:trPr>
          <w:trHeight w:val="494"/>
        </w:trPr>
        <w:tc>
          <w:tcPr>
            <w:tcW w:w="2111" w:type="dxa"/>
            <w:shd w:val="clear" w:color="auto" w:fill="FFFFFF"/>
          </w:tcPr>
          <w:p w14:paraId="00000009" w14:textId="77777777" w:rsidR="00FC2F18" w:rsidRDefault="00000000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Desmonte/ruptura de rocas</w:t>
            </w:r>
          </w:p>
        </w:tc>
        <w:tc>
          <w:tcPr>
            <w:tcW w:w="6650" w:type="dxa"/>
          </w:tcPr>
          <w:p w14:paraId="0000000A" w14:textId="77777777" w:rsidR="00FC2F18" w:rsidRDefault="00000000">
            <w:pPr>
              <w:spacing w:after="120"/>
              <w:jc w:val="both"/>
            </w:pPr>
            <w:r>
              <w:t xml:space="preserve">Acción mecánica para romper la roca </w:t>
            </w:r>
          </w:p>
        </w:tc>
      </w:tr>
      <w:tr w:rsidR="00FC2F18" w14:paraId="11ECEFC2" w14:textId="77777777">
        <w:tc>
          <w:tcPr>
            <w:tcW w:w="2111" w:type="dxa"/>
          </w:tcPr>
          <w:p w14:paraId="0000000B" w14:textId="77777777" w:rsidR="00FC2F18" w:rsidRDefault="00000000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Interferencias</w:t>
            </w:r>
          </w:p>
          <w:p w14:paraId="0000000C" w14:textId="77777777" w:rsidR="00FC2F18" w:rsidRDefault="00FC2F18">
            <w:pPr>
              <w:spacing w:after="120"/>
              <w:jc w:val="both"/>
              <w:rPr>
                <w:b/>
              </w:rPr>
            </w:pPr>
          </w:p>
        </w:tc>
        <w:tc>
          <w:tcPr>
            <w:tcW w:w="6650" w:type="dxa"/>
          </w:tcPr>
          <w:p w14:paraId="0000000D" w14:textId="77777777" w:rsidR="00FC2F18" w:rsidRDefault="00000000">
            <w:pPr>
              <w:spacing w:after="120"/>
              <w:jc w:val="both"/>
            </w:pPr>
            <w:r>
              <w:t>Condiciones ambientales y/o técnicas que tienen el potencial de representar riesgos para la ejecución de las actividades de excavación, cimentación o desmonte/ruptura de rocas.</w:t>
            </w:r>
          </w:p>
          <w:p w14:paraId="0000000E" w14:textId="77777777" w:rsidR="00FC2F18" w:rsidRDefault="00FC2F18">
            <w:pPr>
              <w:spacing w:after="120"/>
              <w:jc w:val="both"/>
            </w:pPr>
          </w:p>
        </w:tc>
      </w:tr>
      <w:tr w:rsidR="00FC2F18" w14:paraId="49B6A3D1" w14:textId="77777777">
        <w:tc>
          <w:tcPr>
            <w:tcW w:w="2111" w:type="dxa"/>
          </w:tcPr>
          <w:p w14:paraId="0000000F" w14:textId="77777777" w:rsidR="00FC2F18" w:rsidRDefault="00000000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RGI</w:t>
            </w:r>
          </w:p>
          <w:p w14:paraId="00000010" w14:textId="77777777" w:rsidR="00FC2F18" w:rsidRDefault="00000000">
            <w:pPr>
              <w:spacing w:after="120"/>
              <w:jc w:val="both"/>
              <w:rPr>
                <w:b/>
              </w:rPr>
            </w:pPr>
            <w:r>
              <w:rPr>
                <w:b/>
              </w:rPr>
              <w:t>Entibaciones</w:t>
            </w:r>
          </w:p>
        </w:tc>
        <w:tc>
          <w:tcPr>
            <w:tcW w:w="6650" w:type="dxa"/>
          </w:tcPr>
          <w:p w14:paraId="00000011" w14:textId="77777777" w:rsidR="00FC2F18" w:rsidRDefault="00000000">
            <w:pPr>
              <w:spacing w:after="120"/>
              <w:jc w:val="both"/>
            </w:pPr>
            <w:r>
              <w:t>Riesgo grave e inminente</w:t>
            </w:r>
          </w:p>
          <w:p w14:paraId="00000012" w14:textId="77777777" w:rsidR="00FC2F18" w:rsidRDefault="00000000">
            <w:pPr>
              <w:spacing w:after="120"/>
              <w:jc w:val="both"/>
            </w:pPr>
            <w:r>
              <w:t>Tipo de estructura de contención provisional, efectuada mediante tablones de madera o elementos metálicos y placas cuadradas</w:t>
            </w:r>
          </w:p>
          <w:p w14:paraId="00000013" w14:textId="77777777" w:rsidR="00FC2F18" w:rsidRDefault="00FC2F18">
            <w:pPr>
              <w:spacing w:after="120"/>
              <w:ind w:left="-2012"/>
              <w:jc w:val="both"/>
            </w:pPr>
          </w:p>
          <w:p w14:paraId="00000014" w14:textId="77777777" w:rsidR="00FC2F18" w:rsidRDefault="00FC2F18">
            <w:pPr>
              <w:spacing w:after="120"/>
              <w:jc w:val="both"/>
            </w:pPr>
          </w:p>
          <w:p w14:paraId="00000015" w14:textId="77777777" w:rsidR="00FC2F18" w:rsidRDefault="00FC2F18">
            <w:pPr>
              <w:spacing w:after="120"/>
              <w:ind w:left="-2012" w:hanging="140"/>
              <w:jc w:val="both"/>
            </w:pPr>
          </w:p>
        </w:tc>
      </w:tr>
    </w:tbl>
    <w:p w14:paraId="00000016" w14:textId="77777777" w:rsidR="00FC2F18" w:rsidRDefault="00000000">
      <w:pPr>
        <w:pStyle w:val="Ttulo1"/>
        <w:jc w:val="both"/>
      </w:pPr>
      <w:r>
        <w:t>4. RESPONSABILIDADES</w:t>
      </w:r>
    </w:p>
    <w:p w14:paraId="00000017" w14:textId="77777777" w:rsidR="00FC2F18" w:rsidRDefault="00000000">
      <w:pPr>
        <w:pStyle w:val="Ttulo2"/>
        <w:jc w:val="both"/>
      </w:pPr>
      <w:r>
        <w:t>4.1</w:t>
      </w:r>
      <w:r>
        <w:tab/>
        <w:t>Emisor del PT (“dueño de área”)</w:t>
      </w:r>
    </w:p>
    <w:p w14:paraId="00000018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</w:rPr>
        <w:t>Solicitar al ejecutante la elaboración del AST para la actividad</w:t>
      </w:r>
    </w:p>
    <w:p w14:paraId="00000019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</w:rPr>
        <w:t>Aprobar el AST</w:t>
      </w:r>
    </w:p>
    <w:p w14:paraId="0000001A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</w:rPr>
        <w:t>Proporcionar información sobre los riesgos potenciales en el área de la actividad</w:t>
      </w:r>
    </w:p>
    <w:p w14:paraId="0000001B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</w:rPr>
        <w:t>Emitir el PT de la actividad, llenando la forma correspondiente en caso de tener trabajos con excavación, entre otros</w:t>
      </w:r>
    </w:p>
    <w:p w14:paraId="0000001C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</w:rPr>
        <w:t>Emitir el PTE correspondiente a la actividad de excavación, y verificar si se realizarán trabajos en alturas o espacios confinados</w:t>
      </w:r>
    </w:p>
    <w:p w14:paraId="0000001D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</w:rPr>
        <w:t>Verificar si el o los ejecutantes están capacitados y autorizados para la actividad</w:t>
      </w:r>
    </w:p>
    <w:p w14:paraId="0000001E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</w:pPr>
      <w:r>
        <w:rPr>
          <w:color w:val="000000"/>
        </w:rPr>
        <w:t>Verificar si el radio de aislamiento cumple con lo establecido en el AST</w:t>
      </w:r>
    </w:p>
    <w:p w14:paraId="0000001F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720" w:hanging="360"/>
        <w:jc w:val="both"/>
      </w:pPr>
      <w:r>
        <w:rPr>
          <w:color w:val="000000"/>
        </w:rPr>
        <w:t>Verificar, al concluir las actividades, que las condiciones del área cumplan con lo establecido al inicio del trabajo, cerrando el PT y los PTEs.</w:t>
      </w:r>
    </w:p>
    <w:p w14:paraId="00000020" w14:textId="77777777" w:rsidR="00FC2F18" w:rsidRDefault="00000000">
      <w:pPr>
        <w:pStyle w:val="Ttulo2"/>
        <w:jc w:val="both"/>
      </w:pPr>
      <w:r>
        <w:lastRenderedPageBreak/>
        <w:t>4.2.</w:t>
      </w:r>
      <w:r>
        <w:tab/>
        <w:t xml:space="preserve">Supervisor responsable de la Ejecución </w:t>
      </w:r>
    </w:p>
    <w:p w14:paraId="00000021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Cumplir con los requisitos en listados en el PT</w:t>
      </w:r>
    </w:p>
    <w:p w14:paraId="00000022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Apoyar al emisor en la elaboración del PTE</w:t>
      </w:r>
    </w:p>
    <w:p w14:paraId="00000023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Desarrollar un AST para la actividad de excavación</w:t>
      </w:r>
    </w:p>
    <w:p w14:paraId="00000024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Garantizar que la información sobre peligros o riesgos y las medidas de control adoptadas, esté actualizada</w:t>
      </w:r>
    </w:p>
    <w:p w14:paraId="00000025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proofErr w:type="gramStart"/>
      <w:r>
        <w:rPr>
          <w:color w:val="000000"/>
        </w:rPr>
        <w:t>Asegurar</w:t>
      </w:r>
      <w:proofErr w:type="gramEnd"/>
      <w:r>
        <w:rPr>
          <w:color w:val="000000"/>
        </w:rPr>
        <w:t xml:space="preserve"> que todo el trabajo sea realizado bajo supervisión, en la forma definida en el AST, de acuerdo con las características particulares de la actividad</w:t>
      </w:r>
    </w:p>
    <w:p w14:paraId="00000026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Hacer una reunión previa a la tarea en el lugar de trabajo, con el equipo de colaboradores, para que todos estén conscientes de los peligros y riesgos de la actividad, así como de las precauciones necesarias identificadas en el PTE y el AST</w:t>
      </w:r>
    </w:p>
    <w:p w14:paraId="00000027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Hacer la limpieza del lugar donde el trabajo fue realizado.</w:t>
      </w:r>
    </w:p>
    <w:p w14:paraId="00000028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Efectuar una revisión diaria de la excavación que le permita identificar cambios en las condiciones de la excavación y su entorno</w:t>
      </w:r>
    </w:p>
    <w:p w14:paraId="00000029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Efectuar revisión en las excavaciones posterior a eventos climáticos como lluvias, sismos, etc.</w:t>
      </w:r>
    </w:p>
    <w:p w14:paraId="0000002A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Efectuar revisión de las excavaciones, habiendo transcurrido un tiempo prolongado de paralización.</w:t>
      </w:r>
    </w:p>
    <w:p w14:paraId="0000002B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720"/>
        <w:jc w:val="both"/>
      </w:pPr>
      <w:r>
        <w:rPr>
          <w:color w:val="000000"/>
        </w:rPr>
        <w:t>Implementar Plan de rescate, desarrollado por Prevención, en excavaciones que por su profundidad implique riesgo de atrapamiento por desmoronamiento</w:t>
      </w:r>
    </w:p>
    <w:p w14:paraId="0000002C" w14:textId="77777777" w:rsidR="00FC2F18" w:rsidRDefault="00000000">
      <w:pPr>
        <w:pStyle w:val="Ttulo2"/>
        <w:jc w:val="both"/>
      </w:pPr>
      <w:r>
        <w:t>4.3.</w:t>
      </w:r>
      <w:r>
        <w:tab/>
        <w:t>Ejecutantes</w:t>
      </w:r>
    </w:p>
    <w:p w14:paraId="0000002D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Estar capacitados para la actividad</w:t>
      </w:r>
    </w:p>
    <w:p w14:paraId="0000002E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Cumplir con las disposiciones legales y con los requisitos establecidos en el PTE y el AST</w:t>
      </w:r>
    </w:p>
    <w:p w14:paraId="0000002F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Interrumpir sus actividades cada vez que se encuentren evidencias de riesgos graves e inminentes para su propia seguridad y salud, o la de otras personas, comunicando inmediatamente el hecho al responsable de la actividad y al propietario del área</w:t>
      </w:r>
    </w:p>
    <w:p w14:paraId="00000030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Garantizar su propia seguridad y salud, así como las de otras personas que puedan verse afectadas por sus acciones u omisiones en el trabajo</w:t>
      </w:r>
    </w:p>
    <w:p w14:paraId="00000031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 xml:space="preserve">Participar activamente en la elaboración del AST. </w:t>
      </w:r>
    </w:p>
    <w:p w14:paraId="00000032" w14:textId="77777777" w:rsidR="00FC2F18" w:rsidRDefault="00FC2F18">
      <w:pPr>
        <w:pBdr>
          <w:top w:val="nil"/>
          <w:left w:val="nil"/>
          <w:bottom w:val="nil"/>
          <w:right w:val="nil"/>
          <w:between w:val="nil"/>
        </w:pBdr>
        <w:spacing w:after="288"/>
        <w:ind w:left="720"/>
        <w:jc w:val="both"/>
        <w:rPr>
          <w:color w:val="000000"/>
        </w:rPr>
      </w:pPr>
    </w:p>
    <w:p w14:paraId="00000033" w14:textId="77777777" w:rsidR="00FC2F18" w:rsidRDefault="00000000">
      <w:pPr>
        <w:pStyle w:val="Ttulo2"/>
        <w:jc w:val="both"/>
      </w:pPr>
      <w:r>
        <w:t>4.4.</w:t>
      </w:r>
      <w:r>
        <w:tab/>
        <w:t>Prevencionista a cargo</w:t>
      </w:r>
    </w:p>
    <w:p w14:paraId="00000034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Colaborar en la elaboración y emisión del AST, PT y PTE, cuando le sea solicitado</w:t>
      </w:r>
    </w:p>
    <w:p w14:paraId="00000035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Participar en la aprobación del PT y PTE, cuando hubiera más de una PTE especial en la actividad</w:t>
      </w:r>
    </w:p>
    <w:p w14:paraId="00000036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Interrumpir las actividades cada vez que se altere la condición del terreno</w:t>
      </w:r>
    </w:p>
    <w:p w14:paraId="00000037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Respaldar al personal en la resolución de preguntas relacionadas con los diversos aspectos de los trabajos de excavación.</w:t>
      </w:r>
    </w:p>
    <w:p w14:paraId="00000038" w14:textId="77777777" w:rsidR="00FC2F1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8"/>
        <w:ind w:left="720"/>
        <w:jc w:val="both"/>
      </w:pPr>
      <w:r>
        <w:rPr>
          <w:color w:val="000000"/>
        </w:rPr>
        <w:t>Desarrollar un Plan de rescate en excavaciones que por su profundidad implique riesgo de atrapamiento por desmoronamiento.</w:t>
      </w:r>
    </w:p>
    <w:p w14:paraId="00000039" w14:textId="77777777" w:rsidR="00FC2F18" w:rsidRDefault="00FC2F18">
      <w:pPr>
        <w:pStyle w:val="Ttulo1"/>
        <w:jc w:val="both"/>
      </w:pPr>
    </w:p>
    <w:p w14:paraId="0000003A" w14:textId="77777777" w:rsidR="00FC2F18" w:rsidRDefault="00FC2F18">
      <w:pPr>
        <w:pStyle w:val="Ttulo1"/>
        <w:jc w:val="both"/>
      </w:pPr>
    </w:p>
    <w:p w14:paraId="0000003B" w14:textId="77777777" w:rsidR="00FC2F18" w:rsidRDefault="00FC2F18">
      <w:pPr>
        <w:jc w:val="both"/>
      </w:pPr>
    </w:p>
    <w:p w14:paraId="0000003C" w14:textId="77777777" w:rsidR="00FC2F18" w:rsidRDefault="00FC2F18">
      <w:pPr>
        <w:jc w:val="both"/>
      </w:pPr>
    </w:p>
    <w:p w14:paraId="0000003D" w14:textId="77777777" w:rsidR="00FC2F18" w:rsidRDefault="00000000">
      <w:pPr>
        <w:pStyle w:val="Ttulo1"/>
        <w:jc w:val="both"/>
      </w:pPr>
      <w:r>
        <w:t>5.</w:t>
      </w:r>
      <w:sdt>
        <w:sdtPr>
          <w:tag w:val="goog_rdk_0"/>
          <w:id w:val="-188843844"/>
        </w:sdtPr>
        <w:sdtContent>
          <w:commentRangeStart w:id="0"/>
        </w:sdtContent>
      </w:sdt>
      <w:r>
        <w:t xml:space="preserve"> DISPOSICIONES GENERALES</w:t>
      </w:r>
      <w:commentRangeEnd w:id="0"/>
      <w:r>
        <w:commentReference w:id="0"/>
      </w:r>
    </w:p>
    <w:p w14:paraId="0000003E" w14:textId="77777777" w:rsidR="00FC2F18" w:rsidRDefault="00000000">
      <w:pPr>
        <w:pStyle w:val="Ttulo2"/>
        <w:numPr>
          <w:ilvl w:val="1"/>
          <w:numId w:val="2"/>
        </w:numPr>
        <w:jc w:val="both"/>
      </w:pPr>
      <w:r>
        <w:t xml:space="preserve">Peligros operativos en la realización de tareas con excavaciones, cimentaciones y desmonte de rocas </w:t>
      </w:r>
    </w:p>
    <w:p w14:paraId="0000003F" w14:textId="77777777" w:rsidR="00FC2F18" w:rsidRDefault="00000000">
      <w:pPr>
        <w:pStyle w:val="Ttulo3"/>
        <w:jc w:val="both"/>
      </w:pPr>
      <w:r>
        <w:t>5.1.1. En la ruptura o movimiento de suelos y rocas, los riesgos básicos y las medidas de control son:</w:t>
      </w:r>
    </w:p>
    <w:p w14:paraId="00000040" w14:textId="77777777" w:rsidR="00FC2F18" w:rsidRDefault="00FC2F18"/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C2F18" w14:paraId="175DA672" w14:textId="77777777">
        <w:trPr>
          <w:trHeight w:val="357"/>
        </w:trPr>
        <w:tc>
          <w:tcPr>
            <w:tcW w:w="4675" w:type="dxa"/>
          </w:tcPr>
          <w:p w14:paraId="00000041" w14:textId="77777777" w:rsidR="00FC2F18" w:rsidRDefault="00000000">
            <w:pPr>
              <w:spacing w:after="288"/>
              <w:ind w:left="720"/>
              <w:jc w:val="center"/>
              <w:rPr>
                <w:b/>
              </w:rPr>
            </w:pPr>
            <w:r>
              <w:rPr>
                <w:b/>
              </w:rPr>
              <w:t>RIESGOS</w:t>
            </w:r>
          </w:p>
        </w:tc>
        <w:tc>
          <w:tcPr>
            <w:tcW w:w="4675" w:type="dxa"/>
          </w:tcPr>
          <w:p w14:paraId="00000042" w14:textId="77777777" w:rsidR="00FC2F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MEDIDAS DE CONTROL</w:t>
            </w:r>
          </w:p>
        </w:tc>
      </w:tr>
      <w:tr w:rsidR="00FC2F18" w14:paraId="7EC7286B" w14:textId="77777777">
        <w:trPr>
          <w:trHeight w:val="357"/>
        </w:trPr>
        <w:tc>
          <w:tcPr>
            <w:tcW w:w="4675" w:type="dxa"/>
          </w:tcPr>
          <w:p w14:paraId="00000043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Operación de maquinaria</w:t>
            </w:r>
          </w:p>
        </w:tc>
        <w:tc>
          <w:tcPr>
            <w:tcW w:w="4675" w:type="dxa"/>
          </w:tcPr>
          <w:p w14:paraId="00000044" w14:textId="77777777" w:rsidR="00FC2F18" w:rsidRDefault="00000000">
            <w:r>
              <w:t xml:space="preserve">Capacitación y certificación </w:t>
            </w:r>
            <w:proofErr w:type="gramStart"/>
            <w:r>
              <w:t>del persona</w:t>
            </w:r>
            <w:proofErr w:type="gramEnd"/>
            <w:r>
              <w:t xml:space="preserve"> operador</w:t>
            </w:r>
          </w:p>
        </w:tc>
      </w:tr>
      <w:tr w:rsidR="00FC2F18" w14:paraId="39669C3D" w14:textId="77777777">
        <w:trPr>
          <w:trHeight w:val="357"/>
        </w:trPr>
        <w:tc>
          <w:tcPr>
            <w:tcW w:w="4675" w:type="dxa"/>
          </w:tcPr>
          <w:p w14:paraId="00000045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Sobrecargas en los bordes de los taludes</w:t>
            </w:r>
          </w:p>
        </w:tc>
        <w:tc>
          <w:tcPr>
            <w:tcW w:w="4675" w:type="dxa"/>
          </w:tcPr>
          <w:p w14:paraId="00000046" w14:textId="77777777" w:rsidR="00FC2F18" w:rsidRDefault="00000000">
            <w:r>
              <w:t>Depositarse a una distancia igual o superior a la mitad de la altura de la excavación</w:t>
            </w:r>
          </w:p>
        </w:tc>
      </w:tr>
      <w:tr w:rsidR="00FC2F18" w14:paraId="3084A44E" w14:textId="77777777">
        <w:trPr>
          <w:trHeight w:val="357"/>
        </w:trPr>
        <w:tc>
          <w:tcPr>
            <w:tcW w:w="4675" w:type="dxa"/>
          </w:tcPr>
          <w:p w14:paraId="00000047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Ejecución inadecuada de un talud</w:t>
            </w:r>
          </w:p>
        </w:tc>
        <w:tc>
          <w:tcPr>
            <w:tcW w:w="4675" w:type="dxa"/>
          </w:tcPr>
          <w:p w14:paraId="00000048" w14:textId="77777777" w:rsidR="00FC2F18" w:rsidRDefault="00000000">
            <w:r>
              <w:t>Respetar punto 5.5 de la NCh 594</w:t>
            </w:r>
          </w:p>
        </w:tc>
      </w:tr>
      <w:tr w:rsidR="00FC2F18" w14:paraId="6BA01D80" w14:textId="77777777">
        <w:trPr>
          <w:trHeight w:val="357"/>
        </w:trPr>
        <w:tc>
          <w:tcPr>
            <w:tcW w:w="4675" w:type="dxa"/>
          </w:tcPr>
          <w:p w14:paraId="00000049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Incremento de la humedad del suelo</w:t>
            </w:r>
          </w:p>
        </w:tc>
        <w:tc>
          <w:tcPr>
            <w:tcW w:w="4675" w:type="dxa"/>
          </w:tcPr>
          <w:p w14:paraId="0000004A" w14:textId="77777777" w:rsidR="00FC2F18" w:rsidRDefault="00000000">
            <w:proofErr w:type="gramStart"/>
            <w:r>
              <w:t>Verificación previo</w:t>
            </w:r>
            <w:proofErr w:type="gramEnd"/>
            <w:r>
              <w:t xml:space="preserve"> al inicio del turno y/o cuando en periodo de precipitaciones</w:t>
            </w:r>
          </w:p>
        </w:tc>
      </w:tr>
      <w:tr w:rsidR="00FC2F18" w14:paraId="7898972E" w14:textId="77777777">
        <w:trPr>
          <w:trHeight w:val="357"/>
        </w:trPr>
        <w:tc>
          <w:tcPr>
            <w:tcW w:w="4675" w:type="dxa"/>
          </w:tcPr>
          <w:p w14:paraId="0000004B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 xml:space="preserve">Falta de identificación de rutas para el flujo de personas y vehículos </w:t>
            </w:r>
          </w:p>
        </w:tc>
        <w:tc>
          <w:tcPr>
            <w:tcW w:w="4675" w:type="dxa"/>
          </w:tcPr>
          <w:p w14:paraId="0000004C" w14:textId="77777777" w:rsidR="00FC2F18" w:rsidRDefault="00000000">
            <w:r>
              <w:t>Definir rutas de circulación de personas debidamente señalizadas</w:t>
            </w:r>
          </w:p>
        </w:tc>
      </w:tr>
      <w:tr w:rsidR="00FC2F18" w14:paraId="10ECBE45" w14:textId="77777777">
        <w:trPr>
          <w:trHeight w:val="357"/>
        </w:trPr>
        <w:tc>
          <w:tcPr>
            <w:tcW w:w="4675" w:type="dxa"/>
          </w:tcPr>
          <w:p w14:paraId="0000004D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Vibraciones en la obra y áreas adyacentes</w:t>
            </w:r>
          </w:p>
        </w:tc>
        <w:tc>
          <w:tcPr>
            <w:tcW w:w="4675" w:type="dxa"/>
          </w:tcPr>
          <w:p w14:paraId="0000004E" w14:textId="77777777" w:rsidR="00FC2F18" w:rsidRDefault="00000000">
            <w:r>
              <w:t>Verificación de desprendimiento permanente</w:t>
            </w:r>
          </w:p>
        </w:tc>
      </w:tr>
      <w:tr w:rsidR="00FC2F18" w14:paraId="654C0899" w14:textId="77777777">
        <w:trPr>
          <w:trHeight w:val="357"/>
        </w:trPr>
        <w:tc>
          <w:tcPr>
            <w:tcW w:w="4675" w:type="dxa"/>
          </w:tcPr>
          <w:p w14:paraId="0000004F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Realización de excavaciones por debajo del manto freático</w:t>
            </w:r>
          </w:p>
        </w:tc>
        <w:tc>
          <w:tcPr>
            <w:tcW w:w="4675" w:type="dxa"/>
          </w:tcPr>
          <w:p w14:paraId="00000050" w14:textId="77777777" w:rsidR="00FC2F18" w:rsidRDefault="00000000">
            <w:r>
              <w:t>Determinación de altura de napa, caudal y uso de bombas adecuadas al caudal</w:t>
            </w:r>
          </w:p>
        </w:tc>
      </w:tr>
      <w:tr w:rsidR="00FC2F18" w14:paraId="30F2C3E1" w14:textId="77777777">
        <w:trPr>
          <w:trHeight w:val="357"/>
        </w:trPr>
        <w:tc>
          <w:tcPr>
            <w:tcW w:w="4675" w:type="dxa"/>
          </w:tcPr>
          <w:p w14:paraId="00000051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Interferencia de redes de agua potable, agua de proceso y de aguas servidas</w:t>
            </w:r>
          </w:p>
        </w:tc>
        <w:tc>
          <w:tcPr>
            <w:tcW w:w="4675" w:type="dxa"/>
          </w:tcPr>
          <w:p w14:paraId="00000052" w14:textId="77777777" w:rsidR="00FC2F18" w:rsidRDefault="00000000">
            <w:r>
              <w:t>Solicitud de planos de obras existentes</w:t>
            </w:r>
          </w:p>
          <w:p w14:paraId="00000053" w14:textId="77777777" w:rsidR="00FC2F18" w:rsidRDefault="00000000">
            <w:r>
              <w:t>Verificación de fisuras en líneas de atraviese</w:t>
            </w:r>
          </w:p>
          <w:p w14:paraId="00000054" w14:textId="77777777" w:rsidR="00FC2F18" w:rsidRDefault="00000000">
            <w:r>
              <w:t>Confección de obras de sustentación de líneas que permanezcan suspendidas en la excavación ya se parcial o totalmente</w:t>
            </w:r>
          </w:p>
        </w:tc>
      </w:tr>
    </w:tbl>
    <w:p w14:paraId="00000055" w14:textId="77777777" w:rsidR="00FC2F18" w:rsidRDefault="00FC2F18"/>
    <w:p w14:paraId="00000056" w14:textId="77777777" w:rsidR="00FC2F18" w:rsidRDefault="00000000">
      <w:pPr>
        <w:pStyle w:val="Ttulo2"/>
      </w:pPr>
      <w:r>
        <w:t>5.2.</w:t>
      </w:r>
      <w:r>
        <w:tab/>
        <w:t>En los sistemas de cimientos hincados e inyectados, los riesgos básicos son:</w:t>
      </w:r>
    </w:p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C2F18" w14:paraId="6C515099" w14:textId="77777777">
        <w:tc>
          <w:tcPr>
            <w:tcW w:w="4675" w:type="dxa"/>
          </w:tcPr>
          <w:p w14:paraId="00000057" w14:textId="77777777" w:rsidR="00FC2F18" w:rsidRDefault="00000000">
            <w:pPr>
              <w:spacing w:after="288"/>
              <w:ind w:left="720"/>
              <w:jc w:val="center"/>
              <w:rPr>
                <w:b/>
              </w:rPr>
            </w:pPr>
            <w:r>
              <w:rPr>
                <w:b/>
              </w:rPr>
              <w:t>RIESGOS</w:t>
            </w:r>
          </w:p>
        </w:tc>
        <w:tc>
          <w:tcPr>
            <w:tcW w:w="4675" w:type="dxa"/>
          </w:tcPr>
          <w:p w14:paraId="00000058" w14:textId="77777777" w:rsidR="00FC2F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MEDIDAS DE CONTROL</w:t>
            </w:r>
          </w:p>
        </w:tc>
      </w:tr>
      <w:tr w:rsidR="00FC2F18" w14:paraId="068DF0D3" w14:textId="77777777">
        <w:tc>
          <w:tcPr>
            <w:tcW w:w="4675" w:type="dxa"/>
          </w:tcPr>
          <w:p w14:paraId="00000059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Vuelco de las piloteadoras</w:t>
            </w:r>
          </w:p>
        </w:tc>
        <w:tc>
          <w:tcPr>
            <w:tcW w:w="4675" w:type="dxa"/>
          </w:tcPr>
          <w:p w14:paraId="0000005A" w14:textId="77777777" w:rsidR="00FC2F18" w:rsidRDefault="00000000">
            <w:r>
              <w:t>Emplazar máquina bien nivelada y verificando calidad del suelo en todos sus apoyos</w:t>
            </w:r>
          </w:p>
        </w:tc>
      </w:tr>
      <w:tr w:rsidR="00FC2F18" w14:paraId="0E5C9038" w14:textId="77777777">
        <w:tc>
          <w:tcPr>
            <w:tcW w:w="4675" w:type="dxa"/>
          </w:tcPr>
          <w:p w14:paraId="0000005B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Ruptura de los cables de acero</w:t>
            </w:r>
          </w:p>
        </w:tc>
        <w:tc>
          <w:tcPr>
            <w:tcW w:w="4675" w:type="dxa"/>
          </w:tcPr>
          <w:p w14:paraId="0000005C" w14:textId="77777777" w:rsidR="00FC2F18" w:rsidRDefault="00000000">
            <w:r>
              <w:t xml:space="preserve">Ejecutar lista de </w:t>
            </w:r>
            <w:proofErr w:type="gramStart"/>
            <w:r>
              <w:t>verificación  a</w:t>
            </w:r>
            <w:proofErr w:type="gramEnd"/>
            <w:r>
              <w:t xml:space="preserve"> los cables según frecuencia indicada por fabricante</w:t>
            </w:r>
          </w:p>
        </w:tc>
      </w:tr>
      <w:tr w:rsidR="00FC2F18" w14:paraId="1015655A" w14:textId="77777777">
        <w:tc>
          <w:tcPr>
            <w:tcW w:w="4675" w:type="dxa"/>
          </w:tcPr>
          <w:p w14:paraId="0000005D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Ruptura de mangueras y conexiones presurizadas</w:t>
            </w:r>
          </w:p>
        </w:tc>
        <w:tc>
          <w:tcPr>
            <w:tcW w:w="4675" w:type="dxa"/>
          </w:tcPr>
          <w:p w14:paraId="0000005E" w14:textId="77777777" w:rsidR="00FC2F18" w:rsidRDefault="00000000">
            <w:r>
              <w:t>Efectuar mantenimiento por frecuencia fija de las líneas y conexiones</w:t>
            </w:r>
          </w:p>
        </w:tc>
      </w:tr>
      <w:tr w:rsidR="00FC2F18" w14:paraId="1FDDD93B" w14:textId="77777777">
        <w:tc>
          <w:tcPr>
            <w:tcW w:w="4675" w:type="dxa"/>
          </w:tcPr>
          <w:p w14:paraId="0000005F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Ruptura de tuberías</w:t>
            </w:r>
          </w:p>
        </w:tc>
        <w:tc>
          <w:tcPr>
            <w:tcW w:w="4675" w:type="dxa"/>
          </w:tcPr>
          <w:p w14:paraId="00000060" w14:textId="77777777" w:rsidR="00FC2F18" w:rsidRDefault="00000000">
            <w:r>
              <w:t>Efectuar mantenimiento por frecuencia fija de las líneas y conexiones</w:t>
            </w:r>
          </w:p>
        </w:tc>
      </w:tr>
      <w:tr w:rsidR="00FC2F18" w14:paraId="1CE3745E" w14:textId="77777777">
        <w:tc>
          <w:tcPr>
            <w:tcW w:w="4675" w:type="dxa"/>
          </w:tcPr>
          <w:p w14:paraId="00000061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Vibraciones que afectan obras vecinas</w:t>
            </w:r>
          </w:p>
        </w:tc>
        <w:tc>
          <w:tcPr>
            <w:tcW w:w="4675" w:type="dxa"/>
          </w:tcPr>
          <w:p w14:paraId="00000062" w14:textId="77777777" w:rsidR="00FC2F18" w:rsidRDefault="00000000">
            <w:r>
              <w:t>Identificar obras vecinas y sus riesgos</w:t>
            </w:r>
          </w:p>
        </w:tc>
      </w:tr>
      <w:tr w:rsidR="00FC2F18" w14:paraId="5CF3FC02" w14:textId="77777777">
        <w:tc>
          <w:tcPr>
            <w:tcW w:w="4675" w:type="dxa"/>
          </w:tcPr>
          <w:p w14:paraId="00000063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Caída del trabajador de la torre piloteadora</w:t>
            </w:r>
          </w:p>
        </w:tc>
        <w:tc>
          <w:tcPr>
            <w:tcW w:w="4675" w:type="dxa"/>
          </w:tcPr>
          <w:p w14:paraId="00000064" w14:textId="77777777" w:rsidR="00FC2F18" w:rsidRDefault="00000000">
            <w:r>
              <w:t>Definir acceso e instructivo de cómo acceder</w:t>
            </w:r>
          </w:p>
        </w:tc>
      </w:tr>
      <w:tr w:rsidR="00FC2F18" w14:paraId="1717CBF8" w14:textId="77777777">
        <w:tc>
          <w:tcPr>
            <w:tcW w:w="4675" w:type="dxa"/>
          </w:tcPr>
          <w:p w14:paraId="00000065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Ruido</w:t>
            </w:r>
          </w:p>
        </w:tc>
        <w:tc>
          <w:tcPr>
            <w:tcW w:w="4675" w:type="dxa"/>
          </w:tcPr>
          <w:p w14:paraId="00000066" w14:textId="77777777" w:rsidR="00FC2F18" w:rsidRDefault="00000000">
            <w:r>
              <w:t xml:space="preserve">Uso de protección auditiva </w:t>
            </w:r>
            <w:proofErr w:type="gramStart"/>
            <w:r>
              <w:t>de acuerdo al</w:t>
            </w:r>
            <w:proofErr w:type="gramEnd"/>
            <w:r>
              <w:t xml:space="preserve"> nivel de ruido y frecuencia</w:t>
            </w:r>
          </w:p>
        </w:tc>
      </w:tr>
      <w:tr w:rsidR="00FC2F18" w14:paraId="06F8AA83" w14:textId="77777777">
        <w:tc>
          <w:tcPr>
            <w:tcW w:w="4675" w:type="dxa"/>
          </w:tcPr>
          <w:p w14:paraId="00000067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hanging="345"/>
            </w:pPr>
            <w:r>
              <w:rPr>
                <w:color w:val="000000"/>
              </w:rPr>
              <w:t>Tránsito de trabajadores cerca de las piloteadora.</w:t>
            </w:r>
          </w:p>
        </w:tc>
        <w:tc>
          <w:tcPr>
            <w:tcW w:w="4675" w:type="dxa"/>
          </w:tcPr>
          <w:p w14:paraId="00000068" w14:textId="77777777" w:rsidR="00FC2F18" w:rsidRDefault="00000000">
            <w:r>
              <w:t>Señalizar y aislar perímetro de seguridad</w:t>
            </w:r>
          </w:p>
        </w:tc>
      </w:tr>
    </w:tbl>
    <w:p w14:paraId="00000069" w14:textId="77777777" w:rsidR="00FC2F18" w:rsidRDefault="00FC2F18"/>
    <w:p w14:paraId="0000006A" w14:textId="77777777" w:rsidR="00FC2F18" w:rsidRDefault="00000000">
      <w:pPr>
        <w:pStyle w:val="Ttulo2"/>
      </w:pPr>
      <w:r>
        <w:t>5.3.</w:t>
      </w:r>
      <w:r>
        <w:tab/>
        <w:t>En los sistemas de cimentación excavados a cielo abierto, los riesgos más comunes son:</w:t>
      </w:r>
    </w:p>
    <w:tbl>
      <w:tblPr>
        <w:tblStyle w:val="a2"/>
        <w:tblW w:w="935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C2F18" w14:paraId="0CB206A9" w14:textId="77777777">
        <w:tc>
          <w:tcPr>
            <w:tcW w:w="4675" w:type="dxa"/>
          </w:tcPr>
          <w:p w14:paraId="0000006B" w14:textId="77777777" w:rsidR="00FC2F18" w:rsidRDefault="00000000">
            <w:pPr>
              <w:spacing w:after="288"/>
              <w:ind w:left="313"/>
              <w:jc w:val="center"/>
              <w:rPr>
                <w:b/>
              </w:rPr>
            </w:pPr>
            <w:r>
              <w:rPr>
                <w:b/>
              </w:rPr>
              <w:t>RIESGOS</w:t>
            </w:r>
          </w:p>
        </w:tc>
        <w:tc>
          <w:tcPr>
            <w:tcW w:w="4675" w:type="dxa"/>
          </w:tcPr>
          <w:p w14:paraId="0000006C" w14:textId="77777777" w:rsidR="00FC2F18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MEDIDAS DE CONTROL</w:t>
            </w:r>
          </w:p>
        </w:tc>
      </w:tr>
      <w:tr w:rsidR="00FC2F18" w14:paraId="24B6352C" w14:textId="77777777">
        <w:tc>
          <w:tcPr>
            <w:tcW w:w="4675" w:type="dxa"/>
          </w:tcPr>
          <w:p w14:paraId="0000006D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left="738" w:hanging="425"/>
            </w:pPr>
            <w:r>
              <w:rPr>
                <w:color w:val="000000"/>
              </w:rPr>
              <w:t>Caída de materiales</w:t>
            </w:r>
          </w:p>
        </w:tc>
        <w:tc>
          <w:tcPr>
            <w:tcW w:w="4675" w:type="dxa"/>
          </w:tcPr>
          <w:p w14:paraId="0000006E" w14:textId="77777777" w:rsidR="00FC2F18" w:rsidRDefault="00000000">
            <w:r>
              <w:t>Respetar las distancias de seguridad establecidas en el D.S. 594</w:t>
            </w:r>
          </w:p>
        </w:tc>
      </w:tr>
      <w:tr w:rsidR="00FC2F18" w14:paraId="7D22A02A" w14:textId="77777777">
        <w:tc>
          <w:tcPr>
            <w:tcW w:w="4675" w:type="dxa"/>
          </w:tcPr>
          <w:p w14:paraId="0000006F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left="738" w:hanging="425"/>
            </w:pPr>
            <w:r>
              <w:rPr>
                <w:color w:val="000000"/>
              </w:rPr>
              <w:t xml:space="preserve">Caída de personas </w:t>
            </w:r>
          </w:p>
        </w:tc>
        <w:tc>
          <w:tcPr>
            <w:tcW w:w="4675" w:type="dxa"/>
          </w:tcPr>
          <w:p w14:paraId="00000070" w14:textId="77777777" w:rsidR="00FC2F18" w:rsidRDefault="00000000">
            <w:r>
              <w:t>Instalación de protecciones visibles y señalética</w:t>
            </w:r>
          </w:p>
        </w:tc>
      </w:tr>
      <w:tr w:rsidR="00FC2F18" w14:paraId="34675A87" w14:textId="77777777">
        <w:tc>
          <w:tcPr>
            <w:tcW w:w="4675" w:type="dxa"/>
          </w:tcPr>
          <w:p w14:paraId="00000071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left="738" w:hanging="425"/>
            </w:pPr>
            <w:r>
              <w:rPr>
                <w:color w:val="000000"/>
              </w:rPr>
              <w:t>Cierre de las paredes del pozo</w:t>
            </w:r>
          </w:p>
        </w:tc>
        <w:tc>
          <w:tcPr>
            <w:tcW w:w="4675" w:type="dxa"/>
          </w:tcPr>
          <w:p w14:paraId="00000072" w14:textId="77777777" w:rsidR="00FC2F18" w:rsidRDefault="00000000">
            <w:r>
              <w:t>Colocación de entibaciones y tapas de sello</w:t>
            </w:r>
          </w:p>
        </w:tc>
      </w:tr>
      <w:tr w:rsidR="00FC2F18" w14:paraId="7C08BCD7" w14:textId="77777777">
        <w:tc>
          <w:tcPr>
            <w:tcW w:w="4675" w:type="dxa"/>
          </w:tcPr>
          <w:p w14:paraId="00000073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left="738" w:hanging="425"/>
            </w:pPr>
            <w:r>
              <w:rPr>
                <w:color w:val="000000"/>
              </w:rPr>
              <w:t>Interferencia con redes hidráulicas, eléctricas, telefónicas y de suministro de gas</w:t>
            </w:r>
          </w:p>
        </w:tc>
        <w:tc>
          <w:tcPr>
            <w:tcW w:w="4675" w:type="dxa"/>
          </w:tcPr>
          <w:p w14:paraId="00000074" w14:textId="77777777" w:rsidR="00FC2F18" w:rsidRDefault="00000000">
            <w:r>
              <w:t>Revisión previa de planos de obras existentes.</w:t>
            </w:r>
          </w:p>
          <w:p w14:paraId="00000075" w14:textId="77777777" w:rsidR="00FC2F18" w:rsidRDefault="00000000">
            <w:r>
              <w:t>Definir métodos adecuados de excavación en los puntos cercanos a las redes y líneas existentes</w:t>
            </w:r>
          </w:p>
        </w:tc>
      </w:tr>
      <w:tr w:rsidR="00FC2F18" w14:paraId="76416F1A" w14:textId="77777777">
        <w:tc>
          <w:tcPr>
            <w:tcW w:w="4675" w:type="dxa"/>
          </w:tcPr>
          <w:p w14:paraId="00000076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left="738" w:hanging="425"/>
            </w:pPr>
            <w:r>
              <w:rPr>
                <w:color w:val="000000"/>
              </w:rPr>
              <w:t>Inundación</w:t>
            </w:r>
          </w:p>
        </w:tc>
        <w:tc>
          <w:tcPr>
            <w:tcW w:w="4675" w:type="dxa"/>
          </w:tcPr>
          <w:p w14:paraId="00000077" w14:textId="77777777" w:rsidR="00FC2F18" w:rsidRDefault="00000000">
            <w:r>
              <w:t>Identificar napa, calcular caudal y método de agotamiento</w:t>
            </w:r>
          </w:p>
        </w:tc>
      </w:tr>
      <w:tr w:rsidR="00FC2F18" w14:paraId="475020F8" w14:textId="77777777">
        <w:tc>
          <w:tcPr>
            <w:tcW w:w="4675" w:type="dxa"/>
          </w:tcPr>
          <w:p w14:paraId="00000078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left="738" w:hanging="425"/>
            </w:pPr>
            <w:r>
              <w:rPr>
                <w:color w:val="000000"/>
              </w:rPr>
              <w:t>Electrocución</w:t>
            </w:r>
          </w:p>
        </w:tc>
        <w:tc>
          <w:tcPr>
            <w:tcW w:w="4675" w:type="dxa"/>
          </w:tcPr>
          <w:p w14:paraId="00000079" w14:textId="77777777" w:rsidR="00FC2F18" w:rsidRDefault="00000000">
            <w:r>
              <w:t>Instalar cajas externas a la excavación con dispositivo diferencial residual</w:t>
            </w:r>
          </w:p>
        </w:tc>
      </w:tr>
      <w:tr w:rsidR="00FC2F18" w14:paraId="680DB2EB" w14:textId="77777777">
        <w:tc>
          <w:tcPr>
            <w:tcW w:w="4675" w:type="dxa"/>
          </w:tcPr>
          <w:p w14:paraId="0000007A" w14:textId="77777777" w:rsidR="00FC2F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left="738" w:hanging="425"/>
            </w:pPr>
            <w:r>
              <w:rPr>
                <w:color w:val="000000"/>
              </w:rPr>
              <w:t>Asfixia por presencia de gases peligrosos o deficiencia de oxígeno</w:t>
            </w:r>
          </w:p>
        </w:tc>
        <w:tc>
          <w:tcPr>
            <w:tcW w:w="4675" w:type="dxa"/>
          </w:tcPr>
          <w:p w14:paraId="0000007B" w14:textId="77777777" w:rsidR="00FC2F18" w:rsidRDefault="00000000">
            <w:r>
              <w:t xml:space="preserve">Evaluar gases según naturaleza de la excavación y los trabajos a ejecutar </w:t>
            </w:r>
          </w:p>
        </w:tc>
      </w:tr>
    </w:tbl>
    <w:p w14:paraId="0000007C" w14:textId="77777777" w:rsidR="00FC2F18" w:rsidRDefault="00FC2F18"/>
    <w:p w14:paraId="0000007D" w14:textId="77777777" w:rsidR="00FC2F18" w:rsidRDefault="00000000">
      <w:pPr>
        <w:pBdr>
          <w:top w:val="nil"/>
          <w:left w:val="nil"/>
          <w:bottom w:val="nil"/>
          <w:right w:val="nil"/>
          <w:between w:val="nil"/>
        </w:pBdr>
        <w:spacing w:after="288"/>
        <w:ind w:left="1065"/>
        <w:rPr>
          <w:color w:val="000000"/>
        </w:rPr>
      </w:pPr>
      <w:r>
        <w:rPr>
          <w:color w:val="000000"/>
        </w:rPr>
        <w:t xml:space="preserve">. </w:t>
      </w:r>
    </w:p>
    <w:p w14:paraId="0000007E" w14:textId="77777777" w:rsidR="00FC2F18" w:rsidRDefault="00FC2F18">
      <w:pPr>
        <w:spacing w:after="288"/>
      </w:pPr>
    </w:p>
    <w:p w14:paraId="0000007F" w14:textId="77777777" w:rsidR="00FC2F18" w:rsidRDefault="00FC2F18">
      <w:pPr>
        <w:spacing w:after="288"/>
      </w:pPr>
    </w:p>
    <w:p w14:paraId="00000080" w14:textId="77777777" w:rsidR="00FC2F18" w:rsidRDefault="00FC2F18">
      <w:pPr>
        <w:spacing w:after="288"/>
      </w:pPr>
    </w:p>
    <w:p w14:paraId="00000081" w14:textId="77777777" w:rsidR="00FC2F18" w:rsidRDefault="00FC2F18">
      <w:pPr>
        <w:spacing w:after="288"/>
      </w:pPr>
    </w:p>
    <w:p w14:paraId="00000082" w14:textId="77777777" w:rsidR="00FC2F18" w:rsidRDefault="00FC2F18">
      <w:pPr>
        <w:spacing w:after="288"/>
      </w:pPr>
    </w:p>
    <w:tbl>
      <w:tblPr>
        <w:tblStyle w:val="a3"/>
        <w:tblW w:w="96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546"/>
        <w:gridCol w:w="4674"/>
        <w:gridCol w:w="138"/>
        <w:gridCol w:w="141"/>
      </w:tblGrid>
      <w:tr w:rsidR="00FC2F18" w14:paraId="7095BFA1" w14:textId="77777777">
        <w:trPr>
          <w:trHeight w:val="4329"/>
        </w:trPr>
        <w:tc>
          <w:tcPr>
            <w:tcW w:w="4686" w:type="dxa"/>
            <w:gridSpan w:val="2"/>
          </w:tcPr>
          <w:p w14:paraId="00000083" w14:textId="77777777" w:rsidR="00FC2F18" w:rsidRDefault="00000000">
            <w:pPr>
              <w:spacing w:after="288"/>
              <w:ind w:left="-392" w:firstLine="392"/>
              <w:jc w:val="center"/>
            </w:pPr>
            <w:r>
              <w:rPr>
                <w:b/>
              </w:rPr>
              <w:t>5.4. Protecciones colectivas o individuales requeridas en la preparación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9B3B951" wp14:editId="5ED92B98">
                  <wp:extent cx="2640155" cy="2347706"/>
                  <wp:effectExtent l="0" t="0" r="0" b="0"/>
                  <wp:docPr id="8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155" cy="2347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84" w14:textId="77777777" w:rsidR="00FC2F18" w:rsidRDefault="00000000">
            <w:pPr>
              <w:spacing w:after="288"/>
              <w:ind w:left="-392" w:firstLine="39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Plataforma peatonal en excavación, para el tránsito de personas.</w:t>
            </w:r>
          </w:p>
        </w:tc>
        <w:tc>
          <w:tcPr>
            <w:tcW w:w="4953" w:type="dxa"/>
            <w:gridSpan w:val="3"/>
          </w:tcPr>
          <w:p w14:paraId="00000086" w14:textId="77777777" w:rsidR="00FC2F18" w:rsidRDefault="00000000">
            <w:pPr>
              <w:spacing w:after="288"/>
              <w:rPr>
                <w:b/>
              </w:rPr>
            </w:pPr>
            <w:r>
              <w:rPr>
                <w:b/>
              </w:rPr>
              <w:t>Protecciones colectivas en excavaciones (ejemplos)</w:t>
            </w:r>
          </w:p>
          <w:p w14:paraId="00000087" w14:textId="77777777" w:rsidR="00FC2F1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Instalación de medios de acceso a la excavación, por ejemplo, escaleras o rampas.</w:t>
            </w:r>
          </w:p>
          <w:p w14:paraId="00000088" w14:textId="77777777" w:rsidR="00FC2F1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Las excavaciones con profundidad mayor a 1.00 m (un metro), deberán tener escaleras de acceso en lugares estratégicos, que permitan la salida rápida y segura de los trabajadores en caso de emergencia. Las escalas deben cumplir con lo establecido en la NCh 351</w:t>
            </w:r>
          </w:p>
          <w:p w14:paraId="00000089" w14:textId="77777777" w:rsidR="00FC2F1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ind w:left="593"/>
              <w:jc w:val="both"/>
            </w:pPr>
            <w:r>
              <w:rPr>
                <w:color w:val="000000"/>
              </w:rPr>
              <w:t>Toda excavación o zanja debe ser aislada o protegida mediante un cierro perimetral, baranda u otra defensa adecuada NCh 1411</w:t>
            </w:r>
          </w:p>
        </w:tc>
      </w:tr>
      <w:tr w:rsidR="00FC2F18" w14:paraId="3BE570A9" w14:textId="77777777">
        <w:trPr>
          <w:gridAfter w:val="1"/>
          <w:trHeight w:val="2727"/>
        </w:trPr>
        <w:tc>
          <w:tcPr>
            <w:tcW w:w="4140" w:type="dxa"/>
          </w:tcPr>
          <w:p w14:paraId="0000008C" w14:textId="77777777" w:rsidR="00FC2F18" w:rsidRDefault="00000000">
            <w:pPr>
              <w:spacing w:after="288"/>
              <w:jc w:val="center"/>
            </w:pPr>
            <w:r>
              <w:rPr>
                <w:noProof/>
              </w:rPr>
              <w:drawing>
                <wp:inline distT="0" distB="0" distL="0" distR="0" wp14:anchorId="4C6A57E2" wp14:editId="26BA67FF">
                  <wp:extent cx="2476663" cy="1684379"/>
                  <wp:effectExtent l="0" t="0" r="0" b="0"/>
                  <wp:docPr id="10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63" cy="16843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8" w:type="dxa"/>
            <w:gridSpan w:val="3"/>
          </w:tcPr>
          <w:p w14:paraId="0000008D" w14:textId="77777777" w:rsidR="00FC2F1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jc w:val="both"/>
            </w:pPr>
            <w:r>
              <w:rPr>
                <w:color w:val="000000"/>
              </w:rPr>
              <w:t>Se deberán instalar plataformas con ancho mínimo de 0.75 m (ochenta centímetros), protegidas con barandales con altura mínima de 1.20 cm (un metro y veinte centímetros), cuando exista la necesidad de que las personas transiten sobre las excavaciones. Cuando se requiera el paso de materiales el ancho mínimo será de 1.00 m</w:t>
            </w:r>
          </w:p>
        </w:tc>
      </w:tr>
      <w:tr w:rsidR="00FC2F18" w14:paraId="6C1FCFE5" w14:textId="77777777">
        <w:trPr>
          <w:gridAfter w:val="2"/>
          <w:trHeight w:val="3033"/>
        </w:trPr>
        <w:tc>
          <w:tcPr>
            <w:tcW w:w="4140" w:type="dxa"/>
          </w:tcPr>
          <w:p w14:paraId="00000090" w14:textId="77777777" w:rsidR="00FC2F18" w:rsidRDefault="00000000">
            <w:pPr>
              <w:spacing w:after="288"/>
              <w:jc w:val="center"/>
            </w:pPr>
            <w:r>
              <w:rPr>
                <w:noProof/>
              </w:rPr>
              <w:drawing>
                <wp:inline distT="0" distB="0" distL="0" distR="0" wp14:anchorId="583474E2" wp14:editId="6F74D45F">
                  <wp:extent cx="1447361" cy="1833325"/>
                  <wp:effectExtent l="0" t="0" r="0" b="0"/>
                  <wp:docPr id="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361" cy="1833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gridSpan w:val="2"/>
          </w:tcPr>
          <w:p w14:paraId="00000091" w14:textId="77777777" w:rsidR="00FC2F1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En las actividades realizadas en la base de excavaciones profundas y de pequeñas dimensiones, a partir de 1 m (un metro) de profundidad, el acceso a la salida del pozo o tubería se hará por medio de sistemas que garanticen la seguridad del trabajador, por ejemplo:</w:t>
            </w:r>
          </w:p>
          <w:p w14:paraId="00000092" w14:textId="77777777" w:rsidR="00FC2F18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8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• Sistema de rescate (trípode de rescate) para espacios confinados.</w:t>
            </w:r>
          </w:p>
        </w:tc>
      </w:tr>
    </w:tbl>
    <w:p w14:paraId="00000094" w14:textId="77777777" w:rsidR="00FC2F18" w:rsidRDefault="00FC2F18"/>
    <w:p w14:paraId="00000095" w14:textId="77777777" w:rsidR="00FC2F18" w:rsidRDefault="00000000">
      <w:pPr>
        <w:spacing w:after="288"/>
        <w:jc w:val="both"/>
      </w:pPr>
      <w:r>
        <w:rPr>
          <w:b/>
        </w:rPr>
        <w:t>Nota</w:t>
      </w:r>
      <w:r>
        <w:t>: El Equipo de Protección Personal (EPP) deberá ser especificado en el AST, cuando sea requerido en alguno de los pasos de las tareas relacionadas con la actividad.</w:t>
      </w:r>
    </w:p>
    <w:p w14:paraId="00000096" w14:textId="77777777" w:rsidR="00FC2F18" w:rsidRDefault="00FC2F18">
      <w:pPr>
        <w:pStyle w:val="Ttulo2"/>
        <w:spacing w:after="0"/>
        <w:jc w:val="both"/>
      </w:pPr>
    </w:p>
    <w:p w14:paraId="00000097" w14:textId="77777777" w:rsidR="00FC2F18" w:rsidRDefault="00000000">
      <w:pPr>
        <w:pStyle w:val="Ttulo2"/>
        <w:jc w:val="both"/>
      </w:pPr>
      <w:r>
        <w:t>5.5.</w:t>
      </w:r>
      <w:r>
        <w:tab/>
      </w:r>
      <w:proofErr w:type="gramStart"/>
      <w:r>
        <w:t>Distancias mínimas a ser adoptadas</w:t>
      </w:r>
      <w:proofErr w:type="gramEnd"/>
      <w:r>
        <w:t xml:space="preserve"> NCh 349 </w:t>
      </w:r>
    </w:p>
    <w:p w14:paraId="00000098" w14:textId="77777777" w:rsidR="00FC2F18" w:rsidRDefault="00FC2F18">
      <w:pPr>
        <w:jc w:val="both"/>
      </w:pPr>
    </w:p>
    <w:p w14:paraId="00000099" w14:textId="77777777" w:rsidR="00FC2F18" w:rsidRDefault="00000000">
      <w:pPr>
        <w:jc w:val="both"/>
      </w:pPr>
      <w:r>
        <w:rPr>
          <w:b/>
        </w:rPr>
        <w:t>Talud</w:t>
      </w:r>
      <w:r>
        <w:t xml:space="preserve">. </w:t>
      </w:r>
      <w:proofErr w:type="gramStart"/>
      <w:r>
        <w:t>De acuerdo a</w:t>
      </w:r>
      <w:proofErr w:type="gramEnd"/>
      <w:r>
        <w:t xml:space="preserve"> lo indicado en el punto 5. 2 se deberán considerar los ángulos según tipo de terreno</w:t>
      </w:r>
    </w:p>
    <w:tbl>
      <w:tblPr>
        <w:tblStyle w:val="a4"/>
        <w:tblW w:w="935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C2F18" w14:paraId="1B776F7E" w14:textId="77777777">
        <w:tc>
          <w:tcPr>
            <w:tcW w:w="3116" w:type="dxa"/>
            <w:vMerge w:val="restart"/>
          </w:tcPr>
          <w:p w14:paraId="0000009A" w14:textId="77777777" w:rsidR="00FC2F18" w:rsidRDefault="00000000">
            <w:r>
              <w:t>Naturaleza del terreno</w:t>
            </w:r>
          </w:p>
        </w:tc>
        <w:tc>
          <w:tcPr>
            <w:tcW w:w="6234" w:type="dxa"/>
            <w:gridSpan w:val="2"/>
          </w:tcPr>
          <w:p w14:paraId="0000009B" w14:textId="77777777" w:rsidR="00FC2F18" w:rsidRDefault="00000000">
            <w:pPr>
              <w:jc w:val="center"/>
            </w:pPr>
            <w:proofErr w:type="gramStart"/>
            <w:r>
              <w:t>Angulo  en</w:t>
            </w:r>
            <w:proofErr w:type="gramEnd"/>
            <w:r>
              <w:t xml:space="preserve"> grados</w:t>
            </w:r>
          </w:p>
        </w:tc>
      </w:tr>
      <w:tr w:rsidR="00FC2F18" w14:paraId="4FFCEC72" w14:textId="77777777">
        <w:tc>
          <w:tcPr>
            <w:tcW w:w="3116" w:type="dxa"/>
            <w:vMerge/>
          </w:tcPr>
          <w:p w14:paraId="0000009D" w14:textId="77777777" w:rsidR="00FC2F18" w:rsidRDefault="00FC2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117" w:type="dxa"/>
          </w:tcPr>
          <w:p w14:paraId="0000009E" w14:textId="77777777" w:rsidR="00FC2F18" w:rsidRDefault="00000000">
            <w:pPr>
              <w:jc w:val="center"/>
            </w:pPr>
            <w:r>
              <w:t>Terreno seco</w:t>
            </w:r>
          </w:p>
        </w:tc>
        <w:tc>
          <w:tcPr>
            <w:tcW w:w="3117" w:type="dxa"/>
          </w:tcPr>
          <w:p w14:paraId="0000009F" w14:textId="77777777" w:rsidR="00FC2F18" w:rsidRDefault="00000000">
            <w:pPr>
              <w:jc w:val="center"/>
            </w:pPr>
            <w:r>
              <w:t>Terreno húmedo</w:t>
            </w:r>
          </w:p>
        </w:tc>
      </w:tr>
      <w:tr w:rsidR="00FC2F18" w14:paraId="3507A9AE" w14:textId="77777777">
        <w:tc>
          <w:tcPr>
            <w:tcW w:w="3116" w:type="dxa"/>
          </w:tcPr>
          <w:p w14:paraId="000000A0" w14:textId="77777777" w:rsidR="00FC2F18" w:rsidRDefault="00000000">
            <w:r>
              <w:t>Roca dura</w:t>
            </w:r>
          </w:p>
        </w:tc>
        <w:tc>
          <w:tcPr>
            <w:tcW w:w="3117" w:type="dxa"/>
          </w:tcPr>
          <w:p w14:paraId="000000A1" w14:textId="77777777" w:rsidR="00FC2F18" w:rsidRDefault="00000000">
            <w:pPr>
              <w:jc w:val="center"/>
            </w:pPr>
            <w:r>
              <w:t>80 a 90</w:t>
            </w:r>
          </w:p>
        </w:tc>
        <w:tc>
          <w:tcPr>
            <w:tcW w:w="3117" w:type="dxa"/>
          </w:tcPr>
          <w:p w14:paraId="000000A2" w14:textId="77777777" w:rsidR="00FC2F18" w:rsidRDefault="00000000">
            <w:pPr>
              <w:jc w:val="center"/>
            </w:pPr>
            <w:r>
              <w:t>80</w:t>
            </w:r>
          </w:p>
        </w:tc>
      </w:tr>
      <w:tr w:rsidR="00FC2F18" w14:paraId="02055101" w14:textId="77777777">
        <w:tc>
          <w:tcPr>
            <w:tcW w:w="3116" w:type="dxa"/>
          </w:tcPr>
          <w:p w14:paraId="000000A3" w14:textId="77777777" w:rsidR="00FC2F18" w:rsidRDefault="00000000">
            <w:r>
              <w:t>Roca blanda</w:t>
            </w:r>
          </w:p>
        </w:tc>
        <w:tc>
          <w:tcPr>
            <w:tcW w:w="3117" w:type="dxa"/>
          </w:tcPr>
          <w:p w14:paraId="000000A4" w14:textId="77777777" w:rsidR="00FC2F18" w:rsidRDefault="00000000">
            <w:pPr>
              <w:jc w:val="center"/>
            </w:pPr>
            <w:r>
              <w:t>55</w:t>
            </w:r>
          </w:p>
        </w:tc>
        <w:tc>
          <w:tcPr>
            <w:tcW w:w="3117" w:type="dxa"/>
          </w:tcPr>
          <w:p w14:paraId="000000A5" w14:textId="77777777" w:rsidR="00FC2F18" w:rsidRDefault="00000000">
            <w:pPr>
              <w:jc w:val="center"/>
            </w:pPr>
            <w:r>
              <w:t>55</w:t>
            </w:r>
          </w:p>
        </w:tc>
      </w:tr>
      <w:tr w:rsidR="00FC2F18" w14:paraId="21015035" w14:textId="77777777">
        <w:tc>
          <w:tcPr>
            <w:tcW w:w="3116" w:type="dxa"/>
          </w:tcPr>
          <w:p w14:paraId="000000A6" w14:textId="77777777" w:rsidR="00FC2F18" w:rsidRDefault="00000000">
            <w:r>
              <w:t>Trozos de roca</w:t>
            </w:r>
          </w:p>
        </w:tc>
        <w:tc>
          <w:tcPr>
            <w:tcW w:w="3117" w:type="dxa"/>
          </w:tcPr>
          <w:p w14:paraId="000000A7" w14:textId="77777777" w:rsidR="00FC2F18" w:rsidRDefault="00000000">
            <w:pPr>
              <w:jc w:val="center"/>
            </w:pPr>
            <w:r>
              <w:t>45</w:t>
            </w:r>
          </w:p>
        </w:tc>
        <w:tc>
          <w:tcPr>
            <w:tcW w:w="3117" w:type="dxa"/>
          </w:tcPr>
          <w:p w14:paraId="000000A8" w14:textId="77777777" w:rsidR="00FC2F18" w:rsidRDefault="00000000">
            <w:pPr>
              <w:jc w:val="center"/>
            </w:pPr>
            <w:r>
              <w:t>40</w:t>
            </w:r>
          </w:p>
        </w:tc>
      </w:tr>
      <w:tr w:rsidR="00FC2F18" w14:paraId="4A6EC79D" w14:textId="77777777">
        <w:tc>
          <w:tcPr>
            <w:tcW w:w="3116" w:type="dxa"/>
          </w:tcPr>
          <w:p w14:paraId="000000A9" w14:textId="77777777" w:rsidR="00FC2F18" w:rsidRDefault="00000000">
            <w:r>
              <w:t>Terreno vegetal</w:t>
            </w:r>
          </w:p>
        </w:tc>
        <w:tc>
          <w:tcPr>
            <w:tcW w:w="3117" w:type="dxa"/>
          </w:tcPr>
          <w:p w14:paraId="000000AA" w14:textId="77777777" w:rsidR="00FC2F18" w:rsidRDefault="00000000">
            <w:pPr>
              <w:jc w:val="center"/>
            </w:pPr>
            <w:r>
              <w:t>45</w:t>
            </w:r>
          </w:p>
        </w:tc>
        <w:tc>
          <w:tcPr>
            <w:tcW w:w="3117" w:type="dxa"/>
          </w:tcPr>
          <w:p w14:paraId="000000AB" w14:textId="77777777" w:rsidR="00FC2F18" w:rsidRDefault="00000000">
            <w:pPr>
              <w:jc w:val="center"/>
            </w:pPr>
            <w:r>
              <w:t>30</w:t>
            </w:r>
          </w:p>
        </w:tc>
      </w:tr>
      <w:tr w:rsidR="00FC2F18" w14:paraId="16ECB205" w14:textId="77777777">
        <w:tc>
          <w:tcPr>
            <w:tcW w:w="3116" w:type="dxa"/>
          </w:tcPr>
          <w:p w14:paraId="000000AC" w14:textId="77777777" w:rsidR="00FC2F18" w:rsidRDefault="00000000">
            <w:r>
              <w:t>Mezcla de arena y arcilla</w:t>
            </w:r>
          </w:p>
        </w:tc>
        <w:tc>
          <w:tcPr>
            <w:tcW w:w="3117" w:type="dxa"/>
          </w:tcPr>
          <w:p w14:paraId="000000AD" w14:textId="77777777" w:rsidR="00FC2F18" w:rsidRDefault="00000000">
            <w:pPr>
              <w:jc w:val="center"/>
            </w:pPr>
            <w:r>
              <w:t>45</w:t>
            </w:r>
          </w:p>
        </w:tc>
        <w:tc>
          <w:tcPr>
            <w:tcW w:w="3117" w:type="dxa"/>
          </w:tcPr>
          <w:p w14:paraId="000000AE" w14:textId="77777777" w:rsidR="00FC2F18" w:rsidRDefault="00000000">
            <w:pPr>
              <w:jc w:val="center"/>
            </w:pPr>
            <w:r>
              <w:t>30</w:t>
            </w:r>
          </w:p>
        </w:tc>
      </w:tr>
      <w:tr w:rsidR="00FC2F18" w14:paraId="11763772" w14:textId="77777777">
        <w:tc>
          <w:tcPr>
            <w:tcW w:w="3116" w:type="dxa"/>
          </w:tcPr>
          <w:p w14:paraId="000000AF" w14:textId="77777777" w:rsidR="00FC2F18" w:rsidRDefault="00000000">
            <w:r>
              <w:t>Arcilla</w:t>
            </w:r>
          </w:p>
        </w:tc>
        <w:tc>
          <w:tcPr>
            <w:tcW w:w="3117" w:type="dxa"/>
          </w:tcPr>
          <w:p w14:paraId="000000B0" w14:textId="77777777" w:rsidR="00FC2F18" w:rsidRDefault="00000000">
            <w:pPr>
              <w:jc w:val="center"/>
            </w:pPr>
            <w:r>
              <w:t>40</w:t>
            </w:r>
          </w:p>
        </w:tc>
        <w:tc>
          <w:tcPr>
            <w:tcW w:w="3117" w:type="dxa"/>
          </w:tcPr>
          <w:p w14:paraId="000000B1" w14:textId="77777777" w:rsidR="00FC2F18" w:rsidRDefault="00000000">
            <w:pPr>
              <w:jc w:val="center"/>
            </w:pPr>
            <w:r>
              <w:t>20</w:t>
            </w:r>
          </w:p>
        </w:tc>
      </w:tr>
      <w:tr w:rsidR="00FC2F18" w14:paraId="7F39CAC8" w14:textId="77777777">
        <w:tc>
          <w:tcPr>
            <w:tcW w:w="3116" w:type="dxa"/>
          </w:tcPr>
          <w:p w14:paraId="000000B2" w14:textId="77777777" w:rsidR="00FC2F18" w:rsidRDefault="00000000">
            <w:r>
              <w:t>Gravilla</w:t>
            </w:r>
          </w:p>
        </w:tc>
        <w:tc>
          <w:tcPr>
            <w:tcW w:w="3117" w:type="dxa"/>
          </w:tcPr>
          <w:p w14:paraId="000000B3" w14:textId="77777777" w:rsidR="00FC2F18" w:rsidRDefault="00000000">
            <w:pPr>
              <w:jc w:val="center"/>
            </w:pPr>
            <w:r>
              <w:t>35</w:t>
            </w:r>
          </w:p>
        </w:tc>
        <w:tc>
          <w:tcPr>
            <w:tcW w:w="3117" w:type="dxa"/>
          </w:tcPr>
          <w:p w14:paraId="000000B4" w14:textId="77777777" w:rsidR="00FC2F18" w:rsidRDefault="00000000">
            <w:pPr>
              <w:jc w:val="center"/>
            </w:pPr>
            <w:r>
              <w:t>30</w:t>
            </w:r>
          </w:p>
        </w:tc>
      </w:tr>
      <w:tr w:rsidR="00FC2F18" w14:paraId="6725479A" w14:textId="77777777">
        <w:tc>
          <w:tcPr>
            <w:tcW w:w="3116" w:type="dxa"/>
          </w:tcPr>
          <w:p w14:paraId="000000B5" w14:textId="77777777" w:rsidR="00FC2F18" w:rsidRDefault="00000000">
            <w:r>
              <w:t>Arena fina</w:t>
            </w:r>
          </w:p>
        </w:tc>
        <w:tc>
          <w:tcPr>
            <w:tcW w:w="3117" w:type="dxa"/>
          </w:tcPr>
          <w:p w14:paraId="000000B6" w14:textId="77777777" w:rsidR="00FC2F18" w:rsidRDefault="00000000">
            <w:pPr>
              <w:jc w:val="center"/>
            </w:pPr>
            <w:r>
              <w:t>30</w:t>
            </w:r>
          </w:p>
        </w:tc>
        <w:tc>
          <w:tcPr>
            <w:tcW w:w="3117" w:type="dxa"/>
          </w:tcPr>
          <w:p w14:paraId="000000B7" w14:textId="77777777" w:rsidR="00FC2F18" w:rsidRDefault="00000000">
            <w:pPr>
              <w:jc w:val="center"/>
            </w:pPr>
            <w:r>
              <w:t>20</w:t>
            </w:r>
          </w:p>
        </w:tc>
      </w:tr>
    </w:tbl>
    <w:p w14:paraId="000000B8" w14:textId="77777777" w:rsidR="00FC2F18" w:rsidRDefault="00FC2F18"/>
    <w:p w14:paraId="000000B9" w14:textId="77777777" w:rsidR="00FC2F18" w:rsidRDefault="00000000">
      <w:pPr>
        <w:jc w:val="both"/>
      </w:pPr>
      <w:r>
        <w:rPr>
          <w:b/>
        </w:rPr>
        <w:t>Table estacado, apuntalamiento y arriostramiento</w:t>
      </w:r>
      <w:r>
        <w:t xml:space="preserve">. Los apuntalamientos tablestacas, etc., se </w:t>
      </w:r>
      <w:proofErr w:type="gramStart"/>
      <w:r>
        <w:t>colocaran</w:t>
      </w:r>
      <w:proofErr w:type="gramEnd"/>
      <w:r>
        <w:t xml:space="preserve"> inmediatamente después de excavar, tan pronto como lo permitan las operaciones de excavación</w:t>
      </w:r>
    </w:p>
    <w:p w14:paraId="000000BA" w14:textId="77777777" w:rsidR="00FC2F18" w:rsidRDefault="00000000">
      <w:pPr>
        <w:jc w:val="both"/>
      </w:pPr>
      <w:r>
        <w:t xml:space="preserve">Cuando </w:t>
      </w:r>
      <w:proofErr w:type="gramStart"/>
      <w:r>
        <w:t>no  sea</w:t>
      </w:r>
      <w:proofErr w:type="gramEnd"/>
      <w:r>
        <w:t xml:space="preserve"> posible mantener el ángulo de  talud natural del terreno, cuando el terreno sea poco cohesivo o pueda perder su cohesión, o también cuando existan o puedan producirse presiones originadas por colinas, edificios colindantes u otras causas, se deben reforzar o proteger las paredes de la excavación mediante entibaciones adecuadas calculadas por un especialista.</w:t>
      </w:r>
    </w:p>
    <w:p w14:paraId="000000BB" w14:textId="77777777" w:rsidR="00FC2F1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Disposición de materiales de la excavación</w:t>
      </w:r>
      <w:r>
        <w:rPr>
          <w:color w:val="000000"/>
        </w:rPr>
        <w:t>, debe depositarse a una distancia igual o superior a la mitad de la altura de la excavación, medido desde el borde de ella.</w:t>
      </w:r>
    </w:p>
    <w:p w14:paraId="000000BC" w14:textId="77777777" w:rsidR="00FC2F1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Acopio de materiales susceptibles de caer</w:t>
      </w:r>
      <w:r>
        <w:rPr>
          <w:color w:val="000000"/>
        </w:rPr>
        <w:t>, no se deben acopiar materiales a menos de 0.50 m del borde de la excavación, y aquellos susceptibles de rodar deberán estar convenientemente acuñados.</w:t>
      </w:r>
    </w:p>
    <w:p w14:paraId="000000BD" w14:textId="77777777" w:rsidR="00FC2F18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Compactación de suelos en la excavación o cercanos a ella</w:t>
      </w:r>
      <w:r>
        <w:rPr>
          <w:color w:val="000000"/>
        </w:rPr>
        <w:t>. Para los trabajos de compactación del fondo de las excavaciones se deberán tomar los resguardos necesarios</w:t>
      </w:r>
    </w:p>
    <w:tbl>
      <w:tblPr>
        <w:tblStyle w:val="a5"/>
        <w:tblW w:w="9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C2F18" w14:paraId="1C38BCFC" w14:textId="77777777">
        <w:trPr>
          <w:trHeight w:val="3050"/>
        </w:trPr>
        <w:tc>
          <w:tcPr>
            <w:tcW w:w="4675" w:type="dxa"/>
          </w:tcPr>
          <w:p w14:paraId="000000BE" w14:textId="77777777" w:rsidR="00FC2F18" w:rsidRDefault="00000000">
            <w:r>
              <w:rPr>
                <w:noProof/>
              </w:rPr>
              <w:drawing>
                <wp:inline distT="0" distB="0" distL="0" distR="0" wp14:anchorId="70042B48" wp14:editId="6AFD6336">
                  <wp:extent cx="2447652" cy="1805822"/>
                  <wp:effectExtent l="0" t="0" r="0" b="0"/>
                  <wp:docPr id="12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52" cy="18058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BF" w14:textId="77777777" w:rsidR="00FC2F18" w:rsidRDefault="00FC2F18"/>
          <w:p w14:paraId="000000C0" w14:textId="77777777" w:rsidR="00FC2F18" w:rsidRDefault="00FC2F18"/>
        </w:tc>
        <w:tc>
          <w:tcPr>
            <w:tcW w:w="4675" w:type="dxa"/>
          </w:tcPr>
          <w:p w14:paraId="000000C1" w14:textId="77777777" w:rsidR="00FC2F18" w:rsidRDefault="00FC2F18">
            <w:pPr>
              <w:ind w:right="-1982"/>
            </w:pPr>
          </w:p>
          <w:p w14:paraId="000000C2" w14:textId="77777777" w:rsidR="00FC2F18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04" w:hanging="683"/>
              <w:jc w:val="both"/>
            </w:pPr>
            <w:r>
              <w:rPr>
                <w:color w:val="000000"/>
              </w:rPr>
              <w:t>Las medidas anteriores no aplican en algunas situaciones, que dependerán de la evaluación del responsable técnico y que, en ciertos casos, pueden requerir información detallada del proyecto (pendiente, acceso, aislamiento, interferencia, descenso de la capa freática, entre otros).</w:t>
            </w:r>
          </w:p>
          <w:p w14:paraId="000000C3" w14:textId="77777777" w:rsidR="00FC2F18" w:rsidRDefault="00FC2F18"/>
        </w:tc>
      </w:tr>
    </w:tbl>
    <w:p w14:paraId="000000C4" w14:textId="77777777" w:rsidR="00FC2F18" w:rsidRDefault="00FC2F18">
      <w:pPr>
        <w:pStyle w:val="Ttulo1"/>
      </w:pPr>
    </w:p>
    <w:p w14:paraId="000000C5" w14:textId="77777777" w:rsidR="00FC2F18" w:rsidRDefault="00000000">
      <w:pPr>
        <w:pStyle w:val="Ttulo1"/>
        <w:jc w:val="both"/>
      </w:pPr>
      <w:r>
        <w:t>6. REFERENCIAS</w:t>
      </w:r>
    </w:p>
    <w:p w14:paraId="000000C6" w14:textId="77777777" w:rsidR="00FC2F18" w:rsidRDefault="00000000">
      <w:pPr>
        <w:jc w:val="both"/>
      </w:pPr>
      <w:r>
        <w:t>CHILE</w:t>
      </w:r>
    </w:p>
    <w:p w14:paraId="000000C7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color w:val="000000"/>
        </w:rPr>
        <w:t>NCH 349</w:t>
      </w:r>
      <w:r>
        <w:t xml:space="preserve"> </w:t>
      </w:r>
      <w:r>
        <w:rPr>
          <w:color w:val="000000"/>
        </w:rPr>
        <w:t>Disposiciones de Seguridad en Excavaciones</w:t>
      </w:r>
    </w:p>
    <w:p w14:paraId="000000C8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color w:val="000000"/>
        </w:rPr>
        <w:t>NCH 351</w:t>
      </w:r>
      <w:r>
        <w:t xml:space="preserve"> </w:t>
      </w:r>
      <w:r>
        <w:rPr>
          <w:color w:val="000000"/>
        </w:rPr>
        <w:t>Construcción de Escalas</w:t>
      </w:r>
    </w:p>
    <w:p w14:paraId="000000C9" w14:textId="77777777" w:rsidR="00FC2F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</w:rPr>
      </w:pPr>
      <w:r>
        <w:rPr>
          <w:color w:val="000000"/>
        </w:rPr>
        <w:t>NCH 1411 Letreros de Seguridad</w:t>
      </w:r>
    </w:p>
    <w:p w14:paraId="000000CA" w14:textId="77777777" w:rsidR="00FC2F18" w:rsidRDefault="00FC2F18">
      <w:pPr>
        <w:pBdr>
          <w:top w:val="nil"/>
          <w:left w:val="nil"/>
          <w:bottom w:val="nil"/>
          <w:right w:val="nil"/>
          <w:between w:val="nil"/>
        </w:pBdr>
        <w:spacing w:after="288"/>
        <w:ind w:left="720"/>
        <w:jc w:val="both"/>
        <w:rPr>
          <w:color w:val="000000"/>
        </w:rPr>
      </w:pPr>
      <w:bookmarkStart w:id="1" w:name="_heading=h.gjdgxs" w:colFirst="0" w:colLast="0"/>
      <w:bookmarkEnd w:id="1"/>
    </w:p>
    <w:sectPr w:rsidR="00FC2F18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los Patricio Tobar Navarro" w:date="2023-09-13T19:38:00Z" w:initials="">
    <w:p w14:paraId="000000D5" w14:textId="77777777" w:rsidR="00FC2F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@agdiaz@celulosa.cmpc.cl y cajaras@celulosa.cmpc.cl </w:t>
      </w:r>
    </w:p>
    <w:p w14:paraId="000000D6" w14:textId="77777777" w:rsidR="00FC2F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Angelo, coméntame; por qué el documento hace distinción entre peligros operativos, riesgos básicos, riesgos comunes y protecciones colectivas/individuales?, ¿es posible desarrollar un par de párrafos de con esta idea?.</w:t>
      </w:r>
    </w:p>
    <w:p w14:paraId="000000D7" w14:textId="77777777" w:rsidR="00FC2F18" w:rsidRDefault="00FC2F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8" w14:textId="77777777" w:rsidR="00FC2F18" w:rsidRDefault="00FC2F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FC2F18" w:rsidRDefault="00FC2F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A" w14:textId="77777777" w:rsidR="00FC2F18" w:rsidRDefault="00FC2F1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B" w14:textId="77777777" w:rsidR="00FC2F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Adicionalmente, quisiera que desarrolles un caso de aplicación de esta temática, una situación usual en la planta donde se pueda observar/aplicar lo revisado en el procedimiento. El caso lo puedes desarrollar con la siguiente estructura: situación, posibles soluciones, feedback</w:t>
      </w:r>
    </w:p>
    <w:p w14:paraId="000000DC" w14:textId="77777777" w:rsidR="00FC2F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_Assigned to Angelo Diaz Hermosilla_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DC" w16cid:durableId="2AE977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070E" w14:textId="77777777" w:rsidR="00D60FE1" w:rsidRDefault="00D60FE1">
      <w:r>
        <w:separator/>
      </w:r>
    </w:p>
  </w:endnote>
  <w:endnote w:type="continuationSeparator" w:id="0">
    <w:p w14:paraId="6B50F6A3" w14:textId="77777777" w:rsidR="00D60FE1" w:rsidRDefault="00D6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6FABF" w14:textId="77777777" w:rsidR="00D60FE1" w:rsidRDefault="00D60FE1">
      <w:r>
        <w:separator/>
      </w:r>
    </w:p>
  </w:footnote>
  <w:footnote w:type="continuationSeparator" w:id="0">
    <w:p w14:paraId="399316CF" w14:textId="77777777" w:rsidR="00D60FE1" w:rsidRDefault="00D60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B" w14:textId="77777777" w:rsidR="00FC2F18" w:rsidRDefault="00FC2F1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9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45"/>
      <w:gridCol w:w="4950"/>
      <w:gridCol w:w="2155"/>
    </w:tblGrid>
    <w:tr w:rsidR="00FC2F18" w14:paraId="19C61CCF" w14:textId="77777777">
      <w:tc>
        <w:tcPr>
          <w:tcW w:w="2245" w:type="dxa"/>
        </w:tcPr>
        <w:p w14:paraId="000000CC" w14:textId="77777777" w:rsidR="00FC2F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5D40AC7" wp14:editId="02AE2706">
                <wp:extent cx="1161905" cy="333333"/>
                <wp:effectExtent l="0" t="0" r="0" b="0"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1905" cy="3333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0" w:type="dxa"/>
        </w:tcPr>
        <w:p w14:paraId="000000CD" w14:textId="77777777" w:rsidR="00FC2F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PERMISO DE TRABAJO ESPECIAL</w:t>
          </w:r>
        </w:p>
        <w:p w14:paraId="000000CE" w14:textId="77777777" w:rsidR="00FC2F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TRABAJO EN EXCAVACIÓN</w:t>
          </w:r>
        </w:p>
      </w:tc>
      <w:tc>
        <w:tcPr>
          <w:tcW w:w="2155" w:type="dxa"/>
        </w:tcPr>
        <w:p w14:paraId="000000CF" w14:textId="77777777" w:rsidR="00FC2F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>Revisión: 00</w:t>
          </w:r>
        </w:p>
        <w:p w14:paraId="000000D0" w14:textId="77777777" w:rsidR="00FC2F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>Fecha: 27/11/2019</w:t>
          </w:r>
        </w:p>
      </w:tc>
    </w:tr>
    <w:tr w:rsidR="00FC2F18" w14:paraId="604BFEE6" w14:textId="77777777">
      <w:tc>
        <w:tcPr>
          <w:tcW w:w="2245" w:type="dxa"/>
        </w:tcPr>
        <w:p w14:paraId="000000D1" w14:textId="77777777" w:rsidR="00FC2F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>Emisión: NOV 2019</w:t>
          </w:r>
        </w:p>
      </w:tc>
      <w:tc>
        <w:tcPr>
          <w:tcW w:w="4950" w:type="dxa"/>
        </w:tcPr>
        <w:p w14:paraId="000000D2" w14:textId="77777777" w:rsidR="00FC2F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color w:val="000000"/>
            </w:rPr>
            <w:t>PROCEDIMIENTO</w:t>
          </w:r>
        </w:p>
      </w:tc>
      <w:tc>
        <w:tcPr>
          <w:tcW w:w="2155" w:type="dxa"/>
        </w:tcPr>
        <w:p w14:paraId="000000D3" w14:textId="7B520E15" w:rsidR="00FC2F1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7D3B9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7D3B9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14:paraId="000000D4" w14:textId="77777777" w:rsidR="00FC2F18" w:rsidRDefault="00FC2F1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137D2"/>
    <w:multiLevelType w:val="multilevel"/>
    <w:tmpl w:val="4726E1DC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4452444C"/>
    <w:multiLevelType w:val="multilevel"/>
    <w:tmpl w:val="D2B27F94"/>
    <w:lvl w:ilvl="0">
      <w:numFmt w:val="bullet"/>
      <w:lvlText w:val="•"/>
      <w:lvlJc w:val="left"/>
      <w:pPr>
        <w:ind w:left="1065" w:hanging="7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606AF8"/>
    <w:multiLevelType w:val="multilevel"/>
    <w:tmpl w:val="1B169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18A2BF5"/>
    <w:multiLevelType w:val="multilevel"/>
    <w:tmpl w:val="413C2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854501"/>
    <w:multiLevelType w:val="multilevel"/>
    <w:tmpl w:val="EAB015F0"/>
    <w:lvl w:ilvl="0">
      <w:numFmt w:val="bullet"/>
      <w:lvlText w:val="•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decimal"/>
      <w:lvlText w:val="•.%2"/>
      <w:lvlJc w:val="left"/>
      <w:pPr>
        <w:ind w:left="360" w:hanging="360"/>
      </w:pPr>
    </w:lvl>
    <w:lvl w:ilvl="2">
      <w:start w:val="1"/>
      <w:numFmt w:val="decimal"/>
      <w:lvlText w:val="•.%2.%3"/>
      <w:lvlJc w:val="left"/>
      <w:pPr>
        <w:ind w:left="720" w:hanging="720"/>
      </w:pPr>
    </w:lvl>
    <w:lvl w:ilvl="3">
      <w:start w:val="1"/>
      <w:numFmt w:val="decimal"/>
      <w:lvlText w:val="•.%2.%3.%4"/>
      <w:lvlJc w:val="left"/>
      <w:pPr>
        <w:ind w:left="720" w:hanging="720"/>
      </w:pPr>
    </w:lvl>
    <w:lvl w:ilvl="4">
      <w:start w:val="1"/>
      <w:numFmt w:val="decimal"/>
      <w:lvlText w:val="•.%2.%3.%4.%5"/>
      <w:lvlJc w:val="left"/>
      <w:pPr>
        <w:ind w:left="1080" w:hanging="1080"/>
      </w:pPr>
    </w:lvl>
    <w:lvl w:ilvl="5">
      <w:start w:val="1"/>
      <w:numFmt w:val="decimal"/>
      <w:lvlText w:val="•.%2.%3.%4.%5.%6"/>
      <w:lvlJc w:val="left"/>
      <w:pPr>
        <w:ind w:left="1080" w:hanging="1080"/>
      </w:pPr>
    </w:lvl>
    <w:lvl w:ilvl="6">
      <w:start w:val="1"/>
      <w:numFmt w:val="decimal"/>
      <w:lvlText w:val="•.%2.%3.%4.%5.%6.%7"/>
      <w:lvlJc w:val="left"/>
      <w:pPr>
        <w:ind w:left="1440" w:hanging="1440"/>
      </w:pPr>
    </w:lvl>
    <w:lvl w:ilvl="7">
      <w:start w:val="1"/>
      <w:numFmt w:val="decimal"/>
      <w:lvlText w:val="•.%2.%3.%4.%5.%6.%7.%8"/>
      <w:lvlJc w:val="left"/>
      <w:pPr>
        <w:ind w:left="1440" w:hanging="1440"/>
      </w:pPr>
    </w:lvl>
    <w:lvl w:ilvl="8">
      <w:start w:val="1"/>
      <w:numFmt w:val="decimal"/>
      <w:lvlText w:val="•.%2.%3.%4.%5.%6.%7.%8.%9"/>
      <w:lvlJc w:val="left"/>
      <w:pPr>
        <w:ind w:left="1800" w:hanging="1800"/>
      </w:pPr>
    </w:lvl>
  </w:abstractNum>
  <w:num w:numId="1" w16cid:durableId="317003592">
    <w:abstractNumId w:val="1"/>
  </w:num>
  <w:num w:numId="2" w16cid:durableId="381830533">
    <w:abstractNumId w:val="0"/>
  </w:num>
  <w:num w:numId="3" w16cid:durableId="1601524561">
    <w:abstractNumId w:val="4"/>
  </w:num>
  <w:num w:numId="4" w16cid:durableId="76364465">
    <w:abstractNumId w:val="3"/>
  </w:num>
  <w:num w:numId="5" w16cid:durableId="1017656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F18"/>
    <w:rsid w:val="007D3B96"/>
    <w:rsid w:val="00D60FE1"/>
    <w:rsid w:val="00FC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ABDBC0-3B57-431B-98BA-B1DC4649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8E"/>
  </w:style>
  <w:style w:type="paragraph" w:styleId="Ttulo1">
    <w:name w:val="heading 1"/>
    <w:basedOn w:val="Normal"/>
    <w:next w:val="Normal"/>
    <w:link w:val="Ttulo1Car"/>
    <w:uiPriority w:val="9"/>
    <w:qFormat/>
    <w:rsid w:val="003F728E"/>
    <w:pPr>
      <w:spacing w:after="120"/>
      <w:ind w:left="360" w:hanging="360"/>
      <w:outlineLvl w:val="0"/>
    </w:pPr>
    <w:rPr>
      <w:b/>
      <w:sz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F45FC"/>
    <w:pPr>
      <w:spacing w:after="120"/>
      <w:ind w:left="540" w:hanging="540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031C"/>
    <w:pPr>
      <w:spacing w:afterLines="120" w:after="288"/>
      <w:ind w:left="900" w:hanging="5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F7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728E"/>
  </w:style>
  <w:style w:type="paragraph" w:styleId="Piedepgina">
    <w:name w:val="footer"/>
    <w:basedOn w:val="Normal"/>
    <w:link w:val="PiedepginaCar"/>
    <w:uiPriority w:val="99"/>
    <w:unhideWhenUsed/>
    <w:rsid w:val="003F7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28E"/>
  </w:style>
  <w:style w:type="table" w:styleId="Tablaconcuadrcula">
    <w:name w:val="Table Grid"/>
    <w:basedOn w:val="Tablanormal"/>
    <w:uiPriority w:val="39"/>
    <w:rsid w:val="003F7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72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728E"/>
    <w:rPr>
      <w:rFonts w:ascii="Arial" w:hAnsi="Arial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EF45FC"/>
    <w:rPr>
      <w:rFonts w:ascii="Arial" w:hAnsi="Arial" w:cs="Arial"/>
      <w:b/>
    </w:rPr>
  </w:style>
  <w:style w:type="character" w:customStyle="1" w:styleId="Ttulo3Car">
    <w:name w:val="Título 3 Car"/>
    <w:basedOn w:val="Fuentedeprrafopredeter"/>
    <w:link w:val="Ttulo3"/>
    <w:uiPriority w:val="9"/>
    <w:rsid w:val="008C031C"/>
    <w:rPr>
      <w:rFonts w:ascii="Arial" w:hAnsi="Arial" w:cs="Arial"/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4C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4C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8E2DBE"/>
    <w:rPr>
      <w:color w:val="0000FF"/>
      <w:u w:val="single"/>
    </w:rPr>
  </w:style>
  <w:style w:type="paragraph" w:styleId="Sinespaciado">
    <w:name w:val="No Spacing"/>
    <w:uiPriority w:val="1"/>
    <w:qFormat/>
    <w:rsid w:val="0071701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r3QyDu6DKGuylT6D9mJsl4gfZQ==">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1655</Words>
  <Characters>9108</Characters>
  <Application>Microsoft Office Word</Application>
  <DocSecurity>0</DocSecurity>
  <Lines>75</Lines>
  <Paragraphs>21</Paragraphs>
  <ScaleCrop>false</ScaleCrop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Elena Rodríguez Sánchez</dc:creator>
  <cp:lastModifiedBy>DENISSE DEL CARMEN GUERRA NUÑEZ</cp:lastModifiedBy>
  <cp:revision>2</cp:revision>
  <dcterms:created xsi:type="dcterms:W3CDTF">2024-01-22T13:37:00Z</dcterms:created>
  <dcterms:modified xsi:type="dcterms:W3CDTF">2024-01-22T13:37:00Z</dcterms:modified>
</cp:coreProperties>
</file>