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69.png" ContentType="image/png"/>
  <Override PartName="/word/media/rId61.png" ContentType="image/png"/>
  <Override PartName="/word/media/rId41.png" ContentType="image/png"/>
  <Override PartName="/word/media/rId75.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10 vulnerabilities were identified: 4 critical, 1 high, 4 medium, 1 low, and 0 informational.</w:t>
      </w:r>
    </w:p>
    <w:p>
      <w:pPr>
        <w:pStyle w:val="BodyText"/>
      </w:pPr>
      <w:r>
        <w:t xml:space="preserve">Critical:</w:t>
      </w:r>
      <w:r>
        <w:t xml:space="preserve"> </w:t>
      </w:r>
      <w:r>
        <w:rPr>
          <w:b/>
          <w:bCs/>
        </w:rPr>
        <w:t xml:space="preserve">4</w:t>
      </w:r>
      <w:r>
        <w:t xml:space="preserve"> </w:t>
      </w:r>
      <w:r>
        <w:t xml:space="preserve">| High:</w:t>
      </w:r>
      <w:r>
        <w:t xml:space="preserve"> </w:t>
      </w:r>
      <w:r>
        <w:rPr>
          <w:b/>
          <w:bCs/>
        </w:rPr>
        <w:t xml:space="preserve">1</w:t>
      </w:r>
      <w:r>
        <w:t xml:space="preserve"> </w:t>
      </w:r>
      <w:r>
        <w:t xml:space="preserve">| Medium:</w:t>
      </w:r>
      <w:r>
        <w:t xml:space="preserve"> </w:t>
      </w:r>
      <w:r>
        <w:rPr>
          <w:b/>
          <w:bCs/>
        </w:rPr>
        <w:t xml:space="preserve">4</w:t>
      </w:r>
      <w:r>
        <w:t xml:space="preserve"> </w:t>
      </w:r>
      <w:r>
        <w:t xml:space="preserve">| Low:</w:t>
      </w:r>
      <w:r>
        <w:t xml:space="preserve"> </w:t>
      </w:r>
      <w:r>
        <w:rPr>
          <w:b/>
          <w:bCs/>
        </w:rPr>
        <w:t xml:space="preserve">1</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10</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10</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Excessive Data Exposure - /rest/memories Exposes User Password Hashes and TOTP Secrets</w:t>
            </w:r>
          </w:p>
        </w:tc>
        <w:tc>
          <w:tcPr/>
          <w:p>
            <w:pPr>
              <w:pStyle w:val="Compact"/>
              <w:jc w:val="left"/>
            </w:pPr>
          </w:p>
        </w:tc>
        <w:tc>
          <w:tcPr/>
          <w:p>
            <w:pPr>
              <w:pStyle w:val="Compact"/>
              <w:jc w:val="left"/>
            </w:pPr>
            <w:r>
              <w:t xml:space="preserve">9.1</w:t>
            </w:r>
          </w:p>
        </w:tc>
      </w:tr>
      <w:tr>
        <w:tc>
          <w:tcPr/>
          <w:p>
            <w:pPr>
              <w:pStyle w:val="Compact"/>
              <w:jc w:val="left"/>
            </w:pPr>
            <w:r>
              <w:t xml:space="preserve">02</w:t>
            </w:r>
          </w:p>
        </w:tc>
        <w:tc>
          <w:tcPr/>
          <w:p>
            <w:pPr>
              <w:pStyle w:val="Compact"/>
              <w:jc w:val="left"/>
            </w:pPr>
            <w:r>
              <w:t xml:space="preserve">JWT None Algorithm Authentication Bypass</w:t>
            </w:r>
          </w:p>
        </w:tc>
        <w:tc>
          <w:tcPr/>
          <w:p>
            <w:pPr>
              <w:pStyle w:val="Compact"/>
              <w:jc w:val="left"/>
            </w:pPr>
          </w:p>
        </w:tc>
        <w:tc>
          <w:tcPr/>
          <w:p>
            <w:pPr>
              <w:pStyle w:val="Compact"/>
              <w:jc w:val="left"/>
            </w:pPr>
            <w:r>
              <w:t xml:space="preserve">9.8</w:t>
            </w:r>
          </w:p>
        </w:tc>
      </w:tr>
      <w:tr>
        <w:tc>
          <w:tcPr/>
          <w:p>
            <w:pPr>
              <w:pStyle w:val="Compact"/>
              <w:jc w:val="left"/>
            </w:pPr>
            <w:r>
              <w:t xml:space="preserve">03</w:t>
            </w:r>
          </w:p>
        </w:tc>
        <w:tc>
          <w:tcPr/>
          <w:p>
            <w:pPr>
              <w:pStyle w:val="Compact"/>
              <w:jc w:val="left"/>
            </w:pPr>
            <w:r>
              <w:t xml:space="preserve">SQL Injection Authentication Bypass - Login Endpoint</w:t>
            </w:r>
          </w:p>
        </w:tc>
        <w:tc>
          <w:tcPr/>
          <w:p>
            <w:pPr>
              <w:pStyle w:val="Compact"/>
              <w:jc w:val="left"/>
            </w:pPr>
          </w:p>
        </w:tc>
        <w:tc>
          <w:tcPr/>
          <w:p>
            <w:pPr>
              <w:pStyle w:val="Compact"/>
              <w:jc w:val="left"/>
            </w:pPr>
            <w:r>
              <w:t xml:space="preserve">9.1</w:t>
            </w:r>
          </w:p>
        </w:tc>
      </w:tr>
      <w:tr>
        <w:tc>
          <w:tcPr/>
          <w:p>
            <w:pPr>
              <w:pStyle w:val="Compact"/>
              <w:jc w:val="left"/>
            </w:pPr>
            <w:r>
              <w:t xml:space="preserve">04</w:t>
            </w:r>
          </w:p>
        </w:tc>
        <w:tc>
          <w:tcPr/>
          <w:p>
            <w:pPr>
              <w:pStyle w:val="Compact"/>
              <w:jc w:val="left"/>
            </w:pPr>
            <w:r>
              <w:t xml:space="preserve">JWT Tokens Lack Expiration (No exp Claim)</w:t>
            </w:r>
          </w:p>
        </w:tc>
        <w:tc>
          <w:tcPr/>
          <w:p>
            <w:pPr>
              <w:pStyle w:val="Compact"/>
              <w:jc w:val="left"/>
            </w:pPr>
          </w:p>
        </w:tc>
        <w:tc>
          <w:tcPr/>
          <w:p>
            <w:pPr>
              <w:pStyle w:val="Compact"/>
              <w:jc w:val="left"/>
            </w:pPr>
            <w:r>
              <w:t xml:space="preserve">9.1</w:t>
            </w:r>
          </w:p>
        </w:tc>
      </w:tr>
      <w:tr>
        <w:tc>
          <w:tcPr/>
          <w:p>
            <w:pPr>
              <w:pStyle w:val="Compact"/>
              <w:jc w:val="left"/>
            </w:pPr>
            <w:r>
              <w:t xml:space="preserve">05</w:t>
            </w:r>
          </w:p>
        </w:tc>
        <w:tc>
          <w:tcPr/>
          <w:p>
            <w:pPr>
              <w:pStyle w:val="Compact"/>
              <w:jc w:val="left"/>
            </w:pPr>
            <w:r>
              <w:t xml:space="preserve">Information Disclosure - /api/Feedbacks Exposes User Email Addresses</w:t>
            </w:r>
          </w:p>
        </w:tc>
        <w:tc>
          <w:tcPr/>
          <w:p>
            <w:pPr>
              <w:pStyle w:val="Compact"/>
              <w:jc w:val="left"/>
            </w:pPr>
          </w:p>
        </w:tc>
        <w:tc>
          <w:tcPr/>
          <w:p>
            <w:pPr>
              <w:pStyle w:val="Compact"/>
              <w:jc w:val="left"/>
            </w:pPr>
            <w:r>
              <w:t xml:space="preserve">5.3</w:t>
            </w:r>
          </w:p>
        </w:tc>
      </w:tr>
      <w:tr>
        <w:tc>
          <w:tcPr/>
          <w:p>
            <w:pPr>
              <w:pStyle w:val="Compact"/>
              <w:jc w:val="left"/>
            </w:pPr>
            <w:r>
              <w:t xml:space="preserve">06</w:t>
            </w:r>
          </w:p>
        </w:tc>
        <w:tc>
          <w:tcPr/>
          <w:p>
            <w:pPr>
              <w:pStyle w:val="Compact"/>
              <w:jc w:val="left"/>
            </w:pPr>
            <w:r>
              <w:t xml:space="preserve">Information Disclosure - Prometheus Metrics Exposed at /metrics</w:t>
            </w:r>
          </w:p>
        </w:tc>
        <w:tc>
          <w:tcPr/>
          <w:p>
            <w:pPr>
              <w:pStyle w:val="Compact"/>
              <w:jc w:val="left"/>
            </w:pPr>
          </w:p>
        </w:tc>
        <w:tc>
          <w:tcPr/>
          <w:p>
            <w:pPr>
              <w:pStyle w:val="Compact"/>
              <w:jc w:val="left"/>
            </w:pPr>
            <w:r>
              <w:t xml:space="preserve">5.3</w:t>
            </w:r>
          </w:p>
        </w:tc>
      </w:tr>
      <w:tr>
        <w:tc>
          <w:tcPr/>
          <w:p>
            <w:pPr>
              <w:pStyle w:val="Compact"/>
              <w:jc w:val="left"/>
            </w:pPr>
            <w:r>
              <w:t xml:space="preserve">07</w:t>
            </w:r>
          </w:p>
        </w:tc>
        <w:tc>
          <w:tcPr/>
          <w:p>
            <w:pPr>
              <w:pStyle w:val="Compact"/>
              <w:jc w:val="left"/>
            </w:pPr>
            <w:r>
              <w:t xml:space="preserve">Email Enumeration via Security Question Endpoint</w:t>
            </w:r>
          </w:p>
        </w:tc>
        <w:tc>
          <w:tcPr/>
          <w:p>
            <w:pPr>
              <w:pStyle w:val="Compact"/>
              <w:jc w:val="left"/>
            </w:pPr>
          </w:p>
        </w:tc>
        <w:tc>
          <w:tcPr/>
          <w:p>
            <w:pPr>
              <w:pStyle w:val="Compact"/>
              <w:jc w:val="left"/>
            </w:pPr>
            <w:r>
              <w:t xml:space="preserve">5.3</w:t>
            </w:r>
          </w:p>
        </w:tc>
      </w:tr>
      <w:tr>
        <w:tc>
          <w:tcPr/>
          <w:p>
            <w:pPr>
              <w:pStyle w:val="Compact"/>
              <w:jc w:val="left"/>
            </w:pPr>
            <w:r>
              <w:t xml:space="preserve">08</w:t>
            </w:r>
          </w:p>
        </w:tc>
        <w:tc>
          <w:tcPr/>
          <w:p>
            <w:pPr>
              <w:pStyle w:val="Compact"/>
              <w:jc w:val="left"/>
            </w:pPr>
            <w:r>
              <w:t xml:space="preserve">Security Questions Exposed Without Authentication</w:t>
            </w:r>
          </w:p>
        </w:tc>
        <w:tc>
          <w:tcPr/>
          <w:p>
            <w:pPr>
              <w:pStyle w:val="Compact"/>
              <w:jc w:val="left"/>
            </w:pPr>
          </w:p>
        </w:tc>
        <w:tc>
          <w:tcPr/>
          <w:p>
            <w:pPr>
              <w:pStyle w:val="Compact"/>
              <w:jc w:val="left"/>
            </w:pPr>
            <w:r>
              <w:t xml:space="preserve">4.3</w:t>
            </w:r>
          </w:p>
        </w:tc>
      </w:tr>
      <w:tr>
        <w:tc>
          <w:tcPr/>
          <w:p>
            <w:pPr>
              <w:pStyle w:val="Compact"/>
              <w:jc w:val="left"/>
            </w:pPr>
            <w:r>
              <w:t xml:space="preserve">09</w:t>
            </w:r>
          </w:p>
        </w:tc>
        <w:tc>
          <w:tcPr/>
          <w:p>
            <w:pPr>
              <w:pStyle w:val="Compact"/>
              <w:jc w:val="left"/>
            </w:pPr>
            <w:r>
              <w:t xml:space="preserve">Error Information Disclosure in Redirect Endpoint</w:t>
            </w:r>
          </w:p>
        </w:tc>
        <w:tc>
          <w:tcPr/>
          <w:p>
            <w:pPr>
              <w:pStyle w:val="Compact"/>
              <w:jc w:val="left"/>
            </w:pPr>
          </w:p>
        </w:tc>
        <w:tc>
          <w:tcPr/>
          <w:p>
            <w:pPr>
              <w:pStyle w:val="Compact"/>
              <w:jc w:val="left"/>
            </w:pPr>
            <w:r>
              <w:t xml:space="preserve">5.3</w:t>
            </w:r>
          </w:p>
        </w:tc>
      </w:tr>
      <w:tr>
        <w:tc>
          <w:tcPr/>
          <w:p>
            <w:pPr>
              <w:pStyle w:val="Compact"/>
              <w:jc w:val="left"/>
            </w:pPr>
            <w:r>
              <w:t xml:space="preserve">10</w:t>
            </w:r>
          </w:p>
        </w:tc>
        <w:tc>
          <w:tcPr/>
          <w:p>
            <w:pPr>
              <w:pStyle w:val="Compact"/>
              <w:jc w:val="left"/>
            </w:pPr>
            <w:r>
              <w:t xml:space="preserve">Business Logic - Negative Quantity Accepted in Recycling Form</w:t>
            </w:r>
          </w:p>
        </w:tc>
        <w:tc>
          <w:tcPr/>
          <w:p>
            <w:pPr>
              <w:pStyle w:val="Compact"/>
              <w:jc w:val="left"/>
            </w:pPr>
          </w:p>
        </w:tc>
        <w:tc>
          <w:tcPr/>
          <w:p>
            <w:pPr>
              <w:pStyle w:val="Compact"/>
              <w:jc w:val="left"/>
            </w:pPr>
            <w:r>
              <w:t xml:space="preserve">4.3</w:t>
            </w:r>
          </w:p>
        </w:tc>
      </w:tr>
    </w:tbl>
    <w:bookmarkEnd w:id="32"/>
    <w:bookmarkStart w:id="80" w:name="findings-and-remediation"/>
    <w:p>
      <w:pPr>
        <w:pStyle w:val="Heading1"/>
      </w:pPr>
      <w:r>
        <w:t xml:space="preserve">Findings and Remediation</w:t>
      </w:r>
    </w:p>
    <w:bookmarkStart w:id="35" w:name="finding"/>
    <w:p>
      <w:pPr>
        <w:pStyle w:val="Heading2"/>
      </w:pPr>
      <w:r>
        <w:t xml:space="preserve">Finding</w:t>
      </w:r>
    </w:p>
    <w:bookmarkStart w:id="34" w:name="X7319a06d65b7c51f84cd44cc13d2329dab21e4b"/>
    <w:p>
      <w:pPr>
        <w:pStyle w:val="Heading3"/>
      </w:pPr>
      <w:r>
        <w:t xml:space="preserve">Excessive Data Exposure - /rest/memories Exposes User Password Hashes and TOTP Secrets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http://juiceshop:3000/rest/memories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endpoint GET /rest/memories returns complete user objects including sensitive fields such as password hashes (bcrypt) and TOTP secrets. This is a severe information disclosure vulnerability that allows unauthenticated attackers to retrieve credentials for all users in the system.</w:t>
      </w:r>
    </w:p>
    <w:p>
      <w:pPr>
        <w:pStyle w:val="BodyText"/>
      </w:pPr>
      <w:r>
        <w:rPr>
          <w:b/>
          <w:bCs/>
        </w:rPr>
        <w:t xml:space="preserve">Impact:</w:t>
      </w:r>
      <w:r>
        <w:t xml:space="preserve"> </w:t>
      </w:r>
      <w:r>
        <w:t xml:space="preserve">- Complete compromise of all user accounts</w:t>
      </w:r>
      <w:r>
        <w:t xml:space="preserve"> </w:t>
      </w:r>
      <w:r>
        <w:t xml:space="preserve">- Credential stuffing attacks against other services</w:t>
      </w:r>
      <w:r>
        <w:t xml:space="preserve"> </w:t>
      </w:r>
      <w:r>
        <w:t xml:space="preserve">- Bypass of 2FA using exposed TOTP secrets</w:t>
      </w:r>
    </w:p>
    <w:p>
      <w:pPr>
        <w:pStyle w:val="BodyText"/>
      </w:pPr>
      <w:r>
        <w:rPr>
          <w:b/>
          <w:bCs/>
        </w:rPr>
        <w:t xml:space="preserve">Exploitation Steps:</w:t>
      </w:r>
      <w:r>
        <w:t xml:space="preserve"> </w:t>
      </w:r>
      <w:r>
        <w:t xml:space="preserve">1. Send GET request to http://juiceshop:3000/rest/memories</w:t>
      </w:r>
      <w:r>
        <w:t xml:space="preserve"> </w:t>
      </w:r>
      <w:r>
        <w:t xml:space="preserve">2. Observe the response contains an array of user objects</w:t>
      </w:r>
      <w:r>
        <w:t xml:space="preserve"> </w:t>
      </w:r>
      <w:r>
        <w:t xml:space="preserve">3. Each user object includes:</w:t>
      </w:r>
      <w:r>
        <w:t xml:space="preserve"> </w:t>
      </w:r>
      <w:r>
        <w:t xml:space="preserve">- id, username, email</w:t>
      </w:r>
      <w:r>
        <w:t xml:space="preserve"> </w:t>
      </w:r>
      <w:r>
        <w:t xml:space="preserve">- password (bcrypt hash)</w:t>
      </w:r>
      <w:r>
        <w:t xml:space="preserve"> </w:t>
      </w:r>
      <w:r>
        <w:t xml:space="preserve">- totpSecret (2FA secret key)</w:t>
      </w:r>
      <w:r>
        <w:t xml:space="preserve"> </w:t>
      </w:r>
      <w:r>
        <w:t xml:space="preserve">- role, profileImage, etc.</w:t>
      </w:r>
    </w:p>
    <w:p>
      <w:pPr>
        <w:pStyle w:val="BodyText"/>
      </w:pPr>
      <w:r>
        <w:rPr>
          <w:b/>
          <w:bCs/>
        </w:rPr>
        <w:t xml:space="preserve">Evidence:</w:t>
      </w:r>
      <w:r>
        <w:t xml:space="preserve"> </w:t>
      </w:r>
      <w:r>
        <w:t xml:space="preserve">See attached screenshots showing the exposed data.</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34"/>
    <w:bookmarkEnd w:id="35"/>
    <w:bookmarkStart w:id="38" w:name="finding-1"/>
    <w:p>
      <w:pPr>
        <w:pStyle w:val="Heading2"/>
      </w:pPr>
      <w:r>
        <w:t xml:space="preserve">Finding</w:t>
      </w:r>
    </w:p>
    <w:bookmarkStart w:id="37" w:name="jwt-none-algorithm-authentication-bypass"/>
    <w:p>
      <w:pPr>
        <w:pStyle w:val="Heading3"/>
      </w:pPr>
      <w:r>
        <w:t xml:space="preserve">JWT None Algorithm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6">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OWASP Juice Shop login endpoint accepts JWT tokens with the</w:t>
      </w:r>
      <w:r>
        <w:t xml:space="preserve"> </w:t>
      </w:r>
      <w:r>
        <w:t xml:space="preserve">‘</w:t>
      </w:r>
      <w:r>
        <w:t xml:space="preserve">none</w:t>
      </w:r>
      <w:r>
        <w:t xml:space="preserve">’</w:t>
      </w:r>
      <w:r>
        <w:t xml:space="preserve"> </w:t>
      </w:r>
      <w:r>
        <w:t xml:space="preserve">algorithm, allowing attackers to forge authentication tokens. By setting the algorithm to</w:t>
      </w:r>
      <w:r>
        <w:t xml:space="preserve"> </w:t>
      </w:r>
      <w:r>
        <w:t xml:space="preserve">‘</w:t>
      </w:r>
      <w:r>
        <w:t xml:space="preserve">none</w:t>
      </w:r>
      <w:r>
        <w:t xml:space="preserve">’</w:t>
      </w:r>
      <w:r>
        <w:t xml:space="preserve"> </w:t>
      </w:r>
      <w:r>
        <w:t xml:space="preserve">in the JWT header and providing a valid JSON payload, authentication can be bypassed without knowing the secret key.</w:t>
      </w:r>
    </w:p>
    <w:p>
      <w:pPr>
        <w:pStyle w:val="BodyText"/>
      </w:pPr>
      <w:r>
        <w:rPr>
          <w:b/>
          <w:bCs/>
        </w:rPr>
        <w:t xml:space="preserve">Attack Vector:</w:t>
      </w:r>
      <w:r>
        <w:t xml:space="preserve"> </w:t>
      </w:r>
      <w:r>
        <w:t xml:space="preserve">1. Capture a legitimate login response with JWT token</w:t>
      </w:r>
      <w:r>
        <w:t xml:space="preserve"> </w:t>
      </w:r>
      <w:r>
        <w:t xml:space="preserve">2. Decode the JWT structure</w:t>
      </w:r>
      <w:r>
        <w:t xml:space="preserve"> </w:t>
      </w:r>
      <w:r>
        <w:t xml:space="preserve">3. Modify the header to use algorithm</w:t>
      </w:r>
      <w:r>
        <w:t xml:space="preserve"> </w:t>
      </w:r>
      <w:r>
        <w:t xml:space="preserve">‘</w:t>
      </w:r>
      <w:r>
        <w:t xml:space="preserve">none</w:t>
      </w:r>
      <w:r>
        <w:t xml:space="preserve">’</w:t>
      </w:r>
      <w:r>
        <w:t xml:space="preserve"> </w:t>
      </w:r>
      <w:r>
        <w:t xml:space="preserve">4. Forge a token for any user</w:t>
      </w:r>
      <w:r>
        <w:t xml:space="preserve"> </w:t>
      </w:r>
      <w:r>
        <w:t xml:space="preserve">5. Access protected endpoints with forged token</w:t>
      </w:r>
    </w:p>
    <w:p>
      <w:pPr>
        <w:pStyle w:val="BodyText"/>
      </w:pPr>
      <w:r>
        <w:rPr>
          <w:b/>
          <w:bCs/>
        </w:rPr>
        <w:t xml:space="preserve">Impact:</w:t>
      </w:r>
      <w:r>
        <w:t xml:space="preserve"> </w:t>
      </w:r>
      <w:r>
        <w:t xml:space="preserve">Complete authentication bypass allowing unauthorized access to any user account including admin.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Reject JWT tokens with</w:t>
      </w:r>
      <w:r>
        <w:t xml:space="preserve"> </w:t>
      </w:r>
      <w:r>
        <w:t xml:space="preserve">‘</w:t>
      </w:r>
      <w:r>
        <w:t xml:space="preserve">none</w:t>
      </w:r>
      <w:r>
        <w:t xml:space="preserve">’</w:t>
      </w:r>
      <w:r>
        <w:t xml:space="preserve"> </w:t>
      </w:r>
      <w:r>
        <w:t xml:space="preserve">algorithm. Use strong, randomly generated secrets and validate algorithm against an allowlist.</w:t>
      </w:r>
    </w:p>
    <w:p>
      <w:pPr>
        <w:pStyle w:val="BodyText"/>
      </w:pPr>
      <w:r>
        <w:rPr>
          <w:b/>
          <w:bCs/>
        </w:rPr>
        <w:t xml:space="preserve">Evidence</w:t>
      </w:r>
    </w:p>
    <w:bookmarkEnd w:id="37"/>
    <w:bookmarkEnd w:id="38"/>
    <w:bookmarkStart w:id="45" w:name="finding-2"/>
    <w:p>
      <w:pPr>
        <w:pStyle w:val="Heading2"/>
      </w:pPr>
      <w:r>
        <w:t xml:space="preserve">Finding</w:t>
      </w:r>
    </w:p>
    <w:bookmarkStart w:id="44" w:name="Xb8f524471bc96c8b2580a70635e58f4ca354fc3"/>
    <w:p>
      <w:pPr>
        <w:pStyle w:val="Heading3"/>
      </w:pPr>
      <w:r>
        <w:t xml:space="preserve">SQL Injection Authentication Bypass - Login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endpoint at POST /rest/user/login is vulnerable to SQL injection in the email parameter. An attacker can bypass authentication and gain administrative access by injecting SQL code into the email field.</w:t>
      </w:r>
    </w:p>
    <w:p>
      <w:pPr>
        <w:pStyle w:val="BodyText"/>
      </w:pPr>
      <w:r>
        <w:rPr>
          <w:b/>
          <w:bCs/>
        </w:rPr>
        <w:t xml:space="preserve">Vulnerability Details:</w:t>
      </w:r>
      <w:r>
        <w:t xml:space="preserve"> </w:t>
      </w:r>
      <w:r>
        <w:t xml:space="preserve">- Endpoint: POST /rest/user/login</w:t>
      </w:r>
      <w:r>
        <w:t xml:space="preserve"> </w:t>
      </w:r>
      <w:r>
        <w:t xml:space="preserve">- Vulnerable Parameter: email</w:t>
      </w:r>
      <w:r>
        <w:t xml:space="preserve"> </w:t>
      </w:r>
      <w:r>
        <w:t xml:space="preserve">- Payload: admin@juice-sh.op’ OR</w:t>
      </w:r>
      <w:r>
        <w:t xml:space="preserve"> </w:t>
      </w:r>
      <w:r>
        <w:t xml:space="preserve">‘</w:t>
      </w:r>
      <w:r>
        <w:t xml:space="preserve">1</w:t>
      </w:r>
      <w:r>
        <w:t xml:space="preserve">’</w:t>
      </w:r>
      <w:r>
        <w:t xml:space="preserve">=’1</w:t>
      </w:r>
      <w:r>
        <w:t xml:space="preserve"> </w:t>
      </w:r>
      <w:r>
        <w:t xml:space="preserve">- Database: SQLite</w:t>
      </w:r>
      <w:r>
        <w:t xml:space="preserve"> </w:t>
      </w:r>
      <w:r>
        <w:t xml:space="preserve">- ORM: Sequelize (vulnerable raw query usage)</w:t>
      </w:r>
    </w:p>
    <w:p>
      <w:pPr>
        <w:pStyle w:val="BodyText"/>
      </w:pPr>
      <w:r>
        <w:rPr>
          <w:b/>
          <w:bCs/>
        </w:rPr>
        <w:t xml:space="preserve">Exploitation Steps:</w:t>
      </w:r>
      <w:r>
        <w:t xml:space="preserve"> </w:t>
      </w:r>
      <w:r>
        <w:t xml:space="preserve">1. Send POST request to /rest/user/login</w:t>
      </w:r>
      <w:r>
        <w:t xml:space="preserve"> </w:t>
      </w:r>
      <w:r>
        <w:t xml:space="preserve">2. Set email parameter to: admin@juice-sh.op’ OR</w:t>
      </w:r>
      <w:r>
        <w:t xml:space="preserve"> </w:t>
      </w:r>
      <w:r>
        <w:t xml:space="preserve">‘</w:t>
      </w:r>
      <w:r>
        <w:t xml:space="preserve">1</w:t>
      </w:r>
      <w:r>
        <w:t xml:space="preserve">’</w:t>
      </w:r>
      <w:r>
        <w:t xml:space="preserve">=’1</w:t>
      </w:r>
      <w:r>
        <w:t xml:space="preserve"> </w:t>
      </w:r>
      <w:r>
        <w:t xml:space="preserve">3. Set any password value</w:t>
      </w:r>
      <w:r>
        <w:t xml:space="preserve"> </w:t>
      </w:r>
      <w:r>
        <w:t xml:space="preserve">4. Server executes SQL query with injected OR condition</w:t>
      </w:r>
      <w:r>
        <w:t xml:space="preserve"> </w:t>
      </w:r>
      <w:r>
        <w:t xml:space="preserve">5. Authentication bypass succeeds</w:t>
      </w:r>
      <w:r>
        <w:t xml:space="preserve"> </w:t>
      </w:r>
      <w:r>
        <w:t xml:space="preserve">6. Returns valid JWT token for admin user (ID: 1)</w:t>
      </w:r>
    </w:p>
    <w:p>
      <w:pPr>
        <w:pStyle w:val="BodyText"/>
      </w:pPr>
      <w:r>
        <w:rPr>
          <w:b/>
          <w:bCs/>
        </w:rPr>
        <w:t xml:space="preserve">Impact:</w:t>
      </w:r>
      <w:r>
        <w:t xml:space="preserve"> </w:t>
      </w:r>
      <w:r>
        <w:t xml:space="preserve">- Complete authentication bypass</w:t>
      </w:r>
      <w:r>
        <w:t xml:space="preserve"> </w:t>
      </w:r>
      <w:r>
        <w:t xml:space="preserve">- Administrative access without valid credentials</w:t>
      </w:r>
      <w:r>
        <w:t xml:space="preserve"> </w:t>
      </w:r>
      <w:r>
        <w:t xml:space="preserve">- Access to all user data, orders, and administrative functions</w:t>
      </w:r>
      <w:r>
        <w:t xml:space="preserve"> </w:t>
      </w:r>
      <w:r>
        <w:t xml:space="preserve">- Potential for data exfiltration and modification</w:t>
      </w:r>
    </w:p>
    <w:p>
      <w:pPr>
        <w:pStyle w:val="BodyText"/>
      </w:pPr>
      <w:r>
        <w:rPr>
          <w:b/>
          <w:bCs/>
        </w:rPr>
        <w:t xml:space="preserve">Evidence:</w:t>
      </w:r>
      <w:r>
        <w:t xml:space="preserve"> </w:t>
      </w:r>
      <w:r>
        <w:t xml:space="preserve">- Successful login as admin user with ID 1</w:t>
      </w:r>
      <w:r>
        <w:t xml:space="preserve"> </w:t>
      </w:r>
      <w:r>
        <w:t xml:space="preserve">- JWT token returned with role: admin</w:t>
      </w:r>
      <w:r>
        <w:t xml:space="preserve"> </w:t>
      </w:r>
      <w:r>
        <w:t xml:space="preserve">- Password hash exposed in token: 0192023a7bbd73250516f069df18b500 (MD5)</w:t>
      </w:r>
    </w:p>
    <w:p>
      <w:pPr>
        <w:pStyle w:val="BodyText"/>
      </w:pPr>
      <w:r>
        <w:rPr>
          <w:b/>
          <w:bCs/>
        </w:rPr>
        <w:t xml:space="preserve">Registration Endpoint Also Affected:</w:t>
      </w:r>
      <w:r>
        <w:t xml:space="preserve"> </w:t>
      </w:r>
      <w:r>
        <w:t xml:space="preserve">POST /api/Users also accepts and stores SQL injection payloads in the email field, indicating inadequate input validation across user management endpoints.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3"/>
        </w:numPr>
      </w:pPr>
      <w:r>
        <w:t xml:space="preserve">Comprehensive SQL injection vulnerability evidence including exploitation steps and payloads:</w:t>
      </w:r>
      <w:r>
        <w:t xml:space="preserve"> </w:t>
      </w:r>
      <w:hyperlink r:id="rId39">
        <w:r>
          <w:rPr>
            <w:rStyle w:val="Hyperlink"/>
          </w:rPr>
          <w:t xml:space="preserve">images/finding-b1c722f6-f5a9-47cd-a82e-1109719b34b9-2-sqli-comprehensive-evidence.txt</w:t>
        </w:r>
      </w:hyperlink>
    </w:p>
    <w:p>
      <w:pPr>
        <w:numPr>
          <w:ilvl w:val="0"/>
          <w:numId w:val="1003"/>
        </w:numPr>
      </w:pPr>
      <w:r>
        <w:t xml:space="preserve">SQL injection login bypass exploit output showing successful authentication as admin:</w:t>
      </w:r>
      <w:r>
        <w:t xml:space="preserve"> </w:t>
      </w:r>
      <w:hyperlink r:id="rId40">
        <w:r>
          <w:rPr>
            <w:rStyle w:val="Hyperlink"/>
          </w:rPr>
          <w:t xml:space="preserve">images/finding-b1c722f6-f5a9-47cd-a82e-1109719b34b9-3-sqli-login-evidence.txt</w:t>
        </w:r>
      </w:hyperlink>
    </w:p>
    <w:p>
      <w:pPr>
        <w:numPr>
          <w:ilvl w:val="0"/>
          <w:numId w:val="1003"/>
        </w:numPr>
      </w:pPr>
      <w:r>
        <w:t xml:space="preserve">Screenshot of successful SQL injection authentication bypass with JWT token in localStorage</w:t>
      </w:r>
    </w:p>
    <w:p>
      <w:pPr>
        <w:pStyle w:val="CaptionedFigure"/>
      </w:pPr>
      <w:r>
        <w:drawing>
          <wp:inline>
            <wp:extent cx="5334000" cy="3371361"/>
            <wp:effectExtent b="0" l="0" r="0" t="0"/>
            <wp:docPr descr="Screenshot of successful SQL injection authentication bypass with JWT token in localStorage" title="" id="42" name="Picture"/>
            <a:graphic>
              <a:graphicData uri="http://schemas.openxmlformats.org/drawingml/2006/picture">
                <pic:pic>
                  <pic:nvPicPr>
                    <pic:cNvPr descr="images/finding-b1c722f6-f5a9-47cd-a82e-1109719b34b9-4-sqli-login-bypass-success.png" id="43" name="Picture"/>
                    <pic:cNvPicPr>
                      <a:picLocks noChangeArrowheads="1" noChangeAspect="1"/>
                    </pic:cNvPicPr>
                  </pic:nvPicPr>
                  <pic:blipFill>
                    <a:blip r:embed="rId4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Screenshot of successful SQL injection authentication bypass with JWT token in localStorage</w:t>
      </w:r>
    </w:p>
    <w:bookmarkEnd w:id="44"/>
    <w:bookmarkEnd w:id="45"/>
    <w:bookmarkStart w:id="51" w:name="finding-3"/>
    <w:p>
      <w:pPr>
        <w:pStyle w:val="Heading2"/>
      </w:pPr>
      <w:r>
        <w:t xml:space="preserve">Finding</w:t>
      </w:r>
    </w:p>
    <w:bookmarkStart w:id="50" w:name="jwt-tokens-lack-expiration-no-exp-claim"/>
    <w:p>
      <w:pPr>
        <w:pStyle w:val="Heading3"/>
      </w:pPr>
      <w:r>
        <w:t xml:space="preserve">JWT Tokens Lack Expiration (No exp Claim)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http://juiceshop:3000/rest/user/whoami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JWT authentication tokens do not contain an expiration claim (exp), making them valid indefinitely. Once an attacker obtains a token, it can be used forever without the ability to revoke or expire it.</w:t>
      </w:r>
    </w:p>
    <w:p>
      <w:pPr>
        <w:pStyle w:val="BodyText"/>
      </w:pPr>
      <w:r>
        <w:rPr>
          <w:b/>
          <w:bCs/>
        </w:rPr>
        <w:t xml:space="preserve">Vulnerability Details:</w:t>
      </w:r>
      <w:r>
        <w:t xml:space="preserve"> </w:t>
      </w:r>
      <w:r>
        <w:t xml:space="preserve">- Algorithm: RS256</w:t>
      </w:r>
      <w:r>
        <w:t xml:space="preserve"> </w:t>
      </w:r>
      <w:r>
        <w:t xml:space="preserve">- Missing exp (expiration) claim in token payload</w:t>
      </w:r>
      <w:r>
        <w:t xml:space="preserve"> </w:t>
      </w:r>
      <w:r>
        <w:t xml:space="preserve">- Missing iat (issued at) time validation</w:t>
      </w:r>
      <w:r>
        <w:t xml:space="preserve"> </w:t>
      </w:r>
      <w:r>
        <w:t xml:space="preserve">- Token contains sensitive data including password hash</w:t>
      </w:r>
    </w:p>
    <w:p>
      <w:pPr>
        <w:pStyle w:val="BodyText"/>
      </w:pPr>
      <w:r>
        <w:rPr>
          <w:b/>
          <w:bCs/>
        </w:rPr>
        <w:t xml:space="preserve">Impact:</w:t>
      </w:r>
      <w:r>
        <w:t xml:space="preserve"> </w:t>
      </w:r>
      <w:r>
        <w:t xml:space="preserve">- Tokens never expire - permanent access once compromised</w:t>
      </w:r>
      <w:r>
        <w:t xml:space="preserve"> </w:t>
      </w:r>
      <w:r>
        <w:t xml:space="preserve">- No session timeout mechanism</w:t>
      </w:r>
      <w:r>
        <w:t xml:space="preserve"> </w:t>
      </w:r>
      <w:r>
        <w:t xml:space="preserve">- Cannot effectively revoke access</w:t>
      </w:r>
      <w:r>
        <w:t xml:space="preserve"> </w:t>
      </w:r>
      <w:r>
        <w:t xml:space="preserve">- Password changes don’t invalidate existing tokens</w:t>
      </w:r>
      <w:r>
        <w:t xml:space="preserve"> </w:t>
      </w:r>
      <w:r>
        <w:t xml:space="preserve">- Stolen tokens provide persistent unauthorized access</w:t>
      </w:r>
    </w:p>
    <w:p>
      <w:pPr>
        <w:pStyle w:val="BodyText"/>
      </w:pPr>
      <w:r>
        <w:rPr>
          <w:b/>
          <w:bCs/>
        </w:rPr>
        <w:t xml:space="preserve">Evidence:</w:t>
      </w:r>
      <w:r>
        <w:t xml:space="preserve"> </w:t>
      </w:r>
      <w:r>
        <w:t xml:space="preserve">- Decoded JWT shows only</w:t>
      </w:r>
      <w:r>
        <w:t xml:space="preserve"> </w:t>
      </w:r>
      <w:r>
        <w:t xml:space="preserve">‘</w:t>
      </w:r>
      <w:r>
        <w:t xml:space="preserve">iat</w:t>
      </w:r>
      <w:r>
        <w:t xml:space="preserve">’</w:t>
      </w:r>
      <w:r>
        <w:t xml:space="preserve"> </w:t>
      </w:r>
      <w:r>
        <w:t xml:space="preserve">claim, no</w:t>
      </w:r>
      <w:r>
        <w:t xml:space="preserve"> </w:t>
      </w:r>
      <w:r>
        <w:t xml:space="preserve">‘</w:t>
      </w:r>
      <w:r>
        <w:t xml:space="preserve">exp</w:t>
      </w:r>
      <w:r>
        <w:t xml:space="preserve">’</w:t>
      </w:r>
      <w:r>
        <w:t xml:space="preserve"> </w:t>
      </w:r>
      <w:r>
        <w:t xml:space="preserve">- See jwt-analysis.json for token structure</w:t>
      </w:r>
    </w:p>
    <w:p>
      <w:pPr>
        <w:pStyle w:val="BodyText"/>
      </w:pPr>
      <w:r>
        <w:rPr>
          <w:b/>
          <w:bCs/>
        </w:rPr>
        <w:t xml:space="preserve">Remediation:</w:t>
      </w:r>
      <w:r>
        <w:t xml:space="preserve"> </w:t>
      </w:r>
      <w:r>
        <w:t xml:space="preserve">- Add exp claim with reasonable expiration time (e.g., 1 hour)</w:t>
      </w:r>
      <w:r>
        <w:t xml:space="preserve"> </w:t>
      </w:r>
      <w:r>
        <w:t xml:space="preserve">- Implement refresh token mechanism for extended sessions</w:t>
      </w:r>
      <w:r>
        <w:t xml:space="preserve"> </w:t>
      </w:r>
      <w:r>
        <w:t xml:space="preserve">- Add token revocation/blacklist capability</w:t>
      </w:r>
      <w:r>
        <w:t xml:space="preserve"> </w:t>
      </w:r>
      <w:r>
        <w:t xml:space="preserve">- Remove sensitive data (password hashes) from JWT payload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Add exp claim to JWT payload with short expiration time. Implement token refresh mechanism and blacklist for revoked tokens.</w:t>
      </w:r>
    </w:p>
    <w:p>
      <w:pPr>
        <w:pStyle w:val="BodyText"/>
      </w:pPr>
      <w:r>
        <w:rPr>
          <w:b/>
          <w:bCs/>
        </w:rPr>
        <w:t xml:space="preserve">Evidence</w:t>
      </w:r>
    </w:p>
    <w:p>
      <w:pPr>
        <w:numPr>
          <w:ilvl w:val="0"/>
          <w:numId w:val="1004"/>
        </w:numPr>
      </w:pPr>
      <w:r>
        <w:t xml:space="preserve">JWT analysis showing missing expiration claim and token structure:</w:t>
      </w:r>
      <w:r>
        <w:t xml:space="preserve"> </w:t>
      </w:r>
      <w:hyperlink r:id="rId46">
        <w:r>
          <w:rPr>
            <w:rStyle w:val="Hyperlink"/>
          </w:rPr>
          <w:t xml:space="preserve">images/finding-2b62c05a-0a81-48cb-9abc-e2c892bdc4de-5-jwt-analysis.json</w:t>
        </w:r>
      </w:hyperlink>
    </w:p>
    <w:p>
      <w:pPr>
        <w:numPr>
          <w:ilvl w:val="0"/>
          <w:numId w:val="1004"/>
        </w:numPr>
      </w:pPr>
      <w:r>
        <w:t xml:space="preserve">OWASP Juice Shop login page with Remember me functionality</w:t>
      </w:r>
    </w:p>
    <w:p>
      <w:pPr>
        <w:pStyle w:val="CaptionedFigure"/>
      </w:pPr>
      <w:r>
        <w:drawing>
          <wp:inline>
            <wp:extent cx="5334000" cy="3371361"/>
            <wp:effectExtent b="0" l="0" r="0" t="0"/>
            <wp:docPr descr="OWASP Juice Shop login page with Remember me functionality" title="" id="48" name="Picture"/>
            <a:graphic>
              <a:graphicData uri="http://schemas.openxmlformats.org/drawingml/2006/picture">
                <pic:pic>
                  <pic:nvPicPr>
                    <pic:cNvPr descr="images/finding-2b62c05a-0a81-48cb-9abc-e2c892bdc4de-8-login-page-auth.png" id="49" name="Picture"/>
                    <pic:cNvPicPr>
                      <a:picLocks noChangeArrowheads="1" noChangeAspect="1"/>
                    </pic:cNvPicPr>
                  </pic:nvPicPr>
                  <pic:blipFill>
                    <a:blip r:embed="rId4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OWASP Juice Shop login page with Remember me functionality</w:t>
      </w:r>
    </w:p>
    <w:bookmarkEnd w:id="50"/>
    <w:bookmarkEnd w:id="51"/>
    <w:bookmarkStart w:id="57" w:name="finding-4"/>
    <w:p>
      <w:pPr>
        <w:pStyle w:val="Heading2"/>
      </w:pPr>
      <w:r>
        <w:t xml:space="preserve">Finding</w:t>
      </w:r>
    </w:p>
    <w:bookmarkStart w:id="56" w:name="X873346dfedfec79e7e44e151dc77d7a3f0d8b3a"/>
    <w:p>
      <w:pPr>
        <w:pStyle w:val="Heading3"/>
      </w:pPr>
      <w:r>
        <w:t xml:space="preserve">Information Disclosure - /api/Feedbacks Exposes User Email Addresses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http://juiceshop:3000/api/Feedbacks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endpoint GET /api/Feedbacks returns user feedback data including email addresses of users who submitted feedback. This exposes PII (Personally Identifiable Information) without authentication.</w:t>
      </w:r>
    </w:p>
    <w:p>
      <w:pPr>
        <w:pStyle w:val="BodyText"/>
      </w:pPr>
      <w:r>
        <w:rPr>
          <w:b/>
          <w:bCs/>
        </w:rPr>
        <w:t xml:space="preserve">Impact:</w:t>
      </w:r>
      <w:r>
        <w:t xml:space="preserve"> </w:t>
      </w:r>
      <w:r>
        <w:t xml:space="preserve">- Exposure of user email addresses</w:t>
      </w:r>
      <w:r>
        <w:t xml:space="preserve"> </w:t>
      </w:r>
      <w:r>
        <w:t xml:space="preserve">- Potential for phishing attacks targeting users</w:t>
      </w:r>
      <w:r>
        <w:t xml:space="preserve"> </w:t>
      </w:r>
      <w:r>
        <w:t xml:space="preserve">- Violation of privacy policies</w:t>
      </w:r>
    </w:p>
    <w:p>
      <w:pPr>
        <w:pStyle w:val="BodyText"/>
      </w:pPr>
      <w:r>
        <w:rPr>
          <w:b/>
          <w:bCs/>
        </w:rPr>
        <w:t xml:space="preserve">Exploitation Steps:</w:t>
      </w:r>
      <w:r>
        <w:t xml:space="preserve"> </w:t>
      </w:r>
      <w:r>
        <w:t xml:space="preserve">1. Send GET request to http://juiceshop:3000/api/Feedbacks</w:t>
      </w:r>
      <w:r>
        <w:t xml:space="preserve"> </w:t>
      </w:r>
      <w:r>
        <w:t xml:space="preserve">2. Observe the response contains feedback entries with user email addresses</w:t>
      </w:r>
      <w:r>
        <w:t xml:space="preserve"> </w:t>
      </w:r>
      <w:r>
        <w:t xml:space="preserve">3. Collect email addresses for social engineering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API Feedbacks endpoint exposing user email addresses and feedback data including comments and ratings</w:t>
      </w:r>
    </w:p>
    <w:p>
      <w:pPr>
        <w:pStyle w:val="CaptionedFigure"/>
      </w:pPr>
      <w:r>
        <w:drawing>
          <wp:inline>
            <wp:extent cx="5334000" cy="3371361"/>
            <wp:effectExtent b="0" l="0" r="0" t="0"/>
            <wp:docPr descr="API Feedbacks endpoint exposing user email addresses and feedback data including comments and ratings" title="" id="54" name="Picture"/>
            <a:graphic>
              <a:graphicData uri="http://schemas.openxmlformats.org/drawingml/2006/picture">
                <pic:pic>
                  <pic:nvPicPr>
                    <pic:cNvPr descr="images/finding-fcf1e46e-9413-4871-b505-ce170c2f3897-1-feedback-exposure-20260226-001.png" id="55" name="Picture"/>
                    <pic:cNvPicPr>
                      <a:picLocks noChangeArrowheads="1" noChangeAspect="1"/>
                    </pic:cNvPicPr>
                  </pic:nvPicPr>
                  <pic:blipFill>
                    <a:blip r:embed="rId53"/>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API Feedbacks endpoint exposing user email addresses and feedback data including comments and ratings</w:t>
      </w:r>
    </w:p>
    <w:bookmarkEnd w:id="56"/>
    <w:bookmarkEnd w:id="57"/>
    <w:bookmarkStart w:id="59" w:name="finding-5"/>
    <w:p>
      <w:pPr>
        <w:pStyle w:val="Heading2"/>
      </w:pPr>
      <w:r>
        <w:t xml:space="preserve">Finding</w:t>
      </w:r>
    </w:p>
    <w:bookmarkStart w:id="58" w:name="X9d2c1305cae211d303cfbf560e9c29be4add13a"/>
    <w:p>
      <w:pPr>
        <w:pStyle w:val="Heading3"/>
      </w:pPr>
      <w:r>
        <w:t xml:space="preserve">Information Disclosure - Prometheus Metrics Exposed at /metrics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http://juiceshop:3000/metrics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/metrics endpoint exposes Prometheus metrics without authentication. This reveals:</w:t>
      </w:r>
      <w:r>
        <w:t xml:space="preserve"> </w:t>
      </w:r>
      <w:r>
        <w:t xml:space="preserve">- Internal service names and endpoints</w:t>
      </w:r>
      <w:r>
        <w:t xml:space="preserve"> </w:t>
      </w:r>
      <w:r>
        <w:t xml:space="preserve">- Request counts, error rates, and latency statistics</w:t>
      </w:r>
      <w:r>
        <w:t xml:space="preserve"> </w:t>
      </w:r>
      <w:r>
        <w:t xml:space="preserve">- System performance data</w:t>
      </w:r>
    </w:p>
    <w:p>
      <w:pPr>
        <w:pStyle w:val="BodyText"/>
      </w:pPr>
      <w:r>
        <w:rPr>
          <w:b/>
          <w:bCs/>
        </w:rPr>
        <w:t xml:space="preserve">Impact:</w:t>
      </w:r>
      <w:r>
        <w:t xml:space="preserve"> </w:t>
      </w:r>
      <w:r>
        <w:t xml:space="preserve">- Information leakage about internal architecture</w:t>
      </w:r>
      <w:r>
        <w:t xml:space="preserve"> </w:t>
      </w:r>
      <w:r>
        <w:t xml:space="preserve">- Potential for targeted attacks based on metric patterns</w:t>
      </w:r>
      <w:r>
        <w:t xml:space="preserve"> </w:t>
      </w:r>
      <w:r>
        <w:t xml:space="preserve">- Exposure of system health and performance data</w:t>
      </w:r>
    </w:p>
    <w:p>
      <w:pPr>
        <w:pStyle w:val="BodyText"/>
      </w:pPr>
      <w:r>
        <w:rPr>
          <w:b/>
          <w:bCs/>
        </w:rPr>
        <w:t xml:space="preserve">Exploitation Steps:</w:t>
      </w:r>
      <w:r>
        <w:t xml:space="preserve"> </w:t>
      </w:r>
      <w:r>
        <w:t xml:space="preserve">1. Send GET request to http://juiceshop:3000/metrics</w:t>
      </w:r>
      <w:r>
        <w:t xml:space="preserve"> </w:t>
      </w:r>
      <w:r>
        <w:t xml:space="preserve">2. Observe Prometheus metrics output</w:t>
      </w:r>
      <w:r>
        <w:t xml:space="preserve"> </w:t>
      </w:r>
      <w:r>
        <w:t xml:space="preserve">3. Analyze metrics for sensitive information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58"/>
    <w:bookmarkEnd w:id="59"/>
    <w:bookmarkStart w:id="65" w:name="finding-6"/>
    <w:p>
      <w:pPr>
        <w:pStyle w:val="Heading2"/>
      </w:pPr>
      <w:r>
        <w:t xml:space="preserve">Finding</w:t>
      </w:r>
    </w:p>
    <w:bookmarkStart w:id="64" w:name="X585ad2a63472e336c61b83839bfff103ac1fd21"/>
    <w:p>
      <w:pPr>
        <w:pStyle w:val="Heading3"/>
      </w:pPr>
      <w:r>
        <w:t xml:space="preserve">Email Enumeration via Security Question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http://juiceshop:3000/rest/user/security-question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/rest/user/security-question</w:t>
      </w:r>
      <w:r>
        <w:t xml:space="preserve"> </w:t>
      </w:r>
      <w:r>
        <w:t xml:space="preserve">endpoint returns different responses for valid and invalid email addresses, allowing attackers to enumerate registered users.</w:t>
      </w:r>
    </w:p>
    <w:p>
      <w:pPr>
        <w:pStyle w:val="BodyText"/>
      </w:pPr>
      <w:r>
        <w:rPr>
          <w:b/>
          <w:bCs/>
        </w:rPr>
        <w:t xml:space="preserve">Vulnerability Details:</w:t>
      </w:r>
      <w:r>
        <w:t xml:space="preserve"> </w:t>
      </w:r>
      <w:r>
        <w:t xml:space="preserve">- Endpoint: GET /rest/user/security-question?email=</w:t>
      </w:r>
      <w:r>
        <w:t xml:space="preserve"> </w:t>
      </w:r>
      <w:r>
        <w:t xml:space="preserve">- Valid email returns:</w:t>
      </w:r>
      <w:r>
        <w:t xml:space="preserve"> </w:t>
      </w:r>
      <w:r>
        <w:rPr>
          <w:rStyle w:val="VerbatimChar"/>
        </w:rPr>
        <w:t xml:space="preserve">{"question":{...\}\}</w:t>
      </w:r>
      <w:r>
        <w:t xml:space="preserve"> </w:t>
      </w:r>
      <w:r>
        <w:t xml:space="preserve">- Invalid email returns:</w:t>
      </w:r>
      <w:r>
        <w:t xml:space="preserve"> </w:t>
      </w:r>
      <w:r>
        <w:rPr>
          <w:rStyle w:val="VerbatimChar"/>
        </w:rPr>
        <w:t xml:space="preserve">{}</w:t>
      </w:r>
      <w:r>
        <w:t xml:space="preserve"> </w:t>
      </w:r>
      <w:r>
        <w:t xml:space="preserve">- No rate limiting on this endpoint</w:t>
      </w:r>
    </w:p>
    <w:p>
      <w:pPr>
        <w:pStyle w:val="BodyText"/>
      </w:pPr>
      <w:r>
        <w:rPr>
          <w:b/>
          <w:bCs/>
        </w:rPr>
        <w:t xml:space="preserve">Impact:</w:t>
      </w:r>
      <w:r>
        <w:t xml:space="preserve"> </w:t>
      </w:r>
      <w:r>
        <w:t xml:space="preserve">- Attackers can enumerate valid user accounts</w:t>
      </w:r>
      <w:r>
        <w:t xml:space="preserve"> </w:t>
      </w:r>
      <w:r>
        <w:t xml:space="preserve">- Facilitates targeted password attacks</w:t>
      </w:r>
      <w:r>
        <w:t xml:space="preserve"> </w:t>
      </w:r>
      <w:r>
        <w:t xml:space="preserve">- Enables social engineering by identifying valid users</w:t>
      </w:r>
      <w:r>
        <w:t xml:space="preserve"> </w:t>
      </w:r>
      <w:r>
        <w:t xml:space="preserve">- Information disclosure about account existence</w:t>
      </w:r>
    </w:p>
    <w:p>
      <w:pPr>
        <w:pStyle w:val="BodyText"/>
      </w:pPr>
      <w:r>
        <w:rPr>
          <w:b/>
          <w:bCs/>
        </w:rPr>
        <w:t xml:space="preserve">Evidence:</w:t>
      </w:r>
      <w:r>
        <w:t xml:space="preserve"> </w:t>
      </w:r>
      <w:r>
        <w:t xml:space="preserve">- Valid email returns question data</w:t>
      </w:r>
      <w:r>
        <w:t xml:space="preserve"> </w:t>
      </w:r>
      <w:r>
        <w:t xml:space="preserve">- Invalid email returns empty object</w:t>
      </w:r>
      <w:r>
        <w:t xml:space="preserve"> </w:t>
      </w:r>
      <w:r>
        <w:t xml:space="preserve">- See security-question-admin.json vs security-question-nonexistent.json</w:t>
      </w:r>
    </w:p>
    <w:p>
      <w:pPr>
        <w:pStyle w:val="BodyText"/>
      </w:pPr>
      <w:r>
        <w:rPr>
          <w:b/>
          <w:bCs/>
        </w:rPr>
        <w:t xml:space="preserve">Remediation:</w:t>
      </w:r>
      <w:r>
        <w:t xml:space="preserve"> </w:t>
      </w:r>
      <w:r>
        <w:t xml:space="preserve">- Return identical response structure regardless of email validity</w:t>
      </w:r>
      <w:r>
        <w:t xml:space="preserve"> </w:t>
      </w:r>
      <w:r>
        <w:t xml:space="preserve">- Example: Always return</w:t>
      </w:r>
      <w:r>
        <w:t xml:space="preserve"> </w:t>
      </w:r>
      <w:r>
        <w:rPr>
          <w:rStyle w:val="VerbatimChar"/>
        </w:rPr>
        <w:t xml:space="preserve">{"question":null}</w:t>
      </w:r>
      <w:r>
        <w:t xml:space="preserve"> </w:t>
      </w:r>
      <w:r>
        <w:t xml:space="preserve">or generic placeholder</w:t>
      </w:r>
      <w:r>
        <w:t xml:space="preserve"> </w:t>
      </w:r>
      <w:r>
        <w:t xml:space="preserve">- Implement rate limiting on the endpoint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Return identical response format for both valid and invalid emails. Example: {</w:t>
      </w:r>
      <w:r>
        <w:t xml:space="preserve">“</w:t>
      </w:r>
      <w:r>
        <w:t xml:space="preserve">question</w:t>
      </w:r>
      <w:r>
        <w:t xml:space="preserve">”</w:t>
      </w:r>
      <w:r>
        <w:t xml:space="preserve">:null} for all cases.</w:t>
      </w:r>
    </w:p>
    <w:p>
      <w:pPr>
        <w:pStyle w:val="BodyText"/>
      </w:pPr>
      <w:r>
        <w:rPr>
          <w:b/>
          <w:bCs/>
        </w:rPr>
        <w:t xml:space="preserve">Evidence</w:t>
      </w:r>
    </w:p>
    <w:p>
      <w:pPr>
        <w:numPr>
          <w:ilvl w:val="0"/>
          <w:numId w:val="1006"/>
        </w:numPr>
      </w:pPr>
      <w:r>
        <w:t xml:space="preserve">Security question response for valid email (admin@juice-sh.op):</w:t>
      </w:r>
      <w:r>
        <w:t xml:space="preserve"> </w:t>
      </w:r>
      <w:hyperlink r:id="rId60">
        <w:r>
          <w:rPr>
            <w:rStyle w:val="Hyperlink"/>
          </w:rPr>
          <w:t xml:space="preserve">images/finding-a9b17dc1-54a6-4d9a-808e-42d92b108c07-6-security-question-admin.json</w:t>
        </w:r>
      </w:hyperlink>
    </w:p>
    <w:p>
      <w:pPr>
        <w:numPr>
          <w:ilvl w:val="0"/>
          <w:numId w:val="1006"/>
        </w:numPr>
      </w:pPr>
      <w:r>
        <w:t xml:space="preserve">Password reset page showing security question retrieval</w:t>
      </w:r>
    </w:p>
    <w:p>
      <w:pPr>
        <w:pStyle w:val="CaptionedFigure"/>
      </w:pPr>
      <w:r>
        <w:drawing>
          <wp:inline>
            <wp:extent cx="5334000" cy="3371361"/>
            <wp:effectExtent b="0" l="0" r="0" t="0"/>
            <wp:docPr descr="Password reset page showing security question retrieval" title="" id="62" name="Picture"/>
            <a:graphic>
              <a:graphicData uri="http://schemas.openxmlformats.org/drawingml/2006/picture">
                <pic:pic>
                  <pic:nvPicPr>
                    <pic:cNvPr descr="images/finding-a9b17dc1-54a6-4d9a-808e-42d92b108c07-9-forgot-password-with-question.png" id="63" name="Picture"/>
                    <pic:cNvPicPr>
                      <a:picLocks noChangeArrowheads="1" noChangeAspect="1"/>
                    </pic:cNvPicPr>
                  </pic:nvPicPr>
                  <pic:blipFill>
                    <a:blip r:embed="rId6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Password reset page showing security question retrieval</w:t>
      </w:r>
    </w:p>
    <w:bookmarkEnd w:id="64"/>
    <w:bookmarkEnd w:id="65"/>
    <w:bookmarkStart w:id="68" w:name="finding-7"/>
    <w:p>
      <w:pPr>
        <w:pStyle w:val="Heading2"/>
      </w:pPr>
      <w:r>
        <w:t xml:space="preserve">Finding</w:t>
      </w:r>
    </w:p>
    <w:bookmarkStart w:id="67" w:name="X4b299696f262de2d406a8098add0b18e80c47f6"/>
    <w:p>
      <w:pPr>
        <w:pStyle w:val="Heading3"/>
      </w:pPr>
      <w:r>
        <w:t xml:space="preserve">Security Questions Exposed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5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http://juiceshop:3000/api/SecurityQuestions/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All 14 security questions are accessible via the</w:t>
      </w:r>
      <w:r>
        <w:t xml:space="preserve"> </w:t>
      </w:r>
      <w:r>
        <w:rPr>
          <w:rStyle w:val="VerbatimChar"/>
        </w:rPr>
        <w:t xml:space="preserve">/api/SecurityQuestions/</w:t>
      </w:r>
      <w:r>
        <w:t xml:space="preserve"> </w:t>
      </w:r>
      <w:r>
        <w:t xml:space="preserve">endpoint without any authentication requirement. This exposes the available security questions that could be used in social engineering attacks.</w:t>
      </w:r>
    </w:p>
    <w:p>
      <w:pPr>
        <w:pStyle w:val="BodyText"/>
      </w:pPr>
      <w:r>
        <w:rPr>
          <w:b/>
          <w:bCs/>
        </w:rPr>
        <w:t xml:space="preserve">Vulnerability Details:</w:t>
      </w:r>
      <w:r>
        <w:t xml:space="preserve"> </w:t>
      </w:r>
      <w:r>
        <w:t xml:space="preserve">- Endpoint: GET /api/SecurityQuestions/</w:t>
      </w:r>
      <w:r>
        <w:t xml:space="preserve"> </w:t>
      </w:r>
      <w:r>
        <w:t xml:space="preserve">- Returns all 14 security questions</w:t>
      </w:r>
      <w:r>
        <w:t xml:space="preserve"> </w:t>
      </w:r>
      <w:r>
        <w:t xml:space="preserve">- No authentication required</w:t>
      </w:r>
      <w:r>
        <w:t xml:space="preserve"> </w:t>
      </w:r>
      <w:r>
        <w:t xml:space="preserve">- No rate limiting</w:t>
      </w:r>
    </w:p>
    <w:p>
      <w:pPr>
        <w:pStyle w:val="BodyText"/>
      </w:pPr>
      <w:r>
        <w:rPr>
          <w:b/>
          <w:bCs/>
        </w:rPr>
        <w:t xml:space="preserve">Impact:</w:t>
      </w:r>
      <w:r>
        <w:t xml:space="preserve"> </w:t>
      </w:r>
      <w:r>
        <w:t xml:space="preserve">- Attackers can see all possible security questions</w:t>
      </w:r>
      <w:r>
        <w:t xml:space="preserve"> </w:t>
      </w:r>
      <w:r>
        <w:t xml:space="preserve">- Facilitates targeted social engineering</w:t>
      </w:r>
      <w:r>
        <w:t xml:space="preserve"> </w:t>
      </w:r>
      <w:r>
        <w:t xml:space="preserve">- Helps prepare answers for account takeover attempts</w:t>
      </w:r>
      <w:r>
        <w:t xml:space="preserve"> </w:t>
      </w:r>
      <w:r>
        <w:t xml:space="preserve">- Information disclosure about authentication mechanisms</w:t>
      </w:r>
    </w:p>
    <w:p>
      <w:pPr>
        <w:pStyle w:val="BodyText"/>
      </w:pPr>
      <w:r>
        <w:rPr>
          <w:b/>
          <w:bCs/>
        </w:rPr>
        <w:t xml:space="preserve">Questions Exposed:</w:t>
      </w:r>
      <w:r>
        <w:t xml:space="preserve"> </w:t>
      </w:r>
      <w:r>
        <w:t xml:space="preserve">- Mother’s maiden name, Father’s birth date, etc.</w:t>
      </w:r>
      <w:r>
        <w:t xml:space="preserve"> </w:t>
      </w:r>
      <w:r>
        <w:t xml:space="preserve">- See security-questions.json for full list</w:t>
      </w:r>
    </w:p>
    <w:p>
      <w:pPr>
        <w:pStyle w:val="BodyText"/>
      </w:pPr>
      <w:r>
        <w:rPr>
          <w:b/>
          <w:bCs/>
        </w:rPr>
        <w:t xml:space="preserve">Remediation:</w:t>
      </w:r>
      <w:r>
        <w:t xml:space="preserve"> </w:t>
      </w:r>
      <w:r>
        <w:t xml:space="preserve">- Remove public access to security questions endpoint</w:t>
      </w:r>
      <w:r>
        <w:t xml:space="preserve"> </w:t>
      </w:r>
      <w:r>
        <w:t xml:space="preserve">- Only return questions after email validation</w:t>
      </w:r>
      <w:r>
        <w:t xml:space="preserve"> </w:t>
      </w:r>
      <w:r>
        <w:t xml:space="preserve">- Consider removing security questions entirely in favor of more secure recovery methods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Require authentication or email validation before returning security questions. Consider implementing more secure password recovery mechanisms.</w:t>
      </w:r>
    </w:p>
    <w:p>
      <w:pPr>
        <w:pStyle w:val="BodyText"/>
      </w:pPr>
      <w:r>
        <w:rPr>
          <w:b/>
          <w:bCs/>
        </w:rPr>
        <w:t xml:space="preserve">Evidence</w:t>
      </w:r>
    </w:p>
    <w:p>
      <w:pPr>
        <w:pStyle w:val="Compact"/>
        <w:numPr>
          <w:ilvl w:val="0"/>
          <w:numId w:val="1007"/>
        </w:numPr>
      </w:pPr>
      <w:r>
        <w:t xml:space="preserve">All 14 security questions exposed via unauthenticated API:</w:t>
      </w:r>
      <w:r>
        <w:t xml:space="preserve"> </w:t>
      </w:r>
      <w:hyperlink r:id="rId66">
        <w:r>
          <w:rPr>
            <w:rStyle w:val="Hyperlink"/>
          </w:rPr>
          <w:t xml:space="preserve">images/finding-43ac678f-3d1f-44cd-840f-58b11ff52f09-7-security-questions.json</w:t>
        </w:r>
      </w:hyperlink>
    </w:p>
    <w:bookmarkEnd w:id="67"/>
    <w:bookmarkEnd w:id="68"/>
    <w:bookmarkStart w:id="73" w:name="finding-8"/>
    <w:p>
      <w:pPr>
        <w:pStyle w:val="Heading2"/>
      </w:pPr>
      <w:r>
        <w:t xml:space="preserve">Finding</w:t>
      </w:r>
    </w:p>
    <w:bookmarkStart w:id="72" w:name="X7559e35866ea8541eaa902751ed95c31c87813d"/>
    <w:p>
      <w:pPr>
        <w:pStyle w:val="Heading3"/>
      </w:pPr>
      <w:r>
        <w:t xml:space="preserve">Error Information Disclosure in Redirect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http://juiceshop:3000/redirect?to=</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/redirect endpoint discloses detailed server-side stack traces and internal file paths (e.g., /juice-shop/build/routes/redirect.js:45:18, /juice-shop/node_modules/express) when an invalid redirect URL is provided. This information can be used by attackers to map the application structure and identify potential vulnerabilities.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8"/>
        </w:numPr>
      </w:pPr>
      <w:r>
        <w:t xml:space="preserve">Stack trace and internal path disclosure in redirect error response</w:t>
      </w:r>
    </w:p>
    <w:p>
      <w:pPr>
        <w:pStyle w:val="CaptionedFigure"/>
      </w:pPr>
      <w:r>
        <w:drawing>
          <wp:inline>
            <wp:extent cx="5334000" cy="3371361"/>
            <wp:effectExtent b="0" l="0" r="0" t="0"/>
            <wp:docPr descr="Stack trace and internal path disclosure in redirect error response" title="" id="70" name="Picture"/>
            <a:graphic>
              <a:graphicData uri="http://schemas.openxmlformats.org/drawingml/2006/picture">
                <pic:pic>
                  <pic:nvPicPr>
                    <pic:cNvPr descr="images/finding-5be73363-f18d-4fc7-bfdd-5e141594bbec-10-redirect-error-info-disclosure.png" id="71" name="Picture"/>
                    <pic:cNvPicPr>
                      <a:picLocks noChangeArrowheads="1" noChangeAspect="1"/>
                    </pic:cNvPicPr>
                  </pic:nvPicPr>
                  <pic:blipFill>
                    <a:blip r:embed="rId6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Stack trace and internal path disclosure in redirect error response</w:t>
      </w:r>
    </w:p>
    <w:bookmarkEnd w:id="72"/>
    <w:bookmarkEnd w:id="73"/>
    <w:bookmarkStart w:id="79" w:name="finding-9"/>
    <w:p>
      <w:pPr>
        <w:pStyle w:val="Heading2"/>
      </w:pPr>
      <w:r>
        <w:t xml:space="preserve">Finding</w:t>
      </w:r>
    </w:p>
    <w:bookmarkStart w:id="78" w:name="X38bf2daaa6e89053ddad2f26236621b2d70cfff"/>
    <w:p>
      <w:pPr>
        <w:pStyle w:val="Heading3"/>
      </w:pPr>
      <w:r>
        <w:t xml:space="preserve">Business Logic - Negative Quantity Accepted in Recycling Form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74">
              <w:r>
                <w:rPr>
                  <w:rStyle w:val="Hyperlink"/>
                </w:rPr>
                <w:t xml:space="preserve">CVSS:3.1/AV:N/AC:L/PR:L/UI:N/S:U/C:N/I:L/A:N</w:t>
              </w:r>
            </w:hyperlink>
            <w:r>
              <w:t xml:space="preserve">)</w:t>
            </w:r>
          </w:p>
        </w:tc>
      </w:tr>
      <w:tr>
        <w:tc>
          <w:tcPr/>
          <w:p>
            <w:pPr>
              <w:pStyle w:val="Compact"/>
              <w:jc w:val="left"/>
            </w:pPr>
            <w:r>
              <w:rPr>
                <w:b/>
                <w:bCs/>
              </w:rPr>
              <w:t xml:space="preserve">Assets</w:t>
            </w:r>
          </w:p>
        </w:tc>
        <w:tc>
          <w:tcPr/>
          <w:p>
            <w:pPr>
              <w:pStyle w:val="Compact"/>
              <w:jc w:val="left"/>
            </w:pPr>
            <w:r>
              <w:t xml:space="preserve">http://juiceshop:3000/api/Recycles/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recycling request form accepts negative quantities, which violates business logic. The API endpoint /api/Recycles/ accepts negative values for the quantity field without validation. Exploitation Steps: 1. Navigate to /recycle page 2. Enter a negative quantity (e.g., -1000) 3. Submit the form 4. API accepts and stores the negative quantity with 201 Created status. Impact: Data integrity issues, potential manipulation of recycling metrics, business logic violation.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Recycling form accepting negative quantity - business logic vulnerability</w:t>
      </w:r>
    </w:p>
    <w:p>
      <w:pPr>
        <w:pStyle w:val="CaptionedFigure"/>
      </w:pPr>
      <w:r>
        <w:drawing>
          <wp:inline>
            <wp:extent cx="5334000" cy="3371361"/>
            <wp:effectExtent b="0" l="0" r="0" t="0"/>
            <wp:docPr descr="Recycling form accepting negative quantity - business logic vulnerability" title="" id="76" name="Picture"/>
            <a:graphic>
              <a:graphicData uri="http://schemas.openxmlformats.org/drawingml/2006/picture">
                <pic:pic>
                  <pic:nvPicPr>
                    <pic:cNvPr descr="images/finding-f366f19b-29ea-4510-9561-a55efe7d5440-11-recycle-negative-quantity.png" id="77" name="Picture"/>
                    <pic:cNvPicPr>
                      <a:picLocks noChangeArrowheads="1" noChangeAspect="1"/>
                    </pic:cNvPicPr>
                  </pic:nvPicPr>
                  <pic:blipFill>
                    <a:blip r:embed="rId7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Recycling form accepting negative quantity - business logic vulnerability</w:t>
      </w:r>
    </w:p>
    <w:bookmarkEnd w:id="78"/>
    <w:bookmarkEnd w:id="79"/>
    <w:bookmarkEnd w:id="80"/>
    <w:bookmarkStart w:id="81" w:name="appendix-a---lists-scripts-and-raw-data"/>
    <w:p>
      <w:pPr>
        <w:pStyle w:val="Heading1"/>
      </w:pPr>
      <w:r>
        <w:t xml:space="preserve">Appendix A - Lists, Scripts and Raw Data</w:t>
      </w:r>
    </w:p>
    <w:bookmarkEnd w:id="81"/>
    <w:bookmarkStart w:id="82"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75" Target="media/rId75.png" /><Relationship Type="http://schemas.openxmlformats.org/officeDocument/2006/relationships/image" Id="rId53" Target="media/rId53.png" /><Relationship Type="http://schemas.openxmlformats.org/officeDocument/2006/relationships/hyperlink" Id="rId74" Target="https://www.first.org/cvss/calculator/3.1#CVSS:3.1/AV:N/AC:L/PR:L/UI:N/S:U/C:N/I:L/A:N" TargetMode="External" /><Relationship Type="http://schemas.openxmlformats.org/officeDocument/2006/relationships/hyperlink" Id="rId36" Target="https://www.first.org/cvss/calculator/3.1#CVSS:3.1/AV:N/AC:L/PR:N/UI:N/S:U/C:H/I:H/A:H"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52"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6" Target="images/finding-2b62c05a-0a81-48cb-9abc-e2c892bdc4de-5-jwt-analysis.json" TargetMode="External" /><Relationship Type="http://schemas.openxmlformats.org/officeDocument/2006/relationships/hyperlink" Id="rId66" Target="images/finding-43ac678f-3d1f-44cd-840f-58b11ff52f09-7-security-questions.json" TargetMode="External" /><Relationship Type="http://schemas.openxmlformats.org/officeDocument/2006/relationships/hyperlink" Id="rId60" Target="images/finding-a9b17dc1-54a6-4d9a-808e-42d92b108c07-6-security-question-admin.json" TargetMode="External" /><Relationship Type="http://schemas.openxmlformats.org/officeDocument/2006/relationships/hyperlink" Id="rId39" Target="images/finding-b1c722f6-f5a9-47cd-a82e-1109719b34b9-2-sqli-comprehensive-evidence.txt" TargetMode="External" /><Relationship Type="http://schemas.openxmlformats.org/officeDocument/2006/relationships/hyperlink" Id="rId40" Target="images/finding-b1c722f6-f5a9-47cd-a82e-1109719b34b9-3-sqli-login-evidence.txt" TargetMode="External" /></Relationships>
</file>

<file path=word/_rels/footnotes.xml.rels><?xml version="1.0" encoding="UTF-8"?><Relationships xmlns="http://schemas.openxmlformats.org/package/2006/relationships"><Relationship Type="http://schemas.openxmlformats.org/officeDocument/2006/relationships/hyperlink" Id="rId74" Target="https://www.first.org/cvss/calculator/3.1#CVSS:3.1/AV:N/AC:L/PR:L/UI:N/S:U/C:N/I:L/A:N" TargetMode="External" /><Relationship Type="http://schemas.openxmlformats.org/officeDocument/2006/relationships/hyperlink" Id="rId36" Target="https://www.first.org/cvss/calculator/3.1#CVSS:3.1/AV:N/AC:L/PR:N/UI:N/S:U/C:H/I:H/A:H"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52"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6" Target="images/finding-2b62c05a-0a81-48cb-9abc-e2c892bdc4de-5-jwt-analysis.json" TargetMode="External" /><Relationship Type="http://schemas.openxmlformats.org/officeDocument/2006/relationships/hyperlink" Id="rId66" Target="images/finding-43ac678f-3d1f-44cd-840f-58b11ff52f09-7-security-questions.json" TargetMode="External" /><Relationship Type="http://schemas.openxmlformats.org/officeDocument/2006/relationships/hyperlink" Id="rId60" Target="images/finding-a9b17dc1-54a6-4d9a-808e-42d92b108c07-6-security-question-admin.json" TargetMode="External" /><Relationship Type="http://schemas.openxmlformats.org/officeDocument/2006/relationships/hyperlink" Id="rId39" Target="images/finding-b1c722f6-f5a9-47cd-a82e-1109719b34b9-2-sqli-comprehensive-evidence.txt" TargetMode="External" /><Relationship Type="http://schemas.openxmlformats.org/officeDocument/2006/relationships/hyperlink" Id="rId40" Target="images/finding-b1c722f6-f5a9-47cd-a82e-1109719b34b9-3-sqli-login-evidenc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2026-02-26T19:10:42Z</dcterms:created>
  <dcterms:modified xsi:type="dcterms:W3CDTF">2026-02-26T19:10:42Z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