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2026-02-26</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Web Application Penetration Test IT security investigation. The subject of the investigation was the</w:t>
      </w:r>
      <w:r>
        <w:t xml:space="preserve"> </w:t>
      </w:r>
      <w:r>
        <w:t xml:space="preserve">“</w:t>
      </w:r>
      <w:r>
        <w:t xml:space="preserve">OWASP Juice Shop</w:t>
      </w:r>
      <w:r>
        <w:t xml:space="preserve">”</w:t>
      </w:r>
      <w:r>
        <w:t xml:space="preserve">.</w:t>
      </w:r>
    </w:p>
    <w:p>
      <w:pPr>
        <w:pStyle w:val="BodyText"/>
      </w:pPr>
      <w:r>
        <w:t xml:space="preserve">The test was performed using Local lab (http://juiceshop:3000).</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2026-02-26</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2026-02-26</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2026-02-26</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2026-02-26</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Security assessment of OWASP Juice Shop demo web application.</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2</w:t>
      </w:r>
      <w:r>
        <w:t xml:space="preserve"> </w:t>
      </w:r>
      <w:r>
        <w:t xml:space="preserve">| Medium:</w:t>
      </w:r>
      <w:r>
        <w:t xml:space="preserve"> </w:t>
      </w:r>
      <w:r>
        <w:rPr>
          <w:b/>
          <w:bCs/>
        </w:rPr>
        <w:t xml:space="preserve">3</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5</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p>
      <w:pPr>
        <w:pStyle w:val="FirstParagraph"/>
      </w:pPr>
      <w:r>
        <w:t xml:space="preserve">OWASP Juice Shop web application running at http://juiceshop:3000.</w:t>
      </w:r>
    </w:p>
    <w:bookmarkEnd w:id="22"/>
    <w:bookmarkStart w:id="23"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t xml:space="preserve">In scope: http://juiceshop:3000 (web application) and same-origin endpoints</w:t>
      </w:r>
    </w:p>
    <w:p>
      <w:pPr>
        <w:pStyle w:val="Compact"/>
        <w:numPr>
          <w:ilvl w:val="0"/>
          <w:numId w:val="1001"/>
        </w:numPr>
      </w:pPr>
      <w:r>
        <w:t xml:space="preserve">Out of scope: other hosts/origins, third-party services, and non-same-origin integrations</w:t>
      </w:r>
    </w:p>
    <w:bookmarkEnd w:id="23"/>
    <w:bookmarkStart w:id="24" w:name="methodology"/>
    <w:p>
      <w:pPr>
        <w:pStyle w:val="Heading2"/>
      </w:pPr>
      <w:r>
        <w:t xml:space="preserve">Methodology</w:t>
      </w:r>
    </w:p>
    <w:p>
      <w:pPr>
        <w:pStyle w:val="FirstParagraph"/>
      </w:pPr>
      <w:r>
        <w:t xml:space="preserve">The security penetration test of the OWASP Juice Shop took place on 2026-02-26.</w:t>
      </w:r>
    </w:p>
    <w:p>
      <w:pPr>
        <w:pStyle w:val="Compact"/>
        <w:numPr>
          <w:ilvl w:val="0"/>
          <w:numId w:val="1002"/>
        </w:numPr>
      </w:pPr>
      <w:r>
        <w:t xml:space="preserve">Auth approach: attempt anonymous access first; identify login/registration if present; no brute-force</w:t>
      </w:r>
    </w:p>
    <w:p>
      <w:pPr>
        <w:pStyle w:val="Compact"/>
        <w:numPr>
          <w:ilvl w:val="0"/>
          <w:numId w:val="1002"/>
        </w:numPr>
      </w:pPr>
      <w:r>
        <w:t xml:space="preserve">Constraints: safe testing only; no DoS; no data destruction; respect local lab environment</w:t>
      </w:r>
    </w:p>
    <w:p>
      <w:pPr>
        <w:pStyle w:val="FirstParagraph"/>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3"/>
        </w:numPr>
      </w:pPr>
      <w:r>
        <w:t xml:space="preserve">Attack Vector (AV)</w:t>
      </w:r>
    </w:p>
    <w:p>
      <w:pPr>
        <w:pStyle w:val="Compact"/>
        <w:numPr>
          <w:ilvl w:val="0"/>
          <w:numId w:val="1003"/>
        </w:numPr>
      </w:pPr>
      <w:r>
        <w:t xml:space="preserve">Attack Complexity (AC)</w:t>
      </w:r>
    </w:p>
    <w:p>
      <w:pPr>
        <w:pStyle w:val="Compact"/>
        <w:numPr>
          <w:ilvl w:val="0"/>
          <w:numId w:val="1003"/>
        </w:numPr>
      </w:pPr>
      <w:r>
        <w:t xml:space="preserve">Privileges Required (PR)</w:t>
      </w:r>
    </w:p>
    <w:p>
      <w:pPr>
        <w:pStyle w:val="Compact"/>
        <w:numPr>
          <w:ilvl w:val="0"/>
          <w:numId w:val="1003"/>
        </w:numPr>
      </w:pPr>
      <w:r>
        <w:t xml:space="preserve">User Interaction (UI)</w:t>
      </w:r>
    </w:p>
    <w:p>
      <w:pPr>
        <w:pStyle w:val="Compact"/>
        <w:numPr>
          <w:ilvl w:val="0"/>
          <w:numId w:val="1003"/>
        </w:numPr>
      </w:pPr>
      <w:r>
        <w:t xml:space="preserve">Scope (S)</w:t>
      </w:r>
    </w:p>
    <w:p>
      <w:pPr>
        <w:pStyle w:val="Compact"/>
        <w:numPr>
          <w:ilvl w:val="0"/>
          <w:numId w:val="1003"/>
        </w:numPr>
      </w:pPr>
      <w:r>
        <w:t xml:space="preserve">Confidentiality (C)</w:t>
      </w:r>
    </w:p>
    <w:p>
      <w:pPr>
        <w:pStyle w:val="Compact"/>
        <w:numPr>
          <w:ilvl w:val="0"/>
          <w:numId w:val="1003"/>
        </w:numPr>
      </w:pPr>
      <w:r>
        <w:t xml:space="preserve">Integrity (I)</w:t>
      </w:r>
    </w:p>
    <w:p>
      <w:pPr>
        <w:pStyle w:val="Compact"/>
        <w:numPr>
          <w:ilvl w:val="0"/>
          <w:numId w:val="1003"/>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4"/>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4"/>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4"/>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Verbose error pages disclose stack traces (Express)</w:t>
            </w:r>
          </w:p>
        </w:tc>
        <w:tc>
          <w:tcPr/>
          <w:p>
            <w:pPr>
              <w:pStyle w:val="Compact"/>
              <w:jc w:val="left"/>
            </w:pPr>
          </w:p>
        </w:tc>
        <w:tc>
          <w:tcPr/>
          <w:p>
            <w:pPr>
              <w:pStyle w:val="Compact"/>
              <w:jc w:val="left"/>
            </w:pPr>
            <w:r>
              <w:t xml:space="preserve">5.3</w:t>
            </w:r>
          </w:p>
        </w:tc>
      </w:tr>
      <w:tr>
        <w:tc>
          <w:tcPr/>
          <w:p>
            <w:pPr>
              <w:pStyle w:val="Compact"/>
              <w:jc w:val="left"/>
            </w:pPr>
            <w:r>
              <w:t xml:space="preserve">02</w:t>
            </w:r>
          </w:p>
        </w:tc>
        <w:tc>
          <w:tcPr/>
          <w:p>
            <w:pPr>
              <w:pStyle w:val="Compact"/>
              <w:jc w:val="left"/>
            </w:pPr>
            <w:r>
              <w:t xml:space="preserve">Anonymous access to admin application configuration and version endpoints</w:t>
            </w:r>
          </w:p>
        </w:tc>
        <w:tc>
          <w:tcPr/>
          <w:p>
            <w:pPr>
              <w:pStyle w:val="Compact"/>
              <w:jc w:val="left"/>
            </w:pPr>
          </w:p>
        </w:tc>
        <w:tc>
          <w:tcPr/>
          <w:p>
            <w:pPr>
              <w:pStyle w:val="Compact"/>
              <w:jc w:val="left"/>
            </w:pPr>
            <w:r>
              <w:t xml:space="preserve">5.3</w:t>
            </w:r>
          </w:p>
        </w:tc>
      </w:tr>
      <w:tr>
        <w:tc>
          <w:tcPr/>
          <w:p>
            <w:pPr>
              <w:pStyle w:val="Compact"/>
              <w:jc w:val="left"/>
            </w:pPr>
            <w:r>
              <w:t xml:space="preserve">03</w:t>
            </w:r>
          </w:p>
        </w:tc>
        <w:tc>
          <w:tcPr/>
          <w:p>
            <w:pPr>
              <w:pStyle w:val="Compact"/>
              <w:jc w:val="left"/>
            </w:pPr>
            <w:r>
              <w:t xml:space="preserve">Unauthenticated /ftp exposure allows download of Keepass database and internal documents</w:t>
            </w:r>
          </w:p>
        </w:tc>
        <w:tc>
          <w:tcPr/>
          <w:p>
            <w:pPr>
              <w:pStyle w:val="Compact"/>
              <w:jc w:val="left"/>
            </w:pPr>
          </w:p>
        </w:tc>
        <w:tc>
          <w:tcPr/>
          <w:p>
            <w:pPr>
              <w:pStyle w:val="Compact"/>
              <w:jc w:val="left"/>
            </w:pPr>
            <w:r>
              <w:t xml:space="preserve">7.5</w:t>
            </w:r>
          </w:p>
        </w:tc>
      </w:tr>
      <w:tr>
        <w:tc>
          <w:tcPr/>
          <w:p>
            <w:pPr>
              <w:pStyle w:val="Compact"/>
              <w:jc w:val="left"/>
            </w:pPr>
            <w:r>
              <w:t xml:space="preserve">04</w:t>
            </w:r>
          </w:p>
        </w:tc>
        <w:tc>
          <w:tcPr/>
          <w:p>
            <w:pPr>
              <w:pStyle w:val="Compact"/>
              <w:jc w:val="left"/>
            </w:pPr>
            <w:r>
              <w:t xml:space="preserve">Unauthenticated SQL injection in product search (q parameter)</w:t>
            </w:r>
          </w:p>
        </w:tc>
        <w:tc>
          <w:tcPr/>
          <w:p>
            <w:pPr>
              <w:pStyle w:val="Compact"/>
              <w:jc w:val="left"/>
            </w:pPr>
          </w:p>
        </w:tc>
        <w:tc>
          <w:tcPr/>
          <w:p>
            <w:pPr>
              <w:pStyle w:val="Compact"/>
              <w:jc w:val="left"/>
            </w:pPr>
            <w:r>
              <w:t xml:space="preserve">7.5</w:t>
            </w:r>
          </w:p>
        </w:tc>
      </w:tr>
      <w:tr>
        <w:tc>
          <w:tcPr/>
          <w:p>
            <w:pPr>
              <w:pStyle w:val="Compact"/>
              <w:jc w:val="left"/>
            </w:pPr>
            <w:r>
              <w:t xml:space="preserve">05</w:t>
            </w:r>
          </w:p>
        </w:tc>
        <w:tc>
          <w:tcPr/>
          <w:p>
            <w:pPr>
              <w:pStyle w:val="Compact"/>
              <w:jc w:val="left"/>
            </w:pPr>
            <w:r>
              <w:t xml:space="preserve">IDOR/BOLA: any authenticated user can read other users’ baskets via /rest/basket/{id}</w:t>
            </w:r>
          </w:p>
        </w:tc>
        <w:tc>
          <w:tcPr/>
          <w:p>
            <w:pPr>
              <w:pStyle w:val="Compact"/>
              <w:jc w:val="left"/>
            </w:pPr>
          </w:p>
        </w:tc>
        <w:tc>
          <w:tcPr/>
          <w:p>
            <w:pPr>
              <w:pStyle w:val="Compact"/>
              <w:jc w:val="left"/>
            </w:pPr>
            <w:r>
              <w:t xml:space="preserve">4.3</w:t>
            </w:r>
          </w:p>
        </w:tc>
      </w:tr>
    </w:tbl>
    <w:bookmarkEnd w:id="32"/>
    <w:bookmarkStart w:id="59" w:name="findings-and-remediation"/>
    <w:p>
      <w:pPr>
        <w:pStyle w:val="Heading1"/>
      </w:pPr>
      <w:r>
        <w:t xml:space="preserve">Findings and Remediation</w:t>
      </w:r>
    </w:p>
    <w:bookmarkStart w:id="37" w:name="finding"/>
    <w:p>
      <w:pPr>
        <w:pStyle w:val="Heading2"/>
      </w:pPr>
      <w:r>
        <w:t xml:space="preserve">Finding</w:t>
      </w:r>
    </w:p>
    <w:bookmarkStart w:id="36" w:name="X6fd3612447688c77db67cbb1d1ebb3d8d4d698f"/>
    <w:p>
      <w:pPr>
        <w:pStyle w:val="Heading3"/>
      </w:pPr>
      <w:r>
        <w:t xml:space="preserve">Verbose error pages disclose stack traces (Express)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http://juiceshop:3000/api/this-path-should-not-exist, http://juiceshop:3000/redirect?to=https://example.com</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Unauthenticated requests to invalid paths return Express error pages that include full stack traces, internal file paths, and framework versions.</w:t>
      </w:r>
    </w:p>
    <w:p>
      <w:pPr>
        <w:pStyle w:val="BodyText"/>
      </w:pPr>
      <w:r>
        <w:t xml:space="preserve">Reproduction (anonymous):</w:t>
      </w:r>
      <w:r>
        <w:t xml:space="preserve"> </w:t>
      </w:r>
      <w:r>
        <w:t xml:space="preserve">1) GET http://juiceshop:3000/api/this-path-should-not-exist</w:t>
      </w:r>
      <w:r>
        <w:t xml:space="preserve"> </w:t>
      </w:r>
      <w:r>
        <w:t xml:space="preserve">- Observed: HTTP 500 with HTML error page containing stack trace (e.g., /juice-shop/build/routes/angular.js:42:18) and Express version banner.</w:t>
      </w:r>
      <w:r>
        <w:t xml:space="preserve"> </w:t>
      </w:r>
      <w:r>
        <w:t xml:space="preserve">2) GET http://juiceshop:3000/redirect?to=https://example.com</w:t>
      </w:r>
      <w:r>
        <w:t xml:space="preserve"> </w:t>
      </w:r>
      <w:r>
        <w:t xml:space="preserve">- Observed: HTTP 406 with HTML error page containing stack trace (e.g., /juice-shop/build/routes/redirect.js:45:18).</w:t>
      </w:r>
    </w:p>
    <w:p>
      <w:pPr>
        <w:pStyle w:val="BodyText"/>
      </w:pPr>
      <w:r>
        <w:t xml:space="preserve">Impact:</w:t>
      </w:r>
      <w:r>
        <w:t xml:space="preserve"> </w:t>
      </w:r>
      <w:r>
        <w:t xml:space="preserve">- Leaks internal implementation details (filesystem paths, route filenames/line numbers, dependency versions) that can materially aid targeted exploitation and vulnerability research.</w:t>
      </w:r>
    </w:p>
    <w:p>
      <w:pPr>
        <w:pStyle w:val="BodyText"/>
      </w:pPr>
      <w:r>
        <w:t xml:space="preserve">Remediation:</w:t>
      </w:r>
      <w:r>
        <w:t xml:space="preserve"> </w:t>
      </w:r>
      <w:r>
        <w:t xml:space="preserve">- Disable detailed error pages/stack traces in production; implement a generic error handler; ensure NODE_ENV=production and that error middleware never returns stack traces to clients.</w:t>
      </w:r>
    </w:p>
    <w:p>
      <w:pPr>
        <w:pStyle w:val="BodyText"/>
      </w:pPr>
      <w:r>
        <w:rPr>
          <w:b/>
          <w:bCs/>
        </w:rPr>
        <w:t xml:space="preserve">Proof of Concept</w:t>
      </w:r>
    </w:p>
    <w:p>
      <w:pPr>
        <w:pStyle w:val="BodyText"/>
      </w:pPr>
      <w:r>
        <w:t xml:space="preserve">Evidence:</w:t>
      </w:r>
      <w:r>
        <w:t xml:space="preserve"> </w:t>
      </w:r>
      <w:r>
        <w:t xml:space="preserve">-</w:t>
      </w:r>
      <w:r>
        <w:t xml:space="preserve"> </w:t>
      </w:r>
      <w:r>
        <w:rPr>
          <w:rStyle w:val="VerbatimChar"/>
        </w:rPr>
        <w:t xml:space="preserve">/app/data/pentest/running/46d518e3-3fab-4af5-969b-88049aab3eee/evidence/http-error-api-unexpected-20260226T222212Z-5003.txt</w:t>
      </w:r>
      <w:r>
        <w:t xml:space="preserve"> </w:t>
      </w:r>
      <w:r>
        <w:t xml:space="preserve">(HTTP 500 HTML page includes stack trace and internal paths e.g. </w:t>
      </w:r>
      <w:r>
        <w:rPr>
          <w:rStyle w:val="VerbatimChar"/>
        </w:rPr>
        <w:t xml:space="preserve">/juice-shop/build/routes/angular.js:42:18</w:t>
      </w:r>
      <w:r>
        <w:t xml:space="preserve"> </w:t>
      </w:r>
      <w:r>
        <w:t xml:space="preserve">and Express version banner)</w:t>
      </w:r>
      <w:r>
        <w:t xml:space="preserve"> </w:t>
      </w:r>
      <w:r>
        <w:t xml:space="preserve">-</w:t>
      </w:r>
      <w:r>
        <w:t xml:space="preserve"> </w:t>
      </w:r>
      <w:r>
        <w:rPr>
          <w:rStyle w:val="VerbatimChar"/>
        </w:rPr>
        <w:t xml:space="preserve">/app/data/pentest/running/46d518e3-3fab-4af5-969b-88049aab3eee/evidence/http-open-redirect-abs-20260226T222212Z-5003.txt</w:t>
      </w:r>
      <w:r>
        <w:t xml:space="preserve"> </w:t>
      </w:r>
      <w:r>
        <w:t xml:space="preserve">(HTTP 406 HTML page includes stack trace e.g. </w:t>
      </w:r>
      <w:r>
        <w:rPr>
          <w:rStyle w:val="VerbatimChar"/>
        </w:rPr>
        <w:t xml:space="preserve">/juice-shop/build/routes/redirect.js:45:18</w:t>
      </w:r>
      <w:r>
        <w:t xml:space="preserve">)</w:t>
      </w:r>
    </w:p>
    <w:p>
      <w:pPr>
        <w:pStyle w:val="BodyText"/>
      </w:pPr>
      <w:r>
        <w:t xml:space="preserve">Steps (anonymous):</w:t>
      </w:r>
      <w:r>
        <w:t xml:space="preserve"> </w:t>
      </w:r>
      <w:r>
        <w:t xml:space="preserve">1)</w:t>
      </w:r>
      <w:r>
        <w:t xml:space="preserve"> </w:t>
      </w:r>
      <w:r>
        <w:rPr>
          <w:rStyle w:val="VerbatimChar"/>
        </w:rPr>
        <w:t xml:space="preserve">GET /api/this-path-should-not-exist</w:t>
      </w:r>
      <w:r>
        <w:t xml:space="preserve"> </w:t>
      </w:r>
      <w:r>
        <w:t xml:space="preserve">2)</w:t>
      </w:r>
      <w:r>
        <w:t xml:space="preserve"> </w:t>
      </w:r>
      <w:r>
        <w:rPr>
          <w:rStyle w:val="VerbatimChar"/>
        </w:rPr>
        <w:t xml:space="preserve">GET /redirect?to=https://example.com</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5"/>
        </w:numPr>
      </w:pPr>
      <w:r>
        <w:t xml:space="preserve">HTTP 500 from /api/this-path-should-not-exist includes Express error page with stack trace and internal file paths.:</w:t>
      </w:r>
      <w:r>
        <w:t xml:space="preserve"> </w:t>
      </w:r>
      <w:hyperlink r:id="rId34">
        <w:r>
          <w:rPr>
            <w:rStyle w:val="Hyperlink"/>
          </w:rPr>
          <w:t xml:space="preserve">images/finding-bd68185c-431e-4ab2-9066-f1cae7a8d2f0-1-http-error-api-unexpected-20260226T222212Z-5003.txt</w:t>
        </w:r>
      </w:hyperlink>
    </w:p>
    <w:p>
      <w:pPr>
        <w:numPr>
          <w:ilvl w:val="0"/>
          <w:numId w:val="1005"/>
        </w:numPr>
      </w:pPr>
      <w:r>
        <w:t xml:space="preserve">HTTP 406 from /redirect?to=https://example.com shows stack trace disclosure for redirect validation errors.:</w:t>
      </w:r>
      <w:r>
        <w:t xml:space="preserve"> </w:t>
      </w:r>
      <w:hyperlink r:id="rId35">
        <w:r>
          <w:rPr>
            <w:rStyle w:val="Hyperlink"/>
          </w:rPr>
          <w:t xml:space="preserve">images/finding-bd68185c-431e-4ab2-9066-f1cae7a8d2f0-2-http-open-redirect-abs-20260226T222212Z-5003.txt</w:t>
        </w:r>
      </w:hyperlink>
    </w:p>
    <w:bookmarkEnd w:id="36"/>
    <w:bookmarkEnd w:id="37"/>
    <w:bookmarkStart w:id="41" w:name="finding-1"/>
    <w:p>
      <w:pPr>
        <w:pStyle w:val="Heading2"/>
      </w:pPr>
      <w:r>
        <w:t xml:space="preserve">Finding</w:t>
      </w:r>
    </w:p>
    <w:bookmarkStart w:id="40" w:name="X3876966d2f520770d4e099d0a00b182557b1446"/>
    <w:p>
      <w:pPr>
        <w:pStyle w:val="Heading3"/>
      </w:pPr>
      <w:r>
        <w:t xml:space="preserve">Anonymous access to admin application configuration and version endpoints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33">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http://juiceshop:3000/rest/admin/application-version, 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Endpoints under /rest/admin expose application configuration and version information without any authentication.</w:t>
      </w:r>
    </w:p>
    <w:p>
      <w:pPr>
        <w:pStyle w:val="BodyText"/>
      </w:pPr>
      <w:r>
        <w:t xml:space="preserve">Reproduction (anonymous):</w:t>
      </w:r>
      <w:r>
        <w:t xml:space="preserve"> </w:t>
      </w:r>
      <w:r>
        <w:t xml:space="preserve">1) GET http://juiceshop:3000/rest/admin/application-version</w:t>
      </w:r>
      <w:r>
        <w:t xml:space="preserve"> </w:t>
      </w:r>
      <w:r>
        <w:t xml:space="preserve">- Observed: HTTP 200 with JSON body containing the application version (e.g., {</w:t>
      </w:r>
      <w:r>
        <w:t xml:space="preserve">“</w:t>
      </w:r>
      <w:r>
        <w:t xml:space="preserve">version</w:t>
      </w:r>
      <w:r>
        <w:t xml:space="preserve">”</w:t>
      </w:r>
      <w:r>
        <w:t xml:space="preserve">:</w:t>
      </w:r>
      <w:r>
        <w:t xml:space="preserve">“</w:t>
      </w:r>
      <w:r>
        <w:t xml:space="preserve">19.1.1</w:t>
      </w:r>
      <w:r>
        <w:t xml:space="preserve">”</w:t>
      </w:r>
      <w:r>
        <w:t xml:space="preserve">}).</w:t>
      </w:r>
      <w:r>
        <w:t xml:space="preserve"> </w:t>
      </w:r>
      <w:r>
        <w:t xml:space="preserve">2) GET http://juiceshop:3000/rest/admin/application-configuration</w:t>
      </w:r>
      <w:r>
        <w:t xml:space="preserve"> </w:t>
      </w:r>
      <w:r>
        <w:t xml:space="preserve">- Observed: HTTP 200 with JSON body containing detailed runtime configuration (e.g., baseUrl, domain, feature flags, contact emails, social links, etc.).</w:t>
      </w:r>
    </w:p>
    <w:p>
      <w:pPr>
        <w:pStyle w:val="BodyText"/>
      </w:pPr>
      <w:r>
        <w:t xml:space="preserve">Impact:</w:t>
      </w:r>
      <w:r>
        <w:t xml:space="preserve"> </w:t>
      </w:r>
      <w:r>
        <w:t xml:space="preserve">- Enables unauthenticated reconnaissance and can assist targeted exploitation (version-based attacks, feature discovery, environment details).</w:t>
      </w:r>
    </w:p>
    <w:p>
      <w:pPr>
        <w:pStyle w:val="BodyText"/>
      </w:pPr>
      <w:r>
        <w:t xml:space="preserve">Remediation:</w:t>
      </w:r>
      <w:r>
        <w:t xml:space="preserve"> </w:t>
      </w:r>
      <w:r>
        <w:t xml:space="preserve">- Restrict these endpoints to authenticated/admin users, or remove them from production; minimize returned configuration details.</w:t>
      </w:r>
    </w:p>
    <w:p>
      <w:pPr>
        <w:pStyle w:val="BodyText"/>
      </w:pPr>
      <w:r>
        <w:rPr>
          <w:b/>
          <w:bCs/>
        </w:rPr>
        <w:t xml:space="preserve">Proof of Concept</w:t>
      </w:r>
    </w:p>
    <w:p>
      <w:pPr>
        <w:pStyle w:val="BodyText"/>
      </w:pPr>
      <w:r>
        <w:t xml:space="preserve">Evidence (anonymous HTTP 200):</w:t>
      </w:r>
      <w:r>
        <w:t xml:space="preserve"> </w:t>
      </w:r>
      <w:r>
        <w:t xml:space="preserve">-</w:t>
      </w:r>
      <w:r>
        <w:t xml:space="preserve"> </w:t>
      </w:r>
      <w:r>
        <w:rPr>
          <w:rStyle w:val="VerbatimChar"/>
        </w:rPr>
        <w:t xml:space="preserve">/app/data/pentest/running/46d518e3-3fab-4af5-969b-88049aab3eee/evidence/admin-version-unauth-20260226T222305Z-dc56f9fc.txt</w:t>
      </w:r>
      <w:r>
        <w:t xml:space="preserve"> </w:t>
      </w:r>
      <w:r>
        <w:t xml:space="preserve">(returns</w:t>
      </w:r>
      <w:r>
        <w:t xml:space="preserve"> </w:t>
      </w:r>
      <w:r>
        <w:rPr>
          <w:rStyle w:val="VerbatimChar"/>
        </w:rPr>
        <w:t xml:space="preserve">{\"version\":\"19.1.1\"}</w:t>
      </w:r>
      <w:r>
        <w:t xml:space="preserve">)</w:t>
      </w:r>
      <w:r>
        <w:t xml:space="preserve"> </w:t>
      </w:r>
      <w:r>
        <w:t xml:space="preserve">-</w:t>
      </w:r>
      <w:r>
        <w:t xml:space="preserve"> </w:t>
      </w:r>
      <w:r>
        <w:rPr>
          <w:rStyle w:val="VerbatimChar"/>
        </w:rPr>
        <w:t xml:space="preserve">/app/data/pentest/running/46d518e3-3fab-4af5-969b-88049aab3eee/evidence/admin-config-unauth-20260226T222305Z-dc56f9fc.txt</w:t>
      </w:r>
      <w:r>
        <w:t xml:space="preserve"> </w:t>
      </w:r>
      <w:r>
        <w:t xml:space="preserve">(returns full</w:t>
      </w:r>
      <w:r>
        <w:t xml:space="preserve"> </w:t>
      </w:r>
      <w:r>
        <w:rPr>
          <w:rStyle w:val="VerbatimChar"/>
        </w:rPr>
        <w:t xml:space="preserve">config</w:t>
      </w:r>
      <w:r>
        <w:t xml:space="preserve"> </w:t>
      </w:r>
      <w:r>
        <w:t xml:space="preserve">JSON including</w:t>
      </w:r>
      <w:r>
        <w:t xml:space="preserve"> </w:t>
      </w:r>
      <w:r>
        <w:rPr>
          <w:rStyle w:val="VerbatimChar"/>
        </w:rPr>
        <w:t xml:space="preserve">baseUrl</w:t>
      </w:r>
      <w:r>
        <w:t xml:space="preserve">, domain, feature flags, contact email, social links, etc.)</w:t>
      </w:r>
    </w:p>
    <w:p>
      <w:pPr>
        <w:pStyle w:val="BodyText"/>
      </w:pPr>
      <w:r>
        <w:t xml:space="preserve">Steps (anonymous):</w:t>
      </w:r>
      <w:r>
        <w:t xml:space="preserve"> </w:t>
      </w:r>
      <w:r>
        <w:t xml:space="preserve">1)</w:t>
      </w:r>
      <w:r>
        <w:t xml:space="preserve"> </w:t>
      </w:r>
      <w:r>
        <w:rPr>
          <w:rStyle w:val="VerbatimChar"/>
        </w:rPr>
        <w:t xml:space="preserve">GET /rest/admin/application-version</w:t>
      </w:r>
      <w:r>
        <w:t xml:space="preserve"> </w:t>
      </w:r>
      <w:r>
        <w:t xml:space="preserve">2)</w:t>
      </w:r>
      <w:r>
        <w:t xml:space="preserve"> </w:t>
      </w:r>
      <w:r>
        <w:rPr>
          <w:rStyle w:val="VerbatimChar"/>
        </w:rPr>
        <w:t xml:space="preserve">GET /rest/admin/application-configuration</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6"/>
        </w:numPr>
      </w:pPr>
      <w:r>
        <w:t xml:space="preserve">Anonymous GET /rest/admin/application-version returns HTTP 200 and discloses the running application version.:</w:t>
      </w:r>
      <w:r>
        <w:t xml:space="preserve"> </w:t>
      </w:r>
      <w:hyperlink r:id="rId38">
        <w:r>
          <w:rPr>
            <w:rStyle w:val="Hyperlink"/>
          </w:rPr>
          <w:t xml:space="preserve">images/finding-94782d4d-538c-4b80-a1b2-a6b3ba70f1b9-3-http-info-app-version-20260226T222212Z-5003.txt</w:t>
        </w:r>
      </w:hyperlink>
    </w:p>
    <w:p>
      <w:pPr>
        <w:numPr>
          <w:ilvl w:val="0"/>
          <w:numId w:val="1006"/>
        </w:numPr>
      </w:pPr>
      <w:r>
        <w:t xml:space="preserve">Anonymous GET /rest/admin/application-configuration returns HTTP 200 and discloses detailed application configuration JSON.:</w:t>
      </w:r>
      <w:r>
        <w:t xml:space="preserve"> </w:t>
      </w:r>
      <w:hyperlink r:id="rId39">
        <w:r>
          <w:rPr>
            <w:rStyle w:val="Hyperlink"/>
          </w:rPr>
          <w:t xml:space="preserve">images/finding-94782d4d-538c-4b80-a1b2-a6b3ba70f1b9-4-http-info-app-config-20260226T222212Z-5003.txt</w:t>
        </w:r>
      </w:hyperlink>
    </w:p>
    <w:bookmarkEnd w:id="40"/>
    <w:bookmarkEnd w:id="41"/>
    <w:bookmarkStart w:id="48" w:name="finding-2"/>
    <w:p>
      <w:pPr>
        <w:pStyle w:val="Heading2"/>
      </w:pPr>
      <w:r>
        <w:t xml:space="preserve">Finding</w:t>
      </w:r>
    </w:p>
    <w:bookmarkStart w:id="47" w:name="Xfd5062e2d5aafec8f2c112d35ee297a7e38acfc"/>
    <w:p>
      <w:pPr>
        <w:pStyle w:val="Heading3"/>
      </w:pPr>
      <w:r>
        <w:t xml:space="preserve">Unauthenticated /ftp exposure allows download of Keepass database and internal documents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2">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http://juiceshop:3000/ftp/incident-support.kdbx</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unauthenticated /ftp directory is reachable (despite being disallowed in robots.txt) and exposes a browseable listing plus direct file downloads. An anonymous user can download a Keepass (KDBX) password database at /ftp/incident-support.kdbx (HTTP 200) without authentication. This enables offline password cracking and potential recovery of credentials/secrets contained in the database.</w:t>
      </w:r>
    </w:p>
    <w:p>
      <w:pPr>
        <w:pStyle w:val="BodyText"/>
      </w:pPr>
      <w:r>
        <w:t xml:space="preserve">Reproduction (anonymous):</w:t>
      </w:r>
      <w:r>
        <w:t xml:space="preserve"> </w:t>
      </w:r>
      <w:r>
        <w:t xml:space="preserve">1) Directory listing: curl -i http://juiceshop:3000/ftp/</w:t>
      </w:r>
      <w:r>
        <w:t xml:space="preserve"> </w:t>
      </w:r>
      <w:r>
        <w:t xml:space="preserve">2) Direct sensitive file download: curl -i -o incident-support.kdbx http://juiceshop:3000/ftp/incident-support.kdbx</w:t>
      </w:r>
    </w:p>
    <w:p>
      <w:pPr>
        <w:pStyle w:val="BodyText"/>
      </w:pPr>
      <w:r>
        <w:t xml:space="preserve">Observed impact:</w:t>
      </w:r>
      <w:r>
        <w:t xml:space="preserve"> </w:t>
      </w:r>
      <w:r>
        <w:t xml:space="preserve">- /ftp/ listing contains internal/sensitive-looking files (e.g., incident-support.kdbx, acquisitions.md, announcement_encrypted.md, backups)</w:t>
      </w:r>
      <w:r>
        <w:t xml:space="preserve"> </w:t>
      </w:r>
      <w:r>
        <w:t xml:space="preserve">- /ftp/incident-support.kdbx downloads successfully as application/octet-stream</w:t>
      </w:r>
    </w:p>
    <w:p>
      <w:pPr>
        <w:pStyle w:val="BodyText"/>
      </w:pPr>
      <w:r>
        <w:t xml:space="preserve">Recommendation: Disable directory listing and require authentication/authorization for /ftp; move sensitive artifacts (e.g., credential stores/backups) out of the web root and restrict static file serving to an allowlist.</w:t>
      </w:r>
    </w:p>
    <w:p>
      <w:pPr>
        <w:pStyle w:val="BodyText"/>
      </w:pPr>
      <w:r>
        <w:rPr>
          <w:b/>
          <w:bCs/>
        </w:rPr>
        <w:t xml:space="preserve">Proof of Concept</w:t>
      </w:r>
    </w:p>
    <w:p>
      <w:pPr>
        <w:pStyle w:val="BodyText"/>
      </w:pPr>
      <w:r>
        <w:t xml:space="preserve">Evidence:</w:t>
      </w:r>
      <w:r>
        <w:t xml:space="preserve"> </w:t>
      </w:r>
      <w:r>
        <w:t xml:space="preserve">-</w:t>
      </w:r>
      <w:r>
        <w:t xml:space="preserve"> </w:t>
      </w:r>
      <w:r>
        <w:rPr>
          <w:rStyle w:val="VerbatimChar"/>
        </w:rPr>
        <w:t xml:space="preserve">/app/data/pentest/running/46d518e3-3fab-4af5-969b-88049aab3eee/evidence/ftp-code-dirslash2-20260226T222339Z-21271.txt</w:t>
      </w:r>
      <w:r>
        <w:t xml:space="preserve"> </w:t>
      </w:r>
      <w:r>
        <w:t xml:space="preserve">+</w:t>
      </w:r>
      <w:r>
        <w:t xml:space="preserve"> </w:t>
      </w:r>
      <w:r>
        <w:rPr>
          <w:rStyle w:val="VerbatimChar"/>
        </w:rPr>
        <w:t xml:space="preserve">/app/data/pentest/running/46d518e3-3fab-4af5-969b-88049aab3eee/evidence/ftp-headers-dirslash2-20260226T222339Z-21271.txt</w:t>
      </w:r>
      <w:r>
        <w:t xml:space="preserve"> </w:t>
      </w:r>
      <w:r>
        <w:t xml:space="preserve">+</w:t>
      </w:r>
      <w:r>
        <w:t xml:space="preserve"> </w:t>
      </w:r>
      <w:r>
        <w:rPr>
          <w:rStyle w:val="VerbatimChar"/>
        </w:rPr>
        <w:t xml:space="preserve">/app/data/pentest/running/46d518e3-3fab-4af5-969b-88049aab3eee/evidence/ftp-body-dirslash2-20260226T222339Z-21271.bin</w:t>
      </w:r>
      <w:r>
        <w:t xml:space="preserve"> </w:t>
      </w:r>
      <w:r>
        <w:t xml:space="preserve">(directory listing is accessible anonymously)</w:t>
      </w:r>
      <w:r>
        <w:t xml:space="preserve"> </w:t>
      </w:r>
      <w:r>
        <w:t xml:space="preserve">-</w:t>
      </w:r>
      <w:r>
        <w:t xml:space="preserve"> </w:t>
      </w:r>
      <w:r>
        <w:rPr>
          <w:rStyle w:val="VerbatimChar"/>
        </w:rPr>
        <w:t xml:space="preserve">/app/data/pentest/running/46d518e3-3fab-4af5-969b-88049aab3eee/evidence/ftp-code-keepass-20260226T222137Z-3419.txt</w:t>
      </w:r>
      <w:r>
        <w:t xml:space="preserve"> </w:t>
      </w:r>
      <w:r>
        <w:t xml:space="preserve">+</w:t>
      </w:r>
      <w:r>
        <w:t xml:space="preserve"> </w:t>
      </w:r>
      <w:r>
        <w:rPr>
          <w:rStyle w:val="VerbatimChar"/>
        </w:rPr>
        <w:t xml:space="preserve">/app/data/pentest/running/46d518e3-3fab-4af5-969b-88049aab3eee/evidence/ftp-headers-keepass-20260226T222137Z-3419.txt</w:t>
      </w:r>
      <w:r>
        <w:t xml:space="preserve"> </w:t>
      </w:r>
      <w:r>
        <w:t xml:space="preserve">+</w:t>
      </w:r>
      <w:r>
        <w:t xml:space="preserve"> </w:t>
      </w:r>
      <w:r>
        <w:rPr>
          <w:rStyle w:val="VerbatimChar"/>
        </w:rPr>
        <w:t xml:space="preserve">/app/data/pentest/running/46d518e3-3fab-4af5-969b-88049aab3eee/evidence/ftp-body-keepass-20260226T222137Z-3419.bin</w:t>
      </w:r>
      <w:r>
        <w:t xml:space="preserve"> </w:t>
      </w:r>
      <w:r>
        <w:t xml:space="preserve">(KeePass database downloads anonymously; HTTP 200,</w:t>
      </w:r>
      <w:r>
        <w:t xml:space="preserve"> </w:t>
      </w:r>
      <w:r>
        <w:rPr>
          <w:rStyle w:val="VerbatimChar"/>
        </w:rPr>
        <w:t xml:space="preserve">Content-Type: application/octet-stream</w:t>
      </w:r>
      <w:r>
        <w:t xml:space="preserve">)</w:t>
      </w:r>
    </w:p>
    <w:p>
      <w:pPr>
        <w:pStyle w:val="BodyText"/>
      </w:pPr>
      <w:r>
        <w:t xml:space="preserve">Steps (anonymous):</w:t>
      </w:r>
      <w:r>
        <w:t xml:space="preserve"> </w:t>
      </w:r>
      <w:r>
        <w:t xml:space="preserve">1)</w:t>
      </w:r>
      <w:r>
        <w:t xml:space="preserve"> </w:t>
      </w:r>
      <w:r>
        <w:rPr>
          <w:rStyle w:val="VerbatimChar"/>
        </w:rPr>
        <w:t xml:space="preserve">GET /ftp/</w:t>
      </w:r>
      <w:r>
        <w:t xml:space="preserve"> </w:t>
      </w:r>
      <w:r>
        <w:t xml:space="preserve">2)</w:t>
      </w:r>
      <w:r>
        <w:t xml:space="preserve"> </w:t>
      </w:r>
      <w:r>
        <w:rPr>
          <w:rStyle w:val="VerbatimChar"/>
        </w:rPr>
        <w:t xml:space="preserve">GET /ftp/incident-support.kdbx</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07"/>
        </w:numPr>
      </w:pPr>
      <w:r>
        <w:t xml:space="preserve">Anonymous GET /ftp/incident-support.kdbx returns 200 OK (response headers).:</w:t>
      </w:r>
      <w:r>
        <w:t xml:space="preserve"> </w:t>
      </w:r>
      <w:hyperlink r:id="rId43">
        <w:r>
          <w:rPr>
            <w:rStyle w:val="Hyperlink"/>
          </w:rPr>
          <w:t xml:space="preserve">images/finding-8aa22bb2-772f-4e82-b2a3-297aaf9e0045-5-ftp-headers-keepass-20260226T222137Z-3419.txt</w:t>
        </w:r>
      </w:hyperlink>
    </w:p>
    <w:p>
      <w:pPr>
        <w:numPr>
          <w:ilvl w:val="0"/>
          <w:numId w:val="1007"/>
        </w:numPr>
      </w:pPr>
      <w:r>
        <w:t xml:space="preserve">Downloaded Keepass KDBX database from /ftp/incident-support.kdbx as anonymous user.:</w:t>
      </w:r>
      <w:r>
        <w:t xml:space="preserve"> </w:t>
      </w:r>
      <w:hyperlink r:id="rId44">
        <w:r>
          <w:rPr>
            <w:rStyle w:val="Hyperlink"/>
          </w:rPr>
          <w:t xml:space="preserve">images/finding-8aa22bb2-772f-4e82-b2a3-297aaf9e0045-6-ftp-body-keepass-20260226T222137Z-3419.bin</w:t>
        </w:r>
      </w:hyperlink>
    </w:p>
    <w:p>
      <w:pPr>
        <w:numPr>
          <w:ilvl w:val="0"/>
          <w:numId w:val="1007"/>
        </w:numPr>
      </w:pPr>
      <w:r>
        <w:t xml:space="preserve">Anonymous GET /ftp/ returns 200 OK (directory listing response headers).:</w:t>
      </w:r>
      <w:r>
        <w:t xml:space="preserve"> </w:t>
      </w:r>
      <w:hyperlink r:id="rId45">
        <w:r>
          <w:rPr>
            <w:rStyle w:val="Hyperlink"/>
          </w:rPr>
          <w:t xml:space="preserve">images/finding-8aa22bb2-772f-4e82-b2a3-297aaf9e0045-7-ftp-headers-dirslash-20260226T222137Z-3419.txt</w:t>
        </w:r>
      </w:hyperlink>
    </w:p>
    <w:p>
      <w:pPr>
        <w:numPr>
          <w:ilvl w:val="0"/>
          <w:numId w:val="1007"/>
        </w:numPr>
      </w:pPr>
      <w:r>
        <w:t xml:space="preserve">HTML directory listing page for /ftp/ visible to anonymous users (contains links including incident-support.kdbx).:</w:t>
      </w:r>
      <w:r>
        <w:t xml:space="preserve"> </w:t>
      </w:r>
      <w:hyperlink r:id="rId46">
        <w:r>
          <w:rPr>
            <w:rStyle w:val="Hyperlink"/>
          </w:rPr>
          <w:t xml:space="preserve">images/finding-8aa22bb2-772f-4e82-b2a3-297aaf9e0045-8-ftp-body-dirslash-20260226T222137Z-3419.bin</w:t>
        </w:r>
      </w:hyperlink>
    </w:p>
    <w:bookmarkEnd w:id="47"/>
    <w:bookmarkEnd w:id="48"/>
    <w:bookmarkStart w:id="52" w:name="finding-3"/>
    <w:p>
      <w:pPr>
        <w:pStyle w:val="Heading2"/>
      </w:pPr>
      <w:r>
        <w:t xml:space="preserve">Finding</w:t>
      </w:r>
    </w:p>
    <w:bookmarkStart w:id="51" w:name="X694e8b7fc875f778a0dd3b79d6827b95fd81972"/>
    <w:p>
      <w:pPr>
        <w:pStyle w:val="Heading3"/>
      </w:pPr>
      <w:r>
        <w:t xml:space="preserve">Unauthenticated SQL injection in product search (q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2">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anonymous product search endpoint concatenates the</w:t>
      </w:r>
      <w:r>
        <w:t xml:space="preserve"> </w:t>
      </w:r>
      <w:r>
        <w:rPr>
          <w:rStyle w:val="VerbatimChar"/>
        </w:rPr>
        <w:t xml:space="preserve">q</w:t>
      </w:r>
      <w:r>
        <w:t xml:space="preserve"> </w:t>
      </w:r>
      <w:r>
        <w:t xml:space="preserve">parameter into an SQLite query, enabling SQL injection. An attacker can alter the WHERE clause and bypass server-side filters (e.g.,</w:t>
      </w:r>
      <w:r>
        <w:t xml:space="preserve"> </w:t>
      </w:r>
      <w:r>
        <w:rPr>
          <w:rStyle w:val="VerbatimChar"/>
        </w:rPr>
        <w:t xml:space="preserve">deletedAt IS NULL</w:t>
      </w:r>
      <w:r>
        <w:t xml:space="preserve">), returning records that should be excluded.</w:t>
      </w:r>
    </w:p>
    <w:p>
      <w:pPr>
        <w:pStyle w:val="BodyText"/>
      </w:pPr>
      <w:r>
        <w:t xml:space="preserve">Reproduction (anonymous):</w:t>
      </w:r>
      <w:r>
        <w:t xml:space="preserve"> </w:t>
      </w:r>
      <w:r>
        <w:t xml:space="preserve">1) Baseline search:</w:t>
      </w:r>
      <w:r>
        <w:t xml:space="preserve"> </w:t>
      </w:r>
      <w:r>
        <w:t xml:space="preserve">- GET http://juiceshop:3000/rest/products/search?q=apple</w:t>
      </w:r>
      <w:r>
        <w:t xml:space="preserve"> </w:t>
      </w:r>
      <w:r>
        <w:t xml:space="preserve">- Observed: HTTP 200 with a small subset of matching products.</w:t>
      </w:r>
    </w:p>
    <w:p>
      <w:pPr>
        <w:pStyle w:val="Compact"/>
        <w:numPr>
          <w:ilvl w:val="0"/>
          <w:numId w:val="1008"/>
        </w:numPr>
      </w:pPr>
      <w:r>
        <w:t xml:space="preserve">Error-based confirmation (input reaches SQL parser):</w:t>
      </w:r>
    </w:p>
    <w:p>
      <w:pPr>
        <w:pStyle w:val="Compact"/>
        <w:numPr>
          <w:ilvl w:val="1"/>
          <w:numId w:val="1009"/>
        </w:numPr>
      </w:pPr>
      <w:r>
        <w:t xml:space="preserve">GET http://juiceshop:3000/rest/products/search?q=%27%20OR%201%3D1–</w:t>
      </w:r>
    </w:p>
    <w:p>
      <w:pPr>
        <w:pStyle w:val="Compact"/>
        <w:numPr>
          <w:ilvl w:val="1"/>
          <w:numId w:val="1009"/>
        </w:numPr>
      </w:pPr>
      <w:r>
        <w:t xml:space="preserve">Observed: HTTP 500 JSON error containing</w:t>
      </w:r>
      <w:r>
        <w:t xml:space="preserve"> </w:t>
      </w:r>
      <w:r>
        <w:rPr>
          <w:rStyle w:val="VerbatimChar"/>
        </w:rPr>
        <w:t xml:space="preserve">SQLITE_ERROR</w:t>
      </w:r>
      <w:r>
        <w:t xml:space="preserve"> </w:t>
      </w:r>
      <w:r>
        <w:t xml:space="preserve">and the full SQL statement with the injected payload embedded.</w:t>
      </w:r>
    </w:p>
    <w:p>
      <w:pPr>
        <w:pStyle w:val="Compact"/>
        <w:numPr>
          <w:ilvl w:val="0"/>
          <w:numId w:val="1008"/>
        </w:numPr>
      </w:pPr>
      <w:r>
        <w:t xml:space="preserve">Filter bypass / unauthorized data exposure:</w:t>
      </w:r>
    </w:p>
    <w:p>
      <w:pPr>
        <w:pStyle w:val="Compact"/>
        <w:numPr>
          <w:ilvl w:val="1"/>
          <w:numId w:val="1010"/>
        </w:numPr>
      </w:pPr>
      <w:r>
        <w:t xml:space="preserve">GET http://juiceshop:3000/rest/products/search?q=%25%27)%20OR%201%3D1)%20–%20</w:t>
      </w:r>
    </w:p>
    <w:p>
      <w:pPr>
        <w:pStyle w:val="Compact"/>
        <w:numPr>
          <w:ilvl w:val="1"/>
          <w:numId w:val="1010"/>
        </w:numPr>
      </w:pPr>
      <w:r>
        <w:t xml:space="preserve">Observed: HTTP 200 returning essentially all products, including soft-deleted entries where</w:t>
      </w:r>
      <w:r>
        <w:t xml:space="preserve"> </w:t>
      </w:r>
      <w:r>
        <w:rPr>
          <w:rStyle w:val="VerbatimChar"/>
        </w:rPr>
        <w:t xml:space="preserve">deletedAt</w:t>
      </w:r>
      <w:r>
        <w:t xml:space="preserve"> </w:t>
      </w:r>
      <w:r>
        <w:t xml:space="preserve">is not null (demonstrating bypass of</w:t>
      </w:r>
      <w:r>
        <w:t xml:space="preserve"> </w:t>
      </w:r>
      <w:r>
        <w:rPr>
          <w:rStyle w:val="VerbatimChar"/>
        </w:rPr>
        <w:t xml:space="preserve">deletedAt IS NULL</w:t>
      </w:r>
      <w:r>
        <w:t xml:space="preserve">).</w:t>
      </w:r>
    </w:p>
    <w:p>
      <w:pPr>
        <w:pStyle w:val="FirstParagraph"/>
      </w:pPr>
      <w:r>
        <w:t xml:space="preserve">Impact:</w:t>
      </w:r>
      <w:r>
        <w:t xml:space="preserve"> </w:t>
      </w:r>
      <w:r>
        <w:t xml:space="preserve">- Unauthorized read access to records that should be hidden by server-side filters.</w:t>
      </w:r>
      <w:r>
        <w:t xml:space="preserve"> </w:t>
      </w:r>
      <w:r>
        <w:t xml:space="preserve">- In practice, SQL injection commonly enables broader database data exfiltration beyond the Products table.</w:t>
      </w:r>
    </w:p>
    <w:p>
      <w:pPr>
        <w:pStyle w:val="BodyText"/>
      </w:pPr>
      <w:r>
        <w:t xml:space="preserve">Remediation:</w:t>
      </w:r>
      <w:r>
        <w:t xml:space="preserve"> </w:t>
      </w:r>
      <w:r>
        <w:t xml:space="preserve">- Use parameterized queries / ORM safe query builders for all user input.</w:t>
      </w:r>
      <w:r>
        <w:t xml:space="preserve"> </w:t>
      </w:r>
      <w:r>
        <w:t xml:space="preserve">- Treat % wildcards and LIKE patterns safely (bind parameters, avoid string concatenation).</w:t>
      </w:r>
      <w:r>
        <w:t xml:space="preserve"> </w:t>
      </w:r>
      <w:r>
        <w:t xml:space="preserve">- Ensure database errors are not returned to clients (generic error handling).</w:t>
      </w:r>
    </w:p>
    <w:p>
      <w:pPr>
        <w:pStyle w:val="BodyText"/>
      </w:pPr>
      <w:r>
        <w:rPr>
          <w:b/>
          <w:bCs/>
        </w:rPr>
        <w:t xml:space="preserve">Proof of Concept</w:t>
      </w:r>
    </w:p>
    <w:p>
      <w:pPr>
        <w:pStyle w:val="BodyText"/>
      </w:pPr>
      <w:r>
        <w:t xml:space="preserve">Evidence:</w:t>
      </w:r>
      <w:r>
        <w:t xml:space="preserve"> </w:t>
      </w:r>
      <w:r>
        <w:t xml:space="preserve">-</w:t>
      </w:r>
      <w:r>
        <w:t xml:space="preserve"> </w:t>
      </w:r>
      <w:r>
        <w:rPr>
          <w:rStyle w:val="VerbatimChar"/>
        </w:rPr>
        <w:t xml:space="preserve">/app/data/pentest/running/46d518e3-3fab-4af5-969b-88049aab3eee/evidence/http-search-sqli-tautology-20260226T222200Z-9512.txt</w:t>
      </w:r>
      <w:r>
        <w:t xml:space="preserve"> </w:t>
      </w:r>
      <w:r>
        <w:t xml:space="preserve">(HTTP 500 with</w:t>
      </w:r>
      <w:r>
        <w:t xml:space="preserve"> </w:t>
      </w:r>
      <w:r>
        <w:rPr>
          <w:rStyle w:val="VerbatimChar"/>
        </w:rPr>
        <w:t xml:space="preserve">SQLITE_ERROR</w:t>
      </w:r>
      <w:r>
        <w:t xml:space="preserve"> </w:t>
      </w:r>
      <w:r>
        <w:t xml:space="preserve">and server echoes full SQL query containing injected payload)</w:t>
      </w:r>
      <w:r>
        <w:t xml:space="preserve"> </w:t>
      </w:r>
      <w:r>
        <w:t xml:space="preserve">-</w:t>
      </w:r>
      <w:r>
        <w:t xml:space="preserve"> </w:t>
      </w:r>
      <w:r>
        <w:rPr>
          <w:rStyle w:val="VerbatimChar"/>
        </w:rPr>
        <w:t xml:space="preserve">/app/data/pentest/running/46d518e3-3fab-4af5-969b-88049aab3eee/evidence/http-search-sqli-bypass2-20260226T222324Z-20122.txt</w:t>
      </w:r>
      <w:r>
        <w:t xml:space="preserve"> </w:t>
      </w:r>
      <w:r>
        <w:t xml:space="preserve">(HTTP 200 returns near-complete product list; includes soft-deleted item with non-null</w:t>
      </w:r>
      <w:r>
        <w:t xml:space="preserve"> </w:t>
      </w:r>
      <w:r>
        <w:rPr>
          <w:rStyle w:val="VerbatimChar"/>
        </w:rPr>
        <w:t xml:space="preserve">deletedAt</w:t>
      </w:r>
      <w:r>
        <w:t xml:space="preserve">, demonstrating bypass of</w:t>
      </w:r>
      <w:r>
        <w:t xml:space="preserve"> </w:t>
      </w:r>
      <w:r>
        <w:rPr>
          <w:rStyle w:val="VerbatimChar"/>
        </w:rPr>
        <w:t xml:space="preserve">deletedAt IS NULL</w:t>
      </w:r>
      <w:r>
        <w:t xml:space="preserve">)</w:t>
      </w:r>
    </w:p>
    <w:p>
      <w:pPr>
        <w:pStyle w:val="BodyText"/>
      </w:pPr>
      <w:r>
        <w:t xml:space="preserve">Steps (anonymous):</w:t>
      </w:r>
      <w:r>
        <w:t xml:space="preserve"> </w:t>
      </w:r>
      <w:r>
        <w:t xml:space="preserve">1)</w:t>
      </w:r>
      <w:r>
        <w:t xml:space="preserve"> </w:t>
      </w:r>
      <w:r>
        <w:rPr>
          <w:rStyle w:val="VerbatimChar"/>
        </w:rPr>
        <w:t xml:space="preserve">GET /rest/products/search?q=%27%20OR%201%3D1--%20</w:t>
      </w:r>
      <w:r>
        <w:t xml:space="preserve"> </w:t>
      </w:r>
      <w:r>
        <w:t xml:space="preserve">2)</w:t>
      </w:r>
      <w:r>
        <w:t xml:space="preserve"> </w:t>
      </w:r>
      <w:r>
        <w:rPr>
          <w:rStyle w:val="VerbatimChar"/>
        </w:rPr>
        <w:t xml:space="preserve">GET /rest/products/search?q=%25%27)%20OR%201%3D1)%20--%20</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1"/>
        </w:numPr>
      </w:pPr>
      <w:r>
        <w:t xml:space="preserve">SQLi filter bypass: injected q returns full product list incl. soft-deleted items (HTTP 200):</w:t>
      </w:r>
      <w:r>
        <w:t xml:space="preserve"> </w:t>
      </w:r>
      <w:hyperlink r:id="rId49">
        <w:r>
          <w:rPr>
            <w:rStyle w:val="Hyperlink"/>
          </w:rPr>
          <w:t xml:space="preserve">images/finding-c650c86b-3d5a-45c1-9b11-47189fbba418-9-http-search-sqli-bypass2-20260226T222324Z-20122.txt</w:t>
        </w:r>
      </w:hyperlink>
    </w:p>
    <w:p>
      <w:pPr>
        <w:numPr>
          <w:ilvl w:val="0"/>
          <w:numId w:val="1011"/>
        </w:numPr>
      </w:pPr>
      <w:r>
        <w:t xml:space="preserve">SQLi error proof: injected q triggers SQLITE_ERROR and reveals raw SQL query in JSON error (HTTP 500):</w:t>
      </w:r>
      <w:r>
        <w:t xml:space="preserve"> </w:t>
      </w:r>
      <w:hyperlink r:id="rId50">
        <w:r>
          <w:rPr>
            <w:rStyle w:val="Hyperlink"/>
          </w:rPr>
          <w:t xml:space="preserve">images/finding-c650c86b-3d5a-45c1-9b11-47189fbba418-10-http-search-bool-20260226T222134Z-20575.txt</w:t>
        </w:r>
      </w:hyperlink>
    </w:p>
    <w:bookmarkEnd w:id="51"/>
    <w:bookmarkEnd w:id="52"/>
    <w:bookmarkStart w:id="58" w:name="finding-4"/>
    <w:p>
      <w:pPr>
        <w:pStyle w:val="Heading2"/>
      </w:pPr>
      <w:r>
        <w:t xml:space="preserve">Finding</w:t>
      </w:r>
    </w:p>
    <w:bookmarkStart w:id="57" w:name="X7d75e41191c3bbb4bbb1be993a7db66fcead43a"/>
    <w:p>
      <w:pPr>
        <w:pStyle w:val="Heading3"/>
      </w:pPr>
      <w:r>
        <w:t xml:space="preserve">IDOR/BOLA: any authenticated user can read other users’ baskets via /rest/basket/{id}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53">
              <w:r>
                <w:rPr>
                  <w:rStyle w:val="Hyperlink"/>
                </w:rPr>
                <w:t xml:space="preserve">CVSS:3.1/AV:N/AC:L/PR:L/UI:N/S:U/C:L/I:N/A:N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basket resource is referenced by a predictable numeric ID and the backend does not enforce object-level authorization. An authenticated user can retrieve baskets belonging to other users by changing the {id} path parameter.</w:t>
      </w:r>
    </w:p>
    <w:p>
      <w:pPr>
        <w:pStyle w:val="BodyText"/>
      </w:pPr>
      <w:r>
        <w:t xml:space="preserve">Reproduction (with any normal user token):</w:t>
      </w:r>
      <w:r>
        <w:t xml:space="preserve"> </w:t>
      </w:r>
      <w:r>
        <w:t xml:space="preserve">1) Authenticate via POST http://juiceshop:3000/rest/user/login and note the returned basket id (bid).</w:t>
      </w:r>
      <w:r>
        <w:t xml:space="preserve"> </w:t>
      </w:r>
      <w:r>
        <w:t xml:space="preserve">2) GET http://juiceshop:3000/rest/basket/</w:t>
      </w:r>
      <w:r>
        <w:t xml:space="preserve"> </w:t>
      </w:r>
      <w:r>
        <w:t xml:space="preserve">with header Authorization: Bearer</w:t>
      </w:r>
      <w:r>
        <w:t xml:space="preserve"> </w:t>
      </w:r>
      <w:r>
        <w:t xml:space="preserve"> </w:t>
      </w:r>
      <w:r>
        <w:t xml:space="preserve">- Observed: HTTP 200 and JSON with your basket (UserId matches your account).</w:t>
      </w:r>
      <w:r>
        <w:t xml:space="preserve"> </w:t>
      </w:r>
      <w:r>
        <w:t xml:space="preserve">3) Change the ID to another value (e.g., 1):</w:t>
      </w:r>
      <w:r>
        <w:t xml:space="preserve"> </w:t>
      </w:r>
      <w:r>
        <w:t xml:space="preserve">- GET http://juiceshop:3000/rest/basket/1 with the same Authorization header</w:t>
      </w:r>
      <w:r>
        <w:t xml:space="preserve"> </w:t>
      </w:r>
      <w:r>
        <w:t xml:space="preserve">- Observed: HTTP 200 and JSON for a different user’s basket (UserId differs).</w:t>
      </w:r>
    </w:p>
    <w:p>
      <w:pPr>
        <w:pStyle w:val="BodyText"/>
      </w:pPr>
      <w:r>
        <w:t xml:space="preserve">Impact:</w:t>
      </w:r>
      <w:r>
        <w:t xml:space="preserve"> </w:t>
      </w:r>
      <w:r>
        <w:t xml:space="preserve">- Horizontal data exposure of other users’ shopping cart contents and metadata; can enable user/account enumeration and privacy loss.</w:t>
      </w:r>
    </w:p>
    <w:p>
      <w:pPr>
        <w:pStyle w:val="BodyText"/>
      </w:pPr>
      <w:r>
        <w:t xml:space="preserve">Remediation:</w:t>
      </w:r>
      <w:r>
        <w:t xml:space="preserve"> </w:t>
      </w:r>
      <w:r>
        <w:t xml:space="preserve">- Enforce per-object authorization (Basket.UserId must match authenticated user) and avoid predictable identifiers (use UUIDs or indirect references).</w:t>
      </w:r>
    </w:p>
    <w:p>
      <w:pPr>
        <w:pStyle w:val="BodyText"/>
      </w:pPr>
      <w:r>
        <w:rPr>
          <w:b/>
          <w:bCs/>
        </w:rPr>
        <w:t xml:space="preserve">Proof of Concept</w:t>
      </w:r>
    </w:p>
    <w:p>
      <w:pPr>
        <w:pStyle w:val="BodyText"/>
      </w:pPr>
      <w:r>
        <w:t xml:space="preserve">Evidence (authenticated as a normal user):</w:t>
      </w:r>
      <w:r>
        <w:t xml:space="preserve"> </w:t>
      </w:r>
      <w:r>
        <w:t xml:space="preserve">-</w:t>
      </w:r>
      <w:r>
        <w:t xml:space="preserve"> </w:t>
      </w:r>
      <w:r>
        <w:rPr>
          <w:rStyle w:val="VerbatimChar"/>
        </w:rPr>
        <w:t xml:space="preserve">/app/data/pentest/running/46d518e3-3fab-4af5-969b-88049aab3eee/evidence/basket-2-auth-20260226T222305Z-dc56f9fc.txt</w:t>
      </w:r>
      <w:r>
        <w:t xml:space="preserve"> </w:t>
      </w:r>
      <w:r>
        <w:t xml:space="preserve">(HTTP 200; basket</w:t>
      </w:r>
      <w:r>
        <w:t xml:space="preserve"> </w:t>
      </w:r>
      <w:r>
        <w:rPr>
          <w:rStyle w:val="VerbatimChar"/>
        </w:rPr>
        <w:t xml:space="preserve">id</w:t>
      </w:r>
      <w:r>
        <w:t xml:space="preserve">: 2,</w:t>
      </w:r>
      <w:r>
        <w:t xml:space="preserve"> </w:t>
      </w:r>
      <w:r>
        <w:rPr>
          <w:rStyle w:val="VerbatimChar"/>
        </w:rPr>
        <w:t xml:space="preserve">UserId</w:t>
      </w:r>
      <w:r>
        <w:t xml:space="preserve">: 2)</w:t>
      </w:r>
      <w:r>
        <w:t xml:space="preserve"> </w:t>
      </w:r>
      <w:r>
        <w:t xml:space="preserve">-</w:t>
      </w:r>
      <w:r>
        <w:t xml:space="preserve"> </w:t>
      </w:r>
      <w:r>
        <w:rPr>
          <w:rStyle w:val="VerbatimChar"/>
        </w:rPr>
        <w:t xml:space="preserve">/app/data/pentest/running/46d518e3-3fab-4af5-969b-88049aab3eee/evidence/basket-1-auth-20260226T222305Z-dc56f9fc.txt</w:t>
      </w:r>
      <w:r>
        <w:t xml:space="preserve"> </w:t>
      </w:r>
      <w:r>
        <w:t xml:space="preserve">(HTTP 200 using the same authenticated context; basket</w:t>
      </w:r>
      <w:r>
        <w:t xml:space="preserve"> </w:t>
      </w:r>
      <w:r>
        <w:rPr>
          <w:rStyle w:val="VerbatimChar"/>
        </w:rPr>
        <w:t xml:space="preserve">id</w:t>
      </w:r>
      <w:r>
        <w:t xml:space="preserve">: 1,</w:t>
      </w:r>
      <w:r>
        <w:t xml:space="preserve"> </w:t>
      </w:r>
      <w:r>
        <w:rPr>
          <w:rStyle w:val="VerbatimChar"/>
        </w:rPr>
        <w:t xml:space="preserve">UserId</w:t>
      </w:r>
      <w:r>
        <w:t xml:space="preserve">: 1)</w:t>
      </w:r>
    </w:p>
    <w:p>
      <w:pPr>
        <w:pStyle w:val="BodyText"/>
      </w:pPr>
      <w:r>
        <w:t xml:space="preserve">Steps:</w:t>
      </w:r>
      <w:r>
        <w:t xml:space="preserve"> </w:t>
      </w:r>
      <w:r>
        <w:t xml:space="preserve">1) Log in as any standard user.</w:t>
      </w:r>
      <w:r>
        <w:t xml:space="preserve"> </w:t>
      </w:r>
      <w:r>
        <w:t xml:space="preserve">2)</w:t>
      </w:r>
      <w:r>
        <w:t xml:space="preserve"> </w:t>
      </w:r>
      <w:r>
        <w:rPr>
          <w:rStyle w:val="VerbatimChar"/>
        </w:rPr>
        <w:t xml:space="preserve">GET /rest/basket/&lt;your_bid&gt;</w:t>
      </w:r>
      <w:r>
        <w:t xml:space="preserve"> </w:t>
      </w:r>
      <w:r>
        <w:t xml:space="preserve">3) Change the path parameter:</w:t>
      </w:r>
      <w:r>
        <w:t xml:space="preserve"> </w:t>
      </w:r>
      <w:r>
        <w:rPr>
          <w:rStyle w:val="VerbatimChar"/>
        </w:rPr>
        <w:t xml:space="preserve">GET /rest/basket/1</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12"/>
        </w:numPr>
      </w:pPr>
      <w:r>
        <w:t xml:space="preserve">Sanitized login response shows authenticated session and assigned basket id (bid) without exposing JWT.:</w:t>
      </w:r>
      <w:r>
        <w:t xml:space="preserve"> </w:t>
      </w:r>
      <w:hyperlink r:id="rId54">
        <w:r>
          <w:rPr>
            <w:rStyle w:val="Hyperlink"/>
          </w:rPr>
          <w:t xml:space="preserve">images/finding-c2ee77f9-1bff-4602-b699-c1e046d99179-11-login-resp-sanitized-20260226T222305Z-dc56f9fc.txt</w:t>
        </w:r>
      </w:hyperlink>
    </w:p>
    <w:p>
      <w:pPr>
        <w:numPr>
          <w:ilvl w:val="0"/>
          <w:numId w:val="1012"/>
        </w:numPr>
      </w:pPr>
      <w:r>
        <w:t xml:space="preserve">GET /rest/basket/6 with user token returns basket owned by the authenticated user (UserId=23).:</w:t>
      </w:r>
      <w:r>
        <w:t xml:space="preserve"> </w:t>
      </w:r>
      <w:hyperlink r:id="rId55">
        <w:r>
          <w:rPr>
            <w:rStyle w:val="Hyperlink"/>
          </w:rPr>
          <w:t xml:space="preserve">images/finding-c2ee77f9-1bff-4602-b699-c1e046d99179-12-basket-6-auth-20260226T222305Z-dc56f9fc.txt</w:t>
        </w:r>
      </w:hyperlink>
    </w:p>
    <w:p>
      <w:pPr>
        <w:numPr>
          <w:ilvl w:val="0"/>
          <w:numId w:val="1012"/>
        </w:numPr>
      </w:pPr>
      <w:r>
        <w:t xml:space="preserve">GET /rest/basket/1 with same user token returns another user’s basket (UserId=1), confirming IDOR.:</w:t>
      </w:r>
      <w:r>
        <w:t xml:space="preserve"> </w:t>
      </w:r>
      <w:hyperlink r:id="rId56">
        <w:r>
          <w:rPr>
            <w:rStyle w:val="Hyperlink"/>
          </w:rPr>
          <w:t xml:space="preserve">images/finding-c2ee77f9-1bff-4602-b699-c1e046d99179-13-basket-1-auth-20260226T222305Z-dc56f9fc.txt</w:t>
        </w:r>
      </w:hyperlink>
    </w:p>
    <w:bookmarkEnd w:id="57"/>
    <w:bookmarkEnd w:id="58"/>
    <w:bookmarkEnd w:id="59"/>
    <w:bookmarkStart w:id="60" w:name="appendix-a---lists-scripts-and-raw-data"/>
    <w:p>
      <w:pPr>
        <w:pStyle w:val="Heading1"/>
      </w:pPr>
      <w:r>
        <w:t xml:space="preserve">Appendix A - Lists, Scripts and Raw Data</w:t>
      </w:r>
    </w:p>
    <w:bookmarkEnd w:id="60"/>
    <w:bookmarkStart w:id="61"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00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www.first.org/cvss/calculator/3.1#CVSS:3.1/AV:N/AC:L/PR:L/UI:N/S:U/C:L/I:N/A:N" TargetMode="External" /><Relationship Type="http://schemas.openxmlformats.org/officeDocument/2006/relationships/hyperlink" Id="rId42" Target="https://www.first.org/cvss/calculator/3.1#CVSS:3.1/AV:N/AC:L/PR:N/UI:N/S:U/C:H/I:N/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3" Target="images/finding-8aa22bb2-772f-4e82-b2a3-297aaf9e0045-5-ftp-headers-keepass-20260226T222137Z-3419.txt" TargetMode="External" /><Relationship Type="http://schemas.openxmlformats.org/officeDocument/2006/relationships/hyperlink" Id="rId44" Target="images/finding-8aa22bb2-772f-4e82-b2a3-297aaf9e0045-6-ftp-body-keepass-20260226T222137Z-3419.bin" TargetMode="External" /><Relationship Type="http://schemas.openxmlformats.org/officeDocument/2006/relationships/hyperlink" Id="rId45" Target="images/finding-8aa22bb2-772f-4e82-b2a3-297aaf9e0045-7-ftp-headers-dirslash-20260226T222137Z-3419.txt" TargetMode="External" /><Relationship Type="http://schemas.openxmlformats.org/officeDocument/2006/relationships/hyperlink" Id="rId46" Target="images/finding-8aa22bb2-772f-4e82-b2a3-297aaf9e0045-8-ftp-body-dirslash-20260226T222137Z-3419.bin" TargetMode="External" /><Relationship Type="http://schemas.openxmlformats.org/officeDocument/2006/relationships/hyperlink" Id="rId38" Target="images/finding-94782d4d-538c-4b80-a1b2-a6b3ba70f1b9-3-http-info-app-version-20260226T222212Z-5003.txt" TargetMode="External" /><Relationship Type="http://schemas.openxmlformats.org/officeDocument/2006/relationships/hyperlink" Id="rId39" Target="images/finding-94782d4d-538c-4b80-a1b2-a6b3ba70f1b9-4-http-info-app-config-20260226T222212Z-5003.txt" TargetMode="External" /><Relationship Type="http://schemas.openxmlformats.org/officeDocument/2006/relationships/hyperlink" Id="rId34" Target="images/finding-bd68185c-431e-4ab2-9066-f1cae7a8d2f0-1-http-error-api-unexpected-20260226T222212Z-5003.txt" TargetMode="External" /><Relationship Type="http://schemas.openxmlformats.org/officeDocument/2006/relationships/hyperlink" Id="rId35" Target="images/finding-bd68185c-431e-4ab2-9066-f1cae7a8d2f0-2-http-open-redirect-abs-20260226T222212Z-5003.txt" TargetMode="External" /><Relationship Type="http://schemas.openxmlformats.org/officeDocument/2006/relationships/hyperlink" Id="rId54" Target="images/finding-c2ee77f9-1bff-4602-b699-c1e046d99179-11-login-resp-sanitized-20260226T222305Z-dc56f9fc.txt" TargetMode="External" /><Relationship Type="http://schemas.openxmlformats.org/officeDocument/2006/relationships/hyperlink" Id="rId55" Target="images/finding-c2ee77f9-1bff-4602-b699-c1e046d99179-12-basket-6-auth-20260226T222305Z-dc56f9fc.txt" TargetMode="External" /><Relationship Type="http://schemas.openxmlformats.org/officeDocument/2006/relationships/hyperlink" Id="rId56" Target="images/finding-c2ee77f9-1bff-4602-b699-c1e046d99179-13-basket-1-auth-20260226T222305Z-dc56f9fc.txt" TargetMode="External" /><Relationship Type="http://schemas.openxmlformats.org/officeDocument/2006/relationships/hyperlink" Id="rId50" Target="images/finding-c650c86b-3d5a-45c1-9b11-47189fbba418-10-http-search-bool-20260226T222134Z-20575.txt" TargetMode="External" /><Relationship Type="http://schemas.openxmlformats.org/officeDocument/2006/relationships/hyperlink" Id="rId49" Target="images/finding-c650c86b-3d5a-45c1-9b11-47189fbba418-9-http-search-sqli-bypass2-20260226T222324Z-20122.txt" TargetMode="External" /></Relationships>
</file>

<file path=word/_rels/footnotes.xml.rels><?xml version="1.0" encoding="UTF-8"?><Relationships xmlns="http://schemas.openxmlformats.org/package/2006/relationships"><Relationship Type="http://schemas.openxmlformats.org/officeDocument/2006/relationships/hyperlink" Id="rId53" Target="https://www.first.org/cvss/calculator/3.1#CVSS:3.1/AV:N/AC:L/PR:L/UI:N/S:U/C:L/I:N/A:N" TargetMode="External" /><Relationship Type="http://schemas.openxmlformats.org/officeDocument/2006/relationships/hyperlink" Id="rId42" Target="https://www.first.org/cvss/calculator/3.1#CVSS:3.1/AV:N/AC:L/PR:N/UI:N/S:U/C:H/I:N/A:N" TargetMode="External" /><Relationship Type="http://schemas.openxmlformats.org/officeDocument/2006/relationships/hyperlink" Id="rId33"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43" Target="images/finding-8aa22bb2-772f-4e82-b2a3-297aaf9e0045-5-ftp-headers-keepass-20260226T222137Z-3419.txt" TargetMode="External" /><Relationship Type="http://schemas.openxmlformats.org/officeDocument/2006/relationships/hyperlink" Id="rId44" Target="images/finding-8aa22bb2-772f-4e82-b2a3-297aaf9e0045-6-ftp-body-keepass-20260226T222137Z-3419.bin" TargetMode="External" /><Relationship Type="http://schemas.openxmlformats.org/officeDocument/2006/relationships/hyperlink" Id="rId45" Target="images/finding-8aa22bb2-772f-4e82-b2a3-297aaf9e0045-7-ftp-headers-dirslash-20260226T222137Z-3419.txt" TargetMode="External" /><Relationship Type="http://schemas.openxmlformats.org/officeDocument/2006/relationships/hyperlink" Id="rId46" Target="images/finding-8aa22bb2-772f-4e82-b2a3-297aaf9e0045-8-ftp-body-dirslash-20260226T222137Z-3419.bin" TargetMode="External" /><Relationship Type="http://schemas.openxmlformats.org/officeDocument/2006/relationships/hyperlink" Id="rId38" Target="images/finding-94782d4d-538c-4b80-a1b2-a6b3ba70f1b9-3-http-info-app-version-20260226T222212Z-5003.txt" TargetMode="External" /><Relationship Type="http://schemas.openxmlformats.org/officeDocument/2006/relationships/hyperlink" Id="rId39" Target="images/finding-94782d4d-538c-4b80-a1b2-a6b3ba70f1b9-4-http-info-app-config-20260226T222212Z-5003.txt" TargetMode="External" /><Relationship Type="http://schemas.openxmlformats.org/officeDocument/2006/relationships/hyperlink" Id="rId34" Target="images/finding-bd68185c-431e-4ab2-9066-f1cae7a8d2f0-1-http-error-api-unexpected-20260226T222212Z-5003.txt" TargetMode="External" /><Relationship Type="http://schemas.openxmlformats.org/officeDocument/2006/relationships/hyperlink" Id="rId35" Target="images/finding-bd68185c-431e-4ab2-9066-f1cae7a8d2f0-2-http-open-redirect-abs-20260226T222212Z-5003.txt" TargetMode="External" /><Relationship Type="http://schemas.openxmlformats.org/officeDocument/2006/relationships/hyperlink" Id="rId54" Target="images/finding-c2ee77f9-1bff-4602-b699-c1e046d99179-11-login-resp-sanitized-20260226T222305Z-dc56f9fc.txt" TargetMode="External" /><Relationship Type="http://schemas.openxmlformats.org/officeDocument/2006/relationships/hyperlink" Id="rId55" Target="images/finding-c2ee77f9-1bff-4602-b699-c1e046d99179-12-basket-6-auth-20260226T222305Z-dc56f9fc.txt" TargetMode="External" /><Relationship Type="http://schemas.openxmlformats.org/officeDocument/2006/relationships/hyperlink" Id="rId56" Target="images/finding-c2ee77f9-1bff-4602-b699-c1e046d99179-13-basket-1-auth-20260226T222305Z-dc56f9fc.txt" TargetMode="External" /><Relationship Type="http://schemas.openxmlformats.org/officeDocument/2006/relationships/hyperlink" Id="rId50" Target="images/finding-c650c86b-3d5a-45c1-9b11-47189fbba418-10-http-search-bool-20260226T222134Z-20575.txt" TargetMode="External" /><Relationship Type="http://schemas.openxmlformats.org/officeDocument/2006/relationships/hyperlink" Id="rId49" Target="images/finding-c650c86b-3d5a-45c1-9b11-47189fbba418-9-http-search-sqli-bypass2-20260226T222324Z-20122.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2026-02-26T22:31:04Z</dcterms:created>
  <dcterms:modified xsi:type="dcterms:W3CDTF">2026-02-26T22:31:04Z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2026-02-26</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