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 v19.1.1</w:t>
      </w:r>
    </w:p>
    <w:p>
      <w:pPr>
        <w:pStyle w:val="Author"/>
      </w:pPr>
      <w:r>
        <w:t xml:space="preserve">Performed by the OpenHack Security Agent</w:t>
      </w:r>
      <w:r>
        <w:t xml:space="preserve">Issued by Jane Doe (jane.doe@openhack.sec)</w:t>
      </w:r>
    </w:p>
    <w:p>
      <w:pPr>
        <w:pStyle w:val="Date"/>
      </w:pPr>
      <w:r>
        <w:t xml:space="preserve">2026-02-21</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“OWASP Juice Shop v19.1.1”</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2026-02-21</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2026-02-21</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2026-02-21</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Bjoern Kimminich</w:t>
            </w:r>
          </w:p>
        </w:tc>
        <w:tc>
          <w:tcPr/>
          <w:p>
            <w:pPr>
              <w:pStyle w:val="Compact"/>
            </w:pPr>
            <w:r>
              <w:t xml:space="preserve">Project Lead</w:t>
            </w:r>
          </w:p>
        </w:tc>
        <w:tc>
          <w:tcPr/>
          <w:p>
            <w:pPr>
              <w:pStyle w:val="Compact"/>
            </w:pPr>
            <w:r>
              <w:t xml:space="preserve">+1 555 345 6789</w:t>
            </w:r>
          </w:p>
        </w:tc>
        <w:tc>
          <w:tcPr/>
          <w:p>
            <w:pPr>
              <w:pStyle w:val="Compact"/>
            </w:pPr>
            <w:r>
              <w:t xml:space="preserve">bjoern.kimminich@owasp.org</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2026-02-21</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OWASP Juice Shop v19.1.1 took place on 2026-02-21.</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Attack Requirements (AT)</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Vulnerable System Impact: Confidentiality (VC), Integrity (VI), Availability (VA)</w:t>
      </w:r>
    </w:p>
    <w:p>
      <w:pPr>
        <w:pStyle w:val="Compact"/>
        <w:numPr>
          <w:ilvl w:val="0"/>
          <w:numId w:val="1001"/>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in Login Form - Authentication Bypass</w:t>
            </w:r>
          </w:p>
        </w:tc>
        <w:tc>
          <w:tcPr/>
          <w:p>
            <w:pPr>
              <w:pStyle w:val="Compact"/>
            </w:pPr>
          </w:p>
        </w:tc>
        <w:tc>
          <w:tcPr/>
          <w:p>
            <w:pPr>
              <w:pStyle w:val="Compact"/>
            </w:pPr>
            <w:r>
              <w:t xml:space="preserve">9.8</w:t>
            </w:r>
          </w:p>
        </w:tc>
      </w:tr>
      <w:tr>
        <w:tc>
          <w:tcPr/>
          <w:p>
            <w:pPr>
              <w:pStyle w:val="Compact"/>
            </w:pPr>
            <w:r>
              <w:t xml:space="preserve">02</w:t>
            </w:r>
          </w:p>
        </w:tc>
        <w:tc>
          <w:tcPr/>
          <w:p>
            <w:pPr>
              <w:pStyle w:val="Compact"/>
            </w:pPr>
            <w:r>
              <w:t xml:space="preserve">JWT Algorithm Confusion -</w:t>
            </w:r>
            <w:r>
              <w:t xml:space="preserve"> </w:t>
            </w:r>
            <w:r>
              <w:t xml:space="preserve">‘none’</w:t>
            </w:r>
            <w:r>
              <w:t xml:space="preserve"> </w:t>
            </w:r>
            <w:r>
              <w:t xml:space="preserve">Algorithm Acceptance</w:t>
            </w:r>
          </w:p>
        </w:tc>
        <w:tc>
          <w:tcPr/>
          <w:p>
            <w:pPr>
              <w:pStyle w:val="Compact"/>
            </w:pPr>
          </w:p>
        </w:tc>
        <w:tc>
          <w:tcPr/>
          <w:p>
            <w:pPr>
              <w:pStyle w:val="Compact"/>
            </w:pPr>
            <w:r>
              <w:t xml:space="preserve">9.1</w:t>
            </w:r>
          </w:p>
        </w:tc>
      </w:tr>
    </w:tbl>
    <w:bookmarkEnd w:id="21"/>
    <w:bookmarkStart w:id="28" w:name="findings-and-remediation"/>
    <w:p>
      <w:pPr>
        <w:pStyle w:val="Heading1"/>
      </w:pPr>
      <w:r>
        <w:t xml:space="preserve">Findings and Remediation</w:t>
      </w:r>
    </w:p>
    <w:bookmarkStart w:id="24" w:name="finding"/>
    <w:p>
      <w:pPr>
        <w:pStyle w:val="Heading2"/>
      </w:pPr>
      <w:r>
        <w:t xml:space="preserve">Finding</w:t>
      </w:r>
    </w:p>
    <w:bookmarkStart w:id="23" w:name="X097427858616d9eea6a4fdd2e50d10b6c12e336"/>
    <w:p>
      <w:pPr>
        <w:pStyle w:val="Heading3"/>
      </w:pPr>
      <w:r>
        <w:t xml:space="preserve">SQL Injection in Login Form - Authentication Bypass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CVSS:4.0/AV:N/AC:L/AT:N/PR:N/UI:N/VC:H/VI:H/VA:H/SC:H/SI:H/SA:H</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OWASP Juice Shop login form is vulnerable to SQL injection via the email parameter. By injecting the payload</w:t>
      </w:r>
      <w:r>
        <w:t xml:space="preserve"> </w:t>
      </w:r>
      <w:r>
        <w:rPr>
          <w:rStyle w:val="VerbatimChar"/>
        </w:rPr>
        <w:t xml:space="preserve">admin@juice-sh.op' OR '1'='1' --</w:t>
      </w:r>
      <w:r>
        <w:t xml:space="preserve"> </w:t>
      </w:r>
      <w:r>
        <w:t xml:space="preserve">into the email field, an attacker can bypass authentication and gain unauthorized access to any user account, including administrative accounts.</w:t>
      </w:r>
    </w:p>
    <w:p>
      <w:pPr>
        <w:pStyle w:val="BodyText"/>
      </w:pPr>
      <w:r>
        <w:t xml:space="preserve">The vulnerability exists because user input is directly concatenated into SQL queries without proper sanitization or parameterization. The injected SQL modifies the query logic to always evaluate as true, effectively bypassing the password verification.</w:t>
      </w:r>
    </w:p>
    <w:p>
      <w:pPr>
        <w:pStyle w:val="BodyText"/>
      </w:pPr>
      <w:r>
        <w:rPr>
          <w:b/>
          <w:bCs/>
        </w:rPr>
        <w:t xml:space="preserve">Vulnerable Endpoint:</w:t>
      </w:r>
      <w:r>
        <w:t xml:space="preserve"> </w:t>
      </w:r>
      <w:r>
        <w:t xml:space="preserve">- POST /rest/user/login</w:t>
      </w:r>
      <w:r>
        <w:t xml:space="preserve"> </w:t>
      </w:r>
      <w:r>
        <w:t xml:space="preserve">- Parameter: email</w:t>
      </w:r>
    </w:p>
    <w:p>
      <w:pPr>
        <w:pStyle w:val="BodyText"/>
      </w:pPr>
      <w:r>
        <w:rPr>
          <w:b/>
          <w:bCs/>
        </w:rPr>
        <w:t xml:space="preserve">Exploit Payload:</w:t>
      </w:r>
    </w:p>
    <w:p>
      <w:pPr>
        <w:pStyle w:val="SourceCode"/>
      </w:pPr>
      <w:r>
        <w:rPr>
          <w:rStyle w:val="VerbatimChar"/>
        </w:rPr>
        <w:t xml:space="preserve">Email: admin@juice-sh.op' OR '1'='1' --</w:t>
      </w:r>
      <w:r>
        <w:br/>
      </w:r>
      <w:r>
        <w:rPr>
          <w:rStyle w:val="VerbatimChar"/>
        </w:rPr>
        <w:t xml:space="preserve">Password: anything</w:t>
      </w:r>
    </w:p>
    <w:p>
      <w:pPr>
        <w:pStyle w:val="FirstParagraph"/>
      </w:pPr>
      <w:r>
        <w:rPr>
          <w:b/>
          <w:bCs/>
        </w:rPr>
        <w:t xml:space="preserve">Impact:</w:t>
      </w:r>
      <w:r>
        <w:t xml:space="preserve"> </w:t>
      </w:r>
      <w:r>
        <w:t xml:space="preserve">- Complete authentication bypass</w:t>
      </w:r>
      <w:r>
        <w:t xml:space="preserve"> </w:t>
      </w:r>
      <w:r>
        <w:t xml:space="preserve">- Unauthorized access to any user account</w:t>
      </w:r>
      <w:r>
        <w:t xml:space="preserve"> </w:t>
      </w:r>
      <w:r>
        <w:t xml:space="preserve">- Access to sensitive user data (orders, payment info, addresses)</w:t>
      </w:r>
      <w:r>
        <w:t xml:space="preserve"> </w:t>
      </w:r>
      <w:r>
        <w:t xml:space="preserve">- Ability to perform actions on behalf of other users</w:t>
      </w:r>
    </w:p>
    <w:p>
      <w:pPr>
        <w:pStyle w:val="BodyText"/>
      </w:pPr>
      <w:r>
        <w:rPr>
          <w:b/>
          <w:bCs/>
        </w:rPr>
        <w:t xml:space="preserve">Tested Database:</w:t>
      </w:r>
      <w:r>
        <w:t xml:space="preserve"> </w:t>
      </w:r>
      <w:r>
        <w:t xml:space="preserve">SQLite (default Juice Shop database)</w:t>
      </w:r>
    </w:p>
    <w:p>
      <w:pPr>
        <w:pStyle w:val="BodyText"/>
      </w:pPr>
      <w:r>
        <w:rPr>
          <w:b/>
          <w:bCs/>
        </w:rPr>
        <w:t xml:space="preserve">Proof of Concept</w:t>
      </w:r>
    </w:p>
    <w:p>
      <w:pPr>
        <w:pStyle w:val="Compact"/>
        <w:numPr>
          <w:ilvl w:val="0"/>
          <w:numId w:val="1003"/>
        </w:numPr>
      </w:pPr>
      <w:r>
        <w:t xml:space="preserve">Navigate to http://localhost:3333/#/login</w:t>
      </w:r>
    </w:p>
    <w:p>
      <w:pPr>
        <w:pStyle w:val="Compact"/>
        <w:numPr>
          <w:ilvl w:val="0"/>
          <w:numId w:val="1003"/>
        </w:numPr>
      </w:pPr>
      <w:r>
        <w:t xml:space="preserve">Enter the following in the Email field:</w:t>
      </w:r>
      <w:r>
        <w:t xml:space="preserve"> </w:t>
      </w:r>
      <w:r>
        <w:t xml:space="preserve">admin@juice-sh.op’ OR</w:t>
      </w:r>
      <w:r>
        <w:t xml:space="preserve"> </w:t>
      </w:r>
      <w:r>
        <w:t xml:space="preserve">‘1’</w:t>
      </w:r>
      <w:r>
        <w:t xml:space="preserve">=</w:t>
      </w:r>
      <w:r>
        <w:t xml:space="preserve">‘1’</w:t>
      </w:r>
      <w:r>
        <w:t xml:space="preserve"> </w:t>
      </w:r>
      <w:r>
        <w:t xml:space="preserve">–</w:t>
      </w:r>
    </w:p>
    <w:p>
      <w:pPr>
        <w:pStyle w:val="Compact"/>
        <w:numPr>
          <w:ilvl w:val="0"/>
          <w:numId w:val="1003"/>
        </w:numPr>
      </w:pPr>
      <w:r>
        <w:t xml:space="preserve">Enter any text in the Password field</w:t>
      </w:r>
    </w:p>
    <w:p>
      <w:pPr>
        <w:pStyle w:val="Compact"/>
        <w:numPr>
          <w:ilvl w:val="0"/>
          <w:numId w:val="1003"/>
        </w:numPr>
      </w:pPr>
      <w:r>
        <w:t xml:space="preserve">Click the Login button</w:t>
      </w:r>
    </w:p>
    <w:p>
      <w:pPr>
        <w:pStyle w:val="Compact"/>
        <w:numPr>
          <w:ilvl w:val="0"/>
          <w:numId w:val="1003"/>
        </w:numPr>
      </w:pPr>
      <w:r>
        <w:t xml:space="preserve">Observe successful redirect to /search page</w:t>
      </w:r>
    </w:p>
    <w:p>
      <w:pPr>
        <w:pStyle w:val="Compact"/>
        <w:numPr>
          <w:ilvl w:val="0"/>
          <w:numId w:val="1003"/>
        </w:numPr>
      </w:pPr>
      <w:r>
        <w:t xml:space="preserve">Open the account menu to verify logged-in state as admin@juice-sh.op</w:t>
      </w:r>
    </w:p>
    <w:p>
      <w:pPr>
        <w:pStyle w:val="FirstParagraph"/>
      </w:pPr>
      <w:r>
        <w:rPr>
          <w:b/>
          <w:bCs/>
        </w:rPr>
        <w:t xml:space="preserve">Remediation</w:t>
      </w:r>
    </w:p>
    <w:p>
      <w:pPr>
        <w:pStyle w:val="Compact"/>
        <w:numPr>
          <w:ilvl w:val="0"/>
          <w:numId w:val="1004"/>
        </w:numPr>
      </w:pPr>
      <w:r>
        <w:t xml:space="preserve">Use parameterized queries/prepared statements for all database interactions</w:t>
      </w:r>
    </w:p>
    <w:p>
      <w:pPr>
        <w:pStyle w:val="Compact"/>
        <w:numPr>
          <w:ilvl w:val="0"/>
          <w:numId w:val="1004"/>
        </w:numPr>
      </w:pPr>
      <w:r>
        <w:t xml:space="preserve">Implement input validation and sanitization on the email parameter</w:t>
      </w:r>
    </w:p>
    <w:p>
      <w:pPr>
        <w:pStyle w:val="Compact"/>
        <w:numPr>
          <w:ilvl w:val="0"/>
          <w:numId w:val="1004"/>
        </w:numPr>
      </w:pPr>
      <w:r>
        <w:t xml:space="preserve">Apply the principle of least privilege to database connections</w:t>
      </w:r>
    </w:p>
    <w:p>
      <w:pPr>
        <w:pStyle w:val="Compact"/>
        <w:numPr>
          <w:ilvl w:val="0"/>
          <w:numId w:val="1004"/>
        </w:numPr>
      </w:pPr>
      <w:r>
        <w:t xml:space="preserve">Consider using an ORM properly (not whereRaw or similar dangerous methods)</w:t>
      </w:r>
    </w:p>
    <w:p>
      <w:pPr>
        <w:pStyle w:val="Compact"/>
        <w:numPr>
          <w:ilvl w:val="0"/>
          <w:numId w:val="1004"/>
        </w:numPr>
      </w:pPr>
      <w:r>
        <w:t xml:space="preserve">Implement Web Application Firewall (WAF) rules to detect and block SQL injection attempts</w:t>
      </w:r>
    </w:p>
    <w:p>
      <w:pPr>
        <w:pStyle w:val="Compact"/>
        <w:numPr>
          <w:ilvl w:val="0"/>
          <w:numId w:val="1004"/>
        </w:numPr>
      </w:pPr>
      <w:r>
        <w:t xml:space="preserve">Conduct regular security testing including automated SAST/DAST scans</w:t>
      </w:r>
    </w:p>
    <w:bookmarkEnd w:id="23"/>
    <w:bookmarkEnd w:id="24"/>
    <w:bookmarkStart w:id="27" w:name="finding-1"/>
    <w:p>
      <w:pPr>
        <w:pStyle w:val="Heading2"/>
      </w:pPr>
      <w:r>
        <w:t xml:space="preserve">Finding</w:t>
      </w:r>
    </w:p>
    <w:bookmarkStart w:id="26" w:name="X0ca20e8e110d3c2a7bb843256b5bc29f4f91f03"/>
    <w:p>
      <w:pPr>
        <w:pStyle w:val="Heading3"/>
      </w:pPr>
      <w:r>
        <w:t xml:space="preserve">JWT Algorithm Confusion -</w:t>
      </w:r>
      <w:r>
        <w:t xml:space="preserve"> </w:t>
      </w:r>
      <w:r>
        <w:t xml:space="preserve">‘none’</w:t>
      </w:r>
      <w:r>
        <w:t xml:space="preserve"> </w:t>
      </w:r>
      <w:r>
        <w:t xml:space="preserve">Algorithm Acceptance</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5">
              <w:r>
                <w:rPr>
                  <w:rStyle w:val="Hyperlink"/>
                </w:rPr>
                <w:t xml:space="preserve">CVSS:4.0/AV:N/AC:L/AT:N/PR:N/UI:N/VC:H/VI:H/VA:N/SC:N/SI:N/SA:N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accepts JWT tokens with the algorithm set to</w:t>
      </w:r>
      <w:r>
        <w:t xml:space="preserve"> </w:t>
      </w:r>
      <w:r>
        <w:t xml:space="preserve">‘none’</w:t>
      </w:r>
      <w:r>
        <w:t xml:space="preserve"> </w:t>
      </w:r>
      <w:r>
        <w:t xml:space="preserve">and no signature, allowing complete authentication bypass. The JWT library fails to properly validate the algorithm header, enabling attackers to forge tokens with arbitrary claims including admin privileges.</w:t>
      </w:r>
    </w:p>
    <w:p>
      <w:pPr>
        <w:pStyle w:val="BodyText"/>
      </w:pPr>
      <w:r>
        <w:rPr>
          <w:b/>
          <w:bCs/>
        </w:rPr>
        <w:t xml:space="preserve">Technical Details:</w:t>
      </w:r>
      <w:r>
        <w:t xml:space="preserve"> </w:t>
      </w:r>
      <w:r>
        <w:t xml:space="preserve">- Original token uses RS256 (RSA) algorithm</w:t>
      </w:r>
      <w:r>
        <w:t xml:space="preserve"> </w:t>
      </w:r>
      <w:r>
        <w:t xml:space="preserve">- Forged token uses</w:t>
      </w:r>
      <w:r>
        <w:t xml:space="preserve"> </w:t>
      </w:r>
      <w:r>
        <w:t xml:space="preserve">‘none’</w:t>
      </w:r>
      <w:r>
        <w:t xml:space="preserve"> </w:t>
      </w:r>
      <w:r>
        <w:t xml:space="preserve">algorithm with empty signature</w:t>
      </w:r>
      <w:r>
        <w:t xml:space="preserve"> </w:t>
      </w:r>
      <w:r>
        <w:t xml:space="preserve">- Server accepts and processes the forged token without signature verification</w:t>
      </w:r>
      <w:r>
        <w:t xml:space="preserve"> </w:t>
      </w:r>
      <w:r>
        <w:t xml:space="preserve">- Affected endpoints: /rest/user/whoami, /api/Users/</w:t>
      </w:r>
    </w:p>
    <w:p>
      <w:pPr>
        <w:pStyle w:val="BodyText"/>
      </w:pPr>
      <w:r>
        <w:rPr>
          <w:b/>
          <w:bCs/>
        </w:rPr>
        <w:t xml:space="preserve">Vulnerable Token Structure:</w:t>
      </w:r>
    </w:p>
    <w:p>
      <w:pPr>
        <w:pStyle w:val="SourceCode"/>
      </w:pPr>
      <w:r>
        <w:rPr>
          <w:rStyle w:val="VerbatimChar"/>
        </w:rPr>
        <w:t xml:space="preserve">Header: {"typ":"JWT","alg":"none"}</w:t>
      </w:r>
      <w:r>
        <w:br/>
      </w:r>
      <w:r>
        <w:rPr>
          <w:rStyle w:val="VerbatimChar"/>
        </w:rPr>
        <w:t xml:space="preserve">Payload: {"status":"success","data":{"id":2,"role":"admin",...\}\}</w:t>
      </w:r>
      <w:r>
        <w:br/>
      </w:r>
      <w:r>
        <w:rPr>
          <w:rStyle w:val="VerbatimChar"/>
        </w:rPr>
        <w:t xml:space="preserve">Signature: (empty)</w:t>
      </w:r>
    </w:p>
    <w:p>
      <w:pPr>
        <w:pStyle w:val="FirstParagraph"/>
      </w:pPr>
      <w:r>
        <w:rPr>
          <w:b/>
          <w:bCs/>
        </w:rPr>
        <w:t xml:space="preserve">Impact:</w:t>
      </w:r>
      <w:r>
        <w:t xml:space="preserve"> </w:t>
      </w:r>
      <w:r>
        <w:t xml:space="preserve">- Complete authentication bypass</w:t>
      </w:r>
      <w:r>
        <w:t xml:space="preserve"> </w:t>
      </w:r>
      <w:r>
        <w:t xml:space="preserve">- Access to sensitive user data including all admin accounts</w:t>
      </w:r>
      <w:r>
        <w:t xml:space="preserve"> </w:t>
      </w:r>
      <w:r>
        <w:t xml:space="preserve">- Ability to impersonate any user including administrators</w:t>
      </w:r>
      <w:r>
        <w:t xml:space="preserve"> </w:t>
      </w:r>
      <w:r>
        <w:t xml:space="preserve">- Unauthorized access to admin-only functionality</w:t>
      </w:r>
    </w:p>
    <w:p>
      <w:pPr>
        <w:pStyle w:val="BodyText"/>
      </w:pPr>
      <w:r>
        <w:rPr>
          <w:b/>
          <w:bCs/>
        </w:rPr>
        <w:t xml:space="preserve">Proof of Concept</w:t>
      </w:r>
    </w:p>
    <w:p>
      <w:pPr>
        <w:numPr>
          <w:ilvl w:val="0"/>
          <w:numId w:val="1005"/>
        </w:numPr>
      </w:pPr>
      <w:r>
        <w:t xml:space="preserve">Original JWT token structure observed:</w:t>
      </w:r>
      <w:r>
        <w:t xml:space="preserve"> </w:t>
      </w:r>
      <w:r>
        <w:t xml:space="preserve">eyJ0eXAiOiJKV1QiLCJhbGciOiJSUzI1NiJ9… (RS256)</w:t>
      </w:r>
    </w:p>
    <w:p>
      <w:pPr>
        <w:numPr>
          <w:ilvl w:val="0"/>
          <w:numId w:val="1005"/>
        </w:numPr>
      </w:pPr>
      <w:r>
        <w:t xml:space="preserve">Created forged token with algorithm</w:t>
      </w:r>
      <w:r>
        <w:t xml:space="preserve"> </w:t>
      </w:r>
      <w:r>
        <w:t xml:space="preserve">‘none’</w:t>
      </w:r>
      <w:r>
        <w:t xml:space="preserve">:</w:t>
      </w:r>
      <w:r>
        <w:t xml:space="preserve"> </w:t>
      </w:r>
      <w:r>
        <w:t xml:space="preserve">eyJ0eXAiOiJKV1QiLCJhbGciOiJub25lIn0.eyJzdGF0dXMiOiJzdWNjZXNzIiwiZGF0YSI6eyJpZCI6MiwidXNlcm5hbWUiOiIiLCJlbWFpbCI6InRlc3RAanVpY2Utc2gub3AiLCJwYXNzd29yZCI6IiIsInJvbGUiOiJhZG1pbiIsImRlbHV4ZVRva2VuIjoiIiwibGFzdExvZ2luSXAiOiIiLCJwcm9maWxlSW1hZ2UiOiIiLCJ0b3RwU2VjcmV0IjoiIiwiaXNBY3RpdmUiOnRydWUsImNyZWF0ZWRBdCI6IjIwMjYtMDItMjAgMDI6MDE6NTkuMzg2ICswMDowMCIsInVwZGF0ZWRBdCI6IjIwMjYtMDItMjAgMjM6MDY6MDUuOTU2ICswMDowMCIsImRlbGV0ZWRBdCI6bnVsbH0sImlhdCI6MTc3MTYyODgzOX0.</w:t>
      </w:r>
    </w:p>
    <w:p>
      <w:pPr>
        <w:numPr>
          <w:ilvl w:val="0"/>
          <w:numId w:val="1005"/>
        </w:numPr>
      </w:pPr>
      <w:r>
        <w:t xml:space="preserve">Injected forged token into localStorage and made API requests:</w:t>
      </w:r>
    </w:p>
    <w:p>
      <w:pPr>
        <w:pStyle w:val="Compact"/>
        <w:numPr>
          <w:ilvl w:val="1"/>
          <w:numId w:val="1006"/>
        </w:numPr>
      </w:pPr>
      <w:r>
        <w:t xml:space="preserve">GET /rest/user/whoami → HTTP 200 (authenticated as admin)</w:t>
      </w:r>
    </w:p>
    <w:p>
      <w:pPr>
        <w:pStyle w:val="Compact"/>
        <w:numPr>
          <w:ilvl w:val="1"/>
          <w:numId w:val="1006"/>
        </w:numPr>
      </w:pPr>
      <w:r>
        <w:t xml:space="preserve">GET /api/Users/ → HTTP 200 (full user list with 42 accounts)</w:t>
      </w:r>
    </w:p>
    <w:p>
      <w:pPr>
        <w:numPr>
          <w:ilvl w:val="0"/>
          <w:numId w:val="1005"/>
        </w:numPr>
      </w:pPr>
      <w:r>
        <w:t xml:space="preserve">UI shows authenticated state as admin@juice-sh.op using the forged token</w:t>
      </w:r>
    </w:p>
    <w:p>
      <w:pPr>
        <w:pStyle w:val="FirstParagraph"/>
      </w:pPr>
      <w:r>
        <w:rPr>
          <w:b/>
          <w:bCs/>
        </w:rPr>
        <w:t xml:space="preserve">Remediation</w:t>
      </w:r>
    </w:p>
    <w:p>
      <w:pPr>
        <w:pStyle w:val="Compact"/>
        <w:numPr>
          <w:ilvl w:val="0"/>
          <w:numId w:val="1007"/>
        </w:numPr>
      </w:pPr>
      <w:r>
        <w:t xml:space="preserve">Explicitly deny JWT tokens with</w:t>
      </w:r>
      <w:r>
        <w:t xml:space="preserve"> </w:t>
      </w:r>
      <w:r>
        <w:t xml:space="preserve">‘none’</w:t>
      </w:r>
      <w:r>
        <w:t xml:space="preserve"> </w:t>
      </w:r>
      <w:r>
        <w:t xml:space="preserve">algorithm in the application code</w:t>
      </w:r>
    </w:p>
    <w:p>
      <w:pPr>
        <w:pStyle w:val="Compact"/>
        <w:numPr>
          <w:ilvl w:val="0"/>
          <w:numId w:val="1007"/>
        </w:numPr>
      </w:pPr>
      <w:r>
        <w:t xml:space="preserve">Use a JWT library that has strict algorithm validation (e.g., set explicit allowed algorithms)</w:t>
      </w:r>
    </w:p>
    <w:p>
      <w:pPr>
        <w:pStyle w:val="Compact"/>
        <w:numPr>
          <w:ilvl w:val="0"/>
          <w:numId w:val="1007"/>
        </w:numPr>
      </w:pPr>
      <w:r>
        <w:t xml:space="preserve">Implement algorithm pinning - only accept the expected algorithm (RS256)</w:t>
      </w:r>
    </w:p>
    <w:p>
      <w:pPr>
        <w:pStyle w:val="Compact"/>
        <w:numPr>
          <w:ilvl w:val="0"/>
          <w:numId w:val="1007"/>
        </w:numPr>
      </w:pPr>
      <w:r>
        <w:t xml:space="preserve">Add signature verification as a mandatory step for all tokens</w:t>
      </w:r>
    </w:p>
    <w:p>
      <w:pPr>
        <w:pStyle w:val="Compact"/>
        <w:numPr>
          <w:ilvl w:val="0"/>
          <w:numId w:val="1007"/>
        </w:numPr>
      </w:pPr>
      <w:r>
        <w:t xml:space="preserve">Consider using JWT libraries with built-in security checks like</w:t>
      </w:r>
      <w:r>
        <w:t xml:space="preserve"> </w:t>
      </w:r>
      <w:r>
        <w:t xml:space="preserve">‘jsonwebtoken’</w:t>
      </w:r>
      <w:r>
        <w:t xml:space="preserve"> </w:t>
      </w:r>
      <w:r>
        <w:t xml:space="preserve">with explicit algorithms option</w:t>
      </w:r>
    </w:p>
    <w:bookmarkEnd w:id="26"/>
    <w:bookmarkEnd w:id="27"/>
    <w:bookmarkEnd w:id="28"/>
    <w:bookmarkStart w:id="29" w:name="appendix-a---lists-scripts-and-raw-data"/>
    <w:p>
      <w:pPr>
        <w:pStyle w:val="Heading1"/>
      </w:pPr>
      <w:r>
        <w:t xml:space="preserve">Appendix A - Lists, Scripts and Raw Data</w:t>
      </w:r>
    </w:p>
    <w:bookmarkEnd w:id="29"/>
    <w:bookmarkStart w:id="30"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4.0#CVSS:4.0/AV:N/AC:L/AT:N/PR:N/UI:N/VC:H/VI:H/VA:H/SC:H/SI:H/SA:H" TargetMode="External" /><Relationship Type="http://schemas.openxmlformats.org/officeDocument/2006/relationships/hyperlink" Id="rId25" Target="https://www.first.org/cvss/calculator/4.0#CVSS:4.0/AV:N/AC:L/AT:N/PR:N/UI:N/VC:H/VI:H/VA:N/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4.0#CVSS:4.0/AV:N/AC:L/AT:N/PR:N/UI:N/VC:H/VI:H/VA:H/SC:H/SI:H/SA:H" TargetMode="External" /><Relationship Type="http://schemas.openxmlformats.org/officeDocument/2006/relationships/hyperlink" Id="rId25" Target="https://www.first.org/cvss/calculator/4.0#CVSS:4.0/AV:N/AC:L/AT:N/PR:N/UI:N/VC:H/VI:H/VA:N/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2026-02-20T23:14:20Z</dcterms:created>
  <dcterms:modified xsi:type="dcterms:W3CDTF">2026-02-20T23:14:20Z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2026-02-21</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