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CF1" w:rsidRDefault="00441E54" w:rsidP="00050CF1">
      <w:pPr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Addressing Molecular and Microbi</w:t>
      </w:r>
      <w:r w:rsidR="00D63853">
        <w:rPr>
          <w:rFonts w:eastAsia="Times New Roman"/>
        </w:rPr>
        <w:t>ology Gaps by project</w:t>
      </w:r>
      <w:r>
        <w:rPr>
          <w:rFonts w:eastAsia="Times New Roman"/>
        </w:rPr>
        <w:t xml:space="preserve"> with estimated timeline</w:t>
      </w:r>
    </w:p>
    <w:p w:rsidR="00D63853" w:rsidRDefault="00D63853" w:rsidP="00050CF1">
      <w:pPr>
        <w:rPr>
          <w:rFonts w:eastAsia="Times New Roman"/>
        </w:rPr>
      </w:pPr>
    </w:p>
    <w:p w:rsidR="00A86FD7" w:rsidRDefault="00A86FD7" w:rsidP="00050CF1">
      <w:pPr>
        <w:rPr>
          <w:rFonts w:eastAsia="Times New Roman"/>
        </w:rPr>
      </w:pPr>
      <w:r>
        <w:rPr>
          <w:rFonts w:eastAsia="Times New Roman"/>
        </w:rPr>
        <w:t>201 – NPP</w:t>
      </w:r>
    </w:p>
    <w:p w:rsidR="003A7AAD" w:rsidRDefault="00A86FD7" w:rsidP="00781182">
      <w:pPr>
        <w:pStyle w:val="ListParagraph"/>
        <w:numPr>
          <w:ilvl w:val="0"/>
          <w:numId w:val="11"/>
        </w:numPr>
        <w:rPr>
          <w:rFonts w:eastAsia="Times New Roman"/>
        </w:rPr>
      </w:pPr>
      <w:r w:rsidRPr="008C57FB">
        <w:rPr>
          <w:rFonts w:eastAsia="Times New Roman"/>
        </w:rPr>
        <w:t>Update the</w:t>
      </w:r>
      <w:r w:rsidR="008C57FB" w:rsidRPr="008C57FB">
        <w:rPr>
          <w:rFonts w:eastAsia="Times New Roman"/>
        </w:rPr>
        <w:t xml:space="preserve"> broad spectrum</w:t>
      </w:r>
      <w:r w:rsidRPr="008C57FB">
        <w:rPr>
          <w:rFonts w:eastAsia="Times New Roman"/>
        </w:rPr>
        <w:t xml:space="preserve"> </w:t>
      </w:r>
      <w:proofErr w:type="spellStart"/>
      <w:r w:rsidRPr="008C57FB">
        <w:rPr>
          <w:rFonts w:eastAsia="Times New Roman"/>
        </w:rPr>
        <w:t>PhaseIIb</w:t>
      </w:r>
      <w:proofErr w:type="spellEnd"/>
      <w:r w:rsidRPr="008C57FB">
        <w:rPr>
          <w:rFonts w:eastAsia="Times New Roman"/>
        </w:rPr>
        <w:t xml:space="preserve"> introduction and preliminary da</w:t>
      </w:r>
      <w:r w:rsidR="00DF39EA">
        <w:rPr>
          <w:rFonts w:eastAsia="Times New Roman"/>
        </w:rPr>
        <w:t>ta sections of Research Plan (</w:t>
      </w:r>
      <w:r w:rsidRPr="008C57FB">
        <w:rPr>
          <w:rFonts w:eastAsia="Times New Roman"/>
        </w:rPr>
        <w:t>3/1</w:t>
      </w:r>
      <w:r w:rsidR="003A7AAD">
        <w:rPr>
          <w:rFonts w:eastAsia="Times New Roman"/>
        </w:rPr>
        <w:t>/19</w:t>
      </w:r>
      <w:r w:rsidR="00DF39EA">
        <w:rPr>
          <w:rFonts w:eastAsia="Times New Roman"/>
        </w:rPr>
        <w:t>)</w:t>
      </w:r>
      <w:r w:rsidR="003A7AAD">
        <w:rPr>
          <w:rFonts w:eastAsia="Times New Roman"/>
        </w:rPr>
        <w:t xml:space="preserve"> </w:t>
      </w:r>
    </w:p>
    <w:p w:rsidR="008C57FB" w:rsidRPr="003A7AAD" w:rsidRDefault="008B6A28" w:rsidP="00781182">
      <w:pPr>
        <w:pStyle w:val="ListParagraph"/>
        <w:numPr>
          <w:ilvl w:val="1"/>
          <w:numId w:val="11"/>
        </w:numPr>
        <w:ind w:left="1080"/>
        <w:rPr>
          <w:rFonts w:eastAsia="Times New Roman"/>
        </w:rPr>
      </w:pPr>
      <w:r>
        <w:rPr>
          <w:rFonts w:eastAsia="Times New Roman"/>
        </w:rPr>
        <w:t>T</w:t>
      </w:r>
      <w:r w:rsidR="003A7AAD">
        <w:rPr>
          <w:rFonts w:eastAsia="Times New Roman"/>
        </w:rPr>
        <w:t xml:space="preserve">his introduction will serve as the basis for </w:t>
      </w:r>
      <w:r w:rsidR="003A7AAD" w:rsidRPr="00C80683">
        <w:rPr>
          <w:rFonts w:eastAsia="Times New Roman"/>
        </w:rPr>
        <w:t xml:space="preserve">a literature review section in the Project Summary Document </w:t>
      </w:r>
      <w:r w:rsidR="003A7AAD">
        <w:rPr>
          <w:rFonts w:eastAsia="Times New Roman"/>
        </w:rPr>
        <w:t>that</w:t>
      </w:r>
      <w:r w:rsidR="003A7AAD" w:rsidRPr="00C80683">
        <w:rPr>
          <w:rFonts w:eastAsia="Times New Roman"/>
        </w:rPr>
        <w:t xml:space="preserve"> will be updated annually to stay current with the literature and maintain the Zotero Reference library for the project accordingly.</w:t>
      </w:r>
    </w:p>
    <w:p w:rsidR="00A86FD7" w:rsidRPr="008C57FB" w:rsidRDefault="008C57FB" w:rsidP="00781182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Write report for the amended efficacy</w:t>
      </w:r>
      <w:r w:rsidR="00A86FD7" w:rsidRPr="008C57FB">
        <w:rPr>
          <w:rFonts w:eastAsia="Times New Roman"/>
        </w:rPr>
        <w:t xml:space="preserve"> </w:t>
      </w:r>
      <w:r>
        <w:rPr>
          <w:rFonts w:eastAsia="Times New Roman"/>
        </w:rPr>
        <w:t xml:space="preserve">studies </w:t>
      </w:r>
      <w:r w:rsidR="00A86FD7" w:rsidRPr="008C57FB">
        <w:rPr>
          <w:rFonts w:eastAsia="Times New Roman"/>
        </w:rPr>
        <w:t xml:space="preserve">for 669 </w:t>
      </w:r>
      <w:r>
        <w:rPr>
          <w:rFonts w:eastAsia="Times New Roman"/>
        </w:rPr>
        <w:t xml:space="preserve">(201-109) </w:t>
      </w:r>
      <w:r w:rsidR="00A86FD7" w:rsidRPr="008C57FB">
        <w:rPr>
          <w:rFonts w:eastAsia="Times New Roman"/>
        </w:rPr>
        <w:t>by 2/26/19. A draft will be provided 5 days after we receive the latest data, barring higher priority studies.</w:t>
      </w:r>
    </w:p>
    <w:p w:rsidR="008C57FB" w:rsidRDefault="00A86FD7" w:rsidP="00781182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8C57FB">
        <w:rPr>
          <w:rFonts w:eastAsia="Times New Roman"/>
        </w:rPr>
        <w:t>Draft protocols for a future studies on NPP-669 and NPP-671 to determine the toxicology and tissue concentrations of NPP and CDP-PP (maybe CDV-phosphocholine if doable) using dosing schedules with longer intervals.</w:t>
      </w:r>
      <w:r w:rsidR="00DF39EA">
        <w:rPr>
          <w:rFonts w:eastAsia="Times New Roman"/>
        </w:rPr>
        <w:t xml:space="preserve"> (</w:t>
      </w:r>
      <w:r w:rsidR="008C57FB" w:rsidRPr="008C57FB">
        <w:rPr>
          <w:rFonts w:eastAsia="Times New Roman"/>
        </w:rPr>
        <w:t>2/18/19</w:t>
      </w:r>
      <w:r w:rsidR="00DF39EA">
        <w:rPr>
          <w:rFonts w:eastAsia="Times New Roman"/>
        </w:rPr>
        <w:t>)</w:t>
      </w:r>
      <w:r w:rsidR="008C57FB" w:rsidRPr="008C57FB">
        <w:rPr>
          <w:rFonts w:eastAsia="Times New Roman"/>
        </w:rPr>
        <w:t xml:space="preserve"> </w:t>
      </w:r>
    </w:p>
    <w:p w:rsidR="00A86FD7" w:rsidRPr="008C57FB" w:rsidRDefault="00A86FD7" w:rsidP="00781182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8C57FB">
        <w:rPr>
          <w:rFonts w:eastAsia="Times New Roman"/>
        </w:rPr>
        <w:t>Draft SRF applications and/or protocols for secondary potency studies and additional</w:t>
      </w:r>
      <w:r w:rsidRPr="008C57FB">
        <w:rPr>
          <w:rFonts w:eastAsia="Times New Roman"/>
          <w:i/>
        </w:rPr>
        <w:t xml:space="preserve"> in vivo</w:t>
      </w:r>
      <w:r w:rsidRPr="008C57FB">
        <w:rPr>
          <w:rFonts w:eastAsia="Times New Roman"/>
        </w:rPr>
        <w:t xml:space="preserve"> efficacy studies using NPPs against other dsDNA viruses for which we have pr</w:t>
      </w:r>
      <w:r w:rsidR="00DF39EA">
        <w:rPr>
          <w:rFonts w:eastAsia="Times New Roman"/>
        </w:rPr>
        <w:t>omising potency data (</w:t>
      </w:r>
      <w:r w:rsidRPr="008C57FB">
        <w:rPr>
          <w:rFonts w:eastAsia="Times New Roman"/>
        </w:rPr>
        <w:t>3/1/19</w:t>
      </w:r>
      <w:r w:rsidR="00DF39EA">
        <w:rPr>
          <w:rFonts w:eastAsia="Times New Roman"/>
        </w:rPr>
        <w:t>)</w:t>
      </w:r>
    </w:p>
    <w:p w:rsidR="00A86FD7" w:rsidRPr="00E22402" w:rsidRDefault="00A86FD7" w:rsidP="00781182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E22402">
        <w:rPr>
          <w:rFonts w:eastAsia="Times New Roman"/>
        </w:rPr>
        <w:t>Draft protocols for primary potency testing with NPP-671 against various dsDNA viruses</w:t>
      </w:r>
      <w:r w:rsidR="00DF39EA">
        <w:rPr>
          <w:rFonts w:eastAsia="Times New Roman"/>
        </w:rPr>
        <w:t xml:space="preserve"> (3/18/19)</w:t>
      </w:r>
    </w:p>
    <w:p w:rsidR="00A86FD7" w:rsidRPr="00C80683" w:rsidRDefault="00A86FD7" w:rsidP="00781182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C80683">
        <w:rPr>
          <w:rFonts w:eastAsia="Times New Roman"/>
        </w:rPr>
        <w:t>Submit</w:t>
      </w:r>
      <w:r w:rsidR="0013666C">
        <w:rPr>
          <w:rFonts w:eastAsia="Times New Roman"/>
        </w:rPr>
        <w:t xml:space="preserve"> revised</w:t>
      </w:r>
      <w:r w:rsidRPr="00C80683">
        <w:rPr>
          <w:rFonts w:eastAsia="Times New Roman"/>
        </w:rPr>
        <w:t xml:space="preserve"> USC-505 Intracellular Conversion paper </w:t>
      </w:r>
      <w:r w:rsidR="0013666C">
        <w:rPr>
          <w:rFonts w:eastAsia="Times New Roman"/>
        </w:rPr>
        <w:t xml:space="preserve">to new journal </w:t>
      </w:r>
      <w:r w:rsidR="00DF39EA">
        <w:rPr>
          <w:rFonts w:eastAsia="Times New Roman"/>
        </w:rPr>
        <w:t>(4/1/19)</w:t>
      </w:r>
    </w:p>
    <w:p w:rsidR="0013666C" w:rsidRPr="0013666C" w:rsidRDefault="00781182" w:rsidP="00781182">
      <w:pPr>
        <w:numPr>
          <w:ilvl w:val="0"/>
          <w:numId w:val="9"/>
        </w:numPr>
        <w:contextualSpacing/>
        <w:rPr>
          <w:rFonts w:eastAsia="Times New Roman"/>
        </w:rPr>
      </w:pPr>
      <w:r>
        <w:rPr>
          <w:rFonts w:eastAsia="Times New Roman"/>
        </w:rPr>
        <w:t>Write</w:t>
      </w:r>
      <w:r w:rsidR="0013666C" w:rsidRPr="0013666C">
        <w:rPr>
          <w:rFonts w:eastAsia="Times New Roman"/>
        </w:rPr>
        <w:t xml:space="preserve"> a report on the possible medical and commercial value of the NPPs as an oral chemotherapy with limited toxicity directed at cancers and skin les</w:t>
      </w:r>
      <w:r w:rsidR="00DF39EA">
        <w:rPr>
          <w:rFonts w:eastAsia="Times New Roman"/>
        </w:rPr>
        <w:t>ions caused by dsDNA viruses (4/1/19)</w:t>
      </w:r>
      <w:r w:rsidR="0013666C" w:rsidRPr="0013666C">
        <w:rPr>
          <w:rFonts w:eastAsia="Times New Roman"/>
        </w:rPr>
        <w:t xml:space="preserve"> </w:t>
      </w:r>
    </w:p>
    <w:p w:rsidR="0013666C" w:rsidRPr="0013666C" w:rsidRDefault="00781182" w:rsidP="00781182">
      <w:pPr>
        <w:numPr>
          <w:ilvl w:val="0"/>
          <w:numId w:val="9"/>
        </w:numPr>
        <w:contextualSpacing/>
        <w:rPr>
          <w:rFonts w:eastAsia="Times New Roman"/>
        </w:rPr>
      </w:pPr>
      <w:r>
        <w:rPr>
          <w:rFonts w:eastAsia="Times New Roman"/>
        </w:rPr>
        <w:t>Write</w:t>
      </w:r>
      <w:r w:rsidRPr="0013666C">
        <w:rPr>
          <w:rFonts w:eastAsia="Times New Roman"/>
        </w:rPr>
        <w:t xml:space="preserve"> </w:t>
      </w:r>
      <w:r w:rsidR="0013666C" w:rsidRPr="0013666C">
        <w:rPr>
          <w:rFonts w:eastAsia="Times New Roman"/>
        </w:rPr>
        <w:t>a report on the possible medical and commercial value of the NPPs as an oral treatment for viral mononucleo</w:t>
      </w:r>
      <w:r w:rsidR="00DF39EA">
        <w:rPr>
          <w:rFonts w:eastAsia="Times New Roman"/>
        </w:rPr>
        <w:t>sis (EBV and other viruses) (4/29/19)</w:t>
      </w:r>
    </w:p>
    <w:p w:rsidR="0013666C" w:rsidRDefault="00781182" w:rsidP="00781182">
      <w:pPr>
        <w:numPr>
          <w:ilvl w:val="0"/>
          <w:numId w:val="9"/>
        </w:numPr>
        <w:contextualSpacing/>
        <w:rPr>
          <w:rFonts w:eastAsia="Times New Roman"/>
        </w:rPr>
      </w:pPr>
      <w:r>
        <w:rPr>
          <w:rFonts w:eastAsia="Times New Roman"/>
        </w:rPr>
        <w:t>Write</w:t>
      </w:r>
      <w:r w:rsidRPr="0013666C">
        <w:rPr>
          <w:rFonts w:eastAsia="Times New Roman"/>
        </w:rPr>
        <w:t xml:space="preserve"> </w:t>
      </w:r>
      <w:r w:rsidR="0013666C" w:rsidRPr="0013666C">
        <w:rPr>
          <w:rFonts w:eastAsia="Times New Roman"/>
        </w:rPr>
        <w:t>a report on the possible medical and commercial value of the NPPs as a treatment for agricultural and vet</w:t>
      </w:r>
      <w:r w:rsidR="00DF39EA">
        <w:rPr>
          <w:rFonts w:eastAsia="Times New Roman"/>
        </w:rPr>
        <w:t>erinary dsDNA viral diseases (5/31/19)</w:t>
      </w:r>
    </w:p>
    <w:p w:rsidR="008B6A28" w:rsidRPr="00C80683" w:rsidRDefault="008B6A28" w:rsidP="00781182">
      <w:pPr>
        <w:pStyle w:val="ListParagraph"/>
        <w:numPr>
          <w:ilvl w:val="0"/>
          <w:numId w:val="9"/>
        </w:numPr>
        <w:rPr>
          <w:rFonts w:eastAsia="Times New Roman"/>
        </w:rPr>
      </w:pPr>
      <w:r w:rsidRPr="00C80683">
        <w:rPr>
          <w:rFonts w:eastAsia="Times New Roman"/>
        </w:rPr>
        <w:t>Draft manuscript for NPPs describing synthesis, potency, PK and distribution, efficacy, and toxicology as a “finished product” from the</w:t>
      </w:r>
      <w:r w:rsidR="00DF39EA">
        <w:rPr>
          <w:rFonts w:eastAsia="Times New Roman"/>
        </w:rPr>
        <w:t xml:space="preserve"> R03 grant and prior funding (</w:t>
      </w:r>
      <w:r w:rsidR="00DA201F">
        <w:rPr>
          <w:rFonts w:eastAsia="Times New Roman"/>
        </w:rPr>
        <w:t>12/3</w:t>
      </w:r>
      <w:r w:rsidRPr="00C80683">
        <w:rPr>
          <w:rFonts w:eastAsia="Times New Roman"/>
        </w:rPr>
        <w:t>1/19</w:t>
      </w:r>
      <w:r w:rsidR="00DF39EA">
        <w:rPr>
          <w:rFonts w:eastAsia="Times New Roman"/>
        </w:rPr>
        <w:t>)</w:t>
      </w:r>
    </w:p>
    <w:p w:rsidR="0013666C" w:rsidRDefault="008B6A28" w:rsidP="00781182">
      <w:pPr>
        <w:pStyle w:val="ListParagraph"/>
        <w:numPr>
          <w:ilvl w:val="0"/>
          <w:numId w:val="9"/>
        </w:numPr>
        <w:rPr>
          <w:rFonts w:eastAsia="Times New Roman"/>
        </w:rPr>
      </w:pPr>
      <w:r w:rsidRPr="00781182">
        <w:rPr>
          <w:rFonts w:eastAsia="Times New Roman"/>
        </w:rPr>
        <w:t xml:space="preserve">Draft review </w:t>
      </w:r>
      <w:r w:rsidR="00DF39EA">
        <w:rPr>
          <w:rFonts w:eastAsia="Times New Roman"/>
        </w:rPr>
        <w:t>of broad-spectrum antivirals (</w:t>
      </w:r>
      <w:r w:rsidRPr="00781182">
        <w:rPr>
          <w:rFonts w:eastAsia="Times New Roman"/>
        </w:rPr>
        <w:t>7/1/19</w:t>
      </w:r>
      <w:r w:rsidR="00DF39EA">
        <w:rPr>
          <w:rFonts w:eastAsia="Times New Roman"/>
        </w:rPr>
        <w:t>)</w:t>
      </w:r>
    </w:p>
    <w:p w:rsidR="00346F13" w:rsidRDefault="00346F13" w:rsidP="00346F13">
      <w:pPr>
        <w:pStyle w:val="ListParagraph"/>
        <w:rPr>
          <w:rFonts w:eastAsia="Times New Roman"/>
        </w:rPr>
      </w:pPr>
    </w:p>
    <w:p w:rsidR="00346F13" w:rsidRDefault="00346F13" w:rsidP="00346F13">
      <w:pPr>
        <w:rPr>
          <w:rFonts w:eastAsia="Times New Roman"/>
        </w:rPr>
      </w:pPr>
      <w:r>
        <w:rPr>
          <w:rFonts w:eastAsia="Times New Roman"/>
        </w:rPr>
        <w:t xml:space="preserve">932- Prodrugs of </w:t>
      </w:r>
      <w:proofErr w:type="spellStart"/>
      <w:r>
        <w:rPr>
          <w:rFonts w:eastAsia="Times New Roman"/>
        </w:rPr>
        <w:t>Sofosbuvir</w:t>
      </w:r>
      <w:proofErr w:type="spellEnd"/>
    </w:p>
    <w:p w:rsidR="00346F13" w:rsidRDefault="00346F13" w:rsidP="00346F13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Update the project summary document with a review of the literature that </w:t>
      </w:r>
      <w:r w:rsidRPr="00C80683">
        <w:rPr>
          <w:rFonts w:eastAsia="Times New Roman"/>
        </w:rPr>
        <w:t>will be updated annually to stay current with the literature and maintain the Zotero Reference library for the project accordingly</w:t>
      </w:r>
      <w:r>
        <w:rPr>
          <w:rFonts w:eastAsia="Times New Roman"/>
        </w:rPr>
        <w:t xml:space="preserve"> (4/1/19)</w:t>
      </w:r>
    </w:p>
    <w:p w:rsidR="00346F13" w:rsidRPr="00D82DA2" w:rsidRDefault="00346F13" w:rsidP="00D82DA2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Screen</w:t>
      </w:r>
      <w:r w:rsidRPr="00942493">
        <w:rPr>
          <w:rFonts w:eastAsia="Times New Roman"/>
        </w:rPr>
        <w:t xml:space="preserve"> </w:t>
      </w:r>
      <w:proofErr w:type="spellStart"/>
      <w:r w:rsidRPr="00942493">
        <w:rPr>
          <w:rFonts w:eastAsia="Times New Roman"/>
        </w:rPr>
        <w:t>Sofosbuvir</w:t>
      </w:r>
      <w:proofErr w:type="spellEnd"/>
      <w:r w:rsidRPr="00942493">
        <w:rPr>
          <w:rFonts w:eastAsia="Times New Roman"/>
        </w:rPr>
        <w:t xml:space="preserve"> </w:t>
      </w:r>
      <w:r>
        <w:rPr>
          <w:rFonts w:eastAsia="Times New Roman"/>
        </w:rPr>
        <w:t xml:space="preserve">for </w:t>
      </w:r>
      <w:r w:rsidRPr="00942493">
        <w:rPr>
          <w:rFonts w:eastAsia="Times New Roman"/>
        </w:rPr>
        <w:t>potency against</w:t>
      </w:r>
      <w:r>
        <w:rPr>
          <w:rFonts w:eastAsia="Times New Roman"/>
        </w:rPr>
        <w:t xml:space="preserve"> non-Hepatitis</w:t>
      </w:r>
      <w:r w:rsidRPr="00942493">
        <w:rPr>
          <w:rFonts w:eastAsia="Times New Roman"/>
        </w:rPr>
        <w:t xml:space="preserve"> RNA viruses</w:t>
      </w:r>
    </w:p>
    <w:p w:rsidR="00A86FD7" w:rsidRDefault="00A86FD7" w:rsidP="00050CF1">
      <w:pPr>
        <w:rPr>
          <w:rFonts w:eastAsia="Times New Roman"/>
        </w:rPr>
      </w:pPr>
    </w:p>
    <w:p w:rsidR="00D63853" w:rsidRDefault="00D63853" w:rsidP="00050CF1">
      <w:pPr>
        <w:rPr>
          <w:rFonts w:eastAsia="Times New Roman"/>
        </w:rPr>
      </w:pPr>
      <w:r>
        <w:rPr>
          <w:rFonts w:eastAsia="Times New Roman"/>
        </w:rPr>
        <w:t xml:space="preserve">927 – CPP - </w:t>
      </w:r>
    </w:p>
    <w:p w:rsidR="003A7AAD" w:rsidRDefault="003A7AAD" w:rsidP="003A7AAD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Update the project summary document with a review of the literature that </w:t>
      </w:r>
      <w:r w:rsidRPr="00C80683">
        <w:rPr>
          <w:rFonts w:eastAsia="Times New Roman"/>
        </w:rPr>
        <w:t>will be updated annually to stay current with the literature and maintain the Zotero Reference library for the project accordingly</w:t>
      </w:r>
      <w:r w:rsidR="00346F13">
        <w:rPr>
          <w:rFonts w:eastAsia="Times New Roman"/>
        </w:rPr>
        <w:t xml:space="preserve"> (5</w:t>
      </w:r>
      <w:r>
        <w:rPr>
          <w:rFonts w:eastAsia="Times New Roman"/>
        </w:rPr>
        <w:t>/1/19)</w:t>
      </w:r>
    </w:p>
    <w:p w:rsidR="00706D48" w:rsidRPr="003A7AAD" w:rsidRDefault="00706D48" w:rsidP="003A7AAD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3A7AAD">
        <w:rPr>
          <w:rFonts w:eastAsia="Times New Roman"/>
        </w:rPr>
        <w:t>MIC</w:t>
      </w:r>
      <w:r w:rsidR="003A7AAD">
        <w:rPr>
          <w:rFonts w:eastAsia="Times New Roman"/>
          <w:vertAlign w:val="subscript"/>
        </w:rPr>
        <w:t>90</w:t>
      </w:r>
      <w:r w:rsidRPr="003A7AAD">
        <w:rPr>
          <w:rFonts w:eastAsia="Times New Roman"/>
        </w:rPr>
        <w:t xml:space="preserve"> </w:t>
      </w:r>
      <w:r w:rsidR="003A7AAD">
        <w:rPr>
          <w:rFonts w:eastAsia="Times New Roman"/>
        </w:rPr>
        <w:t>studies on</w:t>
      </w:r>
      <w:r w:rsidRPr="003A7AAD">
        <w:rPr>
          <w:rFonts w:eastAsia="Times New Roman"/>
        </w:rPr>
        <w:t xml:space="preserve"> pathogens of interest</w:t>
      </w:r>
    </w:p>
    <w:p w:rsidR="00D63853" w:rsidRPr="00942493" w:rsidRDefault="00D63853" w:rsidP="00942493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942493">
        <w:rPr>
          <w:rFonts w:eastAsia="Times New Roman"/>
        </w:rPr>
        <w:t>Efficacy testing</w:t>
      </w:r>
    </w:p>
    <w:p w:rsidR="00346F13" w:rsidRPr="00942493" w:rsidRDefault="00346F13" w:rsidP="00346F13">
      <w:pPr>
        <w:pStyle w:val="ListParagraph"/>
        <w:ind w:left="1080"/>
        <w:rPr>
          <w:rFonts w:eastAsia="Times New Roman"/>
        </w:rPr>
      </w:pPr>
    </w:p>
    <w:p w:rsidR="00346F13" w:rsidRDefault="00346F13" w:rsidP="00346F13">
      <w:pPr>
        <w:rPr>
          <w:rFonts w:eastAsia="Times New Roman"/>
        </w:rPr>
      </w:pPr>
      <w:r>
        <w:rPr>
          <w:rFonts w:eastAsia="Times New Roman"/>
        </w:rPr>
        <w:t xml:space="preserve">925- Zanamavir MN – </w:t>
      </w:r>
    </w:p>
    <w:p w:rsidR="00346F13" w:rsidRDefault="00346F13" w:rsidP="00346F13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Update the project summary document with a review of the literature that </w:t>
      </w:r>
      <w:r w:rsidRPr="00C80683">
        <w:rPr>
          <w:rFonts w:eastAsia="Times New Roman"/>
        </w:rPr>
        <w:t>will be updated annually to stay current with the literature and maintain the Zotero Reference library for the project accordingly</w:t>
      </w:r>
      <w:r>
        <w:rPr>
          <w:rFonts w:eastAsia="Times New Roman"/>
        </w:rPr>
        <w:t xml:space="preserve"> (6/1/19)</w:t>
      </w:r>
    </w:p>
    <w:p w:rsidR="00346F13" w:rsidRPr="00942493" w:rsidRDefault="00346F13" w:rsidP="00346F13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942493">
        <w:rPr>
          <w:rFonts w:eastAsia="Times New Roman"/>
        </w:rPr>
        <w:t>Evaluate MN for transdermal administration of other compounds we work on and related indications</w:t>
      </w:r>
      <w:r>
        <w:rPr>
          <w:rFonts w:eastAsia="Times New Roman"/>
        </w:rPr>
        <w:t xml:space="preserve"> (12/31/19)</w:t>
      </w:r>
    </w:p>
    <w:p w:rsidR="00D63853" w:rsidRDefault="00346F13" w:rsidP="00050CF1">
      <w:pPr>
        <w:rPr>
          <w:rFonts w:eastAsia="Times New Roman"/>
        </w:rPr>
      </w:pPr>
      <w:r>
        <w:rPr>
          <w:rFonts w:eastAsia="Times New Roman"/>
        </w:rPr>
        <w:tab/>
      </w:r>
    </w:p>
    <w:p w:rsidR="00D63853" w:rsidRDefault="00D63853" w:rsidP="00050CF1">
      <w:pPr>
        <w:rPr>
          <w:rFonts w:eastAsia="Times New Roman"/>
        </w:rPr>
      </w:pPr>
      <w:r>
        <w:rPr>
          <w:rFonts w:eastAsia="Times New Roman"/>
        </w:rPr>
        <w:t xml:space="preserve">928 – </w:t>
      </w:r>
      <w:proofErr w:type="spellStart"/>
      <w:r>
        <w:rPr>
          <w:rFonts w:eastAsia="Times New Roman"/>
        </w:rPr>
        <w:t>MetRS</w:t>
      </w:r>
      <w:proofErr w:type="spellEnd"/>
      <w:r>
        <w:rPr>
          <w:rFonts w:eastAsia="Times New Roman"/>
        </w:rPr>
        <w:t xml:space="preserve"> - </w:t>
      </w:r>
    </w:p>
    <w:p w:rsidR="003A7AAD" w:rsidRDefault="003A7AAD" w:rsidP="003A7AAD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Update the project summary document with a review of the literature that </w:t>
      </w:r>
      <w:r w:rsidRPr="00C80683">
        <w:rPr>
          <w:rFonts w:eastAsia="Times New Roman"/>
        </w:rPr>
        <w:t>will be updated annually to stay current with the literature and maintain the Zotero Reference library for the project accordingly</w:t>
      </w:r>
      <w:r>
        <w:rPr>
          <w:rFonts w:eastAsia="Times New Roman"/>
        </w:rPr>
        <w:t xml:space="preserve"> (</w:t>
      </w:r>
      <w:r w:rsidR="00346F13">
        <w:rPr>
          <w:rFonts w:eastAsia="Times New Roman"/>
        </w:rPr>
        <w:t>7</w:t>
      </w:r>
      <w:r>
        <w:rPr>
          <w:rFonts w:eastAsia="Times New Roman"/>
        </w:rPr>
        <w:t>/1/19)</w:t>
      </w:r>
    </w:p>
    <w:p w:rsidR="00D95F01" w:rsidRDefault="00D95F01" w:rsidP="003A7AAD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Write code to allow for visual lead selection based on multiple parameters</w:t>
      </w:r>
      <w:r w:rsidR="003A7AAD">
        <w:rPr>
          <w:rFonts w:eastAsia="Times New Roman"/>
        </w:rPr>
        <w:t xml:space="preserve">, including </w:t>
      </w:r>
      <w:proofErr w:type="spellStart"/>
      <w:r w:rsidR="003A7AAD">
        <w:rPr>
          <w:rFonts w:eastAsia="Times New Roman"/>
        </w:rPr>
        <w:t>hERG</w:t>
      </w:r>
      <w:proofErr w:type="spellEnd"/>
      <w:r w:rsidR="003A7AAD">
        <w:rPr>
          <w:rFonts w:eastAsia="Times New Roman"/>
        </w:rPr>
        <w:t xml:space="preserve"> data (5/1/19)</w:t>
      </w:r>
    </w:p>
    <w:p w:rsidR="00D63853" w:rsidRDefault="00D63853" w:rsidP="00050CF1">
      <w:pPr>
        <w:rPr>
          <w:rFonts w:eastAsia="Times New Roman"/>
        </w:rPr>
      </w:pPr>
    </w:p>
    <w:p w:rsidR="00D63853" w:rsidRDefault="00D63853" w:rsidP="00050CF1">
      <w:pPr>
        <w:rPr>
          <w:rFonts w:eastAsia="Times New Roman"/>
        </w:rPr>
      </w:pPr>
      <w:r>
        <w:rPr>
          <w:rFonts w:eastAsia="Times New Roman"/>
        </w:rPr>
        <w:t>930 – Tri/TOB</w:t>
      </w:r>
    </w:p>
    <w:p w:rsidR="003A7AAD" w:rsidRDefault="003A7AAD" w:rsidP="003A7AAD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Update the project summary document with a review of the literature that </w:t>
      </w:r>
      <w:r w:rsidRPr="00C80683">
        <w:rPr>
          <w:rFonts w:eastAsia="Times New Roman"/>
        </w:rPr>
        <w:t>will be updated annually to stay current with the literature and maintain the Zotero Reference library for the project accordingly</w:t>
      </w:r>
      <w:r w:rsidR="00A54111">
        <w:rPr>
          <w:rFonts w:eastAsia="Times New Roman"/>
        </w:rPr>
        <w:t xml:space="preserve"> (</w:t>
      </w:r>
      <w:r w:rsidR="00346F13">
        <w:rPr>
          <w:rFonts w:eastAsia="Times New Roman"/>
        </w:rPr>
        <w:t>8</w:t>
      </w:r>
      <w:r w:rsidR="00A54111">
        <w:rPr>
          <w:rFonts w:eastAsia="Times New Roman"/>
        </w:rPr>
        <w:t>/1/19)</w:t>
      </w:r>
    </w:p>
    <w:p w:rsidR="00D82DA2" w:rsidRDefault="00D82DA2" w:rsidP="003A7AAD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Resubmit the DFU grant, if needed</w:t>
      </w:r>
      <w:r w:rsidR="00012083">
        <w:rPr>
          <w:rFonts w:eastAsia="Times New Roman"/>
        </w:rPr>
        <w:t xml:space="preserve"> (9/5/19)</w:t>
      </w:r>
    </w:p>
    <w:p w:rsidR="00D63853" w:rsidRDefault="00D63853" w:rsidP="00D63853">
      <w:pPr>
        <w:rPr>
          <w:rFonts w:eastAsia="Times New Roman"/>
        </w:rPr>
      </w:pPr>
    </w:p>
    <w:p w:rsidR="00D63853" w:rsidRDefault="00D63853" w:rsidP="00D63853">
      <w:pPr>
        <w:rPr>
          <w:rFonts w:eastAsia="Times New Roman"/>
        </w:rPr>
      </w:pPr>
      <w:r>
        <w:rPr>
          <w:rFonts w:eastAsia="Times New Roman"/>
        </w:rPr>
        <w:t>931 – Prodrugs of Foscarnet</w:t>
      </w:r>
    </w:p>
    <w:p w:rsidR="003A7AAD" w:rsidRDefault="003A7AAD" w:rsidP="003A7AAD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Update the project summary document with a review of the literature that </w:t>
      </w:r>
      <w:r w:rsidRPr="00C80683">
        <w:rPr>
          <w:rFonts w:eastAsia="Times New Roman"/>
        </w:rPr>
        <w:t>will be updated annually to stay current with the literature and maintain the Zotero Reference library for the project accordingly</w:t>
      </w:r>
      <w:r w:rsidR="00A54111">
        <w:rPr>
          <w:rFonts w:eastAsia="Times New Roman"/>
        </w:rPr>
        <w:t xml:space="preserve"> (</w:t>
      </w:r>
      <w:r w:rsidR="00346F13">
        <w:rPr>
          <w:rFonts w:eastAsia="Times New Roman"/>
        </w:rPr>
        <w:t>9</w:t>
      </w:r>
      <w:r w:rsidR="00A54111">
        <w:rPr>
          <w:rFonts w:eastAsia="Times New Roman"/>
        </w:rPr>
        <w:t>/1/19)</w:t>
      </w:r>
    </w:p>
    <w:p w:rsidR="00942493" w:rsidRDefault="00942493" w:rsidP="00942493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942493">
        <w:rPr>
          <w:rFonts w:eastAsia="Times New Roman"/>
        </w:rPr>
        <w:t>Investigate other viral indications for Foscarnet</w:t>
      </w:r>
      <w:r w:rsidR="00D82DA2">
        <w:rPr>
          <w:rFonts w:eastAsia="Times New Roman"/>
        </w:rPr>
        <w:t xml:space="preserve"> (12/31/19)</w:t>
      </w:r>
    </w:p>
    <w:p w:rsidR="00942493" w:rsidRDefault="00942493" w:rsidP="00781182">
      <w:pPr>
        <w:pStyle w:val="ListParagraph"/>
        <w:numPr>
          <w:ilvl w:val="1"/>
          <w:numId w:val="5"/>
        </w:numPr>
        <w:ind w:left="1080"/>
        <w:rPr>
          <w:rFonts w:eastAsia="Times New Roman"/>
        </w:rPr>
      </w:pPr>
      <w:r>
        <w:rPr>
          <w:rFonts w:eastAsia="Times New Roman"/>
        </w:rPr>
        <w:t xml:space="preserve">Requires </w:t>
      </w:r>
    </w:p>
    <w:p w:rsidR="00942493" w:rsidRDefault="00942493" w:rsidP="00781182">
      <w:pPr>
        <w:pStyle w:val="ListParagraph"/>
        <w:numPr>
          <w:ilvl w:val="2"/>
          <w:numId w:val="5"/>
        </w:numPr>
        <w:ind w:left="1440"/>
        <w:rPr>
          <w:rFonts w:eastAsia="Times New Roman"/>
        </w:rPr>
      </w:pPr>
      <w:r>
        <w:rPr>
          <w:rFonts w:eastAsia="Times New Roman"/>
        </w:rPr>
        <w:t>PK and biodistribution of Foscarnet-prodrug to confirm viability of indications</w:t>
      </w:r>
    </w:p>
    <w:p w:rsidR="00D95F01" w:rsidRPr="00942493" w:rsidRDefault="00D95F01" w:rsidP="00781182">
      <w:pPr>
        <w:pStyle w:val="ListParagraph"/>
        <w:numPr>
          <w:ilvl w:val="2"/>
          <w:numId w:val="5"/>
        </w:numPr>
        <w:ind w:left="1440"/>
        <w:rPr>
          <w:rFonts w:eastAsia="Times New Roman"/>
        </w:rPr>
      </w:pPr>
      <w:r>
        <w:rPr>
          <w:rFonts w:eastAsia="Times New Roman"/>
          <w:i/>
        </w:rPr>
        <w:t>In vitro</w:t>
      </w:r>
      <w:r>
        <w:rPr>
          <w:rFonts w:eastAsia="Times New Roman"/>
        </w:rPr>
        <w:t xml:space="preserve"> potency</w:t>
      </w:r>
    </w:p>
    <w:p w:rsidR="00D63853" w:rsidRDefault="00D63853" w:rsidP="00942493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942493">
        <w:rPr>
          <w:rFonts w:eastAsia="Times New Roman"/>
        </w:rPr>
        <w:t xml:space="preserve">Evaluate </w:t>
      </w:r>
      <w:r w:rsidR="00E34D64" w:rsidRPr="00942493">
        <w:rPr>
          <w:rFonts w:eastAsia="Times New Roman"/>
        </w:rPr>
        <w:t xml:space="preserve">Foscarnet prodrugs as adjuvant to </w:t>
      </w:r>
      <w:proofErr w:type="spellStart"/>
      <w:r w:rsidR="00E34D64" w:rsidRPr="00942493">
        <w:rPr>
          <w:rFonts w:eastAsia="Times New Roman"/>
        </w:rPr>
        <w:t>Fosfomycin</w:t>
      </w:r>
      <w:proofErr w:type="spellEnd"/>
      <w:r w:rsidR="00E34D64" w:rsidRPr="00942493">
        <w:rPr>
          <w:rFonts w:eastAsia="Times New Roman"/>
        </w:rPr>
        <w:t xml:space="preserve"> antibacterial therapy</w:t>
      </w:r>
      <w:r w:rsidR="00D82DA2">
        <w:rPr>
          <w:rFonts w:eastAsia="Times New Roman"/>
        </w:rPr>
        <w:t xml:space="preserve"> (10/1/19)</w:t>
      </w:r>
    </w:p>
    <w:p w:rsidR="00942493" w:rsidRDefault="00942493" w:rsidP="00781182">
      <w:pPr>
        <w:pStyle w:val="ListParagraph"/>
        <w:numPr>
          <w:ilvl w:val="1"/>
          <w:numId w:val="5"/>
        </w:numPr>
        <w:ind w:left="1080"/>
        <w:rPr>
          <w:rFonts w:eastAsia="Times New Roman"/>
        </w:rPr>
      </w:pPr>
      <w:r>
        <w:rPr>
          <w:rFonts w:eastAsia="Times New Roman"/>
        </w:rPr>
        <w:t xml:space="preserve">Ref: </w:t>
      </w:r>
      <w:hyperlink r:id="rId5" w:history="1">
        <w:r w:rsidRPr="00050925">
          <w:rPr>
            <w:rStyle w:val="Hyperlink"/>
            <w:rFonts w:eastAsia="Times New Roman"/>
          </w:rPr>
          <w:t>https://www.ncbi.nlm.nih.gov/pubmed/28993329</w:t>
        </w:r>
      </w:hyperlink>
      <w:r>
        <w:rPr>
          <w:rFonts w:eastAsia="Times New Roman"/>
        </w:rPr>
        <w:t xml:space="preserve"> - “</w:t>
      </w:r>
      <w:r w:rsidR="00AF3AFA" w:rsidRPr="00AF3AFA">
        <w:rPr>
          <w:rFonts w:eastAsia="Times New Roman"/>
        </w:rPr>
        <w:t xml:space="preserve">additional toxicology studies are required to fully assess the feasibility of </w:t>
      </w:r>
      <w:proofErr w:type="spellStart"/>
      <w:r w:rsidR="00AF3AFA" w:rsidRPr="00AF3AFA">
        <w:rPr>
          <w:rFonts w:eastAsia="Times New Roman"/>
        </w:rPr>
        <w:t>fosfomycin</w:t>
      </w:r>
      <w:proofErr w:type="spellEnd"/>
      <w:r w:rsidR="00AF3AFA" w:rsidRPr="00AF3AFA">
        <w:rPr>
          <w:rFonts w:eastAsia="Times New Roman"/>
        </w:rPr>
        <w:t>-PPF combinations, including proof-of-concept studies in an appropriate animal model</w:t>
      </w:r>
      <w:r w:rsidR="00AF3AFA">
        <w:rPr>
          <w:rFonts w:eastAsia="Times New Roman"/>
        </w:rPr>
        <w:t>”</w:t>
      </w:r>
    </w:p>
    <w:p w:rsidR="00942493" w:rsidRDefault="00942493" w:rsidP="00942493">
      <w:pPr>
        <w:rPr>
          <w:rFonts w:eastAsia="Times New Roman"/>
        </w:rPr>
      </w:pPr>
    </w:p>
    <w:p w:rsidR="00942493" w:rsidRDefault="00346F13" w:rsidP="00942493">
      <w:pPr>
        <w:rPr>
          <w:rFonts w:eastAsia="Times New Roman"/>
        </w:rPr>
      </w:pPr>
      <w:r>
        <w:rPr>
          <w:rFonts w:eastAsia="Times New Roman"/>
        </w:rPr>
        <w:t>Overall G</w:t>
      </w:r>
      <w:r w:rsidR="00AF3AFA">
        <w:rPr>
          <w:rFonts w:eastAsia="Times New Roman"/>
        </w:rPr>
        <w:t>oals</w:t>
      </w:r>
    </w:p>
    <w:p w:rsidR="00A336D6" w:rsidRPr="00A336D6" w:rsidRDefault="00DA0C3C" w:rsidP="00A336D6">
      <w:pPr>
        <w:pStyle w:val="ListParagraph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Determine feasibility and d</w:t>
      </w:r>
      <w:r w:rsidR="00A336D6" w:rsidRPr="00A336D6">
        <w:rPr>
          <w:rFonts w:eastAsia="Times New Roman"/>
        </w:rPr>
        <w:t xml:space="preserve">evelop method for nucleoside or related prodrugs and their metabolites using column separation and alkaline phosphatase </w:t>
      </w:r>
      <w:r w:rsidR="00132D71">
        <w:rPr>
          <w:rFonts w:eastAsia="Times New Roman"/>
        </w:rPr>
        <w:t>(4/1/19)</w:t>
      </w:r>
    </w:p>
    <w:p w:rsidR="00AF3AFA" w:rsidRPr="00A336D6" w:rsidRDefault="00AF3AFA" w:rsidP="00A336D6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A336D6">
        <w:rPr>
          <w:rFonts w:eastAsia="Times New Roman"/>
        </w:rPr>
        <w:t xml:space="preserve">Determine resource needs and </w:t>
      </w:r>
      <w:r w:rsidR="00441E54">
        <w:rPr>
          <w:rFonts w:eastAsia="Times New Roman"/>
        </w:rPr>
        <w:t>re-</w:t>
      </w:r>
      <w:r w:rsidRPr="00A336D6">
        <w:rPr>
          <w:rFonts w:eastAsia="Times New Roman"/>
        </w:rPr>
        <w:t xml:space="preserve">establish in-house </w:t>
      </w:r>
      <w:r w:rsidR="00DA0C3C">
        <w:rPr>
          <w:rFonts w:eastAsia="Times New Roman"/>
        </w:rPr>
        <w:t>viral</w:t>
      </w:r>
      <w:r w:rsidRPr="00A336D6">
        <w:rPr>
          <w:rFonts w:eastAsia="Times New Roman"/>
        </w:rPr>
        <w:t xml:space="preserve"> potency testing at TSRL</w:t>
      </w:r>
      <w:r w:rsidR="00132D71">
        <w:rPr>
          <w:rFonts w:eastAsia="Times New Roman"/>
        </w:rPr>
        <w:t xml:space="preserve"> (8/1/19)</w:t>
      </w:r>
    </w:p>
    <w:p w:rsidR="00AF3AFA" w:rsidRDefault="00AF3AFA" w:rsidP="00A336D6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A336D6">
        <w:rPr>
          <w:rFonts w:eastAsia="Times New Roman"/>
        </w:rPr>
        <w:t>Evaluate resource needs and feasibility of bacteriology at TSRL.</w:t>
      </w:r>
      <w:r w:rsidR="00132D71">
        <w:rPr>
          <w:rFonts w:eastAsia="Times New Roman"/>
        </w:rPr>
        <w:t xml:space="preserve"> (8/1/19)</w:t>
      </w:r>
    </w:p>
    <w:p w:rsidR="003A7AAD" w:rsidRPr="003A7AAD" w:rsidRDefault="003A7AAD" w:rsidP="003A7AAD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3A7AAD">
        <w:rPr>
          <w:rFonts w:eastAsia="Times New Roman"/>
        </w:rPr>
        <w:t xml:space="preserve">Write an SOP for the use of Zotero to store and reference outside sources in reports, protocols, </w:t>
      </w:r>
      <w:r w:rsidR="00132D71">
        <w:rPr>
          <w:rFonts w:eastAsia="Times New Roman"/>
        </w:rPr>
        <w:t>and grants for implementation (</w:t>
      </w:r>
      <w:r w:rsidR="00310783">
        <w:rPr>
          <w:rFonts w:eastAsia="Times New Roman"/>
        </w:rPr>
        <w:t>5/1</w:t>
      </w:r>
      <w:r w:rsidRPr="003A7AAD">
        <w:rPr>
          <w:rFonts w:eastAsia="Times New Roman"/>
        </w:rPr>
        <w:t>/19</w:t>
      </w:r>
      <w:r w:rsidR="00132D71">
        <w:rPr>
          <w:rFonts w:eastAsia="Times New Roman"/>
        </w:rPr>
        <w:t>)</w:t>
      </w:r>
      <w:r w:rsidRPr="003A7AAD">
        <w:rPr>
          <w:rFonts w:eastAsia="Times New Roman"/>
        </w:rPr>
        <w:t>.</w:t>
      </w:r>
    </w:p>
    <w:p w:rsidR="003A7AAD" w:rsidRPr="00A336D6" w:rsidRDefault="00DA0C3C" w:rsidP="00A336D6">
      <w:pPr>
        <w:pStyle w:val="ListParagraph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Train others in Cell Culture Methods</w:t>
      </w:r>
      <w:r w:rsidR="00132D71">
        <w:rPr>
          <w:rFonts w:eastAsia="Times New Roman"/>
        </w:rPr>
        <w:t xml:space="preserve"> (12/31/19)</w:t>
      </w:r>
    </w:p>
    <w:sectPr w:rsidR="003A7AAD" w:rsidRPr="00A3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0537"/>
    <w:multiLevelType w:val="hybridMultilevel"/>
    <w:tmpl w:val="709EC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55933"/>
    <w:multiLevelType w:val="hybridMultilevel"/>
    <w:tmpl w:val="94062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25BAF"/>
    <w:multiLevelType w:val="hybridMultilevel"/>
    <w:tmpl w:val="0D66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77A83"/>
    <w:multiLevelType w:val="hybridMultilevel"/>
    <w:tmpl w:val="6A06D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92558"/>
    <w:multiLevelType w:val="hybridMultilevel"/>
    <w:tmpl w:val="C9DA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86EBD"/>
    <w:multiLevelType w:val="hybridMultilevel"/>
    <w:tmpl w:val="5338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97DAC"/>
    <w:multiLevelType w:val="hybridMultilevel"/>
    <w:tmpl w:val="01C65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F15F3"/>
    <w:multiLevelType w:val="hybridMultilevel"/>
    <w:tmpl w:val="8904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51049"/>
    <w:multiLevelType w:val="hybridMultilevel"/>
    <w:tmpl w:val="039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734C1"/>
    <w:multiLevelType w:val="hybridMultilevel"/>
    <w:tmpl w:val="C65C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62A27"/>
    <w:multiLevelType w:val="hybridMultilevel"/>
    <w:tmpl w:val="B034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10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CF1"/>
    <w:rsid w:val="00012083"/>
    <w:rsid w:val="00050CF1"/>
    <w:rsid w:val="000A64BC"/>
    <w:rsid w:val="000F6101"/>
    <w:rsid w:val="001166CA"/>
    <w:rsid w:val="00116A34"/>
    <w:rsid w:val="00132D71"/>
    <w:rsid w:val="0013666C"/>
    <w:rsid w:val="00154AD4"/>
    <w:rsid w:val="001816AC"/>
    <w:rsid w:val="00192958"/>
    <w:rsid w:val="00310783"/>
    <w:rsid w:val="003153CC"/>
    <w:rsid w:val="00346F13"/>
    <w:rsid w:val="003A7AAD"/>
    <w:rsid w:val="00441E54"/>
    <w:rsid w:val="0051783C"/>
    <w:rsid w:val="005E0CBE"/>
    <w:rsid w:val="005E5AEF"/>
    <w:rsid w:val="00632716"/>
    <w:rsid w:val="00677853"/>
    <w:rsid w:val="006936E7"/>
    <w:rsid w:val="006E699B"/>
    <w:rsid w:val="006F5C2B"/>
    <w:rsid w:val="007048E3"/>
    <w:rsid w:val="00706D48"/>
    <w:rsid w:val="00781182"/>
    <w:rsid w:val="0083333D"/>
    <w:rsid w:val="00892CD9"/>
    <w:rsid w:val="008B6A28"/>
    <w:rsid w:val="008C57FB"/>
    <w:rsid w:val="008E0EF3"/>
    <w:rsid w:val="00933877"/>
    <w:rsid w:val="00942493"/>
    <w:rsid w:val="009640CF"/>
    <w:rsid w:val="00966CB5"/>
    <w:rsid w:val="0098796F"/>
    <w:rsid w:val="00A336D6"/>
    <w:rsid w:val="00A54111"/>
    <w:rsid w:val="00A86FD7"/>
    <w:rsid w:val="00AE6FB0"/>
    <w:rsid w:val="00AF3AFA"/>
    <w:rsid w:val="00C149A3"/>
    <w:rsid w:val="00C4711C"/>
    <w:rsid w:val="00CE0821"/>
    <w:rsid w:val="00CF64A9"/>
    <w:rsid w:val="00D0335C"/>
    <w:rsid w:val="00D63853"/>
    <w:rsid w:val="00D82DA2"/>
    <w:rsid w:val="00D95F01"/>
    <w:rsid w:val="00DA0C3C"/>
    <w:rsid w:val="00DA201F"/>
    <w:rsid w:val="00DF39EA"/>
    <w:rsid w:val="00E11066"/>
    <w:rsid w:val="00E34D64"/>
    <w:rsid w:val="00E90C24"/>
    <w:rsid w:val="00F8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ACD24-9813-4503-8E98-3E1DDBAC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CF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1166CA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i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66CA"/>
    <w:rPr>
      <w:rFonts w:ascii="Arial" w:eastAsiaTheme="majorEastAsia" w:hAnsi="Arial" w:cstheme="majorBidi"/>
      <w:b/>
      <w:bCs/>
      <w:i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1166CA"/>
    <w:pPr>
      <w:spacing w:after="120" w:line="259" w:lineRule="auto"/>
    </w:pPr>
    <w:rPr>
      <w:rFonts w:ascii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166CA"/>
  </w:style>
  <w:style w:type="paragraph" w:customStyle="1" w:styleId="StyleHeading2LinespacingDouble">
    <w:name w:val="Style Heading 2 + Line spacing:  Double"/>
    <w:basedOn w:val="Heading2"/>
    <w:autoRedefine/>
    <w:qFormat/>
    <w:rsid w:val="001166CA"/>
    <w:pPr>
      <w:spacing w:line="480" w:lineRule="auto"/>
    </w:pPr>
    <w:rPr>
      <w:rFonts w:eastAsia="Times New Roman" w:cs="Times New Roman"/>
      <w:i w:val="0"/>
      <w:iCs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050C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2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ubmed/289933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Doherty</dc:creator>
  <cp:keywords/>
  <dc:description/>
  <cp:lastModifiedBy>Matt Doherty</cp:lastModifiedBy>
  <cp:revision>2</cp:revision>
  <dcterms:created xsi:type="dcterms:W3CDTF">2019-01-30T18:26:00Z</dcterms:created>
  <dcterms:modified xsi:type="dcterms:W3CDTF">2019-01-30T18:26:00Z</dcterms:modified>
</cp:coreProperties>
</file>