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To:</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b w:val="false"/>
          <w:b w:val="false"/>
          <w:bCs w:val="false"/>
        </w:rPr>
      </w:pPr>
      <w:r>
        <w:rPr>
          <w:rFonts w:cs="Times New Roman" w:ascii="Times New Roman" w:hAnsi="Times New Roman"/>
          <w:b w:val="false"/>
          <w:bCs w:val="false"/>
          <w:sz w:val="28"/>
          <w:szCs w:val="28"/>
        </w:rPr>
        <w:t>My name is Ed; my father Albert and I are looking to buy a three single units similar to your properties on {</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 xml:space="preserve">}.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b w:val="false"/>
          <w:bCs w:val="false"/>
          <w:sz w:val="28"/>
          <w:szCs w:val="28"/>
        </w:rPr>
        <w:t>properties</w:t>
      </w:r>
      <w:r>
        <w:rPr>
          <w:rFonts w:cs="Times New Roman" w:ascii="Times New Roman" w:hAnsi="Times New Roman"/>
          <w:b w:val="false"/>
          <w:bCs w:val="false"/>
          <w:sz w:val="28"/>
          <w:szCs w:val="28"/>
        </w:rPr>
        <w:t xml:space="preserve"> and discuss an offer with you.</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b w:val="false"/>
          <w:b w:val="false"/>
          <w:bCs w:val="false"/>
        </w:rPr>
      </w:pPr>
      <w:r>
        <w:rPr>
          <w:rFonts w:cs="Times New Roman" w:ascii="Times New Roman" w:hAnsi="Times New Roman"/>
          <w:b w:val="false"/>
          <w:bCs w:val="false"/>
          <w:sz w:val="28"/>
          <w:szCs w:val="28"/>
        </w:rPr>
        <w:t xml:space="preserve">We also would be ok with purchasing in cash directly </w:t>
      </w:r>
      <w:bookmarkStart w:id="1" w:name="_GoBack"/>
      <w:bookmarkEnd w:id="1"/>
      <w:r>
        <w:rPr>
          <w:rFonts w:cs="Times New Roman" w:ascii="Times New Roman" w:hAnsi="Times New Roman"/>
          <w:b w:val="false"/>
          <w:bCs w:val="false"/>
          <w:sz w:val="28"/>
          <w:szCs w:val="28"/>
        </w:rPr>
        <w:t>from you to save on agents’ commissions.</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Pages>
  <Words>135</Words>
  <Characters>646</Characters>
  <CharactersWithSpaces>776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2017-10-07T15:45:02Z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