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F28C" w14:textId="77777777" w:rsidR="00103240" w:rsidRDefault="00103240" w:rsidP="00103240">
      <w:pPr>
        <w:spacing w:after="0" w:line="480" w:lineRule="auto"/>
        <w:jc w:val="center"/>
        <w:rPr>
          <w:rFonts w:ascii="Times New Roman" w:hAnsi="Times New Roman" w:cs="Times New Roman"/>
          <w:b/>
          <w:bCs/>
          <w:sz w:val="24"/>
          <w:szCs w:val="24"/>
        </w:rPr>
      </w:pPr>
    </w:p>
    <w:p w14:paraId="538A6D8B" w14:textId="77777777" w:rsidR="00103240" w:rsidRDefault="00103240" w:rsidP="00103240">
      <w:pPr>
        <w:spacing w:after="0" w:line="480" w:lineRule="auto"/>
        <w:jc w:val="center"/>
        <w:rPr>
          <w:rFonts w:ascii="Times New Roman" w:hAnsi="Times New Roman" w:cs="Times New Roman"/>
          <w:b/>
          <w:bCs/>
          <w:sz w:val="24"/>
          <w:szCs w:val="24"/>
        </w:rPr>
      </w:pPr>
    </w:p>
    <w:p w14:paraId="1557E8A3" w14:textId="77777777" w:rsidR="00103240" w:rsidRDefault="00103240" w:rsidP="00103240">
      <w:pPr>
        <w:spacing w:after="0" w:line="480" w:lineRule="auto"/>
        <w:jc w:val="center"/>
        <w:rPr>
          <w:rFonts w:ascii="Times New Roman" w:hAnsi="Times New Roman" w:cs="Times New Roman"/>
          <w:b/>
          <w:bCs/>
          <w:sz w:val="24"/>
          <w:szCs w:val="24"/>
        </w:rPr>
      </w:pPr>
    </w:p>
    <w:p w14:paraId="0804B073" w14:textId="26C41620" w:rsidR="00103240" w:rsidRDefault="00103240" w:rsidP="0010324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t>
      </w:r>
      <w:r>
        <w:rPr>
          <w:rFonts w:ascii="Times New Roman" w:hAnsi="Times New Roman" w:cs="Times New Roman"/>
          <w:b/>
          <w:bCs/>
          <w:sz w:val="24"/>
          <w:szCs w:val="24"/>
        </w:rPr>
        <w:t>hree</w:t>
      </w:r>
      <w:r>
        <w:rPr>
          <w:rFonts w:ascii="Times New Roman" w:hAnsi="Times New Roman" w:cs="Times New Roman"/>
          <w:b/>
          <w:bCs/>
          <w:sz w:val="24"/>
          <w:szCs w:val="24"/>
        </w:rPr>
        <w:t>:</w:t>
      </w:r>
    </w:p>
    <w:p w14:paraId="36F1D6C9" w14:textId="1FBE7831" w:rsidR="00103240" w:rsidRDefault="00103240" w:rsidP="0010324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Technical</w:t>
      </w:r>
      <w:r>
        <w:rPr>
          <w:rFonts w:ascii="Times New Roman" w:hAnsi="Times New Roman" w:cs="Times New Roman"/>
          <w:b/>
          <w:bCs/>
          <w:sz w:val="24"/>
          <w:szCs w:val="24"/>
        </w:rPr>
        <w:t xml:space="preserve"> Brief</w:t>
      </w:r>
    </w:p>
    <w:p w14:paraId="76C9C0E5" w14:textId="77777777" w:rsidR="00103240" w:rsidRDefault="00103240" w:rsidP="00103240">
      <w:pPr>
        <w:spacing w:after="0" w:line="480" w:lineRule="auto"/>
        <w:jc w:val="center"/>
        <w:rPr>
          <w:rFonts w:ascii="Times New Roman" w:hAnsi="Times New Roman" w:cs="Times New Roman"/>
          <w:b/>
          <w:bCs/>
          <w:sz w:val="24"/>
          <w:szCs w:val="24"/>
        </w:rPr>
      </w:pPr>
    </w:p>
    <w:p w14:paraId="34FA1644" w14:textId="77777777" w:rsidR="00103240" w:rsidRDefault="00103240" w:rsidP="001032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Matthew A Keaton</w:t>
      </w:r>
    </w:p>
    <w:p w14:paraId="7934F8F4" w14:textId="77777777" w:rsidR="00103240" w:rsidRDefault="00103240" w:rsidP="001032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03FA912" w14:textId="77777777" w:rsidR="00103240" w:rsidRDefault="00103240" w:rsidP="001032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CYB 200: Cybersecurity Foundations</w:t>
      </w:r>
    </w:p>
    <w:p w14:paraId="2545D7E8" w14:textId="77777777" w:rsidR="00103240" w:rsidRDefault="00103240" w:rsidP="001032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Linda Hamons</w:t>
      </w:r>
    </w:p>
    <w:p w14:paraId="037893E3" w14:textId="6F20BECA" w:rsidR="00103240" w:rsidRDefault="00103240" w:rsidP="001032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Pr>
          <w:rFonts w:ascii="Times New Roman" w:hAnsi="Times New Roman" w:cs="Times New Roman"/>
          <w:sz w:val="24"/>
          <w:szCs w:val="24"/>
        </w:rPr>
        <w:t>21</w:t>
      </w:r>
      <w:r>
        <w:rPr>
          <w:rFonts w:ascii="Times New Roman" w:hAnsi="Times New Roman" w:cs="Times New Roman"/>
          <w:sz w:val="24"/>
          <w:szCs w:val="24"/>
        </w:rPr>
        <w:t>, 2024</w:t>
      </w:r>
    </w:p>
    <w:p w14:paraId="1120B8C4" w14:textId="77777777" w:rsidR="00103240" w:rsidRDefault="00103240" w:rsidP="00103240">
      <w:pPr>
        <w:spacing w:after="0" w:line="480" w:lineRule="auto"/>
        <w:jc w:val="center"/>
        <w:rPr>
          <w:rFonts w:ascii="Times New Roman" w:hAnsi="Times New Roman" w:cs="Times New Roman"/>
          <w:sz w:val="24"/>
          <w:szCs w:val="24"/>
        </w:rPr>
      </w:pPr>
    </w:p>
    <w:p w14:paraId="1A8A080D" w14:textId="77777777" w:rsidR="00103240" w:rsidRDefault="00103240" w:rsidP="00103240">
      <w:pPr>
        <w:spacing w:after="0" w:line="480" w:lineRule="auto"/>
        <w:jc w:val="center"/>
        <w:rPr>
          <w:rFonts w:ascii="Times New Roman" w:hAnsi="Times New Roman" w:cs="Times New Roman"/>
          <w:sz w:val="24"/>
          <w:szCs w:val="24"/>
        </w:rPr>
      </w:pPr>
    </w:p>
    <w:p w14:paraId="5210EF2C" w14:textId="77777777" w:rsidR="00103240" w:rsidRDefault="00103240" w:rsidP="00103240">
      <w:pPr>
        <w:spacing w:after="0" w:line="480" w:lineRule="auto"/>
        <w:jc w:val="center"/>
        <w:rPr>
          <w:rFonts w:ascii="Times New Roman" w:hAnsi="Times New Roman" w:cs="Times New Roman"/>
          <w:sz w:val="24"/>
          <w:szCs w:val="24"/>
        </w:rPr>
      </w:pPr>
    </w:p>
    <w:p w14:paraId="1764A5EF" w14:textId="77777777" w:rsidR="00103240" w:rsidRDefault="00103240" w:rsidP="00103240">
      <w:pPr>
        <w:spacing w:after="0" w:line="480" w:lineRule="auto"/>
        <w:jc w:val="center"/>
        <w:rPr>
          <w:rFonts w:ascii="Times New Roman" w:hAnsi="Times New Roman" w:cs="Times New Roman"/>
          <w:sz w:val="24"/>
          <w:szCs w:val="24"/>
        </w:rPr>
      </w:pPr>
    </w:p>
    <w:p w14:paraId="7A70EB3D" w14:textId="77777777" w:rsidR="00103240" w:rsidRDefault="00103240" w:rsidP="00103240">
      <w:pPr>
        <w:spacing w:after="0" w:line="480" w:lineRule="auto"/>
        <w:jc w:val="center"/>
        <w:rPr>
          <w:rFonts w:ascii="Times New Roman" w:hAnsi="Times New Roman" w:cs="Times New Roman"/>
          <w:sz w:val="24"/>
          <w:szCs w:val="24"/>
        </w:rPr>
      </w:pPr>
    </w:p>
    <w:p w14:paraId="10605BA4" w14:textId="77777777" w:rsidR="00103240" w:rsidRDefault="00103240" w:rsidP="00103240">
      <w:pPr>
        <w:spacing w:after="0" w:line="480" w:lineRule="auto"/>
        <w:jc w:val="center"/>
        <w:rPr>
          <w:rFonts w:ascii="Times New Roman" w:hAnsi="Times New Roman" w:cs="Times New Roman"/>
          <w:sz w:val="24"/>
          <w:szCs w:val="24"/>
        </w:rPr>
      </w:pPr>
    </w:p>
    <w:p w14:paraId="62875970" w14:textId="77777777" w:rsidR="00103240" w:rsidRDefault="00103240" w:rsidP="00103240">
      <w:pPr>
        <w:spacing w:after="0" w:line="480" w:lineRule="auto"/>
        <w:jc w:val="center"/>
        <w:rPr>
          <w:rFonts w:ascii="Times New Roman" w:hAnsi="Times New Roman" w:cs="Times New Roman"/>
          <w:sz w:val="24"/>
          <w:szCs w:val="24"/>
        </w:rPr>
      </w:pPr>
    </w:p>
    <w:p w14:paraId="0FC76FB8" w14:textId="77777777" w:rsidR="00103240" w:rsidRDefault="00103240" w:rsidP="00103240">
      <w:pPr>
        <w:spacing w:after="0" w:line="480" w:lineRule="auto"/>
        <w:jc w:val="center"/>
        <w:rPr>
          <w:rFonts w:ascii="Times New Roman" w:hAnsi="Times New Roman" w:cs="Times New Roman"/>
          <w:sz w:val="24"/>
          <w:szCs w:val="24"/>
        </w:rPr>
      </w:pPr>
    </w:p>
    <w:p w14:paraId="676510E7" w14:textId="77777777" w:rsidR="00103240" w:rsidRDefault="00103240" w:rsidP="00103240">
      <w:pPr>
        <w:spacing w:after="0" w:line="480" w:lineRule="auto"/>
        <w:jc w:val="center"/>
        <w:rPr>
          <w:rFonts w:ascii="Times New Roman" w:hAnsi="Times New Roman" w:cs="Times New Roman"/>
          <w:sz w:val="24"/>
          <w:szCs w:val="24"/>
        </w:rPr>
      </w:pPr>
    </w:p>
    <w:p w14:paraId="46B97B6B" w14:textId="77777777" w:rsidR="00103240" w:rsidRDefault="00103240" w:rsidP="00103240">
      <w:pPr>
        <w:spacing w:after="0" w:line="480" w:lineRule="auto"/>
        <w:jc w:val="center"/>
        <w:rPr>
          <w:rFonts w:ascii="Times New Roman" w:hAnsi="Times New Roman" w:cs="Times New Roman"/>
          <w:sz w:val="24"/>
          <w:szCs w:val="24"/>
        </w:rPr>
      </w:pPr>
    </w:p>
    <w:p w14:paraId="7ABF837E" w14:textId="77777777" w:rsidR="00103240" w:rsidRDefault="00103240" w:rsidP="00103240">
      <w:pPr>
        <w:spacing w:after="0" w:line="480" w:lineRule="auto"/>
        <w:jc w:val="center"/>
        <w:rPr>
          <w:rFonts w:ascii="Times New Roman" w:hAnsi="Times New Roman" w:cs="Times New Roman"/>
          <w:sz w:val="24"/>
          <w:szCs w:val="24"/>
        </w:rPr>
      </w:pPr>
    </w:p>
    <w:p w14:paraId="30F0E3F0" w14:textId="77777777" w:rsidR="00103240" w:rsidRDefault="00103240" w:rsidP="00103240">
      <w:pPr>
        <w:spacing w:after="0" w:line="480" w:lineRule="auto"/>
        <w:jc w:val="center"/>
        <w:rPr>
          <w:rFonts w:ascii="Times New Roman" w:hAnsi="Times New Roman" w:cs="Times New Roman"/>
          <w:sz w:val="24"/>
          <w:szCs w:val="24"/>
        </w:rPr>
      </w:pPr>
    </w:p>
    <w:p w14:paraId="4E295484" w14:textId="269E828F" w:rsidR="00B84735" w:rsidRDefault="00103240" w:rsidP="00B84735">
      <w:pPr>
        <w:numPr>
          <w:ilvl w:val="0"/>
          <w:numId w:val="1"/>
        </w:numPr>
        <w:spacing w:after="0" w:line="480" w:lineRule="auto"/>
        <w:rPr>
          <w:rFonts w:ascii="Times New Roman" w:hAnsi="Times New Roman" w:cs="Times New Roman"/>
          <w:sz w:val="24"/>
          <w:szCs w:val="24"/>
        </w:rPr>
      </w:pPr>
      <w:r w:rsidRPr="00103240">
        <w:rPr>
          <w:rFonts w:ascii="Times New Roman" w:hAnsi="Times New Roman" w:cs="Times New Roman"/>
          <w:b/>
          <w:bCs/>
          <w:sz w:val="24"/>
          <w:szCs w:val="24"/>
        </w:rPr>
        <w:lastRenderedPageBreak/>
        <w:t>Introduction</w:t>
      </w:r>
    </w:p>
    <w:p w14:paraId="5E9AAD79" w14:textId="05F9708B" w:rsidR="00B84735" w:rsidRPr="00103240" w:rsidRDefault="00B84735" w:rsidP="00B84735">
      <w:pPr>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scenario I chose to analyze for this project is scenario three. The threat actor </w:t>
      </w:r>
      <w:r w:rsidR="00E3417E">
        <w:rPr>
          <w:rFonts w:ascii="Times New Roman" w:hAnsi="Times New Roman" w:cs="Times New Roman"/>
          <w:sz w:val="24"/>
          <w:szCs w:val="24"/>
        </w:rPr>
        <w:t>in this scenario are</w:t>
      </w:r>
      <w:r w:rsidR="00001871">
        <w:rPr>
          <w:rFonts w:ascii="Times New Roman" w:hAnsi="Times New Roman" w:cs="Times New Roman"/>
          <w:sz w:val="24"/>
          <w:szCs w:val="24"/>
        </w:rPr>
        <w:t xml:space="preserve"> social engineering attacks such as</w:t>
      </w:r>
      <w:r w:rsidR="00E3417E">
        <w:rPr>
          <w:rFonts w:ascii="Times New Roman" w:hAnsi="Times New Roman" w:cs="Times New Roman"/>
          <w:sz w:val="24"/>
          <w:szCs w:val="24"/>
        </w:rPr>
        <w:t xml:space="preserve"> shoulder surfers</w:t>
      </w:r>
      <w:r w:rsidR="00001871">
        <w:rPr>
          <w:rFonts w:ascii="Times New Roman" w:hAnsi="Times New Roman" w:cs="Times New Roman"/>
          <w:sz w:val="24"/>
          <w:szCs w:val="24"/>
        </w:rPr>
        <w:t>,</w:t>
      </w:r>
      <w:r w:rsidR="00E3417E">
        <w:rPr>
          <w:rFonts w:ascii="Times New Roman" w:hAnsi="Times New Roman" w:cs="Times New Roman"/>
          <w:sz w:val="24"/>
          <w:szCs w:val="24"/>
        </w:rPr>
        <w:t xml:space="preserve"> who are known to “look over the shoulder of a person” (Kim &amp; Solomon, 2023) to gain access to sensitive information. What would motivate this threat actor to steal sensitive information is gaining access to other student accounts and committing identity theft. </w:t>
      </w:r>
      <w:r w:rsidR="00C004CD">
        <w:rPr>
          <w:rFonts w:ascii="Times New Roman" w:hAnsi="Times New Roman" w:cs="Times New Roman"/>
          <w:sz w:val="24"/>
          <w:szCs w:val="24"/>
        </w:rPr>
        <w:t>From there the threat actor can use identity theft to commit fraud for financial gain or make changes to student grades using another person’s account to avoid being caught. Another threat actor in this scenario is scammers. Scammers can steal all the students’ emails posted on the door by the professor and send them phishing attacks. In a phishing attack, scammers will send emails or send a link to a webpage to trick people into thinking it’s real to get people to share sensitive information</w:t>
      </w:r>
      <w:r w:rsidR="00001871">
        <w:rPr>
          <w:rFonts w:ascii="Times New Roman" w:hAnsi="Times New Roman" w:cs="Times New Roman"/>
          <w:sz w:val="24"/>
          <w:szCs w:val="24"/>
        </w:rPr>
        <w:t xml:space="preserve"> so they can use for financial gain.</w:t>
      </w:r>
    </w:p>
    <w:p w14:paraId="50DEA499" w14:textId="77777777" w:rsidR="00103240" w:rsidRPr="00103240" w:rsidRDefault="00103240" w:rsidP="00103240">
      <w:pPr>
        <w:numPr>
          <w:ilvl w:val="0"/>
          <w:numId w:val="1"/>
        </w:numPr>
        <w:spacing w:after="0" w:line="480" w:lineRule="auto"/>
        <w:rPr>
          <w:rFonts w:ascii="Times New Roman" w:hAnsi="Times New Roman" w:cs="Times New Roman"/>
          <w:sz w:val="24"/>
          <w:szCs w:val="24"/>
        </w:rPr>
      </w:pPr>
      <w:r w:rsidRPr="00103240">
        <w:rPr>
          <w:rFonts w:ascii="Times New Roman" w:hAnsi="Times New Roman" w:cs="Times New Roman"/>
          <w:b/>
          <w:bCs/>
          <w:sz w:val="24"/>
          <w:szCs w:val="24"/>
        </w:rPr>
        <w:t>Analysis</w:t>
      </w:r>
    </w:p>
    <w:p w14:paraId="085D58BA" w14:textId="61709190" w:rsidR="00103240" w:rsidRPr="00103240" w:rsidRDefault="00E3417E" w:rsidP="00103240">
      <w:pPr>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01871">
        <w:rPr>
          <w:rFonts w:ascii="Times New Roman" w:hAnsi="Times New Roman" w:cs="Times New Roman"/>
          <w:sz w:val="24"/>
          <w:szCs w:val="24"/>
        </w:rPr>
        <w:t xml:space="preserve">A best practice for detecting these threat actors is to regularly monitor to help detect and unauthorized access or </w:t>
      </w:r>
      <w:r w:rsidR="000E7A7C">
        <w:rPr>
          <w:rFonts w:ascii="Times New Roman" w:hAnsi="Times New Roman" w:cs="Times New Roman"/>
          <w:sz w:val="24"/>
          <w:szCs w:val="24"/>
        </w:rPr>
        <w:t xml:space="preserve">activity with student accounts. Another best practice for detecting these threat actors is to implement the principle of least privilege to </w:t>
      </w:r>
      <w:r w:rsidR="000E7A7C" w:rsidRPr="000E7A7C">
        <w:rPr>
          <w:rFonts w:ascii="Times New Roman" w:hAnsi="Times New Roman" w:cs="Times New Roman"/>
          <w:sz w:val="24"/>
          <w:szCs w:val="24"/>
        </w:rPr>
        <w:t>help restrict access to sensitive information only to those who need it for their roles or responsibilities</w:t>
      </w:r>
      <w:r w:rsidR="000E7A7C">
        <w:rPr>
          <w:rFonts w:ascii="Times New Roman" w:hAnsi="Times New Roman" w:cs="Times New Roman"/>
          <w:sz w:val="24"/>
          <w:szCs w:val="24"/>
        </w:rPr>
        <w:t xml:space="preserve"> (Tjaden, 2015). This will help minimize others from having access to everyone students’ sensitive information.</w:t>
      </w:r>
    </w:p>
    <w:p w14:paraId="00219491" w14:textId="2031EA8D" w:rsidR="00103240" w:rsidRPr="00103240" w:rsidRDefault="006953E7" w:rsidP="00103240">
      <w:pPr>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legal and ethical factor that should be considered is people’s right to privacy when it comes to sensitive and personal information. Laws such as Family Education Rights and Privacy Act (FERPA) “applies to all schools where schools </w:t>
      </w:r>
      <w:r>
        <w:rPr>
          <w:rFonts w:ascii="Times New Roman" w:hAnsi="Times New Roman" w:cs="Times New Roman"/>
          <w:sz w:val="24"/>
          <w:szCs w:val="24"/>
        </w:rPr>
        <w:lastRenderedPageBreak/>
        <w:t>must have written permission from a parent before releasing any information contained in a student’s education record” (Kim &amp; Solomon, 2023, pg. 128). The professor posting personal student information can go against this law and cause legal action to be taken by parents if their students are harmed or attacked.</w:t>
      </w:r>
    </w:p>
    <w:p w14:paraId="234D2C9C" w14:textId="76CAF441" w:rsidR="00103240" w:rsidRPr="00103240" w:rsidRDefault="00234190" w:rsidP="00103240">
      <w:pPr>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w:t>
      </w:r>
      <w:r w:rsidR="00103240" w:rsidRPr="00103240">
        <w:rPr>
          <w:rFonts w:ascii="Times New Roman" w:hAnsi="Times New Roman" w:cs="Times New Roman"/>
          <w:sz w:val="24"/>
          <w:szCs w:val="24"/>
        </w:rPr>
        <w:t>ne tactic or method that is important in responding to and countering this threat actor</w:t>
      </w:r>
      <w:r>
        <w:rPr>
          <w:rFonts w:ascii="Times New Roman" w:hAnsi="Times New Roman" w:cs="Times New Roman"/>
          <w:sz w:val="24"/>
          <w:szCs w:val="24"/>
        </w:rPr>
        <w:t xml:space="preserve"> is immediate notification and communication. The school must n</w:t>
      </w:r>
      <w:r w:rsidRPr="00234190">
        <w:rPr>
          <w:rFonts w:ascii="Times New Roman" w:hAnsi="Times New Roman" w:cs="Times New Roman"/>
          <w:sz w:val="24"/>
          <w:szCs w:val="24"/>
        </w:rPr>
        <w:t>otify the affected individuals</w:t>
      </w:r>
      <w:r>
        <w:rPr>
          <w:rFonts w:ascii="Times New Roman" w:hAnsi="Times New Roman" w:cs="Times New Roman"/>
          <w:sz w:val="24"/>
          <w:szCs w:val="24"/>
        </w:rPr>
        <w:t xml:space="preserve"> and guardians</w:t>
      </w:r>
      <w:r w:rsidRPr="00234190">
        <w:rPr>
          <w:rFonts w:ascii="Times New Roman" w:hAnsi="Times New Roman" w:cs="Times New Roman"/>
          <w:sz w:val="24"/>
          <w:szCs w:val="24"/>
        </w:rPr>
        <w:t xml:space="preserve">, </w:t>
      </w:r>
      <w:r>
        <w:rPr>
          <w:rFonts w:ascii="Times New Roman" w:hAnsi="Times New Roman" w:cs="Times New Roman"/>
          <w:sz w:val="24"/>
          <w:szCs w:val="24"/>
        </w:rPr>
        <w:t>school leaders</w:t>
      </w:r>
      <w:r w:rsidRPr="00234190">
        <w:rPr>
          <w:rFonts w:ascii="Times New Roman" w:hAnsi="Times New Roman" w:cs="Times New Roman"/>
          <w:sz w:val="24"/>
          <w:szCs w:val="24"/>
        </w:rPr>
        <w:t xml:space="preserve">, and </w:t>
      </w:r>
      <w:r>
        <w:rPr>
          <w:rFonts w:ascii="Times New Roman" w:hAnsi="Times New Roman" w:cs="Times New Roman"/>
          <w:sz w:val="24"/>
          <w:szCs w:val="24"/>
        </w:rPr>
        <w:t>any others</w:t>
      </w:r>
      <w:r w:rsidRPr="00234190">
        <w:rPr>
          <w:rFonts w:ascii="Times New Roman" w:hAnsi="Times New Roman" w:cs="Times New Roman"/>
          <w:sz w:val="24"/>
          <w:szCs w:val="24"/>
        </w:rPr>
        <w:t xml:space="preserve"> as required by law or </w:t>
      </w:r>
      <w:r>
        <w:rPr>
          <w:rFonts w:ascii="Times New Roman" w:hAnsi="Times New Roman" w:cs="Times New Roman"/>
          <w:sz w:val="24"/>
          <w:szCs w:val="24"/>
        </w:rPr>
        <w:t>school</w:t>
      </w:r>
      <w:r w:rsidRPr="00234190">
        <w:rPr>
          <w:rFonts w:ascii="Times New Roman" w:hAnsi="Times New Roman" w:cs="Times New Roman"/>
          <w:sz w:val="24"/>
          <w:szCs w:val="24"/>
        </w:rPr>
        <w:t xml:space="preserve"> policy. Provide clear and timely communication about the incident, including the</w:t>
      </w:r>
      <w:r>
        <w:rPr>
          <w:rFonts w:ascii="Times New Roman" w:hAnsi="Times New Roman" w:cs="Times New Roman"/>
          <w:sz w:val="24"/>
          <w:szCs w:val="24"/>
        </w:rPr>
        <w:t xml:space="preserve"> attack used</w:t>
      </w:r>
      <w:r w:rsidRPr="00234190">
        <w:rPr>
          <w:rFonts w:ascii="Times New Roman" w:hAnsi="Times New Roman" w:cs="Times New Roman"/>
          <w:sz w:val="24"/>
          <w:szCs w:val="24"/>
        </w:rPr>
        <w:t>, the steps being taken to address it, and any potential risks or implications for the affected individuals.</w:t>
      </w:r>
    </w:p>
    <w:p w14:paraId="62B51D69" w14:textId="52131459" w:rsidR="00103240" w:rsidRPr="00103240" w:rsidRDefault="00234190" w:rsidP="00103240">
      <w:pPr>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w:t>
      </w:r>
      <w:r w:rsidR="00103240" w:rsidRPr="00103240">
        <w:rPr>
          <w:rFonts w:ascii="Times New Roman" w:hAnsi="Times New Roman" w:cs="Times New Roman"/>
          <w:sz w:val="24"/>
          <w:szCs w:val="24"/>
        </w:rPr>
        <w:t>ne tactic or method that would be employed to reduce the likelihood of the same situation happening again</w:t>
      </w:r>
      <w:r>
        <w:rPr>
          <w:rFonts w:ascii="Times New Roman" w:hAnsi="Times New Roman" w:cs="Times New Roman"/>
          <w:sz w:val="24"/>
          <w:szCs w:val="24"/>
        </w:rPr>
        <w:t xml:space="preserve"> is to implement the design principle of least privilege. This will help keep the professor from posting student personal information for everyone to have access to. Another is to implement security awareness training for the students. This will help students be aware of situations like this and act before their personal data is leaked. This will also help students understand what to look ou</w:t>
      </w:r>
      <w:r w:rsidR="00BA7323">
        <w:rPr>
          <w:rFonts w:ascii="Times New Roman" w:hAnsi="Times New Roman" w:cs="Times New Roman"/>
          <w:sz w:val="24"/>
          <w:szCs w:val="24"/>
        </w:rPr>
        <w:t>t</w:t>
      </w:r>
      <w:r>
        <w:rPr>
          <w:rFonts w:ascii="Times New Roman" w:hAnsi="Times New Roman" w:cs="Times New Roman"/>
          <w:sz w:val="24"/>
          <w:szCs w:val="24"/>
        </w:rPr>
        <w:t xml:space="preserve"> for when an incident has happened</w:t>
      </w:r>
      <w:r w:rsidR="00BA7323">
        <w:rPr>
          <w:rFonts w:ascii="Times New Roman" w:hAnsi="Times New Roman" w:cs="Times New Roman"/>
          <w:sz w:val="24"/>
          <w:szCs w:val="24"/>
        </w:rPr>
        <w:t xml:space="preserve"> such as phishing emails or monitoring their personal accounts.</w:t>
      </w:r>
    </w:p>
    <w:p w14:paraId="59362AF9" w14:textId="77777777" w:rsidR="00103240" w:rsidRPr="00103240" w:rsidRDefault="00103240" w:rsidP="00103240">
      <w:pPr>
        <w:numPr>
          <w:ilvl w:val="0"/>
          <w:numId w:val="1"/>
        </w:numPr>
        <w:spacing w:after="0" w:line="480" w:lineRule="auto"/>
        <w:rPr>
          <w:rFonts w:ascii="Times New Roman" w:hAnsi="Times New Roman" w:cs="Times New Roman"/>
          <w:sz w:val="24"/>
          <w:szCs w:val="24"/>
        </w:rPr>
      </w:pPr>
      <w:r w:rsidRPr="00103240">
        <w:rPr>
          <w:rFonts w:ascii="Times New Roman" w:hAnsi="Times New Roman" w:cs="Times New Roman"/>
          <w:b/>
          <w:bCs/>
          <w:sz w:val="24"/>
          <w:szCs w:val="24"/>
        </w:rPr>
        <w:t>Conclusion</w:t>
      </w:r>
    </w:p>
    <w:p w14:paraId="0E1B6688" w14:textId="54487BD2" w:rsidR="00103240" w:rsidRPr="00103240" w:rsidRDefault="00BA7323" w:rsidP="00103240">
      <w:pPr>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potential ramification to the tactic of implementing security awareness training, </w:t>
      </w:r>
      <w:r w:rsidRPr="00BA7323">
        <w:rPr>
          <w:rFonts w:ascii="Times New Roman" w:hAnsi="Times New Roman" w:cs="Times New Roman"/>
          <w:sz w:val="24"/>
          <w:szCs w:val="24"/>
        </w:rPr>
        <w:t>there is no guarantee that all employ</w:t>
      </w:r>
      <w:r>
        <w:rPr>
          <w:rFonts w:ascii="Times New Roman" w:hAnsi="Times New Roman" w:cs="Times New Roman"/>
          <w:sz w:val="24"/>
          <w:szCs w:val="24"/>
        </w:rPr>
        <w:t>ees and students</w:t>
      </w:r>
      <w:r w:rsidRPr="00BA7323">
        <w:rPr>
          <w:rFonts w:ascii="Times New Roman" w:hAnsi="Times New Roman" w:cs="Times New Roman"/>
          <w:sz w:val="24"/>
          <w:szCs w:val="24"/>
        </w:rPr>
        <w:t xml:space="preserve"> will fully</w:t>
      </w:r>
      <w:r w:rsidR="00F37393">
        <w:rPr>
          <w:rFonts w:ascii="Times New Roman" w:hAnsi="Times New Roman" w:cs="Times New Roman"/>
          <w:sz w:val="24"/>
          <w:szCs w:val="24"/>
        </w:rPr>
        <w:t xml:space="preserve"> complete,</w:t>
      </w:r>
      <w:r w:rsidRPr="00BA7323">
        <w:rPr>
          <w:rFonts w:ascii="Times New Roman" w:hAnsi="Times New Roman" w:cs="Times New Roman"/>
          <w:sz w:val="24"/>
          <w:szCs w:val="24"/>
        </w:rPr>
        <w:t xml:space="preserve"> absorb</w:t>
      </w:r>
      <w:r w:rsidR="00F37393">
        <w:rPr>
          <w:rFonts w:ascii="Times New Roman" w:hAnsi="Times New Roman" w:cs="Times New Roman"/>
          <w:sz w:val="24"/>
          <w:szCs w:val="24"/>
        </w:rPr>
        <w:t>,</w:t>
      </w:r>
      <w:r w:rsidRPr="00BA7323">
        <w:rPr>
          <w:rFonts w:ascii="Times New Roman" w:hAnsi="Times New Roman" w:cs="Times New Roman"/>
          <w:sz w:val="24"/>
          <w:szCs w:val="24"/>
        </w:rPr>
        <w:t xml:space="preserve"> and apply the knowledge gained from </w:t>
      </w:r>
      <w:r>
        <w:rPr>
          <w:rFonts w:ascii="Times New Roman" w:hAnsi="Times New Roman" w:cs="Times New Roman"/>
          <w:sz w:val="24"/>
          <w:szCs w:val="24"/>
        </w:rPr>
        <w:t>the</w:t>
      </w:r>
      <w:r w:rsidRPr="00BA7323">
        <w:rPr>
          <w:rFonts w:ascii="Times New Roman" w:hAnsi="Times New Roman" w:cs="Times New Roman"/>
          <w:sz w:val="24"/>
          <w:szCs w:val="24"/>
        </w:rPr>
        <w:t xml:space="preserve"> training</w:t>
      </w:r>
      <w:r>
        <w:rPr>
          <w:rFonts w:ascii="Times New Roman" w:hAnsi="Times New Roman" w:cs="Times New Roman"/>
          <w:sz w:val="24"/>
          <w:szCs w:val="24"/>
        </w:rPr>
        <w:t>. According to Steve Buege (202</w:t>
      </w:r>
      <w:r w:rsidR="00F37393">
        <w:rPr>
          <w:rFonts w:ascii="Times New Roman" w:hAnsi="Times New Roman" w:cs="Times New Roman"/>
          <w:sz w:val="24"/>
          <w:szCs w:val="24"/>
        </w:rPr>
        <w:t>1</w:t>
      </w:r>
      <w:r>
        <w:rPr>
          <w:rFonts w:ascii="Times New Roman" w:hAnsi="Times New Roman" w:cs="Times New Roman"/>
          <w:sz w:val="24"/>
          <w:szCs w:val="24"/>
        </w:rPr>
        <w:t>) “</w:t>
      </w:r>
      <w:r w:rsidR="00F37393" w:rsidRPr="00F37393">
        <w:rPr>
          <w:rFonts w:ascii="Times New Roman" w:hAnsi="Times New Roman" w:cs="Times New Roman"/>
          <w:sz w:val="24"/>
          <w:szCs w:val="24"/>
        </w:rPr>
        <w:t>It’s always difficult to achieve 100% employee participation</w:t>
      </w:r>
      <w:r>
        <w:rPr>
          <w:rFonts w:ascii="Times New Roman" w:hAnsi="Times New Roman" w:cs="Times New Roman"/>
          <w:sz w:val="24"/>
          <w:szCs w:val="24"/>
        </w:rPr>
        <w:t xml:space="preserve">.” </w:t>
      </w:r>
      <w:r w:rsidR="00F37393">
        <w:rPr>
          <w:rFonts w:ascii="Times New Roman" w:hAnsi="Times New Roman" w:cs="Times New Roman"/>
          <w:sz w:val="24"/>
          <w:szCs w:val="24"/>
        </w:rPr>
        <w:t xml:space="preserve"> Most </w:t>
      </w:r>
      <w:r w:rsidR="00F37393">
        <w:rPr>
          <w:rFonts w:ascii="Times New Roman" w:hAnsi="Times New Roman" w:cs="Times New Roman"/>
          <w:sz w:val="24"/>
          <w:szCs w:val="24"/>
        </w:rPr>
        <w:lastRenderedPageBreak/>
        <w:t xml:space="preserve">companies struggle to achieve 100% completion rates whereas students would most likely have even lower completion rates. This would make the training ineffective and cost more time and resources to constantly remind students. </w:t>
      </w:r>
    </w:p>
    <w:p w14:paraId="59A92752" w14:textId="77777777" w:rsidR="00103240" w:rsidRDefault="00103240" w:rsidP="00103240">
      <w:pPr>
        <w:spacing w:after="0" w:line="480" w:lineRule="auto"/>
        <w:rPr>
          <w:rFonts w:ascii="Times New Roman" w:hAnsi="Times New Roman" w:cs="Times New Roman"/>
          <w:sz w:val="24"/>
          <w:szCs w:val="24"/>
        </w:rPr>
      </w:pPr>
    </w:p>
    <w:p w14:paraId="513D58E9" w14:textId="77777777" w:rsidR="001969FC" w:rsidRDefault="001969FC" w:rsidP="00103240">
      <w:pPr>
        <w:jc w:val="center"/>
        <w:rPr>
          <w:rFonts w:ascii="Times New Roman" w:hAnsi="Times New Roman" w:cs="Times New Roman"/>
          <w:sz w:val="24"/>
          <w:szCs w:val="24"/>
        </w:rPr>
      </w:pPr>
    </w:p>
    <w:p w14:paraId="18BA9CB6" w14:textId="77777777" w:rsidR="00F37393" w:rsidRDefault="00F37393" w:rsidP="00103240">
      <w:pPr>
        <w:jc w:val="center"/>
        <w:rPr>
          <w:rFonts w:ascii="Times New Roman" w:hAnsi="Times New Roman" w:cs="Times New Roman"/>
          <w:sz w:val="24"/>
          <w:szCs w:val="24"/>
        </w:rPr>
      </w:pPr>
    </w:p>
    <w:p w14:paraId="7E632674" w14:textId="77777777" w:rsidR="00F37393" w:rsidRDefault="00F37393" w:rsidP="00103240">
      <w:pPr>
        <w:jc w:val="center"/>
        <w:rPr>
          <w:rFonts w:ascii="Times New Roman" w:hAnsi="Times New Roman" w:cs="Times New Roman"/>
          <w:sz w:val="24"/>
          <w:szCs w:val="24"/>
        </w:rPr>
      </w:pPr>
    </w:p>
    <w:p w14:paraId="3E070F34" w14:textId="77777777" w:rsidR="00F37393" w:rsidRDefault="00F37393" w:rsidP="00103240">
      <w:pPr>
        <w:jc w:val="center"/>
        <w:rPr>
          <w:rFonts w:ascii="Times New Roman" w:hAnsi="Times New Roman" w:cs="Times New Roman"/>
          <w:sz w:val="24"/>
          <w:szCs w:val="24"/>
        </w:rPr>
      </w:pPr>
    </w:p>
    <w:p w14:paraId="1AACE8FB" w14:textId="77777777" w:rsidR="00F37393" w:rsidRDefault="00F37393" w:rsidP="00103240">
      <w:pPr>
        <w:jc w:val="center"/>
        <w:rPr>
          <w:rFonts w:ascii="Times New Roman" w:hAnsi="Times New Roman" w:cs="Times New Roman"/>
          <w:sz w:val="24"/>
          <w:szCs w:val="24"/>
        </w:rPr>
      </w:pPr>
    </w:p>
    <w:p w14:paraId="28A1972D" w14:textId="77777777" w:rsidR="00F37393" w:rsidRDefault="00F37393" w:rsidP="00103240">
      <w:pPr>
        <w:jc w:val="center"/>
        <w:rPr>
          <w:rFonts w:ascii="Times New Roman" w:hAnsi="Times New Roman" w:cs="Times New Roman"/>
          <w:sz w:val="24"/>
          <w:szCs w:val="24"/>
        </w:rPr>
      </w:pPr>
    </w:p>
    <w:p w14:paraId="3353EA2F" w14:textId="77777777" w:rsidR="00F37393" w:rsidRDefault="00F37393" w:rsidP="00103240">
      <w:pPr>
        <w:jc w:val="center"/>
        <w:rPr>
          <w:rFonts w:ascii="Times New Roman" w:hAnsi="Times New Roman" w:cs="Times New Roman"/>
          <w:sz w:val="24"/>
          <w:szCs w:val="24"/>
        </w:rPr>
      </w:pPr>
    </w:p>
    <w:p w14:paraId="39C44941" w14:textId="77777777" w:rsidR="00F37393" w:rsidRDefault="00F37393" w:rsidP="00103240">
      <w:pPr>
        <w:jc w:val="center"/>
        <w:rPr>
          <w:rFonts w:ascii="Times New Roman" w:hAnsi="Times New Roman" w:cs="Times New Roman"/>
          <w:sz w:val="24"/>
          <w:szCs w:val="24"/>
        </w:rPr>
      </w:pPr>
    </w:p>
    <w:p w14:paraId="054A07A6" w14:textId="77777777" w:rsidR="00F37393" w:rsidRDefault="00F37393" w:rsidP="00103240">
      <w:pPr>
        <w:jc w:val="center"/>
        <w:rPr>
          <w:rFonts w:ascii="Times New Roman" w:hAnsi="Times New Roman" w:cs="Times New Roman"/>
          <w:sz w:val="24"/>
          <w:szCs w:val="24"/>
        </w:rPr>
      </w:pPr>
    </w:p>
    <w:p w14:paraId="135AEB6B" w14:textId="77777777" w:rsidR="00F37393" w:rsidRDefault="00F37393" w:rsidP="00103240">
      <w:pPr>
        <w:jc w:val="center"/>
        <w:rPr>
          <w:rFonts w:ascii="Times New Roman" w:hAnsi="Times New Roman" w:cs="Times New Roman"/>
          <w:sz w:val="24"/>
          <w:szCs w:val="24"/>
        </w:rPr>
      </w:pPr>
    </w:p>
    <w:p w14:paraId="5EC9FD36" w14:textId="77777777" w:rsidR="00F37393" w:rsidRDefault="00F37393" w:rsidP="00103240">
      <w:pPr>
        <w:jc w:val="center"/>
        <w:rPr>
          <w:rFonts w:ascii="Times New Roman" w:hAnsi="Times New Roman" w:cs="Times New Roman"/>
          <w:sz w:val="24"/>
          <w:szCs w:val="24"/>
        </w:rPr>
      </w:pPr>
    </w:p>
    <w:p w14:paraId="5DB5429B" w14:textId="77777777" w:rsidR="00F37393" w:rsidRDefault="00F37393" w:rsidP="00103240">
      <w:pPr>
        <w:jc w:val="center"/>
        <w:rPr>
          <w:rFonts w:ascii="Times New Roman" w:hAnsi="Times New Roman" w:cs="Times New Roman"/>
          <w:sz w:val="24"/>
          <w:szCs w:val="24"/>
        </w:rPr>
      </w:pPr>
    </w:p>
    <w:p w14:paraId="756A16E3" w14:textId="77777777" w:rsidR="00F37393" w:rsidRDefault="00F37393" w:rsidP="00103240">
      <w:pPr>
        <w:jc w:val="center"/>
        <w:rPr>
          <w:rFonts w:ascii="Times New Roman" w:hAnsi="Times New Roman" w:cs="Times New Roman"/>
          <w:sz w:val="24"/>
          <w:szCs w:val="24"/>
        </w:rPr>
      </w:pPr>
    </w:p>
    <w:p w14:paraId="61707679" w14:textId="77777777" w:rsidR="00F37393" w:rsidRDefault="00F37393" w:rsidP="00103240">
      <w:pPr>
        <w:jc w:val="center"/>
        <w:rPr>
          <w:rFonts w:ascii="Times New Roman" w:hAnsi="Times New Roman" w:cs="Times New Roman"/>
          <w:sz w:val="24"/>
          <w:szCs w:val="24"/>
        </w:rPr>
      </w:pPr>
    </w:p>
    <w:p w14:paraId="20F9B136" w14:textId="77777777" w:rsidR="00F37393" w:rsidRDefault="00F37393" w:rsidP="00103240">
      <w:pPr>
        <w:jc w:val="center"/>
        <w:rPr>
          <w:rFonts w:ascii="Times New Roman" w:hAnsi="Times New Roman" w:cs="Times New Roman"/>
          <w:sz w:val="24"/>
          <w:szCs w:val="24"/>
        </w:rPr>
      </w:pPr>
    </w:p>
    <w:p w14:paraId="521766C9" w14:textId="77777777" w:rsidR="00F37393" w:rsidRDefault="00F37393" w:rsidP="00103240">
      <w:pPr>
        <w:jc w:val="center"/>
        <w:rPr>
          <w:rFonts w:ascii="Times New Roman" w:hAnsi="Times New Roman" w:cs="Times New Roman"/>
          <w:sz w:val="24"/>
          <w:szCs w:val="24"/>
        </w:rPr>
      </w:pPr>
    </w:p>
    <w:p w14:paraId="32F5CD2D" w14:textId="77777777" w:rsidR="00F37393" w:rsidRDefault="00F37393" w:rsidP="00103240">
      <w:pPr>
        <w:jc w:val="center"/>
        <w:rPr>
          <w:rFonts w:ascii="Times New Roman" w:hAnsi="Times New Roman" w:cs="Times New Roman"/>
          <w:sz w:val="24"/>
          <w:szCs w:val="24"/>
        </w:rPr>
      </w:pPr>
    </w:p>
    <w:p w14:paraId="46AF0068" w14:textId="77777777" w:rsidR="00F37393" w:rsidRDefault="00F37393" w:rsidP="00103240">
      <w:pPr>
        <w:jc w:val="center"/>
        <w:rPr>
          <w:rFonts w:ascii="Times New Roman" w:hAnsi="Times New Roman" w:cs="Times New Roman"/>
          <w:sz w:val="24"/>
          <w:szCs w:val="24"/>
        </w:rPr>
      </w:pPr>
    </w:p>
    <w:p w14:paraId="5C9C97FD" w14:textId="77777777" w:rsidR="00F37393" w:rsidRDefault="00F37393" w:rsidP="00103240">
      <w:pPr>
        <w:jc w:val="center"/>
        <w:rPr>
          <w:rFonts w:ascii="Times New Roman" w:hAnsi="Times New Roman" w:cs="Times New Roman"/>
          <w:sz w:val="24"/>
          <w:szCs w:val="24"/>
        </w:rPr>
      </w:pPr>
    </w:p>
    <w:p w14:paraId="021F303C" w14:textId="77777777" w:rsidR="00F37393" w:rsidRDefault="00F37393" w:rsidP="00103240">
      <w:pPr>
        <w:jc w:val="center"/>
        <w:rPr>
          <w:rFonts w:ascii="Times New Roman" w:hAnsi="Times New Roman" w:cs="Times New Roman"/>
          <w:sz w:val="24"/>
          <w:szCs w:val="24"/>
        </w:rPr>
      </w:pPr>
    </w:p>
    <w:p w14:paraId="2B594A09" w14:textId="77777777" w:rsidR="00F37393" w:rsidRDefault="00F37393" w:rsidP="00103240">
      <w:pPr>
        <w:jc w:val="center"/>
        <w:rPr>
          <w:rFonts w:ascii="Times New Roman" w:hAnsi="Times New Roman" w:cs="Times New Roman"/>
          <w:sz w:val="24"/>
          <w:szCs w:val="24"/>
        </w:rPr>
      </w:pPr>
    </w:p>
    <w:p w14:paraId="34C7D401" w14:textId="77777777" w:rsidR="00F37393" w:rsidRDefault="00F37393" w:rsidP="00103240">
      <w:pPr>
        <w:jc w:val="center"/>
        <w:rPr>
          <w:rFonts w:ascii="Times New Roman" w:hAnsi="Times New Roman" w:cs="Times New Roman"/>
          <w:sz w:val="24"/>
          <w:szCs w:val="24"/>
        </w:rPr>
      </w:pPr>
    </w:p>
    <w:p w14:paraId="7D0E1079" w14:textId="77777777" w:rsidR="00F37393" w:rsidRDefault="00F37393" w:rsidP="00103240">
      <w:pPr>
        <w:jc w:val="center"/>
        <w:rPr>
          <w:rFonts w:ascii="Times New Roman" w:hAnsi="Times New Roman" w:cs="Times New Roman"/>
          <w:sz w:val="24"/>
          <w:szCs w:val="24"/>
        </w:rPr>
      </w:pPr>
    </w:p>
    <w:p w14:paraId="17F24D81" w14:textId="77777777" w:rsidR="00F37393" w:rsidRDefault="00F37393" w:rsidP="00103240">
      <w:pPr>
        <w:jc w:val="center"/>
        <w:rPr>
          <w:rFonts w:ascii="Times New Roman" w:hAnsi="Times New Roman" w:cs="Times New Roman"/>
          <w:sz w:val="24"/>
          <w:szCs w:val="24"/>
        </w:rPr>
      </w:pPr>
    </w:p>
    <w:p w14:paraId="5B93C64D" w14:textId="4EAEF106" w:rsidR="00F37393" w:rsidRDefault="00F37393" w:rsidP="00103240">
      <w:pPr>
        <w:jc w:val="center"/>
        <w:rPr>
          <w:rFonts w:ascii="Times New Roman" w:hAnsi="Times New Roman" w:cs="Times New Roman"/>
          <w:b/>
          <w:bCs/>
          <w:sz w:val="24"/>
          <w:szCs w:val="24"/>
        </w:rPr>
      </w:pPr>
      <w:r w:rsidRPr="00F37393">
        <w:rPr>
          <w:rFonts w:ascii="Times New Roman" w:hAnsi="Times New Roman" w:cs="Times New Roman"/>
          <w:b/>
          <w:bCs/>
          <w:sz w:val="24"/>
          <w:szCs w:val="24"/>
        </w:rPr>
        <w:lastRenderedPageBreak/>
        <w:t>References</w:t>
      </w:r>
    </w:p>
    <w:p w14:paraId="6246B847" w14:textId="0BB8A11C" w:rsidR="00F37393" w:rsidRDefault="00F37393" w:rsidP="00F37393">
      <w:pPr>
        <w:spacing w:after="0" w:line="480" w:lineRule="auto"/>
        <w:rPr>
          <w:rFonts w:ascii="Times New Roman" w:hAnsi="Times New Roman" w:cs="Times New Roman"/>
          <w:sz w:val="24"/>
          <w:szCs w:val="24"/>
        </w:rPr>
      </w:pPr>
      <w:r>
        <w:rPr>
          <w:rFonts w:ascii="Times New Roman" w:hAnsi="Times New Roman" w:cs="Times New Roman"/>
          <w:sz w:val="24"/>
          <w:szCs w:val="24"/>
        </w:rPr>
        <w:t>Buege, S. (2021, November 22).</w:t>
      </w:r>
      <w:r w:rsidRPr="00F37393">
        <w:rPr>
          <w:rFonts w:ascii="Times New Roman" w:hAnsi="Times New Roman" w:cs="Times New Roman"/>
          <w:i/>
          <w:iCs/>
          <w:sz w:val="24"/>
          <w:szCs w:val="24"/>
        </w:rPr>
        <w:t xml:space="preserve"> </w:t>
      </w:r>
      <w:r w:rsidRPr="002F7140">
        <w:rPr>
          <w:rFonts w:ascii="Times New Roman" w:hAnsi="Times New Roman" w:cs="Times New Roman"/>
          <w:sz w:val="24"/>
          <w:szCs w:val="24"/>
        </w:rPr>
        <w:t>Security awareness training: Top challenges and what to do</w:t>
      </w:r>
      <w:r w:rsidR="002F7140">
        <w:rPr>
          <w:rFonts w:ascii="Times New Roman" w:hAnsi="Times New Roman" w:cs="Times New Roman"/>
          <w:sz w:val="24"/>
          <w:szCs w:val="24"/>
        </w:rPr>
        <w:tab/>
      </w:r>
      <w:r w:rsidRPr="002F7140">
        <w:rPr>
          <w:rFonts w:ascii="Times New Roman" w:hAnsi="Times New Roman" w:cs="Times New Roman"/>
          <w:sz w:val="24"/>
          <w:szCs w:val="24"/>
        </w:rPr>
        <w:t>about them</w:t>
      </w:r>
      <w:r w:rsidRPr="002F7140">
        <w:rPr>
          <w:rFonts w:ascii="Times New Roman" w:hAnsi="Times New Roman" w:cs="Times New Roman"/>
          <w:sz w:val="24"/>
          <w:szCs w:val="24"/>
        </w:rPr>
        <w:t xml:space="preserve">. </w:t>
      </w:r>
      <w:r w:rsidR="002F7140" w:rsidRPr="002F7140">
        <w:rPr>
          <w:rFonts w:ascii="Times New Roman" w:hAnsi="Times New Roman" w:cs="Times New Roman"/>
          <w:i/>
          <w:iCs/>
          <w:sz w:val="24"/>
          <w:szCs w:val="24"/>
        </w:rPr>
        <w:t>Security Magazine</w:t>
      </w:r>
      <w:r w:rsidR="002F7140">
        <w:rPr>
          <w:rFonts w:ascii="Times New Roman" w:hAnsi="Times New Roman" w:cs="Times New Roman"/>
          <w:sz w:val="24"/>
          <w:szCs w:val="24"/>
        </w:rPr>
        <w:t xml:space="preserve">. </w:t>
      </w:r>
      <w:r w:rsidR="002F7140" w:rsidRPr="002F7140">
        <w:rPr>
          <w:rFonts w:ascii="Times New Roman" w:hAnsi="Times New Roman" w:cs="Times New Roman"/>
          <w:sz w:val="24"/>
          <w:szCs w:val="24"/>
        </w:rPr>
        <w:t>https://www.securitymagazine.com/articles/96565</w:t>
      </w:r>
      <w:r w:rsidR="002F7140">
        <w:rPr>
          <w:rFonts w:ascii="Times New Roman" w:hAnsi="Times New Roman" w:cs="Times New Roman"/>
          <w:sz w:val="24"/>
          <w:szCs w:val="24"/>
        </w:rPr>
        <w:tab/>
      </w:r>
      <w:r w:rsidR="002F7140" w:rsidRPr="002F7140">
        <w:rPr>
          <w:rFonts w:ascii="Times New Roman" w:hAnsi="Times New Roman" w:cs="Times New Roman"/>
          <w:sz w:val="24"/>
          <w:szCs w:val="24"/>
        </w:rPr>
        <w:t>security-awareness-training-top-challenges-and-what-to-do-about-</w:t>
      </w:r>
      <w:proofErr w:type="gramStart"/>
      <w:r w:rsidR="002F7140" w:rsidRPr="002F7140">
        <w:rPr>
          <w:rFonts w:ascii="Times New Roman" w:hAnsi="Times New Roman" w:cs="Times New Roman"/>
          <w:sz w:val="24"/>
          <w:szCs w:val="24"/>
        </w:rPr>
        <w:t>them</w:t>
      </w:r>
      <w:proofErr w:type="gramEnd"/>
    </w:p>
    <w:p w14:paraId="7F0EACD7" w14:textId="455B7FE8" w:rsidR="00F37393" w:rsidRDefault="00F37393" w:rsidP="00F37393">
      <w:pPr>
        <w:spacing w:after="0" w:line="480" w:lineRule="auto"/>
        <w:rPr>
          <w:rFonts w:ascii="Times New Roman" w:hAnsi="Times New Roman" w:cs="Times New Roman"/>
          <w:sz w:val="24"/>
          <w:szCs w:val="24"/>
        </w:rPr>
      </w:pPr>
      <w:r>
        <w:rPr>
          <w:rFonts w:ascii="Times New Roman" w:hAnsi="Times New Roman" w:cs="Times New Roman"/>
          <w:sz w:val="24"/>
          <w:szCs w:val="24"/>
        </w:rPr>
        <w:t>Kim, D. &amp; Solomon, M.G. (2023). </w:t>
      </w:r>
      <w:r>
        <w:rPr>
          <w:rFonts w:ascii="Times New Roman" w:hAnsi="Times New Roman" w:cs="Times New Roman"/>
          <w:i/>
          <w:iCs/>
          <w:sz w:val="24"/>
          <w:szCs w:val="24"/>
        </w:rPr>
        <w:t>Fundamentals of Information Systems Security, 4</w:t>
      </w:r>
      <w:r>
        <w:rPr>
          <w:rFonts w:ascii="Times New Roman" w:hAnsi="Times New Roman" w:cs="Times New Roman"/>
          <w:i/>
          <w:iCs/>
          <w:sz w:val="24"/>
          <w:szCs w:val="24"/>
          <w:vertAlign w:val="superscript"/>
        </w:rPr>
        <w:t>th</w:t>
      </w:r>
      <w:r>
        <w:rPr>
          <w:rFonts w:ascii="Times New Roman" w:hAnsi="Times New Roman" w:cs="Times New Roman"/>
          <w:i/>
          <w:iCs/>
          <w:sz w:val="24"/>
          <w:szCs w:val="24"/>
        </w:rPr>
        <w:t> Edition</w:t>
      </w:r>
      <w:r>
        <w:rPr>
          <w:rFonts w:ascii="Times New Roman" w:hAnsi="Times New Roman" w:cs="Times New Roman"/>
          <w:sz w:val="24"/>
          <w:szCs w:val="24"/>
        </w:rPr>
        <w:t>.</w:t>
      </w:r>
      <w:r>
        <w:rPr>
          <w:rFonts w:ascii="Times New Roman" w:hAnsi="Times New Roman" w:cs="Times New Roman"/>
          <w:sz w:val="24"/>
          <w:szCs w:val="24"/>
        </w:rPr>
        <w:tab/>
        <w:t>Jones and Bartlett Publishers. https://openpage</w:t>
      </w:r>
      <w:r>
        <w:rPr>
          <w:rFonts w:ascii="Times New Roman" w:hAnsi="Times New Roman" w:cs="Times New Roman"/>
          <w:sz w:val="24"/>
          <w:szCs w:val="24"/>
        </w:rPr>
        <w:tab/>
        <w:t>ebooks.jblearning.com/wr/viewer.html?skipLastRead=true&amp;oneTimePasscode=ST3209</w:t>
      </w:r>
      <w:r>
        <w:rPr>
          <w:rFonts w:ascii="Times New Roman" w:hAnsi="Times New Roman" w:cs="Times New Roman"/>
          <w:sz w:val="24"/>
          <w:szCs w:val="24"/>
        </w:rPr>
        <w:tab/>
        <w:t>3eb-26474c27-bdd9-9653b52d36ee&amp;launchOrgCode=jbl&amp;language=en-US#//HTML-1</w:t>
      </w:r>
    </w:p>
    <w:p w14:paraId="7109B175" w14:textId="77777777" w:rsidR="00F37393" w:rsidRDefault="00F37393" w:rsidP="00F37393">
      <w:pPr>
        <w:spacing w:after="0" w:line="480" w:lineRule="auto"/>
        <w:rPr>
          <w:rFonts w:ascii="Times New Roman" w:hAnsi="Times New Roman" w:cs="Times New Roman"/>
          <w:sz w:val="24"/>
          <w:szCs w:val="24"/>
        </w:rPr>
      </w:pPr>
      <w:r>
        <w:rPr>
          <w:rFonts w:ascii="Times New Roman" w:hAnsi="Times New Roman" w:cs="Times New Roman"/>
          <w:sz w:val="24"/>
          <w:szCs w:val="24"/>
        </w:rPr>
        <w:t>Tjaden, B. C. (2015). Appendix 1: Cybersecurity first principles. Retrieved from</w:t>
      </w:r>
      <w:r>
        <w:rPr>
          <w:rFonts w:ascii="Times New Roman" w:hAnsi="Times New Roman" w:cs="Times New Roman"/>
          <w:sz w:val="24"/>
          <w:szCs w:val="24"/>
        </w:rPr>
        <w:tab/>
      </w:r>
      <w:proofErr w:type="gramStart"/>
      <w:r>
        <w:rPr>
          <w:rFonts w:ascii="Times New Roman" w:hAnsi="Times New Roman" w:cs="Times New Roman"/>
          <w:sz w:val="24"/>
          <w:szCs w:val="24"/>
        </w:rPr>
        <w:t>https://users.cs.jmu.edu/tjadenbc/Bootcamp/0-GenCyber-First-Principles.pdf</w:t>
      </w:r>
      <w:proofErr w:type="gramEnd"/>
    </w:p>
    <w:p w14:paraId="3A6C8C9D" w14:textId="77777777" w:rsidR="00F37393" w:rsidRPr="00F37393" w:rsidRDefault="00F37393" w:rsidP="00F37393">
      <w:pPr>
        <w:rPr>
          <w:rFonts w:ascii="Times New Roman" w:hAnsi="Times New Roman" w:cs="Times New Roman"/>
          <w:sz w:val="24"/>
          <w:szCs w:val="24"/>
        </w:rPr>
      </w:pPr>
    </w:p>
    <w:sectPr w:rsidR="00F37393" w:rsidRPr="00F373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1CE5" w14:textId="77777777" w:rsidR="00103240" w:rsidRDefault="00103240" w:rsidP="00103240">
      <w:pPr>
        <w:spacing w:after="0" w:line="240" w:lineRule="auto"/>
      </w:pPr>
      <w:r>
        <w:separator/>
      </w:r>
    </w:p>
  </w:endnote>
  <w:endnote w:type="continuationSeparator" w:id="0">
    <w:p w14:paraId="468EE388" w14:textId="77777777" w:rsidR="00103240" w:rsidRDefault="00103240" w:rsidP="0010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DDA0" w14:textId="77777777" w:rsidR="00103240" w:rsidRDefault="00103240" w:rsidP="00103240">
      <w:pPr>
        <w:spacing w:after="0" w:line="240" w:lineRule="auto"/>
      </w:pPr>
      <w:r>
        <w:separator/>
      </w:r>
    </w:p>
  </w:footnote>
  <w:footnote w:type="continuationSeparator" w:id="0">
    <w:p w14:paraId="03BE93D7" w14:textId="77777777" w:rsidR="00103240" w:rsidRDefault="00103240" w:rsidP="0010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79145"/>
      <w:docPartObj>
        <w:docPartGallery w:val="Page Numbers (Top of Page)"/>
        <w:docPartUnique/>
      </w:docPartObj>
    </w:sdtPr>
    <w:sdtEndPr>
      <w:rPr>
        <w:noProof/>
      </w:rPr>
    </w:sdtEndPr>
    <w:sdtContent>
      <w:p w14:paraId="6CA2EA12" w14:textId="69EF71A2" w:rsidR="00103240" w:rsidRDefault="001032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CFD00D" w14:textId="77777777" w:rsidR="00103240" w:rsidRDefault="00103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780A"/>
    <w:multiLevelType w:val="multilevel"/>
    <w:tmpl w:val="D0223A7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38541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0"/>
    <w:rsid w:val="00001871"/>
    <w:rsid w:val="000E7A7C"/>
    <w:rsid w:val="00103240"/>
    <w:rsid w:val="001969FC"/>
    <w:rsid w:val="001F7A86"/>
    <w:rsid w:val="00234190"/>
    <w:rsid w:val="002F7140"/>
    <w:rsid w:val="00487D93"/>
    <w:rsid w:val="006953E7"/>
    <w:rsid w:val="00B84735"/>
    <w:rsid w:val="00BA7323"/>
    <w:rsid w:val="00C004CD"/>
    <w:rsid w:val="00E3417E"/>
    <w:rsid w:val="00F3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BF6F"/>
  <w15:chartTrackingRefBased/>
  <w15:docId w15:val="{D9CC45D3-8D2E-47B0-B3D8-C3B2762D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40"/>
    <w:pPr>
      <w:spacing w:line="256" w:lineRule="auto"/>
    </w:pPr>
  </w:style>
  <w:style w:type="paragraph" w:styleId="Heading1">
    <w:name w:val="heading 1"/>
    <w:basedOn w:val="Normal"/>
    <w:next w:val="Normal"/>
    <w:link w:val="Heading1Char"/>
    <w:uiPriority w:val="9"/>
    <w:qFormat/>
    <w:rsid w:val="0010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240"/>
    <w:rPr>
      <w:rFonts w:eastAsiaTheme="majorEastAsia" w:cstheme="majorBidi"/>
      <w:color w:val="272727" w:themeColor="text1" w:themeTint="D8"/>
    </w:rPr>
  </w:style>
  <w:style w:type="paragraph" w:styleId="Title">
    <w:name w:val="Title"/>
    <w:basedOn w:val="Normal"/>
    <w:next w:val="Normal"/>
    <w:link w:val="TitleChar"/>
    <w:uiPriority w:val="10"/>
    <w:qFormat/>
    <w:rsid w:val="0010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240"/>
    <w:pPr>
      <w:spacing w:before="160"/>
      <w:jc w:val="center"/>
    </w:pPr>
    <w:rPr>
      <w:i/>
      <w:iCs/>
      <w:color w:val="404040" w:themeColor="text1" w:themeTint="BF"/>
    </w:rPr>
  </w:style>
  <w:style w:type="character" w:customStyle="1" w:styleId="QuoteChar">
    <w:name w:val="Quote Char"/>
    <w:basedOn w:val="DefaultParagraphFont"/>
    <w:link w:val="Quote"/>
    <w:uiPriority w:val="29"/>
    <w:rsid w:val="00103240"/>
    <w:rPr>
      <w:i/>
      <w:iCs/>
      <w:color w:val="404040" w:themeColor="text1" w:themeTint="BF"/>
    </w:rPr>
  </w:style>
  <w:style w:type="paragraph" w:styleId="ListParagraph">
    <w:name w:val="List Paragraph"/>
    <w:basedOn w:val="Normal"/>
    <w:uiPriority w:val="34"/>
    <w:qFormat/>
    <w:rsid w:val="00103240"/>
    <w:pPr>
      <w:ind w:left="720"/>
      <w:contextualSpacing/>
    </w:pPr>
  </w:style>
  <w:style w:type="character" w:styleId="IntenseEmphasis">
    <w:name w:val="Intense Emphasis"/>
    <w:basedOn w:val="DefaultParagraphFont"/>
    <w:uiPriority w:val="21"/>
    <w:qFormat/>
    <w:rsid w:val="00103240"/>
    <w:rPr>
      <w:i/>
      <w:iCs/>
      <w:color w:val="0F4761" w:themeColor="accent1" w:themeShade="BF"/>
    </w:rPr>
  </w:style>
  <w:style w:type="paragraph" w:styleId="IntenseQuote">
    <w:name w:val="Intense Quote"/>
    <w:basedOn w:val="Normal"/>
    <w:next w:val="Normal"/>
    <w:link w:val="IntenseQuoteChar"/>
    <w:uiPriority w:val="30"/>
    <w:qFormat/>
    <w:rsid w:val="0010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240"/>
    <w:rPr>
      <w:i/>
      <w:iCs/>
      <w:color w:val="0F4761" w:themeColor="accent1" w:themeShade="BF"/>
    </w:rPr>
  </w:style>
  <w:style w:type="character" w:styleId="IntenseReference">
    <w:name w:val="Intense Reference"/>
    <w:basedOn w:val="DefaultParagraphFont"/>
    <w:uiPriority w:val="32"/>
    <w:qFormat/>
    <w:rsid w:val="00103240"/>
    <w:rPr>
      <w:b/>
      <w:bCs/>
      <w:smallCaps/>
      <w:color w:val="0F4761" w:themeColor="accent1" w:themeShade="BF"/>
      <w:spacing w:val="5"/>
    </w:rPr>
  </w:style>
  <w:style w:type="paragraph" w:styleId="Header">
    <w:name w:val="header"/>
    <w:basedOn w:val="Normal"/>
    <w:link w:val="HeaderChar"/>
    <w:uiPriority w:val="99"/>
    <w:unhideWhenUsed/>
    <w:rsid w:val="0010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40"/>
  </w:style>
  <w:style w:type="paragraph" w:styleId="Footer">
    <w:name w:val="footer"/>
    <w:basedOn w:val="Normal"/>
    <w:link w:val="FooterChar"/>
    <w:uiPriority w:val="99"/>
    <w:unhideWhenUsed/>
    <w:rsid w:val="0010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40"/>
  </w:style>
  <w:style w:type="character" w:styleId="Hyperlink">
    <w:name w:val="Hyperlink"/>
    <w:basedOn w:val="DefaultParagraphFont"/>
    <w:uiPriority w:val="99"/>
    <w:unhideWhenUsed/>
    <w:rsid w:val="002F7140"/>
    <w:rPr>
      <w:color w:val="467886" w:themeColor="hyperlink"/>
      <w:u w:val="single"/>
    </w:rPr>
  </w:style>
  <w:style w:type="character" w:styleId="UnresolvedMention">
    <w:name w:val="Unresolved Mention"/>
    <w:basedOn w:val="DefaultParagraphFont"/>
    <w:uiPriority w:val="99"/>
    <w:semiHidden/>
    <w:unhideWhenUsed/>
    <w:rsid w:val="002F7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88785">
      <w:bodyDiv w:val="1"/>
      <w:marLeft w:val="0"/>
      <w:marRight w:val="0"/>
      <w:marTop w:val="0"/>
      <w:marBottom w:val="0"/>
      <w:divBdr>
        <w:top w:val="none" w:sz="0" w:space="0" w:color="auto"/>
        <w:left w:val="none" w:sz="0" w:space="0" w:color="auto"/>
        <w:bottom w:val="none" w:sz="0" w:space="0" w:color="auto"/>
        <w:right w:val="none" w:sz="0" w:space="0" w:color="auto"/>
      </w:divBdr>
    </w:div>
    <w:div w:id="431557414">
      <w:bodyDiv w:val="1"/>
      <w:marLeft w:val="0"/>
      <w:marRight w:val="0"/>
      <w:marTop w:val="0"/>
      <w:marBottom w:val="0"/>
      <w:divBdr>
        <w:top w:val="none" w:sz="0" w:space="0" w:color="auto"/>
        <w:left w:val="none" w:sz="0" w:space="0" w:color="auto"/>
        <w:bottom w:val="none" w:sz="0" w:space="0" w:color="auto"/>
        <w:right w:val="none" w:sz="0" w:space="0" w:color="auto"/>
      </w:divBdr>
    </w:div>
    <w:div w:id="1137532292">
      <w:bodyDiv w:val="1"/>
      <w:marLeft w:val="0"/>
      <w:marRight w:val="0"/>
      <w:marTop w:val="0"/>
      <w:marBottom w:val="0"/>
      <w:divBdr>
        <w:top w:val="none" w:sz="0" w:space="0" w:color="auto"/>
        <w:left w:val="none" w:sz="0" w:space="0" w:color="auto"/>
        <w:bottom w:val="none" w:sz="0" w:space="0" w:color="auto"/>
        <w:right w:val="none" w:sz="0" w:space="0" w:color="auto"/>
      </w:divBdr>
    </w:div>
    <w:div w:id="14094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2024-04-21T23:01:00Z</dcterms:created>
  <dcterms:modified xsi:type="dcterms:W3CDTF">2024-04-22T01:01:00Z</dcterms:modified>
</cp:coreProperties>
</file>