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20B43" w14:textId="77777777" w:rsidR="001969FC" w:rsidRDefault="001969FC" w:rsidP="00645287">
      <w:pPr>
        <w:spacing w:after="0" w:line="480" w:lineRule="auto"/>
        <w:rPr>
          <w:rFonts w:ascii="Times New Roman" w:hAnsi="Times New Roman" w:cs="Times New Roman"/>
        </w:rPr>
      </w:pPr>
    </w:p>
    <w:p w14:paraId="72CFFDD3" w14:textId="77777777" w:rsidR="00645287" w:rsidRDefault="00645287" w:rsidP="00645287">
      <w:pPr>
        <w:spacing w:after="0" w:line="480" w:lineRule="auto"/>
        <w:rPr>
          <w:rFonts w:ascii="Times New Roman" w:hAnsi="Times New Roman" w:cs="Times New Roman"/>
        </w:rPr>
      </w:pPr>
    </w:p>
    <w:p w14:paraId="10216BFB" w14:textId="77777777" w:rsidR="00645287" w:rsidRDefault="00645287" w:rsidP="00645287">
      <w:pPr>
        <w:spacing w:after="0" w:line="480" w:lineRule="auto"/>
        <w:rPr>
          <w:rFonts w:ascii="Times New Roman" w:hAnsi="Times New Roman" w:cs="Times New Roman"/>
        </w:rPr>
      </w:pPr>
    </w:p>
    <w:p w14:paraId="20E5086C" w14:textId="77777777" w:rsidR="00645287" w:rsidRDefault="00645287" w:rsidP="00645287">
      <w:pPr>
        <w:spacing w:after="0" w:line="480" w:lineRule="auto"/>
        <w:rPr>
          <w:rFonts w:ascii="Times New Roman" w:hAnsi="Times New Roman" w:cs="Times New Roman"/>
        </w:rPr>
      </w:pPr>
    </w:p>
    <w:p w14:paraId="20E1FA4F" w14:textId="2F469519" w:rsidR="00645287" w:rsidRDefault="00645287" w:rsidP="00645287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3-2 </w:t>
      </w:r>
      <w:r w:rsidRPr="00645287">
        <w:rPr>
          <w:rFonts w:ascii="Times New Roman" w:hAnsi="Times New Roman" w:cs="Times New Roman"/>
          <w:b/>
          <w:bCs/>
        </w:rPr>
        <w:t>Milestone One</w:t>
      </w:r>
    </w:p>
    <w:p w14:paraId="7BA99ACF" w14:textId="77777777" w:rsidR="00645287" w:rsidRDefault="00645287" w:rsidP="00645287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37F33952" w14:textId="6D9DB62D" w:rsidR="00645287" w:rsidRDefault="00645287" w:rsidP="00645287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A Keaton</w:t>
      </w:r>
    </w:p>
    <w:p w14:paraId="2A6BD6B2" w14:textId="20735542" w:rsidR="00645287" w:rsidRDefault="00645287" w:rsidP="00645287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New Hampshire University</w:t>
      </w:r>
    </w:p>
    <w:p w14:paraId="5A4D91D1" w14:textId="08EE3696" w:rsidR="00645287" w:rsidRDefault="00645287" w:rsidP="00645287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212: Intro to Computer Networks</w:t>
      </w:r>
    </w:p>
    <w:p w14:paraId="5B5CB174" w14:textId="2D574D4C" w:rsidR="00645287" w:rsidRDefault="00645287" w:rsidP="00645287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Joel Short</w:t>
      </w:r>
    </w:p>
    <w:p w14:paraId="086AD8FA" w14:textId="02D999EB" w:rsidR="00645287" w:rsidRDefault="00645287" w:rsidP="00645287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23, 2025</w:t>
      </w:r>
    </w:p>
    <w:p w14:paraId="49258795" w14:textId="77777777" w:rsidR="00645287" w:rsidRDefault="00645287" w:rsidP="00645287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0CFA060F" w14:textId="77777777" w:rsidR="00645287" w:rsidRDefault="00645287" w:rsidP="00645287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6BBC4DEF" w14:textId="77777777" w:rsidR="00645287" w:rsidRDefault="00645287" w:rsidP="00645287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48F7467F" w14:textId="77777777" w:rsidR="00645287" w:rsidRDefault="00645287" w:rsidP="00645287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45E105E5" w14:textId="77777777" w:rsidR="00645287" w:rsidRDefault="00645287" w:rsidP="00645287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35386D59" w14:textId="77777777" w:rsidR="00645287" w:rsidRDefault="00645287" w:rsidP="00645287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177B3CD4" w14:textId="77777777" w:rsidR="00645287" w:rsidRDefault="00645287" w:rsidP="00645287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4516B112" w14:textId="77777777" w:rsidR="00645287" w:rsidRDefault="00645287" w:rsidP="00645287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4F5D1502" w14:textId="77777777" w:rsidR="00645287" w:rsidRDefault="00645287" w:rsidP="00645287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19D86CAC" w14:textId="77777777" w:rsidR="00645287" w:rsidRDefault="00645287" w:rsidP="00645287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57E3CC58" w14:textId="77777777" w:rsidR="00645287" w:rsidRDefault="00645287" w:rsidP="00645287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29E3331B" w14:textId="77777777" w:rsidR="00645287" w:rsidRDefault="00645287" w:rsidP="00645287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1C3D516A" w14:textId="3157A489" w:rsidR="00645287" w:rsidRPr="00645287" w:rsidRDefault="00645287" w:rsidP="00645287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45287">
        <w:rPr>
          <w:rFonts w:ascii="Times New Roman" w:hAnsi="Times New Roman" w:cs="Times New Roman"/>
          <w:b/>
          <w:bCs/>
        </w:rPr>
        <w:lastRenderedPageBreak/>
        <w:t xml:space="preserve">Key Considerations: </w:t>
      </w:r>
    </w:p>
    <w:p w14:paraId="15963C95" w14:textId="2E07F365" w:rsidR="003B6C74" w:rsidRPr="003B6C74" w:rsidRDefault="00961AB9" w:rsidP="003B6C74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B6C74">
        <w:rPr>
          <w:rFonts w:ascii="Times New Roman" w:hAnsi="Times New Roman" w:cs="Times New Roman"/>
          <w:b/>
          <w:bCs/>
        </w:rPr>
        <w:t>Communications Media and Mode of Data Transport</w:t>
      </w:r>
    </w:p>
    <w:p w14:paraId="084741A4" w14:textId="64669663" w:rsidR="003B6C74" w:rsidRDefault="00961AB9" w:rsidP="003B6C74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3B6C74">
        <w:rPr>
          <w:rFonts w:ascii="Times New Roman" w:hAnsi="Times New Roman" w:cs="Times New Roman"/>
        </w:rPr>
        <w:t xml:space="preserve">The Fayetteville office must be able to support video teleconferencing, </w:t>
      </w:r>
      <w:r w:rsidR="00711142" w:rsidRPr="003B6C74">
        <w:rPr>
          <w:rFonts w:ascii="Times New Roman" w:hAnsi="Times New Roman" w:cs="Times New Roman"/>
        </w:rPr>
        <w:t>print jobs to other locations, and communicate with employees across other sites.</w:t>
      </w:r>
      <w:r w:rsidR="00FB1AF5">
        <w:rPr>
          <w:rFonts w:ascii="Times New Roman" w:hAnsi="Times New Roman" w:cs="Times New Roman"/>
        </w:rPr>
        <w:t xml:space="preserve"> This office will follow the structure of the Open Systems Interconnection (OSI) model to properly set up its network infrastructure.</w:t>
      </w:r>
      <w:r w:rsidR="00711142" w:rsidRPr="003B6C74">
        <w:rPr>
          <w:rFonts w:ascii="Times New Roman" w:hAnsi="Times New Roman" w:cs="Times New Roman"/>
        </w:rPr>
        <w:t xml:space="preserve"> </w:t>
      </w:r>
      <w:r w:rsidR="003B6C74">
        <w:rPr>
          <w:rFonts w:ascii="Times New Roman" w:hAnsi="Times New Roman" w:cs="Times New Roman"/>
        </w:rPr>
        <w:t>For the physical layer (layer 1) of</w:t>
      </w:r>
      <w:r w:rsidR="00FB1AF5">
        <w:rPr>
          <w:rFonts w:ascii="Times New Roman" w:hAnsi="Times New Roman" w:cs="Times New Roman"/>
        </w:rPr>
        <w:t xml:space="preserve"> the </w:t>
      </w:r>
      <w:r w:rsidR="003B6C74">
        <w:rPr>
          <w:rFonts w:ascii="Times New Roman" w:hAnsi="Times New Roman" w:cs="Times New Roman"/>
        </w:rPr>
        <w:t xml:space="preserve">OSI model the </w:t>
      </w:r>
      <w:r w:rsidR="00711142" w:rsidRPr="003B6C74">
        <w:rPr>
          <w:rFonts w:ascii="Times New Roman" w:hAnsi="Times New Roman" w:cs="Times New Roman"/>
        </w:rPr>
        <w:t>ne</w:t>
      </w:r>
      <w:r w:rsidR="003B6C74">
        <w:rPr>
          <w:rFonts w:ascii="Times New Roman" w:hAnsi="Times New Roman" w:cs="Times New Roman"/>
        </w:rPr>
        <w:t>w</w:t>
      </w:r>
      <w:r w:rsidR="00711142" w:rsidRPr="003B6C74">
        <w:rPr>
          <w:rFonts w:ascii="Times New Roman" w:hAnsi="Times New Roman" w:cs="Times New Roman"/>
        </w:rPr>
        <w:t xml:space="preserve"> office should use fiber optic internet since it currently provides the fastest internet option. With fiber optic “</w:t>
      </w:r>
      <w:r w:rsidR="000D3371" w:rsidRPr="003B6C74">
        <w:rPr>
          <w:rFonts w:ascii="Times New Roman" w:hAnsi="Times New Roman" w:cs="Times New Roman"/>
        </w:rPr>
        <w:t>t</w:t>
      </w:r>
      <w:r w:rsidR="00711142" w:rsidRPr="003B6C74">
        <w:rPr>
          <w:rFonts w:ascii="Times New Roman" w:hAnsi="Times New Roman" w:cs="Times New Roman"/>
        </w:rPr>
        <w:t>he light signals are also not susceptible to interference or noise from other sources and less effected by attenuation</w:t>
      </w:r>
      <w:r w:rsidR="00711142" w:rsidRPr="003B6C74">
        <w:rPr>
          <w:rFonts w:ascii="Times New Roman" w:hAnsi="Times New Roman" w:cs="Times New Roman"/>
        </w:rPr>
        <w:t xml:space="preserve">” (CompTIA, </w:t>
      </w:r>
      <w:r w:rsidR="000D3371" w:rsidRPr="003B6C74">
        <w:rPr>
          <w:rFonts w:ascii="Times New Roman" w:hAnsi="Times New Roman" w:cs="Times New Roman"/>
        </w:rPr>
        <w:t>n.d., section 2.1.6</w:t>
      </w:r>
      <w:r w:rsidR="00711142" w:rsidRPr="003B6C74">
        <w:rPr>
          <w:rFonts w:ascii="Times New Roman" w:hAnsi="Times New Roman" w:cs="Times New Roman"/>
        </w:rPr>
        <w:t xml:space="preserve">) </w:t>
      </w:r>
      <w:r w:rsidR="00165168" w:rsidRPr="003B6C74">
        <w:rPr>
          <w:rFonts w:ascii="Times New Roman" w:hAnsi="Times New Roman" w:cs="Times New Roman"/>
        </w:rPr>
        <w:t xml:space="preserve">will ensure a strong connection </w:t>
      </w:r>
      <w:r w:rsidR="00711142" w:rsidRPr="003B6C74">
        <w:rPr>
          <w:rFonts w:ascii="Times New Roman" w:hAnsi="Times New Roman" w:cs="Times New Roman"/>
        </w:rPr>
        <w:t>for the new office.</w:t>
      </w:r>
      <w:r w:rsidR="000D3371" w:rsidRPr="003B6C74">
        <w:rPr>
          <w:rFonts w:ascii="Times New Roman" w:hAnsi="Times New Roman" w:cs="Times New Roman"/>
        </w:rPr>
        <w:t xml:space="preserve"> </w:t>
      </w:r>
      <w:r w:rsidR="00263AC7">
        <w:rPr>
          <w:rFonts w:ascii="Times New Roman" w:hAnsi="Times New Roman" w:cs="Times New Roman"/>
        </w:rPr>
        <w:t>The data link layer (layer 2) should allow the employees to connect to the network by wired connection or using Wi-Fi. For the transport (layer 4) of the OSI model, sending traffic to other host on a network, t</w:t>
      </w:r>
      <w:r w:rsidR="00165168" w:rsidRPr="003B6C74">
        <w:rPr>
          <w:rFonts w:ascii="Times New Roman" w:hAnsi="Times New Roman" w:cs="Times New Roman"/>
        </w:rPr>
        <w:t xml:space="preserve">he new office should use a Virtual Private Network (VPN) to secure data being sent across networks to other locations such the print jobs sent to Albany. </w:t>
      </w:r>
      <w:r w:rsidR="003B6C74" w:rsidRPr="003B6C74">
        <w:rPr>
          <w:rFonts w:ascii="Times New Roman" w:hAnsi="Times New Roman" w:cs="Times New Roman"/>
        </w:rPr>
        <w:t>A VPN will also benefit employees working remotely trying to access the corporate network.</w:t>
      </w:r>
      <w:r w:rsidR="00F77EE9">
        <w:rPr>
          <w:rFonts w:ascii="Times New Roman" w:hAnsi="Times New Roman" w:cs="Times New Roman"/>
        </w:rPr>
        <w:t xml:space="preserve"> </w:t>
      </w:r>
    </w:p>
    <w:p w14:paraId="1665AFDD" w14:textId="6B2DF803" w:rsidR="003B6C74" w:rsidRDefault="003B6C74" w:rsidP="003B6C74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B6C74">
        <w:rPr>
          <w:rFonts w:ascii="Times New Roman" w:hAnsi="Times New Roman" w:cs="Times New Roman"/>
          <w:b/>
          <w:bCs/>
        </w:rPr>
        <w:t>Network Hardware Components</w:t>
      </w:r>
    </w:p>
    <w:p w14:paraId="0FA2F50E" w14:textId="78E4E58A" w:rsidR="00BF7346" w:rsidRDefault="00BF7346" w:rsidP="00BF7346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BF7346">
        <w:rPr>
          <w:rFonts w:ascii="Times New Roman" w:hAnsi="Times New Roman" w:cs="Times New Roman"/>
        </w:rPr>
        <w:t>Router</w:t>
      </w:r>
      <w:r w:rsidR="00370389">
        <w:rPr>
          <w:rFonts w:ascii="Times New Roman" w:hAnsi="Times New Roman" w:cs="Times New Roman"/>
        </w:rPr>
        <w:t>/Modem</w:t>
      </w:r>
      <w:r>
        <w:rPr>
          <w:rFonts w:ascii="Times New Roman" w:hAnsi="Times New Roman" w:cs="Times New Roman"/>
        </w:rPr>
        <w:t xml:space="preserve"> </w:t>
      </w:r>
      <w:r w:rsidR="0037038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B60816">
        <w:rPr>
          <w:rFonts w:ascii="Times New Roman" w:hAnsi="Times New Roman" w:cs="Times New Roman"/>
        </w:rPr>
        <w:t xml:space="preserve">Both works together as a combined unit. </w:t>
      </w:r>
      <w:r w:rsidR="00370389">
        <w:rPr>
          <w:rFonts w:ascii="Times New Roman" w:hAnsi="Times New Roman" w:cs="Times New Roman"/>
        </w:rPr>
        <w:t xml:space="preserve">The </w:t>
      </w:r>
      <w:r w:rsidR="00B60816">
        <w:rPr>
          <w:rFonts w:ascii="Times New Roman" w:hAnsi="Times New Roman" w:cs="Times New Roman"/>
        </w:rPr>
        <w:t>modem</w:t>
      </w:r>
      <w:r w:rsidR="00370389">
        <w:rPr>
          <w:rFonts w:ascii="Times New Roman" w:hAnsi="Times New Roman" w:cs="Times New Roman"/>
        </w:rPr>
        <w:t xml:space="preserve"> will connect to the internet while the </w:t>
      </w:r>
      <w:r w:rsidR="00B60816">
        <w:rPr>
          <w:rFonts w:ascii="Times New Roman" w:hAnsi="Times New Roman" w:cs="Times New Roman"/>
        </w:rPr>
        <w:t>router connects multiple devices in the network and manages traffic.</w:t>
      </w:r>
    </w:p>
    <w:p w14:paraId="74743C91" w14:textId="61FA1661" w:rsidR="00BF7346" w:rsidRDefault="00BF7346" w:rsidP="00BF7346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Switches </w:t>
      </w:r>
      <w:r w:rsidR="00B608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B60816">
        <w:rPr>
          <w:rFonts w:ascii="Times New Roman" w:hAnsi="Times New Roman" w:cs="Times New Roman"/>
        </w:rPr>
        <w:t>The office must use switches since “</w:t>
      </w:r>
      <w:r w:rsidR="00B60816" w:rsidRPr="00B60816">
        <w:rPr>
          <w:rFonts w:ascii="Times New Roman" w:hAnsi="Times New Roman" w:cs="Times New Roman"/>
        </w:rPr>
        <w:t>Gigabit Ethernet and faster can </w:t>
      </w:r>
      <w:r w:rsidR="00B60816" w:rsidRPr="00B60816">
        <w:rPr>
          <w:rFonts w:ascii="Times New Roman" w:hAnsi="Times New Roman" w:cs="Times New Roman"/>
          <w:i/>
          <w:iCs/>
        </w:rPr>
        <w:t>only </w:t>
      </w:r>
      <w:r w:rsidR="00B60816" w:rsidRPr="00B60816">
        <w:rPr>
          <w:rFonts w:ascii="Times New Roman" w:hAnsi="Times New Roman" w:cs="Times New Roman"/>
        </w:rPr>
        <w:t>be deployed using switches</w:t>
      </w:r>
      <w:r w:rsidR="00B60816">
        <w:rPr>
          <w:rFonts w:ascii="Times New Roman" w:hAnsi="Times New Roman" w:cs="Times New Roman"/>
        </w:rPr>
        <w:t>” (CompTIA, n.d., section 3.2.3).</w:t>
      </w:r>
    </w:p>
    <w:p w14:paraId="0666F598" w14:textId="7FC84C49" w:rsidR="00BF7346" w:rsidRDefault="00BF7346" w:rsidP="00BF7346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Access Points (AP) </w:t>
      </w:r>
      <w:r w:rsidR="00F77EE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F77EE9">
        <w:rPr>
          <w:rFonts w:ascii="Times New Roman" w:hAnsi="Times New Roman" w:cs="Times New Roman"/>
        </w:rPr>
        <w:t>The office should have Aps throughout the office at each workstation for employees to be able to connect to the network with wired connection.</w:t>
      </w:r>
    </w:p>
    <w:p w14:paraId="08B79B81" w14:textId="60DAC161" w:rsidR="00BF7346" w:rsidRDefault="00BF7346" w:rsidP="00BF7346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Fiber Optic Cable – </w:t>
      </w:r>
      <w:r w:rsidR="0037038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office should use multimode </w:t>
      </w:r>
      <w:r w:rsidR="00370389">
        <w:rPr>
          <w:rFonts w:ascii="Times New Roman" w:hAnsi="Times New Roman" w:cs="Times New Roman"/>
        </w:rPr>
        <w:t xml:space="preserve">fiber </w:t>
      </w:r>
      <w:r>
        <w:rPr>
          <w:rFonts w:ascii="Times New Roman" w:hAnsi="Times New Roman" w:cs="Times New Roman"/>
        </w:rPr>
        <w:t xml:space="preserve">(MMF) type of fiber optic cable </w:t>
      </w:r>
      <w:r w:rsidR="00370389">
        <w:rPr>
          <w:rFonts w:ascii="Times New Roman" w:hAnsi="Times New Roman" w:cs="Times New Roman"/>
        </w:rPr>
        <w:t xml:space="preserve">because it uses less expensive optics and is less expensive to deploy than single mode fiber (SMF) </w:t>
      </w:r>
      <w:r>
        <w:rPr>
          <w:rFonts w:ascii="Times New Roman" w:hAnsi="Times New Roman" w:cs="Times New Roman"/>
        </w:rPr>
        <w:t>with s</w:t>
      </w:r>
      <w:r w:rsidR="00370389">
        <w:rPr>
          <w:rFonts w:ascii="Times New Roman" w:hAnsi="Times New Roman" w:cs="Times New Roman"/>
        </w:rPr>
        <w:t>ubscriber</w:t>
      </w:r>
      <w:r>
        <w:rPr>
          <w:rFonts w:ascii="Times New Roman" w:hAnsi="Times New Roman" w:cs="Times New Roman"/>
        </w:rPr>
        <w:t xml:space="preserve"> connectors </w:t>
      </w:r>
      <w:r w:rsidR="00370389">
        <w:rPr>
          <w:rFonts w:ascii="Times New Roman" w:hAnsi="Times New Roman" w:cs="Times New Roman"/>
        </w:rPr>
        <w:t>(CompTIA, n.d., section 2.4.2)</w:t>
      </w:r>
      <w:r>
        <w:rPr>
          <w:rFonts w:ascii="Times New Roman" w:hAnsi="Times New Roman" w:cs="Times New Roman"/>
        </w:rPr>
        <w:t>.</w:t>
      </w:r>
    </w:p>
    <w:p w14:paraId="06F81EDD" w14:textId="2B08D428" w:rsidR="00BF7346" w:rsidRPr="00BF7346" w:rsidRDefault="00BF7346" w:rsidP="00BF7346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 </w:t>
      </w:r>
      <w:r w:rsidR="00B60816">
        <w:rPr>
          <w:rFonts w:ascii="Times New Roman" w:hAnsi="Times New Roman" w:cs="Times New Roman"/>
        </w:rPr>
        <w:t>Management</w:t>
      </w:r>
      <w:r>
        <w:rPr>
          <w:rFonts w:ascii="Times New Roman" w:hAnsi="Times New Roman" w:cs="Times New Roman"/>
        </w:rPr>
        <w:t xml:space="preserve"> </w:t>
      </w:r>
      <w:r w:rsidR="00B608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B60816">
        <w:rPr>
          <w:rFonts w:ascii="Times New Roman" w:hAnsi="Times New Roman" w:cs="Times New Roman"/>
        </w:rPr>
        <w:t>The office must consider the power load and voltage to the circuits supplying power to a rack, server room, or network closet of the installed equipment and consider additional equipment for growth (CompTIA, n.d., section 2.5.3).</w:t>
      </w:r>
    </w:p>
    <w:p w14:paraId="79326145" w14:textId="77777777" w:rsidR="00961AB9" w:rsidRPr="00961AB9" w:rsidRDefault="00961AB9" w:rsidP="00961AB9">
      <w:pPr>
        <w:spacing w:after="0" w:line="480" w:lineRule="auto"/>
        <w:rPr>
          <w:rFonts w:ascii="Times New Roman" w:hAnsi="Times New Roman" w:cs="Times New Roman"/>
        </w:rPr>
      </w:pPr>
    </w:p>
    <w:p w14:paraId="4A30A645" w14:textId="3DE4097C" w:rsidR="00645287" w:rsidRDefault="00645287" w:rsidP="00645287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45287">
        <w:rPr>
          <w:rFonts w:ascii="Times New Roman" w:hAnsi="Times New Roman" w:cs="Times New Roman"/>
          <w:b/>
          <w:bCs/>
        </w:rPr>
        <w:t>LAN Topology – LAN Topologies</w:t>
      </w:r>
    </w:p>
    <w:p w14:paraId="63A6CCA5" w14:textId="2AAF06E0" w:rsidR="005850B2" w:rsidRPr="005850B2" w:rsidRDefault="005850B2" w:rsidP="005850B2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5850B2">
        <w:rPr>
          <w:rFonts w:ascii="Times New Roman" w:hAnsi="Times New Roman" w:cs="Times New Roman"/>
        </w:rPr>
        <w:t xml:space="preserve">The topology </w:t>
      </w:r>
      <w:r>
        <w:rPr>
          <w:rFonts w:ascii="Times New Roman" w:hAnsi="Times New Roman" w:cs="Times New Roman"/>
        </w:rPr>
        <w:t>“</w:t>
      </w:r>
      <w:r w:rsidRPr="005850B2">
        <w:rPr>
          <w:rFonts w:ascii="Times New Roman" w:hAnsi="Times New Roman" w:cs="Times New Roman"/>
        </w:rPr>
        <w:t>describes the physical or logical structure of the network in terms of nodes and links</w:t>
      </w:r>
      <w:r>
        <w:rPr>
          <w:rFonts w:ascii="Times New Roman" w:hAnsi="Times New Roman" w:cs="Times New Roman"/>
        </w:rPr>
        <w:t xml:space="preserve">” (CompTIA, n.d., section 1.1.3). A star topology uses a central hub or switch as the central point, like the shape of a star. Another topology to use is a mesh topology. A mesh topology is often used with wide area networks (WAN) </w:t>
      </w:r>
      <w:r w:rsidR="00FB1AF5">
        <w:rPr>
          <w:rFonts w:ascii="Times New Roman" w:hAnsi="Times New Roman" w:cs="Times New Roman"/>
        </w:rPr>
        <w:t>and connects only the more important devices. Another option is a ring topology, where each device is connected to multiple other devices in ring formation.</w:t>
      </w:r>
    </w:p>
    <w:p w14:paraId="7E003A63" w14:textId="704CACD7" w:rsidR="00645287" w:rsidRDefault="00645287" w:rsidP="00645287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45287">
        <w:rPr>
          <w:rFonts w:ascii="Times New Roman" w:hAnsi="Times New Roman" w:cs="Times New Roman"/>
          <w:b/>
          <w:bCs/>
        </w:rPr>
        <w:t>LAN Topology – Strength and Weaknesses</w:t>
      </w:r>
    </w:p>
    <w:p w14:paraId="0A8C27EB" w14:textId="32341471" w:rsidR="00F77EE9" w:rsidRPr="00F77EE9" w:rsidRDefault="00F77EE9" w:rsidP="005850B2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F77EE9">
        <w:rPr>
          <w:rFonts w:ascii="Times New Roman" w:hAnsi="Times New Roman" w:cs="Times New Roman"/>
        </w:rPr>
        <w:t xml:space="preserve">The strength of </w:t>
      </w:r>
      <w:r>
        <w:rPr>
          <w:rFonts w:ascii="Times New Roman" w:hAnsi="Times New Roman" w:cs="Times New Roman"/>
        </w:rPr>
        <w:t>having a star topology is that the central appliance makes it easier to manage or troubleshoot all traffic.</w:t>
      </w:r>
      <w:r w:rsidR="005850B2">
        <w:rPr>
          <w:rFonts w:ascii="Times New Roman" w:hAnsi="Times New Roman" w:cs="Times New Roman"/>
        </w:rPr>
        <w:t xml:space="preserve"> Another strength, the star topology makes it easier to add or remove devices without affecting the whole network which is ideal for adding a new office.</w:t>
      </w:r>
      <w:r>
        <w:rPr>
          <w:rFonts w:ascii="Times New Roman" w:hAnsi="Times New Roman" w:cs="Times New Roman"/>
        </w:rPr>
        <w:t xml:space="preserve"> If a device fails it won’t affect the entire network unless the main central switch is at fault. </w:t>
      </w:r>
      <w:r w:rsidR="005850B2">
        <w:rPr>
          <w:rFonts w:ascii="Times New Roman" w:hAnsi="Times New Roman" w:cs="Times New Roman"/>
        </w:rPr>
        <w:t xml:space="preserve">However, a weakness is if the central switch does fail then the entire network is down. A mesh topology approach is considered “impractical” (CompTIA, n.d., section 1.1.5) and requires additional nodes. </w:t>
      </w:r>
      <w:r w:rsidR="00FB1AF5">
        <w:rPr>
          <w:rFonts w:ascii="Times New Roman" w:hAnsi="Times New Roman" w:cs="Times New Roman"/>
        </w:rPr>
        <w:t>Using a ring topology, it can be difficult to locate an issue and troubleshoot which requires more complex management.</w:t>
      </w:r>
    </w:p>
    <w:p w14:paraId="2D42945C" w14:textId="77777777" w:rsidR="00645287" w:rsidRDefault="00645287" w:rsidP="005850B2">
      <w:pPr>
        <w:spacing w:after="0" w:line="480" w:lineRule="auto"/>
        <w:rPr>
          <w:rFonts w:ascii="Times New Roman" w:hAnsi="Times New Roman" w:cs="Times New Roman"/>
        </w:rPr>
      </w:pPr>
    </w:p>
    <w:p w14:paraId="2D8CD12C" w14:textId="2B411229" w:rsidR="00645287" w:rsidRDefault="00645287" w:rsidP="005850B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45287">
        <w:rPr>
          <w:rFonts w:ascii="Times New Roman" w:hAnsi="Times New Roman" w:cs="Times New Roman"/>
          <w:b/>
          <w:bCs/>
        </w:rPr>
        <w:t>LAN Topology – Optimal Support</w:t>
      </w:r>
    </w:p>
    <w:p w14:paraId="3066AE81" w14:textId="3F0F603E" w:rsidR="005850B2" w:rsidRPr="005850B2" w:rsidRDefault="005850B2" w:rsidP="005850B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850B2">
        <w:rPr>
          <w:rFonts w:ascii="Times New Roman" w:hAnsi="Times New Roman" w:cs="Times New Roman"/>
        </w:rPr>
        <w:t>The Fayetteville office LAN Topology should be star topology. In a star topology “each endpoint node is connected to a central forwarding appliance, such as a switch or router” (CompTIA, n.d., section 1.1.4). This will allow the central appliance to serve as the main point for communication</w:t>
      </w:r>
      <w:r w:rsidR="00FB1AF5">
        <w:rPr>
          <w:rFonts w:ascii="Times New Roman" w:hAnsi="Times New Roman" w:cs="Times New Roman"/>
        </w:rPr>
        <w:t xml:space="preserve"> and makes it easier to troubleshoot</w:t>
      </w:r>
      <w:r w:rsidRPr="005850B2">
        <w:rPr>
          <w:rFonts w:ascii="Times New Roman" w:hAnsi="Times New Roman" w:cs="Times New Roman"/>
        </w:rPr>
        <w:t>.</w:t>
      </w:r>
      <w:r w:rsidRPr="005850B2">
        <w:rPr>
          <w:rFonts w:ascii="Times New Roman" w:hAnsi="Times New Roman" w:cs="Times New Roman"/>
        </w:rPr>
        <w:t xml:space="preserve"> </w:t>
      </w:r>
      <w:r w:rsidRPr="005850B2">
        <w:rPr>
          <w:rFonts w:ascii="Times New Roman" w:hAnsi="Times New Roman" w:cs="Times New Roman"/>
        </w:rPr>
        <w:t>For a company looking to grow and add new locations a star topology is the best choice.</w:t>
      </w:r>
    </w:p>
    <w:p w14:paraId="0815F949" w14:textId="77777777" w:rsidR="00645287" w:rsidRDefault="00645287" w:rsidP="005850B2">
      <w:pPr>
        <w:spacing w:after="0" w:line="480" w:lineRule="auto"/>
        <w:rPr>
          <w:rFonts w:ascii="Times New Roman" w:hAnsi="Times New Roman" w:cs="Times New Roman"/>
        </w:rPr>
      </w:pPr>
    </w:p>
    <w:p w14:paraId="18BF3A74" w14:textId="77777777" w:rsidR="000D3371" w:rsidRDefault="000D3371" w:rsidP="005850B2">
      <w:pPr>
        <w:spacing w:after="0" w:line="480" w:lineRule="auto"/>
        <w:rPr>
          <w:rFonts w:ascii="Times New Roman" w:hAnsi="Times New Roman" w:cs="Times New Roman"/>
        </w:rPr>
      </w:pPr>
    </w:p>
    <w:p w14:paraId="003851F4" w14:textId="77777777" w:rsidR="000D3371" w:rsidRDefault="000D3371" w:rsidP="005850B2">
      <w:pPr>
        <w:spacing w:after="0" w:line="480" w:lineRule="auto"/>
        <w:rPr>
          <w:rFonts w:ascii="Times New Roman" w:hAnsi="Times New Roman" w:cs="Times New Roman"/>
        </w:rPr>
      </w:pPr>
    </w:p>
    <w:p w14:paraId="5D7A8CD8" w14:textId="77777777" w:rsidR="00FB1AF5" w:rsidRDefault="00FB1AF5" w:rsidP="005850B2">
      <w:pPr>
        <w:spacing w:after="0" w:line="480" w:lineRule="auto"/>
        <w:rPr>
          <w:rFonts w:ascii="Times New Roman" w:hAnsi="Times New Roman" w:cs="Times New Roman"/>
        </w:rPr>
      </w:pPr>
    </w:p>
    <w:p w14:paraId="030DFBFA" w14:textId="77777777" w:rsidR="00FB1AF5" w:rsidRDefault="00FB1AF5" w:rsidP="005850B2">
      <w:pPr>
        <w:spacing w:after="0" w:line="480" w:lineRule="auto"/>
        <w:rPr>
          <w:rFonts w:ascii="Times New Roman" w:hAnsi="Times New Roman" w:cs="Times New Roman"/>
        </w:rPr>
      </w:pPr>
    </w:p>
    <w:p w14:paraId="6D159BED" w14:textId="77777777" w:rsidR="00FB1AF5" w:rsidRDefault="00FB1AF5" w:rsidP="005850B2">
      <w:pPr>
        <w:spacing w:after="0" w:line="480" w:lineRule="auto"/>
        <w:rPr>
          <w:rFonts w:ascii="Times New Roman" w:hAnsi="Times New Roman" w:cs="Times New Roman"/>
        </w:rPr>
      </w:pPr>
    </w:p>
    <w:p w14:paraId="6BC798F6" w14:textId="77777777" w:rsidR="00FB1AF5" w:rsidRDefault="00FB1AF5" w:rsidP="005850B2">
      <w:pPr>
        <w:spacing w:after="0" w:line="480" w:lineRule="auto"/>
        <w:rPr>
          <w:rFonts w:ascii="Times New Roman" w:hAnsi="Times New Roman" w:cs="Times New Roman"/>
        </w:rPr>
      </w:pPr>
    </w:p>
    <w:p w14:paraId="43F6EB11" w14:textId="77777777" w:rsidR="00FB1AF5" w:rsidRDefault="00FB1AF5" w:rsidP="005850B2">
      <w:pPr>
        <w:spacing w:after="0" w:line="480" w:lineRule="auto"/>
        <w:rPr>
          <w:rFonts w:ascii="Times New Roman" w:hAnsi="Times New Roman" w:cs="Times New Roman"/>
        </w:rPr>
      </w:pPr>
    </w:p>
    <w:p w14:paraId="334FBCD8" w14:textId="77777777" w:rsidR="00FB1AF5" w:rsidRDefault="00FB1AF5" w:rsidP="005850B2">
      <w:pPr>
        <w:spacing w:after="0" w:line="480" w:lineRule="auto"/>
        <w:rPr>
          <w:rFonts w:ascii="Times New Roman" w:hAnsi="Times New Roman" w:cs="Times New Roman"/>
        </w:rPr>
      </w:pPr>
    </w:p>
    <w:p w14:paraId="1D33D140" w14:textId="77777777" w:rsidR="00FB1AF5" w:rsidRDefault="00FB1AF5" w:rsidP="005850B2">
      <w:pPr>
        <w:spacing w:after="0" w:line="480" w:lineRule="auto"/>
        <w:rPr>
          <w:rFonts w:ascii="Times New Roman" w:hAnsi="Times New Roman" w:cs="Times New Roman"/>
        </w:rPr>
      </w:pPr>
    </w:p>
    <w:p w14:paraId="63897A94" w14:textId="77777777" w:rsidR="00FB1AF5" w:rsidRDefault="00FB1AF5" w:rsidP="005850B2">
      <w:pPr>
        <w:spacing w:after="0" w:line="480" w:lineRule="auto"/>
        <w:rPr>
          <w:rFonts w:ascii="Times New Roman" w:hAnsi="Times New Roman" w:cs="Times New Roman"/>
        </w:rPr>
      </w:pPr>
    </w:p>
    <w:p w14:paraId="5A28F018" w14:textId="77777777" w:rsidR="00FB1AF5" w:rsidRDefault="00FB1AF5" w:rsidP="005850B2">
      <w:pPr>
        <w:spacing w:after="0" w:line="480" w:lineRule="auto"/>
        <w:rPr>
          <w:rFonts w:ascii="Times New Roman" w:hAnsi="Times New Roman" w:cs="Times New Roman"/>
        </w:rPr>
      </w:pPr>
    </w:p>
    <w:p w14:paraId="768F8045" w14:textId="77777777" w:rsidR="00FB1AF5" w:rsidRDefault="00FB1AF5" w:rsidP="005850B2">
      <w:pPr>
        <w:spacing w:after="0" w:line="480" w:lineRule="auto"/>
        <w:rPr>
          <w:rFonts w:ascii="Times New Roman" w:hAnsi="Times New Roman" w:cs="Times New Roman"/>
        </w:rPr>
      </w:pPr>
    </w:p>
    <w:p w14:paraId="714B47F3" w14:textId="77777777" w:rsidR="00FB1AF5" w:rsidRDefault="00FB1AF5" w:rsidP="005850B2">
      <w:pPr>
        <w:spacing w:after="0" w:line="480" w:lineRule="auto"/>
        <w:rPr>
          <w:rFonts w:ascii="Times New Roman" w:hAnsi="Times New Roman" w:cs="Times New Roman"/>
        </w:rPr>
      </w:pPr>
    </w:p>
    <w:p w14:paraId="50159B4B" w14:textId="77777777" w:rsidR="00FB1AF5" w:rsidRDefault="00FB1AF5" w:rsidP="005850B2">
      <w:pPr>
        <w:spacing w:after="0" w:line="480" w:lineRule="auto"/>
        <w:rPr>
          <w:rFonts w:ascii="Times New Roman" w:hAnsi="Times New Roman" w:cs="Times New Roman"/>
        </w:rPr>
      </w:pPr>
    </w:p>
    <w:p w14:paraId="03660037" w14:textId="77777777" w:rsidR="00FB1AF5" w:rsidRDefault="00FB1AF5" w:rsidP="005850B2">
      <w:pPr>
        <w:spacing w:after="0" w:line="480" w:lineRule="auto"/>
        <w:rPr>
          <w:rFonts w:ascii="Times New Roman" w:hAnsi="Times New Roman" w:cs="Times New Roman"/>
        </w:rPr>
      </w:pPr>
    </w:p>
    <w:p w14:paraId="4E2F49AF" w14:textId="6ECBB172" w:rsidR="000D3371" w:rsidRPr="000D3371" w:rsidRDefault="000D3371" w:rsidP="005850B2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0D3371">
        <w:rPr>
          <w:rFonts w:ascii="Times New Roman" w:hAnsi="Times New Roman" w:cs="Times New Roman"/>
          <w:b/>
          <w:bCs/>
        </w:rPr>
        <w:lastRenderedPageBreak/>
        <w:t>Reference</w:t>
      </w:r>
    </w:p>
    <w:p w14:paraId="657A59E0" w14:textId="7CF82CA3" w:rsidR="00645287" w:rsidRPr="00645287" w:rsidRDefault="000D3371" w:rsidP="005850B2">
      <w:pPr>
        <w:spacing w:after="0" w:line="480" w:lineRule="auto"/>
        <w:rPr>
          <w:rFonts w:ascii="Times New Roman" w:hAnsi="Times New Roman" w:cs="Times New Roman"/>
        </w:rPr>
      </w:pPr>
      <w:r w:rsidRPr="000D3371">
        <w:rPr>
          <w:rFonts w:ascii="Times New Roman" w:hAnsi="Times New Roman" w:cs="Times New Roman"/>
        </w:rPr>
        <w:t xml:space="preserve">CompTIA. (n.d.). </w:t>
      </w:r>
      <w:proofErr w:type="spellStart"/>
      <w:r w:rsidRPr="000D3371">
        <w:rPr>
          <w:rFonts w:ascii="Times New Roman" w:hAnsi="Times New Roman" w:cs="Times New Roman"/>
          <w:i/>
          <w:iCs/>
        </w:rPr>
        <w:t>CertMaster</w:t>
      </w:r>
      <w:proofErr w:type="spellEnd"/>
      <w:r w:rsidRPr="000D3371">
        <w:rPr>
          <w:rFonts w:ascii="Times New Roman" w:hAnsi="Times New Roman" w:cs="Times New Roman"/>
          <w:i/>
          <w:iCs/>
        </w:rPr>
        <w:t xml:space="preserve"> Learn Network+: Exam N10-009</w:t>
      </w:r>
      <w:r w:rsidRPr="000D3371">
        <w:rPr>
          <w:rFonts w:ascii="Times New Roman" w:hAnsi="Times New Roman" w:cs="Times New Roman"/>
        </w:rPr>
        <w:t>. CompTIA.</w:t>
      </w:r>
      <w:r>
        <w:rPr>
          <w:rFonts w:ascii="Times New Roman" w:hAnsi="Times New Roman" w:cs="Times New Roman"/>
        </w:rPr>
        <w:t xml:space="preserve"> </w:t>
      </w:r>
    </w:p>
    <w:sectPr w:rsidR="00645287" w:rsidRPr="006452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26478" w14:textId="77777777" w:rsidR="00645287" w:rsidRDefault="00645287" w:rsidP="00645287">
      <w:pPr>
        <w:spacing w:after="0" w:line="240" w:lineRule="auto"/>
      </w:pPr>
      <w:r>
        <w:separator/>
      </w:r>
    </w:p>
  </w:endnote>
  <w:endnote w:type="continuationSeparator" w:id="0">
    <w:p w14:paraId="046A43A4" w14:textId="77777777" w:rsidR="00645287" w:rsidRDefault="00645287" w:rsidP="00645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3BA2D" w14:textId="77777777" w:rsidR="00645287" w:rsidRDefault="00645287" w:rsidP="00645287">
      <w:pPr>
        <w:spacing w:after="0" w:line="240" w:lineRule="auto"/>
      </w:pPr>
      <w:r>
        <w:separator/>
      </w:r>
    </w:p>
  </w:footnote>
  <w:footnote w:type="continuationSeparator" w:id="0">
    <w:p w14:paraId="5DCE2160" w14:textId="77777777" w:rsidR="00645287" w:rsidRDefault="00645287" w:rsidP="00645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93098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CF2929" w14:textId="05DA6786" w:rsidR="00645287" w:rsidRDefault="0064528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DA7EDA" w14:textId="77777777" w:rsidR="00645287" w:rsidRDefault="006452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90172"/>
    <w:multiLevelType w:val="hybridMultilevel"/>
    <w:tmpl w:val="22A0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415CA"/>
    <w:multiLevelType w:val="hybridMultilevel"/>
    <w:tmpl w:val="31CA5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74F89"/>
    <w:multiLevelType w:val="hybridMultilevel"/>
    <w:tmpl w:val="052E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B1EE9"/>
    <w:multiLevelType w:val="hybridMultilevel"/>
    <w:tmpl w:val="F19A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96571"/>
    <w:multiLevelType w:val="hybridMultilevel"/>
    <w:tmpl w:val="DC46EA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827442"/>
    <w:multiLevelType w:val="hybridMultilevel"/>
    <w:tmpl w:val="4FA03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057817">
    <w:abstractNumId w:val="1"/>
  </w:num>
  <w:num w:numId="2" w16cid:durableId="78214470">
    <w:abstractNumId w:val="4"/>
  </w:num>
  <w:num w:numId="3" w16cid:durableId="1935354065">
    <w:abstractNumId w:val="2"/>
  </w:num>
  <w:num w:numId="4" w16cid:durableId="1389451206">
    <w:abstractNumId w:val="0"/>
  </w:num>
  <w:num w:numId="5" w16cid:durableId="168955389">
    <w:abstractNumId w:val="5"/>
  </w:num>
  <w:num w:numId="6" w16cid:durableId="354506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87"/>
    <w:rsid w:val="000D3371"/>
    <w:rsid w:val="00165168"/>
    <w:rsid w:val="001969FC"/>
    <w:rsid w:val="001F7A86"/>
    <w:rsid w:val="00263AC7"/>
    <w:rsid w:val="00361B4F"/>
    <w:rsid w:val="00370389"/>
    <w:rsid w:val="003B424D"/>
    <w:rsid w:val="003B6C74"/>
    <w:rsid w:val="00487D93"/>
    <w:rsid w:val="005850B2"/>
    <w:rsid w:val="00645287"/>
    <w:rsid w:val="00711142"/>
    <w:rsid w:val="00857963"/>
    <w:rsid w:val="009017B3"/>
    <w:rsid w:val="00961AB9"/>
    <w:rsid w:val="00B60816"/>
    <w:rsid w:val="00BD437A"/>
    <w:rsid w:val="00BF7346"/>
    <w:rsid w:val="00F77EE9"/>
    <w:rsid w:val="00FB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7DF4"/>
  <w15:chartTrackingRefBased/>
  <w15:docId w15:val="{0AD006D8-F17F-4930-96AE-7F216780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2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287"/>
  </w:style>
  <w:style w:type="paragraph" w:styleId="Footer">
    <w:name w:val="footer"/>
    <w:basedOn w:val="Normal"/>
    <w:link w:val="FooterChar"/>
    <w:uiPriority w:val="99"/>
    <w:unhideWhenUsed/>
    <w:rsid w:val="0064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Keaton</dc:creator>
  <cp:keywords/>
  <dc:description/>
  <cp:lastModifiedBy>Matthew Keaton</cp:lastModifiedBy>
  <cp:revision>2</cp:revision>
  <dcterms:created xsi:type="dcterms:W3CDTF">2025-03-23T18:43:00Z</dcterms:created>
  <dcterms:modified xsi:type="dcterms:W3CDTF">2025-03-23T21:12:00Z</dcterms:modified>
</cp:coreProperties>
</file>