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DC13C8" w14:textId="34F7C0DD" w:rsidR="00A02533" w:rsidRDefault="00A02533"/>
    <w:p w14:paraId="1FAE9D27" w14:textId="08CFA3DC" w:rsidR="00A02533" w:rsidRDefault="00A02533"/>
    <w:p w14:paraId="20CDD55D" w14:textId="137F0B3B" w:rsidR="00A02533" w:rsidRDefault="00A02533"/>
    <w:p w14:paraId="0BDEA3FD" w14:textId="7745D44F" w:rsidR="00A02533" w:rsidRDefault="00A02533"/>
    <w:p w14:paraId="4CEECBC4" w14:textId="000BFBCB" w:rsidR="00A02533" w:rsidRDefault="00A02533"/>
    <w:p w14:paraId="66C74933" w14:textId="06501B0D" w:rsidR="00A02533" w:rsidRDefault="00A02533"/>
    <w:p w14:paraId="4A2A6397" w14:textId="78682B06" w:rsidR="00A02533" w:rsidRDefault="00A02533"/>
    <w:p w14:paraId="4F477D97" w14:textId="04A9DFCD" w:rsidR="00A02533" w:rsidRDefault="00A02533"/>
    <w:p w14:paraId="1F1B049D" w14:textId="6A8CBDF2" w:rsidR="00A02533" w:rsidRPr="00A02533" w:rsidRDefault="00A02533">
      <w:pPr>
        <w:rPr>
          <w:rFonts w:asciiTheme="majorBidi" w:hAnsiTheme="majorBidi" w:cstheme="majorBidi"/>
          <w:sz w:val="24"/>
          <w:szCs w:val="24"/>
        </w:rPr>
      </w:pPr>
    </w:p>
    <w:p w14:paraId="3C6B20B9" w14:textId="2291507F" w:rsidR="001126BD" w:rsidRPr="001126BD" w:rsidRDefault="001126BD" w:rsidP="001126BD">
      <w:pPr>
        <w:jc w:val="center"/>
        <w:rPr>
          <w:rFonts w:asciiTheme="majorBidi" w:hAnsiTheme="majorBidi" w:cstheme="majorBidi"/>
          <w:b/>
          <w:bCs/>
          <w:sz w:val="24"/>
          <w:szCs w:val="24"/>
        </w:rPr>
      </w:pPr>
      <w:bookmarkStart w:id="0" w:name="_Hlk195522942"/>
      <w:r w:rsidRPr="001126BD">
        <w:rPr>
          <w:rFonts w:asciiTheme="majorBidi" w:hAnsiTheme="majorBidi" w:cstheme="majorBidi"/>
          <w:b/>
          <w:bCs/>
          <w:sz w:val="24"/>
          <w:szCs w:val="24"/>
        </w:rPr>
        <w:t>The Bombe’s Influence:</w:t>
      </w:r>
      <w:r>
        <w:rPr>
          <w:rFonts w:asciiTheme="majorBidi" w:hAnsiTheme="majorBidi" w:cstheme="majorBidi"/>
          <w:b/>
          <w:bCs/>
          <w:sz w:val="24"/>
          <w:szCs w:val="24"/>
        </w:rPr>
        <w:t xml:space="preserve"> </w:t>
      </w:r>
      <w:r w:rsidRPr="001126BD">
        <w:rPr>
          <w:rFonts w:asciiTheme="majorBidi" w:hAnsiTheme="majorBidi" w:cstheme="majorBidi"/>
          <w:b/>
          <w:bCs/>
          <w:sz w:val="24"/>
          <w:szCs w:val="24"/>
        </w:rPr>
        <w:t>Shaping Technology, War, and Society</w:t>
      </w:r>
    </w:p>
    <w:bookmarkEnd w:id="0"/>
    <w:p w14:paraId="0790A410" w14:textId="52F2B049" w:rsidR="00A02533" w:rsidRPr="00A02533" w:rsidRDefault="00A02533" w:rsidP="00A02533">
      <w:pPr>
        <w:jc w:val="center"/>
        <w:rPr>
          <w:rFonts w:asciiTheme="majorBidi" w:hAnsiTheme="majorBidi" w:cstheme="majorBidi"/>
          <w:sz w:val="24"/>
          <w:szCs w:val="24"/>
        </w:rPr>
      </w:pPr>
    </w:p>
    <w:p w14:paraId="5C36F628" w14:textId="4CB3E148" w:rsidR="00A02533" w:rsidRDefault="001126BD" w:rsidP="00A02533">
      <w:pPr>
        <w:jc w:val="center"/>
        <w:rPr>
          <w:rFonts w:asciiTheme="majorBidi" w:hAnsiTheme="majorBidi" w:cstheme="majorBidi"/>
          <w:sz w:val="24"/>
          <w:szCs w:val="24"/>
        </w:rPr>
      </w:pPr>
      <w:r>
        <w:rPr>
          <w:rFonts w:asciiTheme="majorBidi" w:hAnsiTheme="majorBidi" w:cstheme="majorBidi"/>
          <w:sz w:val="24"/>
          <w:szCs w:val="24"/>
        </w:rPr>
        <w:t>Matthew A Keaton</w:t>
      </w:r>
    </w:p>
    <w:p w14:paraId="3ED43867" w14:textId="2F25A649" w:rsidR="00705D17" w:rsidRPr="00A02533" w:rsidRDefault="00705D17" w:rsidP="00A02533">
      <w:pPr>
        <w:jc w:val="center"/>
        <w:rPr>
          <w:rFonts w:asciiTheme="majorBidi" w:hAnsiTheme="majorBidi" w:cstheme="majorBidi"/>
          <w:sz w:val="24"/>
          <w:szCs w:val="24"/>
        </w:rPr>
      </w:pPr>
      <w:r>
        <w:rPr>
          <w:rFonts w:asciiTheme="majorBidi" w:hAnsiTheme="majorBidi" w:cstheme="majorBidi"/>
          <w:sz w:val="24"/>
          <w:szCs w:val="24"/>
        </w:rPr>
        <w:t>Global Campus, Southern New Hampshire University</w:t>
      </w:r>
    </w:p>
    <w:p w14:paraId="33F6CF7E" w14:textId="3BF1DB74" w:rsidR="00A02533" w:rsidRDefault="00A02533" w:rsidP="00A02533">
      <w:pPr>
        <w:jc w:val="center"/>
        <w:rPr>
          <w:rFonts w:asciiTheme="majorBidi" w:hAnsiTheme="majorBidi" w:cstheme="majorBidi"/>
          <w:sz w:val="24"/>
          <w:szCs w:val="24"/>
        </w:rPr>
      </w:pPr>
      <w:r w:rsidRPr="00A02533">
        <w:rPr>
          <w:rFonts w:asciiTheme="majorBidi" w:hAnsiTheme="majorBidi" w:cstheme="majorBidi"/>
          <w:sz w:val="24"/>
          <w:szCs w:val="24"/>
        </w:rPr>
        <w:t>Department of General Education and Interdisciplinary Studies</w:t>
      </w:r>
    </w:p>
    <w:p w14:paraId="00487892" w14:textId="77777777" w:rsidR="00A02533" w:rsidRPr="00A02533" w:rsidRDefault="00A02533" w:rsidP="00A02533">
      <w:pPr>
        <w:jc w:val="center"/>
        <w:rPr>
          <w:rFonts w:asciiTheme="majorBidi" w:hAnsiTheme="majorBidi" w:cstheme="majorBidi"/>
          <w:sz w:val="24"/>
          <w:szCs w:val="24"/>
        </w:rPr>
      </w:pPr>
      <w:r w:rsidRPr="00A02533">
        <w:rPr>
          <w:rFonts w:asciiTheme="majorBidi" w:hAnsiTheme="majorBidi" w:cstheme="majorBidi"/>
          <w:sz w:val="24"/>
          <w:szCs w:val="24"/>
        </w:rPr>
        <w:t>IDS 403</w:t>
      </w:r>
    </w:p>
    <w:p w14:paraId="53E9809A" w14:textId="77777777" w:rsidR="00A02533" w:rsidRPr="00A02533" w:rsidRDefault="00A02533" w:rsidP="00A02533">
      <w:pPr>
        <w:jc w:val="center"/>
        <w:rPr>
          <w:rFonts w:asciiTheme="majorBidi" w:hAnsiTheme="majorBidi" w:cstheme="majorBidi"/>
          <w:sz w:val="24"/>
          <w:szCs w:val="24"/>
        </w:rPr>
      </w:pPr>
      <w:r w:rsidRPr="00A02533">
        <w:rPr>
          <w:rFonts w:asciiTheme="majorBidi" w:hAnsiTheme="majorBidi" w:cstheme="majorBidi"/>
          <w:sz w:val="24"/>
          <w:szCs w:val="24"/>
        </w:rPr>
        <w:t>Dr. Hamid El Khalfi</w:t>
      </w:r>
    </w:p>
    <w:p w14:paraId="30F8D0AE" w14:textId="3A1420FE" w:rsidR="00A02533" w:rsidRPr="00A02533" w:rsidRDefault="00705D17" w:rsidP="00A02533">
      <w:pPr>
        <w:jc w:val="center"/>
        <w:rPr>
          <w:rFonts w:asciiTheme="majorBidi" w:hAnsiTheme="majorBidi" w:cstheme="majorBidi"/>
          <w:sz w:val="24"/>
          <w:szCs w:val="24"/>
        </w:rPr>
      </w:pPr>
      <w:r>
        <w:rPr>
          <w:rFonts w:asciiTheme="majorBidi" w:hAnsiTheme="majorBidi" w:cstheme="majorBidi"/>
          <w:sz w:val="24"/>
          <w:szCs w:val="24"/>
        </w:rPr>
        <w:t xml:space="preserve">April </w:t>
      </w:r>
      <w:r w:rsidR="006B5CF0">
        <w:rPr>
          <w:rFonts w:asciiTheme="majorBidi" w:hAnsiTheme="majorBidi" w:cstheme="majorBidi"/>
          <w:sz w:val="24"/>
          <w:szCs w:val="24"/>
        </w:rPr>
        <w:t>2</w:t>
      </w:r>
      <w:r w:rsidR="00DE198C">
        <w:rPr>
          <w:rFonts w:asciiTheme="majorBidi" w:hAnsiTheme="majorBidi" w:cstheme="majorBidi"/>
          <w:sz w:val="24"/>
          <w:szCs w:val="24"/>
        </w:rPr>
        <w:t>0</w:t>
      </w:r>
      <w:r w:rsidR="00A02533" w:rsidRPr="00A02533">
        <w:rPr>
          <w:rFonts w:asciiTheme="majorBidi" w:hAnsiTheme="majorBidi" w:cstheme="majorBidi"/>
          <w:sz w:val="24"/>
          <w:szCs w:val="24"/>
        </w:rPr>
        <w:t>, 202</w:t>
      </w:r>
      <w:r w:rsidR="00DE198C">
        <w:rPr>
          <w:rFonts w:asciiTheme="majorBidi" w:hAnsiTheme="majorBidi" w:cstheme="majorBidi"/>
          <w:sz w:val="24"/>
          <w:szCs w:val="24"/>
        </w:rPr>
        <w:t>5</w:t>
      </w:r>
    </w:p>
    <w:p w14:paraId="13BB6E3D" w14:textId="1880C88B" w:rsidR="00A02533" w:rsidRPr="00A02533" w:rsidRDefault="00A02533" w:rsidP="00A02533">
      <w:pPr>
        <w:jc w:val="center"/>
        <w:rPr>
          <w:rFonts w:asciiTheme="majorBidi" w:hAnsiTheme="majorBidi" w:cstheme="majorBidi"/>
          <w:sz w:val="24"/>
          <w:szCs w:val="24"/>
        </w:rPr>
      </w:pPr>
    </w:p>
    <w:p w14:paraId="1F9A40AF" w14:textId="4BA3A358" w:rsidR="00A02533" w:rsidRPr="00A02533" w:rsidRDefault="00A02533" w:rsidP="00A02533">
      <w:pPr>
        <w:jc w:val="center"/>
        <w:rPr>
          <w:rFonts w:asciiTheme="majorBidi" w:hAnsiTheme="majorBidi" w:cstheme="majorBidi"/>
          <w:sz w:val="24"/>
          <w:szCs w:val="24"/>
        </w:rPr>
      </w:pPr>
    </w:p>
    <w:p w14:paraId="5FBE466D" w14:textId="21A0AD2C" w:rsidR="00A02533" w:rsidRPr="00A02533" w:rsidRDefault="00A02533">
      <w:pPr>
        <w:rPr>
          <w:rFonts w:asciiTheme="majorBidi" w:hAnsiTheme="majorBidi" w:cstheme="majorBidi"/>
          <w:sz w:val="24"/>
          <w:szCs w:val="24"/>
        </w:rPr>
      </w:pPr>
    </w:p>
    <w:p w14:paraId="2C204834" w14:textId="6D7EB6D9" w:rsidR="00A02533" w:rsidRPr="00A02533" w:rsidRDefault="00A02533">
      <w:pPr>
        <w:rPr>
          <w:rFonts w:asciiTheme="majorBidi" w:hAnsiTheme="majorBidi" w:cstheme="majorBidi"/>
          <w:sz w:val="24"/>
          <w:szCs w:val="24"/>
        </w:rPr>
      </w:pPr>
    </w:p>
    <w:p w14:paraId="3139995F" w14:textId="09BD92C7" w:rsidR="00A02533" w:rsidRPr="00A02533" w:rsidRDefault="00A02533">
      <w:pPr>
        <w:rPr>
          <w:rFonts w:asciiTheme="majorBidi" w:hAnsiTheme="majorBidi" w:cstheme="majorBidi"/>
          <w:sz w:val="24"/>
          <w:szCs w:val="24"/>
        </w:rPr>
      </w:pPr>
    </w:p>
    <w:p w14:paraId="48B497C9" w14:textId="532FDC66" w:rsidR="00A02533" w:rsidRPr="00A02533" w:rsidRDefault="00A02533">
      <w:pPr>
        <w:rPr>
          <w:rFonts w:asciiTheme="majorBidi" w:hAnsiTheme="majorBidi" w:cstheme="majorBidi"/>
          <w:sz w:val="24"/>
          <w:szCs w:val="24"/>
        </w:rPr>
      </w:pPr>
    </w:p>
    <w:p w14:paraId="6E2721D9" w14:textId="6E4A7824" w:rsidR="00A02533" w:rsidRPr="00A02533" w:rsidRDefault="00A02533">
      <w:pPr>
        <w:rPr>
          <w:rFonts w:asciiTheme="majorBidi" w:hAnsiTheme="majorBidi" w:cstheme="majorBidi"/>
          <w:sz w:val="24"/>
          <w:szCs w:val="24"/>
        </w:rPr>
      </w:pPr>
    </w:p>
    <w:p w14:paraId="39EFF617" w14:textId="45C09151" w:rsidR="00A02533" w:rsidRPr="00A02533" w:rsidRDefault="00A02533">
      <w:pPr>
        <w:rPr>
          <w:rFonts w:asciiTheme="majorBidi" w:hAnsiTheme="majorBidi" w:cstheme="majorBidi"/>
          <w:sz w:val="24"/>
          <w:szCs w:val="24"/>
        </w:rPr>
      </w:pPr>
    </w:p>
    <w:p w14:paraId="0793BCC7" w14:textId="3078FCDF" w:rsidR="00A02533" w:rsidRDefault="00A02533" w:rsidP="00B151BC">
      <w:pPr>
        <w:spacing w:line="480" w:lineRule="auto"/>
        <w:rPr>
          <w:rFonts w:asciiTheme="majorBidi" w:hAnsiTheme="majorBidi" w:cstheme="majorBidi"/>
          <w:sz w:val="24"/>
          <w:szCs w:val="24"/>
        </w:rPr>
      </w:pPr>
    </w:p>
    <w:p w14:paraId="7F9A1EAB" w14:textId="42A49A03" w:rsidR="0080211A" w:rsidRDefault="0080211A" w:rsidP="00602CAB">
      <w:pPr>
        <w:pStyle w:val="NormalWeb"/>
        <w:spacing w:before="0" w:beforeAutospacing="0" w:after="0" w:afterAutospacing="0" w:line="480" w:lineRule="auto"/>
        <w:rPr>
          <w:b/>
          <w:bCs/>
        </w:rPr>
      </w:pPr>
    </w:p>
    <w:p w14:paraId="73B996CB" w14:textId="77777777" w:rsidR="0057447E" w:rsidRDefault="0057447E" w:rsidP="00602CAB">
      <w:pPr>
        <w:pStyle w:val="NormalWeb"/>
        <w:spacing w:before="0" w:beforeAutospacing="0" w:after="0" w:afterAutospacing="0" w:line="480" w:lineRule="auto"/>
        <w:rPr>
          <w:b/>
          <w:bCs/>
        </w:rPr>
      </w:pPr>
    </w:p>
    <w:p w14:paraId="06B86B80" w14:textId="0F630DCE" w:rsidR="002D36DC" w:rsidRDefault="00A452DA" w:rsidP="00A2332D">
      <w:pPr>
        <w:pStyle w:val="NormalWeb"/>
        <w:spacing w:before="0" w:beforeAutospacing="0" w:after="0" w:afterAutospacing="0" w:line="480" w:lineRule="auto"/>
        <w:jc w:val="center"/>
        <w:rPr>
          <w:b/>
          <w:bCs/>
        </w:rPr>
      </w:pPr>
      <w:r w:rsidRPr="00565980">
        <w:rPr>
          <w:b/>
          <w:bCs/>
        </w:rPr>
        <w:lastRenderedPageBreak/>
        <w:t>Technology and Event Description</w:t>
      </w:r>
    </w:p>
    <w:p w14:paraId="689628ED" w14:textId="138F1CA7" w:rsidR="0057447E" w:rsidRPr="00BD1BC7" w:rsidRDefault="00BE086E" w:rsidP="00BD1BC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During World War II, </w:t>
      </w:r>
      <w:r w:rsidR="00D008D0">
        <w:rPr>
          <w:rFonts w:ascii="Times New Roman" w:eastAsia="Times New Roman" w:hAnsi="Times New Roman" w:cs="Times New Roman"/>
          <w:sz w:val="24"/>
          <w:szCs w:val="24"/>
        </w:rPr>
        <w:t>Britain and its allies used a machine created by the Poles</w:t>
      </w:r>
      <w:r>
        <w:rPr>
          <w:rFonts w:ascii="Times New Roman" w:eastAsia="Times New Roman" w:hAnsi="Times New Roman" w:cs="Times New Roman"/>
          <w:sz w:val="24"/>
          <w:szCs w:val="24"/>
        </w:rPr>
        <w:t xml:space="preserve"> to break German encrypted messages. As the war continued, </w:t>
      </w:r>
      <w:r w:rsidR="00D008D0">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Germans made their messages more complex </w:t>
      </w:r>
      <w:r w:rsidR="00BD1BC7">
        <w:rPr>
          <w:rFonts w:ascii="Times New Roman" w:eastAsia="Times New Roman" w:hAnsi="Times New Roman" w:cs="Times New Roman"/>
          <w:sz w:val="24"/>
          <w:szCs w:val="24"/>
        </w:rPr>
        <w:t xml:space="preserve">to break and changed them </w:t>
      </w:r>
      <w:r w:rsidR="00D008D0">
        <w:rPr>
          <w:rFonts w:ascii="Times New Roman" w:eastAsia="Times New Roman" w:hAnsi="Times New Roman" w:cs="Times New Roman"/>
          <w:sz w:val="24"/>
          <w:szCs w:val="24"/>
        </w:rPr>
        <w:t>daily</w:t>
      </w:r>
      <w:r w:rsidR="00BD1BC7">
        <w:rPr>
          <w:rFonts w:ascii="Times New Roman" w:eastAsia="Times New Roman" w:hAnsi="Times New Roman" w:cs="Times New Roman"/>
          <w:sz w:val="24"/>
          <w:szCs w:val="24"/>
        </w:rPr>
        <w:t>, making it difficult to decipher and keep up. To solve this problem</w:t>
      </w:r>
      <w:r w:rsidR="00D008D0">
        <w:rPr>
          <w:rFonts w:ascii="Times New Roman" w:eastAsia="Times New Roman" w:hAnsi="Times New Roman" w:cs="Times New Roman"/>
          <w:sz w:val="24"/>
          <w:szCs w:val="24"/>
        </w:rPr>
        <w:t>,</w:t>
      </w:r>
      <w:r w:rsidR="00BD1BC7">
        <w:rPr>
          <w:rFonts w:ascii="Times New Roman" w:eastAsia="Times New Roman" w:hAnsi="Times New Roman" w:cs="Times New Roman"/>
          <w:sz w:val="24"/>
          <w:szCs w:val="24"/>
        </w:rPr>
        <w:t xml:space="preserve"> Alan Turing and his team at Bletchley Park created a machine called the “Bombe” that could quickly test many code possibilities and even find the correct one. The Bombe machine </w:t>
      </w:r>
      <w:r w:rsidR="000B756E">
        <w:rPr>
          <w:rFonts w:ascii="Times New Roman" w:eastAsia="Times New Roman" w:hAnsi="Times New Roman" w:cs="Times New Roman"/>
          <w:sz w:val="24"/>
          <w:szCs w:val="24"/>
        </w:rPr>
        <w:t>was used by the British to</w:t>
      </w:r>
      <w:r w:rsidR="00BD1BC7">
        <w:rPr>
          <w:rFonts w:ascii="Times New Roman" w:eastAsia="Times New Roman" w:hAnsi="Times New Roman" w:cs="Times New Roman"/>
          <w:sz w:val="24"/>
          <w:szCs w:val="24"/>
        </w:rPr>
        <w:t xml:space="preserve"> </w:t>
      </w:r>
      <w:r w:rsidR="005C1A59">
        <w:rPr>
          <w:rFonts w:ascii="Times New Roman" w:eastAsia="Times New Roman" w:hAnsi="Times New Roman" w:cs="Times New Roman"/>
          <w:sz w:val="24"/>
          <w:szCs w:val="24"/>
        </w:rPr>
        <w:t>decipher</w:t>
      </w:r>
      <w:r w:rsidR="00BD1BC7">
        <w:rPr>
          <w:rFonts w:ascii="Times New Roman" w:eastAsia="Times New Roman" w:hAnsi="Times New Roman" w:cs="Times New Roman"/>
          <w:sz w:val="24"/>
          <w:szCs w:val="24"/>
        </w:rPr>
        <w:t xml:space="preserve"> German messages</w:t>
      </w:r>
      <w:r w:rsidR="005F44FA">
        <w:rPr>
          <w:rFonts w:ascii="Times New Roman" w:eastAsia="Times New Roman" w:hAnsi="Times New Roman" w:cs="Times New Roman"/>
          <w:sz w:val="24"/>
          <w:szCs w:val="24"/>
        </w:rPr>
        <w:t xml:space="preserve"> that led</w:t>
      </w:r>
      <w:r w:rsidR="00DC5960">
        <w:rPr>
          <w:rFonts w:ascii="Times New Roman" w:eastAsia="Times New Roman" w:hAnsi="Times New Roman" w:cs="Times New Roman"/>
          <w:sz w:val="24"/>
          <w:szCs w:val="24"/>
        </w:rPr>
        <w:t xml:space="preserve"> </w:t>
      </w:r>
      <w:r w:rsidR="00BD1BC7">
        <w:rPr>
          <w:rFonts w:ascii="Times New Roman" w:eastAsia="Times New Roman" w:hAnsi="Times New Roman" w:cs="Times New Roman"/>
          <w:sz w:val="24"/>
          <w:szCs w:val="24"/>
        </w:rPr>
        <w:t>to sav</w:t>
      </w:r>
      <w:r w:rsidR="00DC5960">
        <w:rPr>
          <w:rFonts w:ascii="Times New Roman" w:eastAsia="Times New Roman" w:hAnsi="Times New Roman" w:cs="Times New Roman"/>
          <w:sz w:val="24"/>
          <w:szCs w:val="24"/>
        </w:rPr>
        <w:t>ing</w:t>
      </w:r>
      <w:r w:rsidR="00BD1BC7">
        <w:rPr>
          <w:rFonts w:ascii="Times New Roman" w:eastAsia="Times New Roman" w:hAnsi="Times New Roman" w:cs="Times New Roman"/>
          <w:sz w:val="24"/>
          <w:szCs w:val="24"/>
        </w:rPr>
        <w:t xml:space="preserve"> many lives and </w:t>
      </w:r>
      <w:r w:rsidR="00DC5960">
        <w:rPr>
          <w:rFonts w:ascii="Times New Roman" w:eastAsia="Times New Roman" w:hAnsi="Times New Roman" w:cs="Times New Roman"/>
          <w:sz w:val="24"/>
          <w:szCs w:val="24"/>
        </w:rPr>
        <w:t>winning</w:t>
      </w:r>
      <w:r w:rsidR="00BD1BC7">
        <w:rPr>
          <w:rFonts w:ascii="Times New Roman" w:eastAsia="Times New Roman" w:hAnsi="Times New Roman" w:cs="Times New Roman"/>
          <w:sz w:val="24"/>
          <w:szCs w:val="24"/>
        </w:rPr>
        <w:t xml:space="preserve"> key battles throughout the war.</w:t>
      </w:r>
      <w:r w:rsidR="00DC5960">
        <w:rPr>
          <w:rFonts w:ascii="Times New Roman" w:eastAsia="Times New Roman" w:hAnsi="Times New Roman" w:cs="Times New Roman"/>
          <w:sz w:val="24"/>
          <w:szCs w:val="24"/>
        </w:rPr>
        <w:t xml:space="preserve"> </w:t>
      </w:r>
      <w:r w:rsidR="00E6776E">
        <w:rPr>
          <w:rFonts w:ascii="Times New Roman" w:eastAsia="Times New Roman" w:hAnsi="Times New Roman" w:cs="Times New Roman"/>
          <w:sz w:val="24"/>
          <w:szCs w:val="24"/>
        </w:rPr>
        <w:t>Its</w:t>
      </w:r>
      <w:r w:rsidR="00BD1BC7">
        <w:rPr>
          <w:rFonts w:ascii="Times New Roman" w:eastAsia="Times New Roman" w:hAnsi="Times New Roman" w:cs="Times New Roman"/>
          <w:sz w:val="24"/>
          <w:szCs w:val="24"/>
        </w:rPr>
        <w:t xml:space="preserve"> success </w:t>
      </w:r>
      <w:r w:rsidR="00E6776E">
        <w:rPr>
          <w:rFonts w:ascii="Times New Roman" w:eastAsia="Times New Roman" w:hAnsi="Times New Roman" w:cs="Times New Roman"/>
          <w:sz w:val="24"/>
          <w:szCs w:val="24"/>
        </w:rPr>
        <w:t>showed</w:t>
      </w:r>
      <w:r w:rsidR="00BD1BC7">
        <w:rPr>
          <w:rFonts w:ascii="Times New Roman" w:eastAsia="Times New Roman" w:hAnsi="Times New Roman" w:cs="Times New Roman"/>
          <w:sz w:val="24"/>
          <w:szCs w:val="24"/>
        </w:rPr>
        <w:t xml:space="preserve"> </w:t>
      </w:r>
      <w:r w:rsidR="00C411A9">
        <w:rPr>
          <w:rFonts w:ascii="Times New Roman" w:eastAsia="Times New Roman" w:hAnsi="Times New Roman" w:cs="Times New Roman"/>
          <w:sz w:val="24"/>
          <w:szCs w:val="24"/>
        </w:rPr>
        <w:t>how</w:t>
      </w:r>
      <w:r w:rsidR="00BD1BC7">
        <w:rPr>
          <w:rFonts w:ascii="Times New Roman" w:eastAsia="Times New Roman" w:hAnsi="Times New Roman" w:cs="Times New Roman"/>
          <w:sz w:val="24"/>
          <w:szCs w:val="24"/>
        </w:rPr>
        <w:t xml:space="preserve"> power</w:t>
      </w:r>
      <w:r w:rsidR="00C411A9">
        <w:rPr>
          <w:rFonts w:ascii="Times New Roman" w:eastAsia="Times New Roman" w:hAnsi="Times New Roman" w:cs="Times New Roman"/>
          <w:sz w:val="24"/>
          <w:szCs w:val="24"/>
        </w:rPr>
        <w:t xml:space="preserve">ful computers </w:t>
      </w:r>
      <w:r w:rsidR="00BD1BC7">
        <w:rPr>
          <w:rFonts w:ascii="Times New Roman" w:eastAsia="Times New Roman" w:hAnsi="Times New Roman" w:cs="Times New Roman"/>
          <w:sz w:val="24"/>
          <w:szCs w:val="24"/>
        </w:rPr>
        <w:t>and</w:t>
      </w:r>
      <w:r w:rsidR="00D06150">
        <w:rPr>
          <w:rFonts w:ascii="Times New Roman" w:eastAsia="Times New Roman" w:hAnsi="Times New Roman" w:cs="Times New Roman"/>
          <w:sz w:val="24"/>
          <w:szCs w:val="24"/>
        </w:rPr>
        <w:t xml:space="preserve"> computing</w:t>
      </w:r>
      <w:r w:rsidR="00BD1BC7">
        <w:rPr>
          <w:rFonts w:ascii="Times New Roman" w:eastAsia="Times New Roman" w:hAnsi="Times New Roman" w:cs="Times New Roman"/>
          <w:sz w:val="24"/>
          <w:szCs w:val="24"/>
        </w:rPr>
        <w:t xml:space="preserve"> algorithms</w:t>
      </w:r>
      <w:r w:rsidR="00D06150">
        <w:rPr>
          <w:rFonts w:ascii="Times New Roman" w:eastAsia="Times New Roman" w:hAnsi="Times New Roman" w:cs="Times New Roman"/>
          <w:sz w:val="24"/>
          <w:szCs w:val="24"/>
        </w:rPr>
        <w:t xml:space="preserve"> can be</w:t>
      </w:r>
      <w:r w:rsidR="00BD1BC7">
        <w:rPr>
          <w:rFonts w:ascii="Times New Roman" w:eastAsia="Times New Roman" w:hAnsi="Times New Roman" w:cs="Times New Roman"/>
          <w:sz w:val="24"/>
          <w:szCs w:val="24"/>
        </w:rPr>
        <w:t xml:space="preserve">, </w:t>
      </w:r>
      <w:r w:rsidR="00D008D0">
        <w:rPr>
          <w:rFonts w:ascii="Times New Roman" w:eastAsia="Times New Roman" w:hAnsi="Times New Roman" w:cs="Times New Roman"/>
          <w:sz w:val="24"/>
          <w:szCs w:val="24"/>
        </w:rPr>
        <w:t xml:space="preserve">which </w:t>
      </w:r>
      <w:r w:rsidR="00D06150">
        <w:rPr>
          <w:rFonts w:ascii="Times New Roman" w:eastAsia="Times New Roman" w:hAnsi="Times New Roman" w:cs="Times New Roman"/>
          <w:sz w:val="24"/>
          <w:szCs w:val="24"/>
        </w:rPr>
        <w:t>laid</w:t>
      </w:r>
      <w:r w:rsidR="00BD1BC7">
        <w:rPr>
          <w:rFonts w:ascii="Times New Roman" w:eastAsia="Times New Roman" w:hAnsi="Times New Roman" w:cs="Times New Roman"/>
          <w:sz w:val="24"/>
          <w:szCs w:val="24"/>
        </w:rPr>
        <w:t xml:space="preserve"> the foundation for future cybersecurity, military intelligence, and modern computer science.</w:t>
      </w:r>
    </w:p>
    <w:p w14:paraId="4D5882FD" w14:textId="66155A98" w:rsidR="00B151BC" w:rsidRDefault="00565980" w:rsidP="00A2332D">
      <w:pPr>
        <w:pStyle w:val="NormalWeb"/>
        <w:spacing w:before="0" w:beforeAutospacing="0" w:after="0" w:afterAutospacing="0" w:line="480" w:lineRule="auto"/>
        <w:rPr>
          <w:b/>
          <w:bCs/>
        </w:rPr>
      </w:pPr>
      <w:r w:rsidRPr="00565980">
        <w:rPr>
          <w:b/>
          <w:bCs/>
        </w:rPr>
        <w:t>Technology and Event Description: Social, Cultural</w:t>
      </w:r>
      <w:r w:rsidR="002647BE">
        <w:rPr>
          <w:b/>
          <w:bCs/>
        </w:rPr>
        <w:t>,</w:t>
      </w:r>
      <w:r w:rsidRPr="00565980">
        <w:rPr>
          <w:b/>
          <w:bCs/>
        </w:rPr>
        <w:t xml:space="preserve"> or Global Event</w:t>
      </w:r>
    </w:p>
    <w:p w14:paraId="1BA55A7D" w14:textId="272300A8" w:rsidR="002D36DC" w:rsidRPr="002D36DC" w:rsidRDefault="006908C3" w:rsidP="00CA0BB7">
      <w:pPr>
        <w:spacing w:after="0" w:line="480" w:lineRule="auto"/>
        <w:ind w:firstLine="720"/>
        <w:contextualSpacing/>
        <w:rPr>
          <w:rFonts w:ascii="Times New Roman" w:eastAsia="Times New Roman" w:hAnsi="Times New Roman" w:cs="Times New Roman"/>
          <w:sz w:val="24"/>
          <w:szCs w:val="24"/>
        </w:rPr>
      </w:pPr>
      <w:r w:rsidRPr="006908C3">
        <w:rPr>
          <w:rFonts w:ascii="Times New Roman" w:eastAsia="Times New Roman" w:hAnsi="Times New Roman" w:cs="Times New Roman"/>
          <w:sz w:val="24"/>
          <w:szCs w:val="24"/>
        </w:rPr>
        <w:t xml:space="preserve">Germany </w:t>
      </w:r>
      <w:r w:rsidR="00D008D0">
        <w:rPr>
          <w:rFonts w:ascii="Times New Roman" w:eastAsia="Times New Roman" w:hAnsi="Times New Roman" w:cs="Times New Roman"/>
          <w:sz w:val="24"/>
          <w:szCs w:val="24"/>
        </w:rPr>
        <w:t>used</w:t>
      </w:r>
      <w:r w:rsidRPr="006908C3">
        <w:rPr>
          <w:rFonts w:ascii="Times New Roman" w:eastAsia="Times New Roman" w:hAnsi="Times New Roman" w:cs="Times New Roman"/>
          <w:sz w:val="24"/>
          <w:szCs w:val="24"/>
        </w:rPr>
        <w:t xml:space="preserve"> </w:t>
      </w:r>
      <w:r w:rsidR="002647BE">
        <w:rPr>
          <w:rFonts w:ascii="Times New Roman" w:eastAsia="Times New Roman" w:hAnsi="Times New Roman" w:cs="Times New Roman"/>
          <w:sz w:val="24"/>
          <w:szCs w:val="24"/>
        </w:rPr>
        <w:t>the Enigma machine</w:t>
      </w:r>
      <w:r w:rsidRPr="006908C3">
        <w:rPr>
          <w:rFonts w:ascii="Times New Roman" w:eastAsia="Times New Roman" w:hAnsi="Times New Roman" w:cs="Times New Roman"/>
          <w:sz w:val="24"/>
          <w:szCs w:val="24"/>
        </w:rPr>
        <w:t xml:space="preserve"> to encrypt military communications during the war in 1940. British intelligence and allies needed to find a way to decrypt German messages to gain intelligence on military movements. Poland’s early work on breaking the Enigma</w:t>
      </w:r>
      <w:r>
        <w:rPr>
          <w:rFonts w:ascii="Times New Roman" w:eastAsia="Times New Roman" w:hAnsi="Times New Roman" w:cs="Times New Roman"/>
          <w:sz w:val="24"/>
          <w:szCs w:val="24"/>
        </w:rPr>
        <w:t xml:space="preserve">, called a </w:t>
      </w:r>
      <w:r w:rsidR="00D008D0">
        <w:rPr>
          <w:rFonts w:ascii="Times New Roman" w:eastAsia="Times New Roman" w:hAnsi="Times New Roman" w:cs="Times New Roman"/>
          <w:sz w:val="24"/>
          <w:szCs w:val="24"/>
        </w:rPr>
        <w:t>Bomba</w:t>
      </w:r>
      <w:r>
        <w:rPr>
          <w:rFonts w:ascii="Times New Roman" w:eastAsia="Times New Roman" w:hAnsi="Times New Roman" w:cs="Times New Roman"/>
          <w:sz w:val="24"/>
          <w:szCs w:val="24"/>
        </w:rPr>
        <w:t xml:space="preserve">, </w:t>
      </w:r>
      <w:r w:rsidRPr="006908C3">
        <w:rPr>
          <w:rFonts w:ascii="Times New Roman" w:eastAsia="Times New Roman" w:hAnsi="Times New Roman" w:cs="Times New Roman"/>
          <w:sz w:val="24"/>
          <w:szCs w:val="24"/>
        </w:rPr>
        <w:t>laid the foundation for breaking German communications</w:t>
      </w:r>
      <w:r w:rsidR="00D008D0">
        <w:rPr>
          <w:rFonts w:ascii="Times New Roman" w:eastAsia="Times New Roman" w:hAnsi="Times New Roman" w:cs="Times New Roman"/>
          <w:sz w:val="24"/>
          <w:szCs w:val="24"/>
        </w:rPr>
        <w:t xml:space="preserve"> (Gladwin, 1997)</w:t>
      </w:r>
      <w:r>
        <w:rPr>
          <w:rFonts w:ascii="Times New Roman" w:eastAsia="Times New Roman" w:hAnsi="Times New Roman" w:cs="Times New Roman"/>
          <w:sz w:val="24"/>
          <w:szCs w:val="24"/>
        </w:rPr>
        <w:t>. Still, the</w:t>
      </w:r>
      <w:r w:rsidRPr="006908C3">
        <w:rPr>
          <w:rFonts w:ascii="Times New Roman" w:eastAsia="Times New Roman" w:hAnsi="Times New Roman" w:cs="Times New Roman"/>
          <w:sz w:val="24"/>
          <w:szCs w:val="24"/>
        </w:rPr>
        <w:t xml:space="preserve"> encryption required a more advanced machine. The British government gathered a team at Bletchley Park</w:t>
      </w:r>
      <w:r>
        <w:rPr>
          <w:rFonts w:ascii="Times New Roman" w:eastAsia="Times New Roman" w:hAnsi="Times New Roman" w:cs="Times New Roman"/>
          <w:sz w:val="24"/>
          <w:szCs w:val="24"/>
        </w:rPr>
        <w:t>,</w:t>
      </w:r>
      <w:r w:rsidRPr="006908C3">
        <w:rPr>
          <w:rFonts w:ascii="Times New Roman" w:eastAsia="Times New Roman" w:hAnsi="Times New Roman" w:cs="Times New Roman"/>
          <w:sz w:val="24"/>
          <w:szCs w:val="24"/>
        </w:rPr>
        <w:t xml:space="preserve"> where Alan Turing and Gordon Welchman worked together in designing the Bombe machine. Details to ensure a thorough description include machines used </w:t>
      </w:r>
      <w:r w:rsidR="002647BE">
        <w:rPr>
          <w:rFonts w:ascii="Times New Roman" w:eastAsia="Times New Roman" w:hAnsi="Times New Roman" w:cs="Times New Roman"/>
          <w:sz w:val="24"/>
          <w:szCs w:val="24"/>
        </w:rPr>
        <w:t>before</w:t>
      </w:r>
      <w:r w:rsidRPr="006908C3">
        <w:rPr>
          <w:rFonts w:ascii="Times New Roman" w:eastAsia="Times New Roman" w:hAnsi="Times New Roman" w:cs="Times New Roman"/>
          <w:sz w:val="24"/>
          <w:szCs w:val="24"/>
        </w:rPr>
        <w:t xml:space="preserve"> the Bombe machine</w:t>
      </w:r>
      <w:r>
        <w:rPr>
          <w:rFonts w:ascii="Times New Roman" w:eastAsia="Times New Roman" w:hAnsi="Times New Roman" w:cs="Times New Roman"/>
          <w:sz w:val="24"/>
          <w:szCs w:val="24"/>
        </w:rPr>
        <w:t>,</w:t>
      </w:r>
      <w:r w:rsidRPr="006908C3">
        <w:rPr>
          <w:rFonts w:ascii="Times New Roman" w:eastAsia="Times New Roman" w:hAnsi="Times New Roman" w:cs="Times New Roman"/>
          <w:sz w:val="24"/>
          <w:szCs w:val="24"/>
        </w:rPr>
        <w:t xml:space="preserve"> such as the Bomba, </w:t>
      </w:r>
      <w:r>
        <w:rPr>
          <w:rFonts w:ascii="Times New Roman" w:eastAsia="Times New Roman" w:hAnsi="Times New Roman" w:cs="Times New Roman"/>
          <w:sz w:val="24"/>
          <w:szCs w:val="24"/>
        </w:rPr>
        <w:t xml:space="preserve">the impact of the </w:t>
      </w:r>
      <w:r w:rsidRPr="006908C3">
        <w:rPr>
          <w:rFonts w:ascii="Times New Roman" w:eastAsia="Times New Roman" w:hAnsi="Times New Roman" w:cs="Times New Roman"/>
          <w:sz w:val="24"/>
          <w:szCs w:val="24"/>
        </w:rPr>
        <w:t xml:space="preserve">Bombe machine on the war, and the role Turing played at Bletchley Park. </w:t>
      </w:r>
    </w:p>
    <w:p w14:paraId="3F7264A2" w14:textId="5C89FB35" w:rsidR="00565980" w:rsidRPr="00565980" w:rsidRDefault="00565980" w:rsidP="00A2332D">
      <w:pPr>
        <w:pStyle w:val="NormalWeb"/>
        <w:spacing w:before="0" w:beforeAutospacing="0" w:after="0" w:afterAutospacing="0" w:line="480" w:lineRule="auto"/>
        <w:rPr>
          <w:rFonts w:asciiTheme="majorBidi" w:hAnsiTheme="majorBidi" w:cstheme="majorBidi"/>
          <w:b/>
          <w:bCs/>
        </w:rPr>
      </w:pPr>
      <w:r w:rsidRPr="00565980">
        <w:rPr>
          <w:b/>
          <w:bCs/>
        </w:rPr>
        <w:t>Technology and Event Description: Technology</w:t>
      </w:r>
    </w:p>
    <w:p w14:paraId="673E5DC3" w14:textId="2B9A87AA" w:rsidR="00565980" w:rsidRPr="00CA0BB7" w:rsidRDefault="0057447E" w:rsidP="00CA0BB7">
      <w:pPr>
        <w:spacing w:after="0" w:line="480" w:lineRule="auto"/>
        <w:ind w:firstLine="720"/>
        <w:contextualSpacing/>
        <w:rPr>
          <w:rFonts w:ascii="Times New Roman" w:eastAsia="Times New Roman" w:hAnsi="Times New Roman" w:cs="Times New Roman"/>
          <w:sz w:val="24"/>
          <w:szCs w:val="24"/>
        </w:rPr>
      </w:pPr>
      <w:r w:rsidRPr="0057447E">
        <w:rPr>
          <w:rFonts w:ascii="Times New Roman" w:eastAsia="Times New Roman" w:hAnsi="Times New Roman" w:cs="Times New Roman"/>
          <w:sz w:val="24"/>
          <w:szCs w:val="24"/>
        </w:rPr>
        <w:t>The Bombe machine was a groundbreaking technology that helped decipher Enigma messages</w:t>
      </w:r>
      <w:r>
        <w:rPr>
          <w:rFonts w:ascii="Times New Roman" w:eastAsia="Times New Roman" w:hAnsi="Times New Roman" w:cs="Times New Roman"/>
          <w:sz w:val="24"/>
          <w:szCs w:val="24"/>
        </w:rPr>
        <w:t>,</w:t>
      </w:r>
      <w:r w:rsidRPr="0057447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significantly improving</w:t>
      </w:r>
      <w:r w:rsidRPr="0057447E">
        <w:rPr>
          <w:rFonts w:ascii="Times New Roman" w:eastAsia="Times New Roman" w:hAnsi="Times New Roman" w:cs="Times New Roman"/>
          <w:sz w:val="24"/>
          <w:szCs w:val="24"/>
        </w:rPr>
        <w:t xml:space="preserve"> the speed and efficiency of codebreaking during World War </w:t>
      </w:r>
      <w:r w:rsidRPr="0057447E">
        <w:rPr>
          <w:rFonts w:ascii="Times New Roman" w:eastAsia="Times New Roman" w:hAnsi="Times New Roman" w:cs="Times New Roman"/>
          <w:sz w:val="24"/>
          <w:szCs w:val="24"/>
        </w:rPr>
        <w:lastRenderedPageBreak/>
        <w:t>II. The Bombe worked by simulating Enigma machine settings to find possible matches for intercepted German communications</w:t>
      </w:r>
      <w:r w:rsidR="0001242F">
        <w:rPr>
          <w:rFonts w:ascii="Times New Roman" w:eastAsia="Times New Roman" w:hAnsi="Times New Roman" w:cs="Times New Roman"/>
          <w:sz w:val="24"/>
          <w:szCs w:val="24"/>
        </w:rPr>
        <w:t xml:space="preserve"> (Gladwin, 1997)</w:t>
      </w:r>
      <w:r w:rsidRPr="0057447E">
        <w:rPr>
          <w:rFonts w:ascii="Times New Roman" w:eastAsia="Times New Roman" w:hAnsi="Times New Roman" w:cs="Times New Roman"/>
          <w:sz w:val="24"/>
          <w:szCs w:val="24"/>
        </w:rPr>
        <w:t>. The machine created at Bletchley Park went beyond influencing military applications for the military</w:t>
      </w:r>
      <w:r>
        <w:rPr>
          <w:rFonts w:ascii="Times New Roman" w:eastAsia="Times New Roman" w:hAnsi="Times New Roman" w:cs="Times New Roman"/>
          <w:sz w:val="24"/>
          <w:szCs w:val="24"/>
        </w:rPr>
        <w:t xml:space="preserve"> but</w:t>
      </w:r>
      <w:r w:rsidRPr="0057447E">
        <w:rPr>
          <w:rFonts w:ascii="Times New Roman" w:eastAsia="Times New Roman" w:hAnsi="Times New Roman" w:cs="Times New Roman"/>
          <w:sz w:val="24"/>
          <w:szCs w:val="24"/>
        </w:rPr>
        <w:t xml:space="preserve"> also influenced the development of early computers and algorithmic concepts. Bletchley Park became “one of the most important and renowned technological centers to emerge in Britain during the Second World War” (Smith, 2014). The great success of the Bombe helped raise new ideas and concepts </w:t>
      </w:r>
      <w:r>
        <w:rPr>
          <w:rFonts w:ascii="Times New Roman" w:eastAsia="Times New Roman" w:hAnsi="Times New Roman" w:cs="Times New Roman"/>
          <w:sz w:val="24"/>
          <w:szCs w:val="24"/>
        </w:rPr>
        <w:t>in</w:t>
      </w:r>
      <w:r w:rsidRPr="0057447E">
        <w:rPr>
          <w:rFonts w:ascii="Times New Roman" w:eastAsia="Times New Roman" w:hAnsi="Times New Roman" w:cs="Times New Roman"/>
          <w:sz w:val="24"/>
          <w:szCs w:val="24"/>
        </w:rPr>
        <w:t xml:space="preserve"> intelligence and security that are still brought up in discussions today.</w:t>
      </w:r>
    </w:p>
    <w:p w14:paraId="37032524" w14:textId="4939F7F8" w:rsidR="00565980" w:rsidRPr="00565980" w:rsidRDefault="00565980" w:rsidP="00A2332D">
      <w:pPr>
        <w:pStyle w:val="NormalWeb"/>
        <w:spacing w:before="0" w:beforeAutospacing="0" w:after="0" w:afterAutospacing="0" w:line="480" w:lineRule="auto"/>
        <w:rPr>
          <w:b/>
          <w:bCs/>
        </w:rPr>
      </w:pPr>
      <w:r w:rsidRPr="00565980">
        <w:rPr>
          <w:b/>
          <w:bCs/>
        </w:rPr>
        <w:t>Technology and Event Description: Societal or Cultural Influences</w:t>
      </w:r>
    </w:p>
    <w:p w14:paraId="6CE820B6" w14:textId="45E8A863" w:rsidR="00A11085" w:rsidRDefault="0057447E" w:rsidP="00CA0BB7">
      <w:pPr>
        <w:spacing w:after="0" w:line="480" w:lineRule="auto"/>
        <w:ind w:firstLine="720"/>
        <w:contextualSpacing/>
        <w:rPr>
          <w:rFonts w:ascii="Times New Roman" w:eastAsia="Times New Roman" w:hAnsi="Times New Roman" w:cs="Times New Roman"/>
          <w:sz w:val="24"/>
          <w:szCs w:val="24"/>
        </w:rPr>
      </w:pPr>
      <w:r w:rsidRPr="0057447E">
        <w:rPr>
          <w:rFonts w:ascii="Times New Roman" w:eastAsia="Times New Roman" w:hAnsi="Times New Roman" w:cs="Times New Roman"/>
          <w:sz w:val="24"/>
          <w:szCs w:val="24"/>
        </w:rPr>
        <w:t xml:space="preserve">The creation of the Bombe </w:t>
      </w:r>
      <w:r w:rsidR="0027321B">
        <w:rPr>
          <w:rFonts w:ascii="Times New Roman" w:eastAsia="Times New Roman" w:hAnsi="Times New Roman" w:cs="Times New Roman"/>
          <w:sz w:val="24"/>
          <w:szCs w:val="24"/>
        </w:rPr>
        <w:t xml:space="preserve">machine was a </w:t>
      </w:r>
      <w:r w:rsidR="009A423F">
        <w:rPr>
          <w:rFonts w:ascii="Times New Roman" w:eastAsia="Times New Roman" w:hAnsi="Times New Roman" w:cs="Times New Roman"/>
          <w:sz w:val="24"/>
          <w:szCs w:val="24"/>
        </w:rPr>
        <w:t>significant</w:t>
      </w:r>
      <w:r w:rsidR="0027321B">
        <w:rPr>
          <w:rFonts w:ascii="Times New Roman" w:eastAsia="Times New Roman" w:hAnsi="Times New Roman" w:cs="Times New Roman"/>
          <w:sz w:val="24"/>
          <w:szCs w:val="24"/>
        </w:rPr>
        <w:t xml:space="preserve"> advancement in computing that laid the groundwork for the technological world we live in today. </w:t>
      </w:r>
      <w:r w:rsidR="009A423F">
        <w:rPr>
          <w:rFonts w:ascii="Times New Roman" w:eastAsia="Times New Roman" w:hAnsi="Times New Roman" w:cs="Times New Roman"/>
          <w:sz w:val="24"/>
          <w:szCs w:val="24"/>
        </w:rPr>
        <w:t>People worldwide use technology daily, but not everyone has equal access to it. For example, countries like the United States, the United Kingdom, and parts of Europe</w:t>
      </w:r>
      <w:r w:rsidR="00C52ABD">
        <w:rPr>
          <w:rFonts w:ascii="Times New Roman" w:eastAsia="Times New Roman" w:hAnsi="Times New Roman" w:cs="Times New Roman"/>
          <w:sz w:val="24"/>
          <w:szCs w:val="24"/>
        </w:rPr>
        <w:t xml:space="preserve"> have access to technology, </w:t>
      </w:r>
      <w:r w:rsidR="00F84D83">
        <w:rPr>
          <w:rFonts w:ascii="Times New Roman" w:eastAsia="Times New Roman" w:hAnsi="Times New Roman" w:cs="Times New Roman"/>
          <w:sz w:val="24"/>
          <w:szCs w:val="24"/>
        </w:rPr>
        <w:t xml:space="preserve">the </w:t>
      </w:r>
      <w:r w:rsidR="00C52ABD">
        <w:rPr>
          <w:rFonts w:ascii="Times New Roman" w:eastAsia="Times New Roman" w:hAnsi="Times New Roman" w:cs="Times New Roman"/>
          <w:sz w:val="24"/>
          <w:szCs w:val="24"/>
        </w:rPr>
        <w:t>internet, and computing systems that stem from the Bombe</w:t>
      </w:r>
      <w:r w:rsidR="00F84D83">
        <w:rPr>
          <w:rFonts w:ascii="Times New Roman" w:eastAsia="Times New Roman" w:hAnsi="Times New Roman" w:cs="Times New Roman"/>
          <w:sz w:val="24"/>
          <w:szCs w:val="24"/>
        </w:rPr>
        <w:t>. In contrast, areas</w:t>
      </w:r>
      <w:r w:rsidR="00C52ABD">
        <w:rPr>
          <w:rFonts w:ascii="Times New Roman" w:eastAsia="Times New Roman" w:hAnsi="Times New Roman" w:cs="Times New Roman"/>
          <w:sz w:val="24"/>
          <w:szCs w:val="24"/>
        </w:rPr>
        <w:t xml:space="preserve"> like Africa are impacted by the cost that hinders access to the internet and technology.</w:t>
      </w:r>
      <w:r w:rsidR="00A11085">
        <w:rPr>
          <w:rFonts w:ascii="Times New Roman" w:eastAsia="Times New Roman" w:hAnsi="Times New Roman" w:cs="Times New Roman"/>
          <w:sz w:val="24"/>
          <w:szCs w:val="24"/>
        </w:rPr>
        <w:t xml:space="preserve"> This is referred to as the digital divide. As Mozilla (2021) mentions, </w:t>
      </w:r>
      <w:r w:rsidR="00B4798B">
        <w:rPr>
          <w:rFonts w:ascii="Times New Roman" w:eastAsia="Times New Roman" w:hAnsi="Times New Roman" w:cs="Times New Roman"/>
          <w:sz w:val="24"/>
          <w:szCs w:val="24"/>
        </w:rPr>
        <w:t>the digital divide exists everywhere, primarily seen from the gap between the richest and poorest countries, where 80% of the people living in the Europe region have access to the internet, compared to the Africa region, where</w:t>
      </w:r>
      <w:r w:rsidR="004D6FE6">
        <w:rPr>
          <w:rFonts w:ascii="Times New Roman" w:eastAsia="Times New Roman" w:hAnsi="Times New Roman" w:cs="Times New Roman"/>
          <w:sz w:val="24"/>
          <w:szCs w:val="24"/>
        </w:rPr>
        <w:t xml:space="preserve"> only 26% have access.</w:t>
      </w:r>
      <w:r w:rsidR="00715457">
        <w:rPr>
          <w:rFonts w:ascii="Times New Roman" w:eastAsia="Times New Roman" w:hAnsi="Times New Roman" w:cs="Times New Roman"/>
          <w:sz w:val="24"/>
          <w:szCs w:val="24"/>
        </w:rPr>
        <w:t xml:space="preserve"> </w:t>
      </w:r>
      <w:r w:rsidR="00252807">
        <w:rPr>
          <w:rFonts w:ascii="Times New Roman" w:eastAsia="Times New Roman" w:hAnsi="Times New Roman" w:cs="Times New Roman"/>
          <w:sz w:val="24"/>
          <w:szCs w:val="24"/>
        </w:rPr>
        <w:t xml:space="preserve">Although the Bombe machine is mainly seen as having a positive impact on those with </w:t>
      </w:r>
      <w:r w:rsidR="00FB5117">
        <w:rPr>
          <w:rFonts w:ascii="Times New Roman" w:eastAsia="Times New Roman" w:hAnsi="Times New Roman" w:cs="Times New Roman"/>
          <w:sz w:val="24"/>
          <w:szCs w:val="24"/>
        </w:rPr>
        <w:t>internet access</w:t>
      </w:r>
      <w:r w:rsidR="00252807">
        <w:rPr>
          <w:rFonts w:ascii="Times New Roman" w:eastAsia="Times New Roman" w:hAnsi="Times New Roman" w:cs="Times New Roman"/>
          <w:sz w:val="24"/>
          <w:szCs w:val="24"/>
        </w:rPr>
        <w:t xml:space="preserve">, the ones without access may view the creation of the Bombe negatively since it will only </w:t>
      </w:r>
      <w:r w:rsidR="006F0253">
        <w:rPr>
          <w:rFonts w:ascii="Times New Roman" w:eastAsia="Times New Roman" w:hAnsi="Times New Roman" w:cs="Times New Roman"/>
          <w:sz w:val="24"/>
          <w:szCs w:val="24"/>
        </w:rPr>
        <w:t xml:space="preserve">further </w:t>
      </w:r>
      <w:r w:rsidR="00252807">
        <w:rPr>
          <w:rFonts w:ascii="Times New Roman" w:eastAsia="Times New Roman" w:hAnsi="Times New Roman" w:cs="Times New Roman"/>
          <w:sz w:val="24"/>
          <w:szCs w:val="24"/>
        </w:rPr>
        <w:t>increase the gap in the digital divide.</w:t>
      </w:r>
      <w:r w:rsidR="006F0253">
        <w:rPr>
          <w:rFonts w:ascii="Times New Roman" w:eastAsia="Times New Roman" w:hAnsi="Times New Roman" w:cs="Times New Roman"/>
          <w:sz w:val="24"/>
          <w:szCs w:val="24"/>
        </w:rPr>
        <w:t xml:space="preserve"> As a result, those places without internet access will fall even further behind</w:t>
      </w:r>
      <w:r w:rsidR="00FB5117">
        <w:rPr>
          <w:rFonts w:ascii="Times New Roman" w:eastAsia="Times New Roman" w:hAnsi="Times New Roman" w:cs="Times New Roman"/>
          <w:sz w:val="24"/>
          <w:szCs w:val="24"/>
        </w:rPr>
        <w:t>,</w:t>
      </w:r>
      <w:r w:rsidR="006F0253">
        <w:rPr>
          <w:rFonts w:ascii="Times New Roman" w:eastAsia="Times New Roman" w:hAnsi="Times New Roman" w:cs="Times New Roman"/>
          <w:sz w:val="24"/>
          <w:szCs w:val="24"/>
        </w:rPr>
        <w:t xml:space="preserve"> causing them to miss out on quality education, job opportunities, healthcare updates, and economic growth.</w:t>
      </w:r>
    </w:p>
    <w:p w14:paraId="146BE31B" w14:textId="1D738713" w:rsidR="00565980" w:rsidRPr="00565980" w:rsidRDefault="00565980" w:rsidP="00A2332D">
      <w:pPr>
        <w:pStyle w:val="NormalWeb"/>
        <w:spacing w:before="0" w:beforeAutospacing="0" w:after="0" w:afterAutospacing="0" w:line="480" w:lineRule="auto"/>
        <w:rPr>
          <w:b/>
          <w:bCs/>
        </w:rPr>
      </w:pPr>
      <w:r w:rsidRPr="00565980">
        <w:rPr>
          <w:b/>
          <w:bCs/>
        </w:rPr>
        <w:t>Technology and Event Description: General Education Lens</w:t>
      </w:r>
    </w:p>
    <w:p w14:paraId="74A5CE9D" w14:textId="686BE132" w:rsidR="00565980" w:rsidRPr="00CA0BB7" w:rsidRDefault="0057447E" w:rsidP="00CA0BB7">
      <w:pPr>
        <w:spacing w:after="0" w:line="480" w:lineRule="auto"/>
        <w:ind w:firstLine="720"/>
        <w:contextualSpacing/>
        <w:rPr>
          <w:rFonts w:ascii="Times New Roman" w:eastAsia="Times New Roman" w:hAnsi="Times New Roman" w:cs="Times New Roman"/>
          <w:sz w:val="24"/>
          <w:szCs w:val="24"/>
        </w:rPr>
      </w:pPr>
      <w:r w:rsidRPr="0057447E">
        <w:rPr>
          <w:rFonts w:ascii="Times New Roman" w:eastAsia="Times New Roman" w:hAnsi="Times New Roman" w:cs="Times New Roman"/>
          <w:sz w:val="24"/>
          <w:szCs w:val="24"/>
        </w:rPr>
        <w:lastRenderedPageBreak/>
        <w:t xml:space="preserve">The historical lens is the best choice for analyzing the impact of the Bombe machine. This perspective allows us to view the Bombe as a </w:t>
      </w:r>
      <w:r w:rsidR="00CA0BB7">
        <w:rPr>
          <w:rFonts w:ascii="Times New Roman" w:eastAsia="Times New Roman" w:hAnsi="Times New Roman" w:cs="Times New Roman"/>
          <w:sz w:val="24"/>
          <w:szCs w:val="24"/>
        </w:rPr>
        <w:t>significant</w:t>
      </w:r>
      <w:r w:rsidRPr="0057447E">
        <w:rPr>
          <w:rFonts w:ascii="Times New Roman" w:eastAsia="Times New Roman" w:hAnsi="Times New Roman" w:cs="Times New Roman"/>
          <w:sz w:val="24"/>
          <w:szCs w:val="24"/>
        </w:rPr>
        <w:t xml:space="preserve"> turning point in technological evolution during a major conflict that influenced modern computing, cybersecurity, and intelligence operations. This was an easy choice over the other lens because the historical lens helps highlight the rapid need for technological advancement during wartime. To fully understand the Bombe machine’s influence, we must look at its historical context and </w:t>
      </w:r>
      <w:r>
        <w:rPr>
          <w:rFonts w:ascii="Times New Roman" w:eastAsia="Times New Roman" w:hAnsi="Times New Roman" w:cs="Times New Roman"/>
          <w:sz w:val="24"/>
          <w:szCs w:val="24"/>
        </w:rPr>
        <w:t>the</w:t>
      </w:r>
      <w:r w:rsidRPr="0057447E">
        <w:rPr>
          <w:rFonts w:ascii="Times New Roman" w:eastAsia="Times New Roman" w:hAnsi="Times New Roman" w:cs="Times New Roman"/>
          <w:sz w:val="24"/>
          <w:szCs w:val="24"/>
        </w:rPr>
        <w:t xml:space="preserve"> lasting inspiration it left on society and global security.</w:t>
      </w:r>
    </w:p>
    <w:p w14:paraId="79AD89E4" w14:textId="77777777" w:rsidR="00CA0BB7" w:rsidRDefault="00565980" w:rsidP="00CA0BB7">
      <w:pPr>
        <w:pStyle w:val="NormalWeb"/>
        <w:spacing w:before="0" w:beforeAutospacing="0" w:after="0" w:afterAutospacing="0" w:line="480" w:lineRule="auto"/>
        <w:rPr>
          <w:b/>
          <w:bCs/>
        </w:rPr>
      </w:pPr>
      <w:r w:rsidRPr="00565980">
        <w:rPr>
          <w:b/>
          <w:bCs/>
        </w:rPr>
        <w:t>Technology and Event Description: Thesis Statement</w:t>
      </w:r>
    </w:p>
    <w:p w14:paraId="1E956E0E" w14:textId="180457EB" w:rsidR="00565980" w:rsidRPr="00CA0BB7" w:rsidRDefault="0057447E" w:rsidP="00CA0BB7">
      <w:pPr>
        <w:pStyle w:val="NormalWeb"/>
        <w:spacing w:before="0" w:beforeAutospacing="0" w:after="0" w:afterAutospacing="0" w:line="480" w:lineRule="auto"/>
        <w:ind w:firstLine="720"/>
        <w:rPr>
          <w:b/>
          <w:bCs/>
        </w:rPr>
      </w:pPr>
      <w:r w:rsidRPr="0057447E">
        <w:t>Examining the Bombe machine through a historical lens, this key World War II technology helped break the German Enigma code while shaping modern computers, intelligence operations, and gender roles in technology.</w:t>
      </w:r>
    </w:p>
    <w:p w14:paraId="0998DCE2" w14:textId="7F25F33C" w:rsidR="00565980" w:rsidRDefault="00A452DA" w:rsidP="00A2332D">
      <w:pPr>
        <w:pStyle w:val="NormalWeb"/>
        <w:spacing w:before="0" w:beforeAutospacing="0" w:after="0" w:afterAutospacing="0" w:line="480" w:lineRule="auto"/>
        <w:jc w:val="center"/>
        <w:rPr>
          <w:b/>
          <w:bCs/>
        </w:rPr>
      </w:pPr>
      <w:r>
        <w:rPr>
          <w:b/>
          <w:bCs/>
        </w:rPr>
        <w:t>Critical Analysis</w:t>
      </w:r>
    </w:p>
    <w:p w14:paraId="643406B6" w14:textId="77395088" w:rsidR="00A452DA" w:rsidRPr="005F2558" w:rsidRDefault="002C1F85" w:rsidP="00B151BC">
      <w:pPr>
        <w:pStyle w:val="NormalWeb"/>
        <w:spacing w:before="0" w:beforeAutospacing="0" w:after="0" w:afterAutospacing="0" w:line="480" w:lineRule="auto"/>
      </w:pPr>
      <w:r>
        <w:tab/>
        <w:t xml:space="preserve">Analyzing the Bombe machine through a historical lens helps us understand how a single invention can </w:t>
      </w:r>
      <w:r w:rsidR="00FB5117">
        <w:t>significantly impact</w:t>
      </w:r>
      <w:r>
        <w:t xml:space="preserve"> war, technology, and society.</w:t>
      </w:r>
      <w:r w:rsidR="005F2558">
        <w:t xml:space="preserve"> Analyzing this impact will also give us a better idea about who it affected and how </w:t>
      </w:r>
      <w:proofErr w:type="gramStart"/>
      <w:r w:rsidR="003C2AB4">
        <w:t>they were</w:t>
      </w:r>
      <w:proofErr w:type="gramEnd"/>
      <w:r w:rsidR="005F2558">
        <w:t xml:space="preserve"> affected by it.</w:t>
      </w:r>
      <w:r>
        <w:t xml:space="preserve"> </w:t>
      </w:r>
      <w:r w:rsidR="00225EDE">
        <w:t xml:space="preserve">By studying the Bombe and </w:t>
      </w:r>
      <w:r w:rsidR="000B22F1">
        <w:t>its impact</w:t>
      </w:r>
      <w:r w:rsidR="00225EDE">
        <w:t xml:space="preserve">, we can better understand how to create new technology that helps more people, even those without </w:t>
      </w:r>
      <w:r w:rsidR="000B22F1">
        <w:t>internet access</w:t>
      </w:r>
      <w:r w:rsidR="00225EDE">
        <w:t xml:space="preserve">. </w:t>
      </w:r>
    </w:p>
    <w:p w14:paraId="6E600D47" w14:textId="5F63F637" w:rsidR="00565980" w:rsidRPr="00565980" w:rsidRDefault="00565980" w:rsidP="00A2332D">
      <w:pPr>
        <w:pStyle w:val="NormalWeb"/>
        <w:spacing w:before="0" w:beforeAutospacing="0" w:after="0" w:afterAutospacing="0" w:line="480" w:lineRule="auto"/>
        <w:rPr>
          <w:b/>
          <w:bCs/>
        </w:rPr>
      </w:pPr>
      <w:r w:rsidRPr="00565980">
        <w:rPr>
          <w:b/>
          <w:bCs/>
        </w:rPr>
        <w:t>Critical Analysis: Impact on Institutions</w:t>
      </w:r>
    </w:p>
    <w:p w14:paraId="2304F5F0" w14:textId="687AF086" w:rsidR="00565980" w:rsidRPr="00565980" w:rsidRDefault="00CA0BB7" w:rsidP="00CA0BB7">
      <w:pPr>
        <w:pStyle w:val="NormalWeb"/>
        <w:spacing w:before="0" w:beforeAutospacing="0" w:after="0" w:afterAutospacing="0" w:line="480" w:lineRule="auto"/>
        <w:ind w:firstLine="720"/>
        <w:rPr>
          <w:b/>
          <w:bCs/>
        </w:rPr>
      </w:pPr>
      <w:r>
        <w:t xml:space="preserve">Analyzing the Bombe machine’s role during World War II from a general education lens, we can see how it affected various institutions such as politics, community, family, economy, education, and market-driven organizations. The Bombe played a significant role in influencing education, particularly in computer science. Breaking the Enigma code helped display Turing’s work in computing, which inspired the development of modern computer science programs. </w:t>
      </w:r>
      <w:r>
        <w:lastRenderedPageBreak/>
        <w:t xml:space="preserve">According to Smith (2014), the development of the Bombe at Bletchley Park helped demonstrate the power of machine-based problem-solving. It influenced the development of educational programs that focused on computing and cryptography. This inspired universities to create specific departments that focused on computing and cryptography. The impact </w:t>
      </w:r>
      <w:r w:rsidR="009C229F">
        <w:t xml:space="preserve">of the Bombe on education changed how universities viewed technology, highlighting the importance and need </w:t>
      </w:r>
      <w:r w:rsidR="0027706A">
        <w:t>to learn and adapt in technological fields continuously</w:t>
      </w:r>
      <w:r>
        <w:t xml:space="preserve">. </w:t>
      </w:r>
    </w:p>
    <w:p w14:paraId="2BB7FDAF" w14:textId="40310C51" w:rsidR="00565980" w:rsidRDefault="00565980" w:rsidP="00A2332D">
      <w:pPr>
        <w:pStyle w:val="NormalWeb"/>
        <w:spacing w:before="0" w:beforeAutospacing="0" w:after="0" w:afterAutospacing="0" w:line="480" w:lineRule="auto"/>
        <w:rPr>
          <w:b/>
          <w:bCs/>
        </w:rPr>
      </w:pPr>
      <w:r w:rsidRPr="00565980">
        <w:rPr>
          <w:b/>
          <w:bCs/>
        </w:rPr>
        <w:t>Critical Analysis: Social Practices</w:t>
      </w:r>
    </w:p>
    <w:p w14:paraId="03527FF3" w14:textId="0E538D44" w:rsidR="00565980" w:rsidRPr="00565980" w:rsidRDefault="00CA0BB7" w:rsidP="00CA0BB7">
      <w:pPr>
        <w:pStyle w:val="NormalWeb"/>
        <w:spacing w:before="0" w:beforeAutospacing="0" w:after="0" w:afterAutospacing="0" w:line="480" w:lineRule="auto"/>
        <w:ind w:firstLine="720"/>
        <w:rPr>
          <w:b/>
          <w:bCs/>
        </w:rPr>
      </w:pPr>
      <w:r w:rsidRPr="00CA0BB7">
        <w:t xml:space="preserve">Analyzing how the Bombe machine shaped social practices such as communication, </w:t>
      </w:r>
      <w:r w:rsidR="000E28BD">
        <w:t>interaction</w:t>
      </w:r>
      <w:r w:rsidRPr="00CA0BB7">
        <w:t xml:space="preserve">, </w:t>
      </w:r>
      <w:r w:rsidR="002F3474">
        <w:t>behaviors</w:t>
      </w:r>
      <w:r w:rsidRPr="00CA0BB7">
        <w:t xml:space="preserve">, and </w:t>
      </w:r>
      <w:r w:rsidR="002F3474">
        <w:t>traditions</w:t>
      </w:r>
      <w:r w:rsidRPr="00CA0BB7">
        <w:t xml:space="preserve"> shows how technology changed society. </w:t>
      </w:r>
      <w:r w:rsidR="0080115C">
        <w:t>The Bombe machine paved the way for modern computing</w:t>
      </w:r>
      <w:r w:rsidR="004D40D0">
        <w:t>, which significantly influences</w:t>
      </w:r>
      <w:r w:rsidR="0080115C">
        <w:t xml:space="preserve"> how we communicate, interact, and access information in our daily lives. </w:t>
      </w:r>
      <w:r w:rsidR="0090183A">
        <w:t xml:space="preserve">However, not everyone experiences these technological advancements equally. </w:t>
      </w:r>
      <w:r w:rsidR="004D40D0">
        <w:t>Vogels (2021) states</w:t>
      </w:r>
      <w:r w:rsidR="0090183A">
        <w:t>, “</w:t>
      </w:r>
      <w:r w:rsidR="0090183A" w:rsidRPr="0090183A">
        <w:t>rural adults remain less likely than suburban adults to have home broadband and less likely than urban adults to own a smartphone, tablet computer</w:t>
      </w:r>
      <w:r w:rsidR="004D40D0">
        <w:t>,</w:t>
      </w:r>
      <w:r w:rsidR="0090183A" w:rsidRPr="0090183A">
        <w:t xml:space="preserve"> or traditional computer</w:t>
      </w:r>
      <w:r w:rsidR="0090183A">
        <w:t xml:space="preserve">.” </w:t>
      </w:r>
      <w:r w:rsidR="00062A2C">
        <w:t xml:space="preserve">People who live in rural areas face a more negative impact from technological advancements than those in urban or suburban areas. For example, </w:t>
      </w:r>
      <w:r w:rsidR="003B20D3">
        <w:t xml:space="preserve">during the </w:t>
      </w:r>
      <w:r w:rsidR="00547C0F">
        <w:t>COVID-19 pandemic,</w:t>
      </w:r>
      <w:r w:rsidR="003B20D3">
        <w:t xml:space="preserve"> schools were shut down, but students had to continue learning from home, which required them to have internet and a computer. </w:t>
      </w:r>
      <w:r w:rsidR="00CE075E">
        <w:t>Those living in urban and suburban areas are more likely to have the tools necessary to continue their education</w:t>
      </w:r>
      <w:r w:rsidR="00547C0F">
        <w:t>,</w:t>
      </w:r>
      <w:r w:rsidR="00CE075E">
        <w:t xml:space="preserve"> whereas those living in rural areas are forced to fall behind due to their limited access to the internet and technology. </w:t>
      </w:r>
      <w:r w:rsidR="00704A26">
        <w:t>In the past, communication methods were limited</w:t>
      </w:r>
      <w:r w:rsidR="00E125B2">
        <w:t>,</w:t>
      </w:r>
      <w:r w:rsidR="00704A26">
        <w:t xml:space="preserve"> and learning from home was not possible, but significant technological advancements like the Bombe machine not only </w:t>
      </w:r>
      <w:r w:rsidR="00547C0F">
        <w:t>improved our society but also contributed</w:t>
      </w:r>
      <w:r w:rsidR="00704A26">
        <w:t xml:space="preserve"> to the gap in today’s digital divide.</w:t>
      </w:r>
    </w:p>
    <w:p w14:paraId="08319C50" w14:textId="252A1D1E" w:rsidR="00565980" w:rsidRPr="00565980" w:rsidRDefault="00565980" w:rsidP="00A2332D">
      <w:pPr>
        <w:pStyle w:val="NormalWeb"/>
        <w:spacing w:before="0" w:beforeAutospacing="0" w:after="0" w:afterAutospacing="0" w:line="480" w:lineRule="auto"/>
        <w:rPr>
          <w:b/>
          <w:bCs/>
        </w:rPr>
      </w:pPr>
      <w:r w:rsidRPr="00565980">
        <w:rPr>
          <w:b/>
          <w:bCs/>
        </w:rPr>
        <w:t xml:space="preserve">Critical Analysis: </w:t>
      </w:r>
      <w:r w:rsidR="002647BE">
        <w:rPr>
          <w:b/>
          <w:bCs/>
        </w:rPr>
        <w:t>Limitations</w:t>
      </w:r>
      <w:r w:rsidRPr="00565980">
        <w:rPr>
          <w:b/>
          <w:bCs/>
        </w:rPr>
        <w:t xml:space="preserve"> That Could Benefit </w:t>
      </w:r>
      <w:r w:rsidR="002647BE" w:rsidRPr="00565980">
        <w:rPr>
          <w:b/>
          <w:bCs/>
        </w:rPr>
        <w:t>from</w:t>
      </w:r>
      <w:r w:rsidRPr="00565980">
        <w:rPr>
          <w:b/>
          <w:bCs/>
        </w:rPr>
        <w:t xml:space="preserve"> Change</w:t>
      </w:r>
    </w:p>
    <w:p w14:paraId="18EB652B" w14:textId="2000593B" w:rsidR="00565980" w:rsidRPr="004B5E5C" w:rsidRDefault="00CA0BB7" w:rsidP="004B5E5C">
      <w:pPr>
        <w:pStyle w:val="NormalWeb"/>
        <w:spacing w:before="0" w:beforeAutospacing="0" w:after="0" w:afterAutospacing="0" w:line="480" w:lineRule="auto"/>
        <w:ind w:firstLine="720"/>
      </w:pPr>
      <w:r w:rsidRPr="00CA0BB7">
        <w:lastRenderedPageBreak/>
        <w:t xml:space="preserve">One specific limitation the Bombe machine had was relying </w:t>
      </w:r>
      <w:r w:rsidR="0027706A">
        <w:t>entirely on humans to interpret and manage the data the machine had created</w:t>
      </w:r>
      <w:r w:rsidRPr="00CA0BB7">
        <w:t>. Although the Bombe machine was a groundbreaking technology, it still required a human to manually operate it and understand the cipher data created. According to Gladwin (</w:t>
      </w:r>
      <w:r w:rsidR="00FF66ED">
        <w:t>1997</w:t>
      </w:r>
      <w:r w:rsidRPr="00CA0BB7">
        <w:t xml:space="preserve">), the Bombe played a major role in breaking the German code. However, it could only work with one specific machine setting at a time. Once the enemy changed the Enigma settings, the Bombe had to be completely reconfigured to decode the messages again. This slowed the decryption process and required humans to manually operate the machine, which had to be skilled and trained to change the </w:t>
      </w:r>
      <w:r w:rsidR="004B5E5C">
        <w:t>machine's settings</w:t>
      </w:r>
      <w:r w:rsidRPr="00CA0BB7">
        <w:t>. Even though the Bombe increased the time to secure and break messages during the war, it could have better supported allies during the war by eliminating the human factor and being fully automated. This could have made the full deciphering of messages even quicker, potentially ending the war sooner and minimizing casualties.</w:t>
      </w:r>
    </w:p>
    <w:p w14:paraId="7E5389D6" w14:textId="74F4CDCB" w:rsidR="00565980" w:rsidRPr="00565980" w:rsidRDefault="00565980" w:rsidP="00A2332D">
      <w:pPr>
        <w:pStyle w:val="NormalWeb"/>
        <w:spacing w:before="0" w:beforeAutospacing="0" w:after="0" w:afterAutospacing="0" w:line="480" w:lineRule="auto"/>
        <w:rPr>
          <w:b/>
          <w:bCs/>
        </w:rPr>
      </w:pPr>
      <w:r w:rsidRPr="00565980">
        <w:rPr>
          <w:b/>
          <w:bCs/>
        </w:rPr>
        <w:t>Critical Analysis: Strategies to Address the Limitations</w:t>
      </w:r>
    </w:p>
    <w:p w14:paraId="66BBA13F" w14:textId="575208BA" w:rsidR="00565980" w:rsidRPr="00565980" w:rsidRDefault="004B5E5C" w:rsidP="004B5E5C">
      <w:pPr>
        <w:pStyle w:val="NormalWeb"/>
        <w:spacing w:before="0" w:beforeAutospacing="0" w:after="0" w:afterAutospacing="0" w:line="480" w:lineRule="auto"/>
        <w:ind w:firstLine="720"/>
        <w:rPr>
          <w:b/>
          <w:bCs/>
        </w:rPr>
      </w:pPr>
      <w:r w:rsidRPr="004B5E5C">
        <w:t xml:space="preserve">One major limitation of the Bombe machine, used during World War II, was that it relied on known parts of enemy messages called “cribs” to work correctly. The Bombe would be ineffective if no good guess could be made about the message. As explained by Gladwin (1997), the success of the machine often depended on the ability of cryptanalysts to make accurate assumptions about message structure. At the time, developers solved this issue by working with language experts and pattern analysts. Today, similar limitations can be addressed with advanced machine learning models, </w:t>
      </w:r>
      <w:r>
        <w:t>more intelligent</w:t>
      </w:r>
      <w:r w:rsidRPr="004B5E5C">
        <w:t xml:space="preserve"> data processing, and adaptable systems that can detect patterns even when the input is incomplete.</w:t>
      </w:r>
    </w:p>
    <w:p w14:paraId="153FD920" w14:textId="7C6C0875" w:rsidR="00565980" w:rsidRPr="00565980" w:rsidRDefault="00565980" w:rsidP="00A2332D">
      <w:pPr>
        <w:pStyle w:val="NormalWeb"/>
        <w:spacing w:before="0" w:beforeAutospacing="0" w:after="0" w:afterAutospacing="0" w:line="480" w:lineRule="auto"/>
        <w:rPr>
          <w:b/>
          <w:bCs/>
        </w:rPr>
      </w:pPr>
      <w:r w:rsidRPr="00565980">
        <w:rPr>
          <w:b/>
          <w:bCs/>
        </w:rPr>
        <w:t>Critical Analysis: Factors That Could Impact Understanding</w:t>
      </w:r>
    </w:p>
    <w:p w14:paraId="69BF1A43" w14:textId="7DA9AC49" w:rsidR="00565980" w:rsidRPr="00565980" w:rsidRDefault="004B5E5C" w:rsidP="002647BE">
      <w:pPr>
        <w:pStyle w:val="NormalWeb"/>
        <w:spacing w:before="0" w:beforeAutospacing="0" w:after="0" w:afterAutospacing="0" w:line="480" w:lineRule="auto"/>
        <w:ind w:firstLine="720"/>
        <w:rPr>
          <w:b/>
          <w:bCs/>
        </w:rPr>
      </w:pPr>
      <w:r w:rsidRPr="004B5E5C">
        <w:lastRenderedPageBreak/>
        <w:t xml:space="preserve">Two important things that affect how people see the role of technology in the Bombe’s use during World War II are what they believe and what they assume. Many people thought that only human effort won the war, so they did not realize how important machines like the Bombe really were. As </w:t>
      </w:r>
      <w:r>
        <w:t xml:space="preserve">Smith (2014) described, this assumption often led to the underappreciation of the machine’s complexity and </w:t>
      </w:r>
      <w:r w:rsidRPr="004B5E5C">
        <w:t xml:space="preserve">importance in breaking encrypted German communications. Additionally, some believed that machines could not perform tasks better than humans, </w:t>
      </w:r>
      <w:r>
        <w:t xml:space="preserve">limiting public understanding of what the creation of the Bombe machine </w:t>
      </w:r>
      <w:r w:rsidRPr="004B5E5C">
        <w:t>accomplished.</w:t>
      </w:r>
    </w:p>
    <w:p w14:paraId="5F230A39" w14:textId="72445BE1" w:rsidR="00565980" w:rsidRPr="00565980" w:rsidRDefault="00565980" w:rsidP="00A2332D">
      <w:pPr>
        <w:pStyle w:val="NormalWeb"/>
        <w:spacing w:before="0" w:beforeAutospacing="0" w:after="0" w:afterAutospacing="0" w:line="480" w:lineRule="auto"/>
        <w:rPr>
          <w:b/>
          <w:bCs/>
        </w:rPr>
      </w:pPr>
      <w:r w:rsidRPr="00565980">
        <w:rPr>
          <w:b/>
          <w:bCs/>
        </w:rPr>
        <w:t>Critical Analysis: Benefits and Challenges</w:t>
      </w:r>
    </w:p>
    <w:p w14:paraId="5FE43C39" w14:textId="557F669A" w:rsidR="00565980" w:rsidRPr="00565980" w:rsidRDefault="004B5E5C" w:rsidP="002647BE">
      <w:pPr>
        <w:pStyle w:val="NormalWeb"/>
        <w:spacing w:before="0" w:beforeAutospacing="0" w:after="0" w:afterAutospacing="0" w:line="480" w:lineRule="auto"/>
        <w:ind w:firstLine="720"/>
        <w:rPr>
          <w:b/>
          <w:bCs/>
        </w:rPr>
      </w:pPr>
      <w:r w:rsidRPr="004B5E5C">
        <w:t xml:space="preserve">Critically analyzing technology helps us understand its broader effects, such as </w:t>
      </w:r>
      <w:r w:rsidR="002647BE">
        <w:t>how</w:t>
      </w:r>
      <w:r w:rsidRPr="004B5E5C">
        <w:t xml:space="preserve"> the Bombe shortened the war and saved lives. According to Gladwin (1997), Turing’s invention went far beyond its mechanical purpose; it reshaped the future of computing and intelligence work. The benefit of this kind of analysis is that it shows how deeply technology influences society. However, a challenge is that many technologies, like the Bombe, are complex or kept secret for security reasons, making it hard for people to question or improve them without access to full information.</w:t>
      </w:r>
      <w:r w:rsidR="00332B76">
        <w:t xml:space="preserve"> This makes it even more difficult for people living in areas that have limited access to the internet or digital devices. Those without access are often left out of the loop about new technologies</w:t>
      </w:r>
      <w:r w:rsidR="00F7259B">
        <w:t>,</w:t>
      </w:r>
      <w:r w:rsidR="00332B76">
        <w:t xml:space="preserve"> and when complex machines like the Bombe are created, it makes it even more difficult for them to learn about it and implement that change into their cultures.</w:t>
      </w:r>
    </w:p>
    <w:p w14:paraId="011A733F" w14:textId="17A146B7" w:rsidR="00565980" w:rsidRPr="00565980" w:rsidRDefault="00565980" w:rsidP="00A2332D">
      <w:pPr>
        <w:pStyle w:val="NormalWeb"/>
        <w:spacing w:before="0" w:beforeAutospacing="0" w:after="0" w:afterAutospacing="0" w:line="480" w:lineRule="auto"/>
        <w:rPr>
          <w:b/>
          <w:bCs/>
        </w:rPr>
      </w:pPr>
      <w:r w:rsidRPr="00565980">
        <w:rPr>
          <w:b/>
          <w:bCs/>
        </w:rPr>
        <w:t>Critical Analysis: Strategies for Personal Goals</w:t>
      </w:r>
    </w:p>
    <w:p w14:paraId="32768104" w14:textId="4F685F87" w:rsidR="00A845B9" w:rsidRDefault="002647BE" w:rsidP="002647BE">
      <w:pPr>
        <w:spacing w:after="0" w:line="480" w:lineRule="auto"/>
        <w:ind w:firstLine="720"/>
        <w:rPr>
          <w:rFonts w:ascii="Times New Roman" w:eastAsia="Times New Roman" w:hAnsi="Times New Roman" w:cs="Times New Roman"/>
          <w:sz w:val="24"/>
          <w:szCs w:val="24"/>
        </w:rPr>
      </w:pPr>
      <w:r w:rsidRPr="002647BE">
        <w:rPr>
          <w:rFonts w:ascii="Times New Roman" w:eastAsia="Times New Roman" w:hAnsi="Times New Roman" w:cs="Times New Roman"/>
          <w:sz w:val="24"/>
          <w:szCs w:val="24"/>
        </w:rPr>
        <w:t xml:space="preserve">One way to use critical analysis in daily life is to understand whether a piece of technology </w:t>
      </w:r>
      <w:r>
        <w:rPr>
          <w:rFonts w:ascii="Times New Roman" w:eastAsia="Times New Roman" w:hAnsi="Times New Roman" w:cs="Times New Roman"/>
          <w:sz w:val="24"/>
          <w:szCs w:val="24"/>
        </w:rPr>
        <w:t>solves</w:t>
      </w:r>
      <w:r w:rsidRPr="002647BE">
        <w:rPr>
          <w:rFonts w:ascii="Times New Roman" w:eastAsia="Times New Roman" w:hAnsi="Times New Roman" w:cs="Times New Roman"/>
          <w:sz w:val="24"/>
          <w:szCs w:val="24"/>
        </w:rPr>
        <w:t xml:space="preserve"> the problem it claims to</w:t>
      </w:r>
      <w:r>
        <w:rPr>
          <w:rFonts w:ascii="Times New Roman" w:eastAsia="Times New Roman" w:hAnsi="Times New Roman" w:cs="Times New Roman"/>
          <w:sz w:val="24"/>
          <w:szCs w:val="24"/>
        </w:rPr>
        <w:t xml:space="preserve"> solve</w:t>
      </w:r>
      <w:r w:rsidRPr="002647BE">
        <w:rPr>
          <w:rFonts w:ascii="Times New Roman" w:eastAsia="Times New Roman" w:hAnsi="Times New Roman" w:cs="Times New Roman"/>
          <w:sz w:val="24"/>
          <w:szCs w:val="24"/>
        </w:rPr>
        <w:t xml:space="preserve">. This can apply when choosing a new app, using educational software, or setting up security tools. </w:t>
      </w:r>
      <w:r w:rsidR="00A845B9">
        <w:rPr>
          <w:rFonts w:ascii="Times New Roman" w:eastAsia="Times New Roman" w:hAnsi="Times New Roman" w:cs="Times New Roman"/>
          <w:sz w:val="24"/>
          <w:szCs w:val="24"/>
        </w:rPr>
        <w:t>J</w:t>
      </w:r>
      <w:r w:rsidRPr="002647BE">
        <w:rPr>
          <w:rFonts w:ascii="Times New Roman" w:eastAsia="Times New Roman" w:hAnsi="Times New Roman" w:cs="Times New Roman"/>
          <w:sz w:val="24"/>
          <w:szCs w:val="24"/>
        </w:rPr>
        <w:t xml:space="preserve">ust as engineers questioned whether the Bombe was solving the right problem during its development, modern users should consider how </w:t>
      </w:r>
      <w:r w:rsidRPr="002647BE">
        <w:rPr>
          <w:rFonts w:ascii="Times New Roman" w:eastAsia="Times New Roman" w:hAnsi="Times New Roman" w:cs="Times New Roman"/>
          <w:sz w:val="24"/>
          <w:szCs w:val="24"/>
        </w:rPr>
        <w:lastRenderedPageBreak/>
        <w:t xml:space="preserve">a tool fits their goals (Smith, 2014). Thinking this way helps </w:t>
      </w:r>
      <w:r>
        <w:rPr>
          <w:rFonts w:ascii="Times New Roman" w:eastAsia="Times New Roman" w:hAnsi="Times New Roman" w:cs="Times New Roman"/>
          <w:sz w:val="24"/>
          <w:szCs w:val="24"/>
        </w:rPr>
        <w:t>make smarter tech decisions</w:t>
      </w:r>
      <w:r w:rsidRPr="002647BE">
        <w:rPr>
          <w:rFonts w:ascii="Times New Roman" w:eastAsia="Times New Roman" w:hAnsi="Times New Roman" w:cs="Times New Roman"/>
          <w:sz w:val="24"/>
          <w:szCs w:val="24"/>
        </w:rPr>
        <w:t xml:space="preserve"> at school, work, or home.</w:t>
      </w:r>
      <w:r w:rsidR="00A845B9">
        <w:rPr>
          <w:rFonts w:ascii="Times New Roman" w:eastAsia="Times New Roman" w:hAnsi="Times New Roman" w:cs="Times New Roman"/>
          <w:sz w:val="24"/>
          <w:szCs w:val="24"/>
        </w:rPr>
        <w:t xml:space="preserve"> For example, analyzing the Bombe machine led to the improvement of computers, which now help us communicate, automate tasks, and solve complex problems. </w:t>
      </w:r>
      <w:r w:rsidR="00FB7415">
        <w:rPr>
          <w:rFonts w:ascii="Times New Roman" w:eastAsia="Times New Roman" w:hAnsi="Times New Roman" w:cs="Times New Roman"/>
          <w:sz w:val="24"/>
          <w:szCs w:val="24"/>
        </w:rPr>
        <w:t xml:space="preserve">Using this approach to </w:t>
      </w:r>
      <w:r w:rsidR="00A845B9">
        <w:rPr>
          <w:rFonts w:ascii="Times New Roman" w:eastAsia="Times New Roman" w:hAnsi="Times New Roman" w:cs="Times New Roman"/>
          <w:sz w:val="24"/>
          <w:szCs w:val="24"/>
        </w:rPr>
        <w:t xml:space="preserve">critically </w:t>
      </w:r>
      <w:r w:rsidR="005449A1">
        <w:rPr>
          <w:rFonts w:ascii="Times New Roman" w:eastAsia="Times New Roman" w:hAnsi="Times New Roman" w:cs="Times New Roman"/>
          <w:sz w:val="24"/>
          <w:szCs w:val="24"/>
        </w:rPr>
        <w:t>analyze</w:t>
      </w:r>
      <w:r w:rsidR="00A845B9">
        <w:rPr>
          <w:rFonts w:ascii="Times New Roman" w:eastAsia="Times New Roman" w:hAnsi="Times New Roman" w:cs="Times New Roman"/>
          <w:sz w:val="24"/>
          <w:szCs w:val="24"/>
        </w:rPr>
        <w:t xml:space="preserve"> new technology, we </w:t>
      </w:r>
      <w:r w:rsidR="00FB7415">
        <w:rPr>
          <w:rFonts w:ascii="Times New Roman" w:eastAsia="Times New Roman" w:hAnsi="Times New Roman" w:cs="Times New Roman"/>
          <w:sz w:val="24"/>
          <w:szCs w:val="24"/>
        </w:rPr>
        <w:t>can better</w:t>
      </w:r>
      <w:r w:rsidR="00A845B9">
        <w:rPr>
          <w:rFonts w:ascii="Times New Roman" w:eastAsia="Times New Roman" w:hAnsi="Times New Roman" w:cs="Times New Roman"/>
          <w:sz w:val="24"/>
          <w:szCs w:val="24"/>
        </w:rPr>
        <w:t xml:space="preserve"> understand </w:t>
      </w:r>
      <w:r w:rsidR="00FB7415">
        <w:rPr>
          <w:rFonts w:ascii="Times New Roman" w:eastAsia="Times New Roman" w:hAnsi="Times New Roman" w:cs="Times New Roman"/>
          <w:sz w:val="24"/>
          <w:szCs w:val="24"/>
        </w:rPr>
        <w:t>its effects on different cultures in society</w:t>
      </w:r>
      <w:r w:rsidR="00A845B9">
        <w:rPr>
          <w:rFonts w:ascii="Times New Roman" w:eastAsia="Times New Roman" w:hAnsi="Times New Roman" w:cs="Times New Roman"/>
          <w:sz w:val="24"/>
          <w:szCs w:val="24"/>
        </w:rPr>
        <w:t>. This</w:t>
      </w:r>
      <w:r w:rsidR="00FB7415">
        <w:rPr>
          <w:rFonts w:ascii="Times New Roman" w:eastAsia="Times New Roman" w:hAnsi="Times New Roman" w:cs="Times New Roman"/>
          <w:sz w:val="24"/>
          <w:szCs w:val="24"/>
        </w:rPr>
        <w:t xml:space="preserve"> thinking</w:t>
      </w:r>
      <w:r w:rsidR="00A845B9">
        <w:rPr>
          <w:rFonts w:ascii="Times New Roman" w:eastAsia="Times New Roman" w:hAnsi="Times New Roman" w:cs="Times New Roman"/>
          <w:sz w:val="24"/>
          <w:szCs w:val="24"/>
        </w:rPr>
        <w:t xml:space="preserve"> allows us to continue to </w:t>
      </w:r>
      <w:r w:rsidR="00FB7415">
        <w:rPr>
          <w:rFonts w:ascii="Times New Roman" w:eastAsia="Times New Roman" w:hAnsi="Times New Roman" w:cs="Times New Roman"/>
          <w:sz w:val="24"/>
          <w:szCs w:val="24"/>
        </w:rPr>
        <w:t>create</w:t>
      </w:r>
      <w:r w:rsidR="00A845B9">
        <w:rPr>
          <w:rFonts w:ascii="Times New Roman" w:eastAsia="Times New Roman" w:hAnsi="Times New Roman" w:cs="Times New Roman"/>
          <w:sz w:val="24"/>
          <w:szCs w:val="24"/>
        </w:rPr>
        <w:t xml:space="preserve"> new technologies that </w:t>
      </w:r>
      <w:r w:rsidR="00FB7415">
        <w:rPr>
          <w:rFonts w:ascii="Times New Roman" w:eastAsia="Times New Roman" w:hAnsi="Times New Roman" w:cs="Times New Roman"/>
          <w:sz w:val="24"/>
          <w:szCs w:val="24"/>
        </w:rPr>
        <w:t>not only improve our lives but also help in closing the digital divide that exists today</w:t>
      </w:r>
      <w:r w:rsidR="00A845B9">
        <w:rPr>
          <w:rFonts w:ascii="Times New Roman" w:eastAsia="Times New Roman" w:hAnsi="Times New Roman" w:cs="Times New Roman"/>
          <w:sz w:val="24"/>
          <w:szCs w:val="24"/>
        </w:rPr>
        <w:t>.</w:t>
      </w:r>
    </w:p>
    <w:p w14:paraId="60810637" w14:textId="5908BD8D" w:rsidR="00565980" w:rsidRDefault="00A452DA" w:rsidP="00A2332D">
      <w:pPr>
        <w:pStyle w:val="NormalWeb"/>
        <w:spacing w:before="0" w:beforeAutospacing="0" w:after="0" w:afterAutospacing="0" w:line="480" w:lineRule="auto"/>
        <w:jc w:val="center"/>
        <w:rPr>
          <w:b/>
          <w:bCs/>
        </w:rPr>
      </w:pPr>
      <w:r>
        <w:rPr>
          <w:b/>
          <w:bCs/>
        </w:rPr>
        <w:t>Reflection</w:t>
      </w:r>
    </w:p>
    <w:p w14:paraId="60F10216" w14:textId="667DFC81" w:rsidR="00A452DA" w:rsidRPr="00D72F4F" w:rsidRDefault="00FB7415" w:rsidP="00FB7415">
      <w:pPr>
        <w:spacing w:after="0" w:line="480" w:lineRule="auto"/>
        <w:ind w:firstLine="720"/>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Using critical analysis tools helps me look deeper at how technology works and impacts society. As a current computer science student, it has helped me understand the different impacts technology can have on people. It has shown me that not everyone has equal access to technology, which </w:t>
      </w:r>
      <w:r w:rsidR="004914A8">
        <w:rPr>
          <w:rFonts w:ascii="Times New Roman" w:eastAsia="Times New Roman" w:hAnsi="Times New Roman" w:cs="Times New Roman"/>
          <w:sz w:val="24"/>
          <w:szCs w:val="24"/>
        </w:rPr>
        <w:t xml:space="preserve">forces me to be more open about different perspectives. Overall, it </w:t>
      </w:r>
      <w:r w:rsidR="00F7259B">
        <w:rPr>
          <w:rFonts w:ascii="Times New Roman" w:eastAsia="Times New Roman" w:hAnsi="Times New Roman" w:cs="Times New Roman"/>
          <w:sz w:val="24"/>
          <w:szCs w:val="24"/>
        </w:rPr>
        <w:t>has helped me become a better computer science student and</w:t>
      </w:r>
      <w:r w:rsidR="004914A8">
        <w:rPr>
          <w:rFonts w:ascii="Times New Roman" w:eastAsia="Times New Roman" w:hAnsi="Times New Roman" w:cs="Times New Roman"/>
          <w:sz w:val="24"/>
          <w:szCs w:val="24"/>
        </w:rPr>
        <w:t xml:space="preserve"> solve complex problems that improve our society equally.</w:t>
      </w:r>
    </w:p>
    <w:p w14:paraId="19311EF5" w14:textId="3B787750" w:rsidR="00565980" w:rsidRPr="00565980" w:rsidRDefault="00565980" w:rsidP="00A2332D">
      <w:pPr>
        <w:pStyle w:val="NormalWeb"/>
        <w:spacing w:before="0" w:beforeAutospacing="0" w:after="0" w:afterAutospacing="0" w:line="480" w:lineRule="auto"/>
        <w:rPr>
          <w:b/>
          <w:bCs/>
        </w:rPr>
      </w:pPr>
      <w:r w:rsidRPr="00565980">
        <w:rPr>
          <w:b/>
          <w:bCs/>
        </w:rPr>
        <w:t>Reflection: Individual Framework of Perception</w:t>
      </w:r>
    </w:p>
    <w:p w14:paraId="5A45CB91" w14:textId="0DB5ADF2" w:rsidR="00565980" w:rsidRPr="00D72F4F" w:rsidRDefault="002647BE" w:rsidP="002647BE">
      <w:pPr>
        <w:spacing w:after="0" w:line="480" w:lineRule="auto"/>
        <w:ind w:firstLine="720"/>
        <w:rPr>
          <w:rFonts w:ascii="Times New Roman" w:eastAsia="Times New Roman" w:hAnsi="Times New Roman" w:cs="Times New Roman"/>
          <w:color w:val="FF0000"/>
          <w:sz w:val="24"/>
          <w:szCs w:val="24"/>
        </w:rPr>
      </w:pPr>
      <w:r w:rsidRPr="002647BE">
        <w:rPr>
          <w:rFonts w:ascii="Times New Roman" w:eastAsia="Times New Roman" w:hAnsi="Times New Roman" w:cs="Times New Roman"/>
          <w:sz w:val="24"/>
          <w:szCs w:val="24"/>
        </w:rPr>
        <w:t xml:space="preserve">Critically analyzing technology’s role in an event has helped change </w:t>
      </w:r>
      <w:r>
        <w:rPr>
          <w:rFonts w:ascii="Times New Roman" w:eastAsia="Times New Roman" w:hAnsi="Times New Roman" w:cs="Times New Roman"/>
          <w:sz w:val="24"/>
          <w:szCs w:val="24"/>
        </w:rPr>
        <w:t>how</w:t>
      </w:r>
      <w:r w:rsidRPr="002647BE">
        <w:rPr>
          <w:rFonts w:ascii="Times New Roman" w:eastAsia="Times New Roman" w:hAnsi="Times New Roman" w:cs="Times New Roman"/>
          <w:sz w:val="24"/>
          <w:szCs w:val="24"/>
        </w:rPr>
        <w:t xml:space="preserve"> I perceive the world. Looking at technology through different lenses allowed me to understand its role in the world more than just being a tool for entertainment. After learning about Alan Turing and the creation of the Bombe machine, I realized that technology can also help us learn about our history. I noticed how much we rely on technology, especially in major conflicts such as World War II, where the creation of the Enigma machine influenced British victory. </w:t>
      </w:r>
      <w:r>
        <w:rPr>
          <w:rFonts w:ascii="Times New Roman" w:eastAsia="Times New Roman" w:hAnsi="Times New Roman" w:cs="Times New Roman"/>
          <w:sz w:val="24"/>
          <w:szCs w:val="24"/>
        </w:rPr>
        <w:t xml:space="preserve">This perspective of how technology has improved in the world allows me to understand how complex problems were solved, expanding my </w:t>
      </w:r>
      <w:r w:rsidRPr="002647BE">
        <w:rPr>
          <w:rFonts w:ascii="Times New Roman" w:eastAsia="Times New Roman" w:hAnsi="Times New Roman" w:cs="Times New Roman"/>
          <w:sz w:val="24"/>
          <w:szCs w:val="24"/>
        </w:rPr>
        <w:t>problem-solving skills and creativity even further.</w:t>
      </w:r>
      <w:r w:rsidR="00F02977">
        <w:rPr>
          <w:rFonts w:ascii="Times New Roman" w:eastAsia="Times New Roman" w:hAnsi="Times New Roman" w:cs="Times New Roman"/>
          <w:sz w:val="24"/>
          <w:szCs w:val="24"/>
        </w:rPr>
        <w:t xml:space="preserve"> It also showed me how technology is not equally available to everyone</w:t>
      </w:r>
      <w:r w:rsidR="008A6BF9">
        <w:rPr>
          <w:rFonts w:ascii="Times New Roman" w:eastAsia="Times New Roman" w:hAnsi="Times New Roman" w:cs="Times New Roman"/>
          <w:sz w:val="24"/>
          <w:szCs w:val="24"/>
        </w:rPr>
        <w:t xml:space="preserve"> and creates a digital divide in society. Having </w:t>
      </w:r>
      <w:r w:rsidR="008A6BF9">
        <w:rPr>
          <w:rFonts w:ascii="Times New Roman" w:eastAsia="Times New Roman" w:hAnsi="Times New Roman" w:cs="Times New Roman"/>
          <w:sz w:val="24"/>
          <w:szCs w:val="24"/>
        </w:rPr>
        <w:lastRenderedPageBreak/>
        <w:t xml:space="preserve">different perspectives creates open-mindedness and helps me develop new technologies that affect everyone equally. </w:t>
      </w:r>
      <w:r w:rsidR="00D72F4F">
        <w:rPr>
          <w:rFonts w:ascii="Times New Roman" w:eastAsia="Times New Roman" w:hAnsi="Times New Roman" w:cs="Times New Roman"/>
          <w:sz w:val="24"/>
          <w:szCs w:val="24"/>
        </w:rPr>
        <w:t xml:space="preserve"> </w:t>
      </w:r>
    </w:p>
    <w:p w14:paraId="43EA57D2" w14:textId="6B5B46CF" w:rsidR="00565980" w:rsidRPr="00565980" w:rsidRDefault="00565980" w:rsidP="00A2332D">
      <w:pPr>
        <w:pStyle w:val="NormalWeb"/>
        <w:spacing w:before="0" w:beforeAutospacing="0" w:after="0" w:afterAutospacing="0" w:line="480" w:lineRule="auto"/>
        <w:rPr>
          <w:b/>
          <w:bCs/>
        </w:rPr>
      </w:pPr>
      <w:r w:rsidRPr="00565980">
        <w:rPr>
          <w:b/>
          <w:bCs/>
        </w:rPr>
        <w:t>Reflection: Bias</w:t>
      </w:r>
    </w:p>
    <w:p w14:paraId="57A43D9F" w14:textId="5FB3BCF3" w:rsidR="00565980" w:rsidRPr="002647BE" w:rsidRDefault="002647BE" w:rsidP="002647BE">
      <w:pPr>
        <w:spacing w:after="0" w:line="480" w:lineRule="auto"/>
        <w:ind w:firstLine="720"/>
        <w:rPr>
          <w:rFonts w:ascii="Times New Roman" w:eastAsia="Times New Roman" w:hAnsi="Times New Roman" w:cs="Times New Roman"/>
          <w:sz w:val="24"/>
          <w:szCs w:val="24"/>
        </w:rPr>
      </w:pPr>
      <w:r w:rsidRPr="002647BE">
        <w:rPr>
          <w:rFonts w:ascii="Times New Roman" w:eastAsia="Times New Roman" w:hAnsi="Times New Roman" w:cs="Times New Roman"/>
          <w:sz w:val="24"/>
          <w:szCs w:val="24"/>
        </w:rPr>
        <w:t xml:space="preserve">Examining my bias has helped me realize that I avoid or choose certain technologies based on brands or trends. For example, when Mac laptops came out, </w:t>
      </w:r>
      <w:r>
        <w:rPr>
          <w:rFonts w:ascii="Times New Roman" w:eastAsia="Times New Roman" w:hAnsi="Times New Roman" w:cs="Times New Roman"/>
          <w:sz w:val="24"/>
          <w:szCs w:val="24"/>
        </w:rPr>
        <w:t>I have</w:t>
      </w:r>
      <w:r w:rsidRPr="002647BE">
        <w:rPr>
          <w:rFonts w:ascii="Times New Roman" w:eastAsia="Times New Roman" w:hAnsi="Times New Roman" w:cs="Times New Roman"/>
          <w:sz w:val="24"/>
          <w:szCs w:val="24"/>
        </w:rPr>
        <w:t xml:space="preserve"> always wanted one because they were so popular and new. Once I was able to afford one, I bought it right away. I </w:t>
      </w:r>
      <w:r>
        <w:rPr>
          <w:rFonts w:ascii="Times New Roman" w:eastAsia="Times New Roman" w:hAnsi="Times New Roman" w:cs="Times New Roman"/>
          <w:sz w:val="24"/>
          <w:szCs w:val="24"/>
        </w:rPr>
        <w:t>did not</w:t>
      </w:r>
      <w:r w:rsidRPr="002647BE">
        <w:rPr>
          <w:rFonts w:ascii="Times New Roman" w:eastAsia="Times New Roman" w:hAnsi="Times New Roman" w:cs="Times New Roman"/>
          <w:sz w:val="24"/>
          <w:szCs w:val="24"/>
        </w:rPr>
        <w:t xml:space="preserve"> know much about the </w:t>
      </w:r>
      <w:r>
        <w:rPr>
          <w:rFonts w:ascii="Times New Roman" w:eastAsia="Times New Roman" w:hAnsi="Times New Roman" w:cs="Times New Roman"/>
          <w:sz w:val="24"/>
          <w:szCs w:val="24"/>
        </w:rPr>
        <w:t>laptop's specifications</w:t>
      </w:r>
      <w:r w:rsidRPr="002647B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then; I just knew that it was a popular, solid computer, and everyone around me had one. After gaining a deeper understanding of technology, I realized that my Mac was incompatible with many programs I needed for school and work. This showed me that my decision to buy this expensive laptop was based on trends rather than actual needs. Now that I am aware of this bias, I take more time researching and comparing devices to fully understand my actual needs to ensure that they meet</w:t>
      </w:r>
      <w:r w:rsidRPr="002647BE">
        <w:rPr>
          <w:rFonts w:ascii="Times New Roman" w:eastAsia="Times New Roman" w:hAnsi="Times New Roman" w:cs="Times New Roman"/>
          <w:sz w:val="24"/>
          <w:szCs w:val="24"/>
        </w:rPr>
        <w:t xml:space="preserve"> them.</w:t>
      </w:r>
    </w:p>
    <w:p w14:paraId="22E53554" w14:textId="677A1A0E" w:rsidR="00565980" w:rsidRPr="00565980" w:rsidRDefault="00565980" w:rsidP="00A2332D">
      <w:pPr>
        <w:pStyle w:val="NormalWeb"/>
        <w:spacing w:before="0" w:beforeAutospacing="0" w:after="0" w:afterAutospacing="0" w:line="480" w:lineRule="auto"/>
        <w:rPr>
          <w:b/>
          <w:bCs/>
        </w:rPr>
      </w:pPr>
      <w:r w:rsidRPr="00565980">
        <w:rPr>
          <w:b/>
          <w:bCs/>
        </w:rPr>
        <w:t>Reflection: Field of Study or Profession</w:t>
      </w:r>
    </w:p>
    <w:p w14:paraId="51BE6C4A" w14:textId="15D519E4" w:rsidR="00565980" w:rsidRPr="002647BE" w:rsidRDefault="002647BE" w:rsidP="002647BE">
      <w:pPr>
        <w:spacing w:after="0" w:line="480" w:lineRule="auto"/>
        <w:ind w:firstLine="720"/>
        <w:rPr>
          <w:rFonts w:ascii="Times New Roman" w:eastAsia="Times New Roman" w:hAnsi="Times New Roman" w:cs="Times New Roman"/>
          <w:sz w:val="24"/>
          <w:szCs w:val="24"/>
        </w:rPr>
      </w:pPr>
      <w:r w:rsidRPr="002647BE">
        <w:rPr>
          <w:rFonts w:ascii="Times New Roman" w:eastAsia="Times New Roman" w:hAnsi="Times New Roman" w:cs="Times New Roman"/>
          <w:sz w:val="24"/>
          <w:szCs w:val="24"/>
        </w:rPr>
        <w:t xml:space="preserve">Critically analyzing how the Bombe machine created by Alan Turing during WWII can completely change the course of history. The Bombe machine is an excellent example of how technology can impact the technical and ethical aspects of the world. The world would be in a very different place today if Germany and the Nazis had won the war rather than the British and allies. Analyzing the Bombe machine as a computer science student, I can see some of the earliest steps </w:t>
      </w:r>
      <w:r>
        <w:rPr>
          <w:rFonts w:ascii="Times New Roman" w:eastAsia="Times New Roman" w:hAnsi="Times New Roman" w:cs="Times New Roman"/>
          <w:sz w:val="24"/>
          <w:szCs w:val="24"/>
        </w:rPr>
        <w:t>to</w:t>
      </w:r>
      <w:r w:rsidRPr="002647BE">
        <w:rPr>
          <w:rFonts w:ascii="Times New Roman" w:eastAsia="Times New Roman" w:hAnsi="Times New Roman" w:cs="Times New Roman"/>
          <w:sz w:val="24"/>
          <w:szCs w:val="24"/>
        </w:rPr>
        <w:t xml:space="preserve"> modern computing. The work Turing did to create the Bombe led to the creation </w:t>
      </w:r>
      <w:r>
        <w:rPr>
          <w:rFonts w:ascii="Times New Roman" w:eastAsia="Times New Roman" w:hAnsi="Times New Roman" w:cs="Times New Roman"/>
          <w:sz w:val="24"/>
          <w:szCs w:val="24"/>
        </w:rPr>
        <w:t>of the Turing machine,</w:t>
      </w:r>
      <w:r w:rsidRPr="002647BE">
        <w:rPr>
          <w:rFonts w:ascii="Times New Roman" w:eastAsia="Times New Roman" w:hAnsi="Times New Roman" w:cs="Times New Roman"/>
          <w:sz w:val="24"/>
          <w:szCs w:val="24"/>
        </w:rPr>
        <w:t xml:space="preserve"> a theoretical model of how computers process instructions. This is still used in computer science programs today to understand computer algorithms and problem-solving. Not only did the Bombe machine help win the war</w:t>
      </w:r>
      <w:r>
        <w:rPr>
          <w:rFonts w:ascii="Times New Roman" w:eastAsia="Times New Roman" w:hAnsi="Times New Roman" w:cs="Times New Roman"/>
          <w:sz w:val="24"/>
          <w:szCs w:val="24"/>
        </w:rPr>
        <w:t>, but it also</w:t>
      </w:r>
      <w:r w:rsidRPr="002647BE">
        <w:rPr>
          <w:rFonts w:ascii="Times New Roman" w:eastAsia="Times New Roman" w:hAnsi="Times New Roman" w:cs="Times New Roman"/>
          <w:sz w:val="24"/>
          <w:szCs w:val="24"/>
        </w:rPr>
        <w:t xml:space="preserve"> shaped the way computer </w:t>
      </w:r>
      <w:r w:rsidRPr="002647BE">
        <w:rPr>
          <w:rFonts w:ascii="Times New Roman" w:eastAsia="Times New Roman" w:hAnsi="Times New Roman" w:cs="Times New Roman"/>
          <w:sz w:val="24"/>
          <w:szCs w:val="24"/>
        </w:rPr>
        <w:lastRenderedPageBreak/>
        <w:t xml:space="preserve">science students today learn and understand computing by introducing key concepts like algorithms and machine processing. </w:t>
      </w:r>
    </w:p>
    <w:p w14:paraId="373DE0AC" w14:textId="0A21862E" w:rsidR="00565980" w:rsidRPr="00565980" w:rsidRDefault="00565980" w:rsidP="00B151BC">
      <w:pPr>
        <w:pStyle w:val="NormalWeb"/>
        <w:spacing w:before="0" w:beforeAutospacing="0" w:after="0" w:afterAutospacing="0" w:line="480" w:lineRule="auto"/>
        <w:rPr>
          <w:b/>
          <w:bCs/>
        </w:rPr>
      </w:pPr>
      <w:r w:rsidRPr="00565980">
        <w:rPr>
          <w:b/>
          <w:bCs/>
        </w:rPr>
        <w:t xml:space="preserve">Reflection: Different General Education </w:t>
      </w:r>
      <w:r w:rsidR="002647BE" w:rsidRPr="00565980">
        <w:rPr>
          <w:b/>
          <w:bCs/>
        </w:rPr>
        <w:t>Lenses</w:t>
      </w:r>
    </w:p>
    <w:p w14:paraId="2C4C8135" w14:textId="062D20EA" w:rsidR="00565980" w:rsidRPr="00565980" w:rsidRDefault="002647BE" w:rsidP="00B151BC">
      <w:pPr>
        <w:pStyle w:val="NormalWeb"/>
        <w:spacing w:before="0" w:beforeAutospacing="0" w:after="0" w:afterAutospacing="0" w:line="480" w:lineRule="auto"/>
        <w:rPr>
          <w:b/>
          <w:bCs/>
        </w:rPr>
      </w:pPr>
      <w:r w:rsidRPr="002647BE">
        <w:tab/>
        <w:t>Looking at the event of the Bombe machine created by Alan Turing during World War II from another general education lens</w:t>
      </w:r>
      <w:r>
        <w:t>,</w:t>
      </w:r>
      <w:r w:rsidRPr="002647BE">
        <w:t xml:space="preserve"> instead of a historical one</w:t>
      </w:r>
      <w:r>
        <w:t>,</w:t>
      </w:r>
      <w:r w:rsidRPr="002647BE">
        <w:t xml:space="preserve"> would give me more of a focus on how the machine worked and the technical parts used. For example, using a natural science lens would shift my focus to the scientific process and methods used to create the Bombe machine. This would include how the Bombe used patterns, early computer concepts, and algorithms to solve the Enigma codes. This perspective would dive into how Alan Turing’s work influenced the start of early computer science programs rather than being a tool that changed history.</w:t>
      </w:r>
    </w:p>
    <w:p w14:paraId="07C9CC85" w14:textId="17316817" w:rsidR="00565980" w:rsidRPr="00565980" w:rsidRDefault="00565980" w:rsidP="00A2332D">
      <w:pPr>
        <w:pStyle w:val="NormalWeb"/>
        <w:spacing w:before="0" w:beforeAutospacing="0" w:after="0" w:afterAutospacing="0" w:line="480" w:lineRule="auto"/>
        <w:rPr>
          <w:b/>
          <w:bCs/>
        </w:rPr>
      </w:pPr>
      <w:r w:rsidRPr="00565980">
        <w:rPr>
          <w:b/>
          <w:bCs/>
        </w:rPr>
        <w:t>Reflection: Interactions</w:t>
      </w:r>
    </w:p>
    <w:p w14:paraId="32367058" w14:textId="3F49B401" w:rsidR="00874C3E" w:rsidRPr="00A452DA" w:rsidRDefault="002647BE" w:rsidP="002647BE">
      <w:pPr>
        <w:spacing w:after="0" w:line="480" w:lineRule="auto"/>
        <w:ind w:firstLine="720"/>
        <w:rPr>
          <w:rFonts w:ascii="Times New Roman" w:eastAsia="Times New Roman" w:hAnsi="Times New Roman" w:cs="Times New Roman"/>
          <w:sz w:val="24"/>
          <w:szCs w:val="24"/>
        </w:rPr>
      </w:pPr>
      <w:r w:rsidRPr="002647BE">
        <w:rPr>
          <w:rFonts w:ascii="Times New Roman" w:eastAsia="Times New Roman" w:hAnsi="Times New Roman" w:cs="Times New Roman"/>
          <w:sz w:val="24"/>
          <w:szCs w:val="24"/>
        </w:rPr>
        <w:t>Critically analyzing the Bombe machine’s role in World War II can help people with different viewpoints or cultures see how technology can affect their lives by bringing people together and solving complex issues. Alan Turing’s creation of the Bombe helped end the war faster and save</w:t>
      </w:r>
      <w:r w:rsidR="00C63901">
        <w:rPr>
          <w:rFonts w:ascii="Times New Roman" w:eastAsia="Times New Roman" w:hAnsi="Times New Roman" w:cs="Times New Roman"/>
          <w:sz w:val="24"/>
          <w:szCs w:val="24"/>
        </w:rPr>
        <w:t>d</w:t>
      </w:r>
      <w:r w:rsidRPr="002647BE">
        <w:rPr>
          <w:rFonts w:ascii="Times New Roman" w:eastAsia="Times New Roman" w:hAnsi="Times New Roman" w:cs="Times New Roman"/>
          <w:sz w:val="24"/>
          <w:szCs w:val="24"/>
        </w:rPr>
        <w:t xml:space="preserve"> many lives </w:t>
      </w:r>
      <w:r w:rsidR="003F3178">
        <w:rPr>
          <w:rFonts w:ascii="Times New Roman" w:eastAsia="Times New Roman" w:hAnsi="Times New Roman" w:cs="Times New Roman"/>
          <w:sz w:val="24"/>
          <w:szCs w:val="24"/>
        </w:rPr>
        <w:t>worldwide</w:t>
      </w:r>
      <w:r w:rsidRPr="002647BE">
        <w:rPr>
          <w:rFonts w:ascii="Times New Roman" w:eastAsia="Times New Roman" w:hAnsi="Times New Roman" w:cs="Times New Roman"/>
          <w:sz w:val="24"/>
          <w:szCs w:val="24"/>
        </w:rPr>
        <w:t xml:space="preserve">. Turing’s machine, the Bombe, “enabled the British to read German naval messages, helping to turn the tide of the war in the Allies’ favor” (Gladwin, 1997). This shows us that even though the Bombe was built in one country by the British, it still had an impact on people all over the world. Critically analyzing </w:t>
      </w:r>
      <w:r w:rsidR="003F3178">
        <w:rPr>
          <w:rFonts w:ascii="Times New Roman" w:eastAsia="Times New Roman" w:hAnsi="Times New Roman" w:cs="Times New Roman"/>
          <w:sz w:val="24"/>
          <w:szCs w:val="24"/>
        </w:rPr>
        <w:t>its impact</w:t>
      </w:r>
      <w:r w:rsidRPr="002647BE">
        <w:rPr>
          <w:rFonts w:ascii="Times New Roman" w:eastAsia="Times New Roman" w:hAnsi="Times New Roman" w:cs="Times New Roman"/>
          <w:sz w:val="24"/>
          <w:szCs w:val="24"/>
        </w:rPr>
        <w:t xml:space="preserve"> on allies worldwide can help people appreciate and understand the value of technological advancement, even if they have different perspectives or come from various backgrounds. An example from my life where greater awareness of technology strengthens individual conversations is being in Afghanistan, teaching the local Afghan Army and </w:t>
      </w:r>
      <w:r>
        <w:rPr>
          <w:rFonts w:ascii="Times New Roman" w:eastAsia="Times New Roman" w:hAnsi="Times New Roman" w:cs="Times New Roman"/>
          <w:sz w:val="24"/>
          <w:szCs w:val="24"/>
        </w:rPr>
        <w:t>the United Arab</w:t>
      </w:r>
      <w:r w:rsidRPr="002647BE">
        <w:rPr>
          <w:rFonts w:ascii="Times New Roman" w:eastAsia="Times New Roman" w:hAnsi="Times New Roman" w:cs="Times New Roman"/>
          <w:sz w:val="24"/>
          <w:szCs w:val="24"/>
        </w:rPr>
        <w:t xml:space="preserve"> Emirates (UAE) how to use our technology </w:t>
      </w:r>
      <w:r w:rsidRPr="002647BE">
        <w:rPr>
          <w:rFonts w:ascii="Times New Roman" w:eastAsia="Times New Roman" w:hAnsi="Times New Roman" w:cs="Times New Roman"/>
          <w:sz w:val="24"/>
          <w:szCs w:val="24"/>
        </w:rPr>
        <w:lastRenderedPageBreak/>
        <w:t xml:space="preserve">to fight ISIS-K fighters. In this situation, it goes beyond just learning the equipment. Instead, it was about building trust, cooperation, and achieving a common goal of working together to beat the enemy. This is where I </w:t>
      </w:r>
      <w:r w:rsidR="003F3178">
        <w:rPr>
          <w:rFonts w:ascii="Times New Roman" w:eastAsia="Times New Roman" w:hAnsi="Times New Roman" w:cs="Times New Roman"/>
          <w:sz w:val="24"/>
          <w:szCs w:val="24"/>
        </w:rPr>
        <w:t>understood</w:t>
      </w:r>
      <w:r w:rsidRPr="002647BE">
        <w:rPr>
          <w:rFonts w:ascii="Times New Roman" w:eastAsia="Times New Roman" w:hAnsi="Times New Roman" w:cs="Times New Roman"/>
          <w:sz w:val="24"/>
          <w:szCs w:val="24"/>
        </w:rPr>
        <w:t xml:space="preserve"> their experiences and perspectives on </w:t>
      </w:r>
      <w:r w:rsidR="003F3178" w:rsidRPr="002647BE">
        <w:rPr>
          <w:rFonts w:ascii="Times New Roman" w:eastAsia="Times New Roman" w:hAnsi="Times New Roman" w:cs="Times New Roman"/>
          <w:sz w:val="24"/>
          <w:szCs w:val="24"/>
        </w:rPr>
        <w:t>war</w:t>
      </w:r>
      <w:r w:rsidRPr="002647BE">
        <w:rPr>
          <w:rFonts w:ascii="Times New Roman" w:eastAsia="Times New Roman" w:hAnsi="Times New Roman" w:cs="Times New Roman"/>
          <w:sz w:val="24"/>
          <w:szCs w:val="24"/>
        </w:rPr>
        <w:t xml:space="preserve">. That experience shows how a single piece of technology can </w:t>
      </w:r>
      <w:r w:rsidR="003F3178">
        <w:rPr>
          <w:rFonts w:ascii="Times New Roman" w:eastAsia="Times New Roman" w:hAnsi="Times New Roman" w:cs="Times New Roman"/>
          <w:sz w:val="24"/>
          <w:szCs w:val="24"/>
        </w:rPr>
        <w:t>unite cultures</w:t>
      </w:r>
      <w:r w:rsidRPr="002647BE">
        <w:rPr>
          <w:rFonts w:ascii="Times New Roman" w:eastAsia="Times New Roman" w:hAnsi="Times New Roman" w:cs="Times New Roman"/>
          <w:sz w:val="24"/>
          <w:szCs w:val="24"/>
        </w:rPr>
        <w:t xml:space="preserve">, influence conversations, and </w:t>
      </w:r>
      <w:proofErr w:type="gramStart"/>
      <w:r w:rsidR="003F3178" w:rsidRPr="002647BE">
        <w:rPr>
          <w:rFonts w:ascii="Times New Roman" w:eastAsia="Times New Roman" w:hAnsi="Times New Roman" w:cs="Times New Roman"/>
          <w:sz w:val="24"/>
          <w:szCs w:val="24"/>
        </w:rPr>
        <w:t>impact</w:t>
      </w:r>
      <w:proofErr w:type="gramEnd"/>
      <w:r w:rsidR="003F3178" w:rsidRPr="002647BE">
        <w:rPr>
          <w:rFonts w:ascii="Times New Roman" w:eastAsia="Times New Roman" w:hAnsi="Times New Roman" w:cs="Times New Roman"/>
          <w:sz w:val="24"/>
          <w:szCs w:val="24"/>
        </w:rPr>
        <w:t xml:space="preserve"> </w:t>
      </w:r>
      <w:r w:rsidRPr="002647BE">
        <w:rPr>
          <w:rFonts w:ascii="Times New Roman" w:eastAsia="Times New Roman" w:hAnsi="Times New Roman" w:cs="Times New Roman"/>
          <w:sz w:val="24"/>
          <w:szCs w:val="24"/>
        </w:rPr>
        <w:t xml:space="preserve">lives </w:t>
      </w:r>
      <w:r w:rsidR="003F3178">
        <w:rPr>
          <w:rFonts w:ascii="Times New Roman" w:eastAsia="Times New Roman" w:hAnsi="Times New Roman" w:cs="Times New Roman"/>
          <w:sz w:val="24"/>
          <w:szCs w:val="24"/>
        </w:rPr>
        <w:t>worldwide</w:t>
      </w:r>
      <w:r w:rsidRPr="002647BE">
        <w:rPr>
          <w:rFonts w:ascii="Times New Roman" w:eastAsia="Times New Roman" w:hAnsi="Times New Roman" w:cs="Times New Roman"/>
          <w:sz w:val="24"/>
          <w:szCs w:val="24"/>
        </w:rPr>
        <w:t>.</w:t>
      </w:r>
    </w:p>
    <w:p w14:paraId="06D9E1DB" w14:textId="6FBA55BD" w:rsidR="00565980" w:rsidRPr="00565980" w:rsidRDefault="00565980" w:rsidP="00B151BC">
      <w:pPr>
        <w:pStyle w:val="NormalWeb"/>
        <w:spacing w:before="0" w:beforeAutospacing="0" w:after="0" w:afterAutospacing="0" w:line="480" w:lineRule="auto"/>
        <w:rPr>
          <w:b/>
          <w:bCs/>
        </w:rPr>
      </w:pPr>
    </w:p>
    <w:p w14:paraId="5A7822ED" w14:textId="5B1C239A" w:rsidR="00565980" w:rsidRDefault="00565980" w:rsidP="00B151BC">
      <w:pPr>
        <w:pStyle w:val="NormalWeb"/>
        <w:spacing w:before="0" w:beforeAutospacing="0" w:after="0" w:afterAutospacing="0" w:line="480" w:lineRule="auto"/>
        <w:rPr>
          <w:b/>
          <w:bCs/>
        </w:rPr>
      </w:pPr>
    </w:p>
    <w:p w14:paraId="618EBFE8" w14:textId="3C6515E0" w:rsidR="00DB44C9" w:rsidRDefault="00DB44C9" w:rsidP="00B151BC">
      <w:pPr>
        <w:pStyle w:val="NormalWeb"/>
        <w:spacing w:before="0" w:beforeAutospacing="0" w:after="0" w:afterAutospacing="0" w:line="480" w:lineRule="auto"/>
        <w:rPr>
          <w:b/>
          <w:bCs/>
        </w:rPr>
      </w:pPr>
    </w:p>
    <w:p w14:paraId="0D05101D" w14:textId="1647E4EE" w:rsidR="00DB44C9" w:rsidRDefault="00DB44C9" w:rsidP="00B151BC">
      <w:pPr>
        <w:pStyle w:val="NormalWeb"/>
        <w:spacing w:before="0" w:beforeAutospacing="0" w:after="0" w:afterAutospacing="0" w:line="480" w:lineRule="auto"/>
        <w:rPr>
          <w:b/>
          <w:bCs/>
        </w:rPr>
      </w:pPr>
    </w:p>
    <w:p w14:paraId="7CCA4601" w14:textId="77777777" w:rsidR="003F3178" w:rsidRDefault="003F3178" w:rsidP="00B151BC">
      <w:pPr>
        <w:pStyle w:val="NormalWeb"/>
        <w:spacing w:before="0" w:beforeAutospacing="0" w:after="0" w:afterAutospacing="0" w:line="480" w:lineRule="auto"/>
        <w:rPr>
          <w:b/>
          <w:bCs/>
        </w:rPr>
      </w:pPr>
    </w:p>
    <w:p w14:paraId="6B7142D7" w14:textId="77777777" w:rsidR="003F3178" w:rsidRDefault="003F3178" w:rsidP="00B151BC">
      <w:pPr>
        <w:pStyle w:val="NormalWeb"/>
        <w:spacing w:before="0" w:beforeAutospacing="0" w:after="0" w:afterAutospacing="0" w:line="480" w:lineRule="auto"/>
        <w:rPr>
          <w:b/>
          <w:bCs/>
        </w:rPr>
      </w:pPr>
    </w:p>
    <w:p w14:paraId="64C27D61" w14:textId="77777777" w:rsidR="003F3178" w:rsidRDefault="003F3178" w:rsidP="00B151BC">
      <w:pPr>
        <w:pStyle w:val="NormalWeb"/>
        <w:spacing w:before="0" w:beforeAutospacing="0" w:after="0" w:afterAutospacing="0" w:line="480" w:lineRule="auto"/>
        <w:rPr>
          <w:b/>
          <w:bCs/>
        </w:rPr>
      </w:pPr>
    </w:p>
    <w:p w14:paraId="7F803595" w14:textId="77777777" w:rsidR="003F3178" w:rsidRDefault="003F3178" w:rsidP="00B151BC">
      <w:pPr>
        <w:pStyle w:val="NormalWeb"/>
        <w:spacing w:before="0" w:beforeAutospacing="0" w:after="0" w:afterAutospacing="0" w:line="480" w:lineRule="auto"/>
        <w:rPr>
          <w:b/>
          <w:bCs/>
        </w:rPr>
      </w:pPr>
    </w:p>
    <w:p w14:paraId="3DB156D8" w14:textId="77777777" w:rsidR="00C3593B" w:rsidRDefault="00C3593B" w:rsidP="00B151BC">
      <w:pPr>
        <w:pStyle w:val="NormalWeb"/>
        <w:spacing w:before="0" w:beforeAutospacing="0" w:after="0" w:afterAutospacing="0" w:line="480" w:lineRule="auto"/>
        <w:rPr>
          <w:b/>
          <w:bCs/>
        </w:rPr>
      </w:pPr>
    </w:p>
    <w:p w14:paraId="341B4535" w14:textId="77777777" w:rsidR="00C3593B" w:rsidRDefault="00C3593B" w:rsidP="00B151BC">
      <w:pPr>
        <w:pStyle w:val="NormalWeb"/>
        <w:spacing w:before="0" w:beforeAutospacing="0" w:after="0" w:afterAutospacing="0" w:line="480" w:lineRule="auto"/>
        <w:rPr>
          <w:b/>
          <w:bCs/>
        </w:rPr>
      </w:pPr>
    </w:p>
    <w:p w14:paraId="0D2BC121" w14:textId="77777777" w:rsidR="00C3593B" w:rsidRDefault="00C3593B" w:rsidP="00B151BC">
      <w:pPr>
        <w:pStyle w:val="NormalWeb"/>
        <w:spacing w:before="0" w:beforeAutospacing="0" w:after="0" w:afterAutospacing="0" w:line="480" w:lineRule="auto"/>
        <w:rPr>
          <w:b/>
          <w:bCs/>
        </w:rPr>
      </w:pPr>
    </w:p>
    <w:p w14:paraId="3250473E" w14:textId="77777777" w:rsidR="00C3593B" w:rsidRDefault="00C3593B" w:rsidP="00B151BC">
      <w:pPr>
        <w:pStyle w:val="NormalWeb"/>
        <w:spacing w:before="0" w:beforeAutospacing="0" w:after="0" w:afterAutospacing="0" w:line="480" w:lineRule="auto"/>
        <w:rPr>
          <w:b/>
          <w:bCs/>
        </w:rPr>
      </w:pPr>
    </w:p>
    <w:p w14:paraId="75A3A5FC" w14:textId="77777777" w:rsidR="00C3593B" w:rsidRDefault="00C3593B" w:rsidP="00B151BC">
      <w:pPr>
        <w:pStyle w:val="NormalWeb"/>
        <w:spacing w:before="0" w:beforeAutospacing="0" w:after="0" w:afterAutospacing="0" w:line="480" w:lineRule="auto"/>
        <w:rPr>
          <w:b/>
          <w:bCs/>
        </w:rPr>
      </w:pPr>
    </w:p>
    <w:p w14:paraId="4F9A92E8" w14:textId="77777777" w:rsidR="00C3593B" w:rsidRDefault="00C3593B" w:rsidP="00B151BC">
      <w:pPr>
        <w:pStyle w:val="NormalWeb"/>
        <w:spacing w:before="0" w:beforeAutospacing="0" w:after="0" w:afterAutospacing="0" w:line="480" w:lineRule="auto"/>
        <w:rPr>
          <w:b/>
          <w:bCs/>
        </w:rPr>
      </w:pPr>
    </w:p>
    <w:p w14:paraId="19DB94B8" w14:textId="77777777" w:rsidR="00C3593B" w:rsidRDefault="00C3593B" w:rsidP="00B151BC">
      <w:pPr>
        <w:pStyle w:val="NormalWeb"/>
        <w:spacing w:before="0" w:beforeAutospacing="0" w:after="0" w:afterAutospacing="0" w:line="480" w:lineRule="auto"/>
        <w:rPr>
          <w:b/>
          <w:bCs/>
        </w:rPr>
      </w:pPr>
    </w:p>
    <w:p w14:paraId="4BAF5C18" w14:textId="77777777" w:rsidR="00C3593B" w:rsidRDefault="00C3593B" w:rsidP="00B151BC">
      <w:pPr>
        <w:pStyle w:val="NormalWeb"/>
        <w:spacing w:before="0" w:beforeAutospacing="0" w:after="0" w:afterAutospacing="0" w:line="480" w:lineRule="auto"/>
        <w:rPr>
          <w:b/>
          <w:bCs/>
        </w:rPr>
      </w:pPr>
    </w:p>
    <w:p w14:paraId="6A355383" w14:textId="77777777" w:rsidR="00C3593B" w:rsidRDefault="00C3593B" w:rsidP="00B151BC">
      <w:pPr>
        <w:pStyle w:val="NormalWeb"/>
        <w:spacing w:before="0" w:beforeAutospacing="0" w:after="0" w:afterAutospacing="0" w:line="480" w:lineRule="auto"/>
        <w:rPr>
          <w:b/>
          <w:bCs/>
        </w:rPr>
      </w:pPr>
    </w:p>
    <w:p w14:paraId="0342EEDB" w14:textId="77777777" w:rsidR="003F3178" w:rsidRDefault="003F3178" w:rsidP="00B151BC">
      <w:pPr>
        <w:pStyle w:val="NormalWeb"/>
        <w:spacing w:before="0" w:beforeAutospacing="0" w:after="0" w:afterAutospacing="0" w:line="480" w:lineRule="auto"/>
        <w:rPr>
          <w:b/>
          <w:bCs/>
        </w:rPr>
      </w:pPr>
    </w:p>
    <w:p w14:paraId="599948D3" w14:textId="37035ADC" w:rsidR="00565980" w:rsidRDefault="00565980" w:rsidP="00874C3E">
      <w:pPr>
        <w:pStyle w:val="NormalWeb"/>
        <w:spacing w:before="0" w:beforeAutospacing="0" w:after="0" w:afterAutospacing="0" w:line="480" w:lineRule="auto"/>
        <w:jc w:val="center"/>
        <w:rPr>
          <w:b/>
          <w:bCs/>
        </w:rPr>
      </w:pPr>
      <w:r w:rsidRPr="00565980">
        <w:rPr>
          <w:b/>
          <w:bCs/>
        </w:rPr>
        <w:lastRenderedPageBreak/>
        <w:t>References</w:t>
      </w:r>
    </w:p>
    <w:p w14:paraId="4CD5F468" w14:textId="2B4318FA" w:rsidR="009C229F" w:rsidRDefault="009C229F" w:rsidP="009C229F">
      <w:pPr>
        <w:spacing w:after="0" w:line="480" w:lineRule="auto"/>
      </w:pPr>
      <w:r w:rsidRPr="009C229F">
        <w:rPr>
          <w:rFonts w:ascii="Times New Roman" w:eastAsia="Aptos" w:hAnsi="Times New Roman" w:cs="Times New Roman"/>
          <w:kern w:val="2"/>
          <w:sz w:val="24"/>
          <w:szCs w:val="24"/>
          <w14:ligatures w14:val="standardContextual"/>
        </w:rPr>
        <w:t>Gladwin, L. A. (1997). Alan Turing, Enigma, and the breaking of German machine ciphers in</w:t>
      </w:r>
      <w:r>
        <w:rPr>
          <w:rFonts w:ascii="Times New Roman" w:eastAsia="Aptos" w:hAnsi="Times New Roman" w:cs="Times New Roman"/>
          <w:kern w:val="2"/>
          <w:sz w:val="24"/>
          <w:szCs w:val="24"/>
          <w14:ligatures w14:val="standardContextual"/>
        </w:rPr>
        <w:tab/>
      </w:r>
      <w:r w:rsidRPr="009C229F">
        <w:rPr>
          <w:rFonts w:ascii="Times New Roman" w:eastAsia="Aptos" w:hAnsi="Times New Roman" w:cs="Times New Roman"/>
          <w:kern w:val="2"/>
          <w:sz w:val="24"/>
          <w:szCs w:val="24"/>
          <w14:ligatures w14:val="standardContextual"/>
        </w:rPr>
        <w:t>World War II. Prologue Magazine, 29(3), 203-209. Retrieved from</w:t>
      </w:r>
      <w:r w:rsidRPr="009C229F">
        <w:rPr>
          <w:rFonts w:ascii="Times New Roman" w:eastAsia="Aptos" w:hAnsi="Times New Roman" w:cs="Times New Roman"/>
          <w:kern w:val="2"/>
          <w:sz w:val="24"/>
          <w:szCs w:val="24"/>
          <w14:ligatures w14:val="standardContextual"/>
        </w:rPr>
        <w:tab/>
      </w:r>
      <w:hyperlink r:id="rId7" w:history="1">
        <w:r w:rsidRPr="009C229F">
          <w:rPr>
            <w:rFonts w:ascii="Times New Roman" w:eastAsia="Aptos" w:hAnsi="Times New Roman" w:cs="Times New Roman"/>
            <w:color w:val="467886"/>
            <w:kern w:val="2"/>
            <w:sz w:val="24"/>
            <w:szCs w:val="24"/>
            <w:u w:val="single"/>
            <w14:ligatures w14:val="standardContextual"/>
          </w:rPr>
          <w:t>https://www.archives.gov/files/publications/prologue/1997/fall/turing.pdf</w:t>
        </w:r>
      </w:hyperlink>
    </w:p>
    <w:p w14:paraId="24F3C765" w14:textId="735D6052" w:rsidR="004A4553" w:rsidRPr="009C229F" w:rsidRDefault="004A4553" w:rsidP="009C229F">
      <w:pPr>
        <w:spacing w:after="0" w:line="480" w:lineRule="auto"/>
        <w:rPr>
          <w:rFonts w:ascii="Times New Roman" w:eastAsia="Aptos" w:hAnsi="Times New Roman" w:cs="Times New Roman"/>
          <w:kern w:val="2"/>
          <w:sz w:val="24"/>
          <w:szCs w:val="24"/>
          <w14:ligatures w14:val="standardContextual"/>
        </w:rPr>
      </w:pPr>
      <w:r w:rsidRPr="004A4553">
        <w:rPr>
          <w:rFonts w:ascii="Times New Roman" w:eastAsia="Aptos" w:hAnsi="Times New Roman" w:cs="Times New Roman"/>
          <w:kern w:val="2"/>
          <w:sz w:val="24"/>
          <w:szCs w:val="24"/>
          <w14:ligatures w14:val="standardContextual"/>
        </w:rPr>
        <w:t>Mozilla. (2021, June 22). What is The Digital Divide? Mozilla Explains [Video]. YouTube.</w:t>
      </w:r>
      <w:r>
        <w:rPr>
          <w:rFonts w:ascii="Times New Roman" w:eastAsia="Aptos" w:hAnsi="Times New Roman" w:cs="Times New Roman"/>
          <w:kern w:val="2"/>
          <w:sz w:val="24"/>
          <w:szCs w:val="24"/>
          <w14:ligatures w14:val="standardContextual"/>
        </w:rPr>
        <w:tab/>
      </w:r>
      <w:r w:rsidRPr="004A4553">
        <w:rPr>
          <w:rFonts w:ascii="Times New Roman" w:eastAsia="Aptos" w:hAnsi="Times New Roman" w:cs="Times New Roman"/>
          <w:kern w:val="2"/>
          <w:sz w:val="24"/>
          <w:szCs w:val="24"/>
          <w14:ligatures w14:val="standardContextual"/>
        </w:rPr>
        <w:t>https://www.youtube.com/watch?v=Y2hEiMOgc1g</w:t>
      </w:r>
    </w:p>
    <w:p w14:paraId="470E2681" w14:textId="0BD26527" w:rsidR="009C229F" w:rsidRDefault="009C229F" w:rsidP="009C229F">
      <w:pPr>
        <w:spacing w:after="0" w:line="480" w:lineRule="auto"/>
        <w:rPr>
          <w:rFonts w:ascii="Times New Roman" w:eastAsia="Aptos" w:hAnsi="Times New Roman" w:cs="Times New Roman"/>
          <w:kern w:val="2"/>
          <w:sz w:val="24"/>
          <w:szCs w:val="24"/>
          <w14:ligatures w14:val="standardContextual"/>
        </w:rPr>
      </w:pPr>
      <w:r w:rsidRPr="009C229F">
        <w:rPr>
          <w:rFonts w:ascii="Times New Roman" w:eastAsia="Aptos" w:hAnsi="Times New Roman" w:cs="Times New Roman"/>
          <w:kern w:val="2"/>
          <w:sz w:val="24"/>
          <w:szCs w:val="24"/>
          <w14:ligatures w14:val="standardContextual"/>
        </w:rPr>
        <w:t>Smith, C. (2014). How I learned to stop worrying and love the Bombe: Machine research and</w:t>
      </w:r>
      <w:r w:rsidRPr="009C229F">
        <w:rPr>
          <w:rFonts w:ascii="Times New Roman" w:eastAsia="Aptos" w:hAnsi="Times New Roman" w:cs="Times New Roman"/>
          <w:kern w:val="2"/>
          <w:sz w:val="24"/>
          <w:szCs w:val="24"/>
          <w14:ligatures w14:val="standardContextual"/>
        </w:rPr>
        <w:tab/>
        <w:t xml:space="preserve">development and Bletchley Park. </w:t>
      </w:r>
      <w:r w:rsidRPr="009C229F">
        <w:rPr>
          <w:rFonts w:ascii="Times New Roman" w:eastAsia="Aptos" w:hAnsi="Times New Roman" w:cs="Times New Roman"/>
          <w:i/>
          <w:iCs/>
          <w:kern w:val="2"/>
          <w:sz w:val="24"/>
          <w:szCs w:val="24"/>
          <w14:ligatures w14:val="standardContextual"/>
        </w:rPr>
        <w:t>History of Science, 52</w:t>
      </w:r>
      <w:r w:rsidRPr="009C229F">
        <w:rPr>
          <w:rFonts w:ascii="Times New Roman" w:eastAsia="Aptos" w:hAnsi="Times New Roman" w:cs="Times New Roman"/>
          <w:kern w:val="2"/>
          <w:sz w:val="24"/>
          <w:szCs w:val="24"/>
          <w14:ligatures w14:val="standardContextual"/>
        </w:rPr>
        <w:t>(2), 200–222.</w:t>
      </w:r>
      <w:r w:rsidRPr="009C229F">
        <w:rPr>
          <w:rFonts w:ascii="Times New Roman" w:eastAsia="Aptos" w:hAnsi="Times New Roman" w:cs="Times New Roman"/>
          <w:kern w:val="2"/>
          <w:sz w:val="24"/>
          <w:szCs w:val="24"/>
          <w14:ligatures w14:val="standardContextual"/>
        </w:rPr>
        <w:tab/>
      </w:r>
      <w:hyperlink r:id="rId8" w:history="1">
        <w:r w:rsidR="0090183A" w:rsidRPr="00651A88">
          <w:rPr>
            <w:rStyle w:val="Hyperlink"/>
            <w:rFonts w:ascii="Times New Roman" w:eastAsia="Aptos" w:hAnsi="Times New Roman" w:cs="Times New Roman"/>
            <w:kern w:val="2"/>
            <w:sz w:val="24"/>
            <w:szCs w:val="24"/>
            <w14:ligatures w14:val="standardContextual"/>
          </w:rPr>
          <w:t>https://doi.org/10.1177/0073275314529861</w:t>
        </w:r>
      </w:hyperlink>
    </w:p>
    <w:p w14:paraId="7B8E4EBC" w14:textId="36337BF0" w:rsidR="0090183A" w:rsidRPr="009C229F" w:rsidRDefault="0090183A" w:rsidP="009C229F">
      <w:pPr>
        <w:spacing w:after="0" w:line="480" w:lineRule="auto"/>
        <w:rPr>
          <w:rFonts w:ascii="Times New Roman" w:eastAsia="Aptos" w:hAnsi="Times New Roman" w:cs="Times New Roman"/>
          <w:kern w:val="2"/>
          <w:sz w:val="24"/>
          <w:szCs w:val="24"/>
          <w14:ligatures w14:val="standardContextual"/>
        </w:rPr>
      </w:pPr>
      <w:r w:rsidRPr="0090183A">
        <w:rPr>
          <w:rFonts w:ascii="Times New Roman" w:eastAsia="Aptos" w:hAnsi="Times New Roman" w:cs="Times New Roman"/>
          <w:kern w:val="2"/>
          <w:sz w:val="24"/>
          <w:szCs w:val="24"/>
          <w14:ligatures w14:val="standardContextual"/>
        </w:rPr>
        <w:t>Vogels, E. A. (2021, August 19). Some digital divides persist between rural, urban</w:t>
      </w:r>
      <w:r w:rsidR="007D57F9">
        <w:rPr>
          <w:rFonts w:ascii="Times New Roman" w:eastAsia="Aptos" w:hAnsi="Times New Roman" w:cs="Times New Roman"/>
          <w:kern w:val="2"/>
          <w:sz w:val="24"/>
          <w:szCs w:val="24"/>
          <w14:ligatures w14:val="standardContextual"/>
        </w:rPr>
        <w:t>,</w:t>
      </w:r>
      <w:r w:rsidRPr="0090183A">
        <w:rPr>
          <w:rFonts w:ascii="Times New Roman" w:eastAsia="Aptos" w:hAnsi="Times New Roman" w:cs="Times New Roman"/>
          <w:kern w:val="2"/>
          <w:sz w:val="24"/>
          <w:szCs w:val="24"/>
          <w14:ligatures w14:val="standardContextual"/>
        </w:rPr>
        <w:t xml:space="preserve"> and suburban</w:t>
      </w:r>
      <w:r>
        <w:rPr>
          <w:rFonts w:ascii="Times New Roman" w:eastAsia="Aptos" w:hAnsi="Times New Roman" w:cs="Times New Roman"/>
          <w:kern w:val="2"/>
          <w:sz w:val="24"/>
          <w:szCs w:val="24"/>
          <w14:ligatures w14:val="standardContextual"/>
        </w:rPr>
        <w:tab/>
      </w:r>
      <w:r w:rsidRPr="0090183A">
        <w:rPr>
          <w:rFonts w:ascii="Times New Roman" w:eastAsia="Aptos" w:hAnsi="Times New Roman" w:cs="Times New Roman"/>
          <w:kern w:val="2"/>
          <w:sz w:val="24"/>
          <w:szCs w:val="24"/>
          <w14:ligatures w14:val="standardContextual"/>
        </w:rPr>
        <w:t>America. </w:t>
      </w:r>
      <w:r w:rsidRPr="0090183A">
        <w:rPr>
          <w:rFonts w:ascii="Times New Roman" w:eastAsia="Aptos" w:hAnsi="Times New Roman" w:cs="Times New Roman"/>
          <w:i/>
          <w:iCs/>
          <w:kern w:val="2"/>
          <w:sz w:val="24"/>
          <w:szCs w:val="24"/>
          <w14:ligatures w14:val="standardContextual"/>
        </w:rPr>
        <w:t>Pew Research Center</w:t>
      </w:r>
      <w:r w:rsidRPr="0090183A">
        <w:rPr>
          <w:rFonts w:ascii="Times New Roman" w:eastAsia="Aptos" w:hAnsi="Times New Roman" w:cs="Times New Roman"/>
          <w:kern w:val="2"/>
          <w:sz w:val="24"/>
          <w:szCs w:val="24"/>
          <w14:ligatures w14:val="standardContextual"/>
        </w:rPr>
        <w:t>. </w:t>
      </w:r>
      <w:hyperlink r:id="rId9" w:history="1">
        <w:r w:rsidRPr="00651A88">
          <w:rPr>
            <w:rStyle w:val="Hyperlink"/>
            <w:rFonts w:ascii="Times New Roman" w:eastAsia="Aptos" w:hAnsi="Times New Roman" w:cs="Times New Roman"/>
            <w:kern w:val="2"/>
            <w:sz w:val="24"/>
            <w:szCs w:val="24"/>
            <w14:ligatures w14:val="standardContextual"/>
          </w:rPr>
          <w:t>https://www.pewresearch.org/fact</w:t>
        </w:r>
        <w:r w:rsidRPr="00651A88">
          <w:rPr>
            <w:rStyle w:val="Hyperlink"/>
            <w:rFonts w:ascii="Times New Roman" w:eastAsia="Aptos" w:hAnsi="Times New Roman" w:cs="Times New Roman"/>
            <w:kern w:val="2"/>
            <w:sz w:val="24"/>
            <w:szCs w:val="24"/>
            <w14:ligatures w14:val="standardContextual"/>
          </w:rPr>
          <w:tab/>
          <w:t>tank/2021/08/19/some-digital-divides-</w:t>
        </w:r>
      </w:hyperlink>
      <w:r w:rsidRPr="0090183A">
        <w:rPr>
          <w:rFonts w:ascii="Times New Roman" w:eastAsia="Aptos" w:hAnsi="Times New Roman" w:cs="Times New Roman"/>
          <w:kern w:val="2"/>
          <w:sz w:val="24"/>
          <w:szCs w:val="24"/>
          <w14:ligatures w14:val="standardContextual"/>
        </w:rPr>
        <w:t>persist-between-rural-urban-and-suburban</w:t>
      </w:r>
      <w:r>
        <w:rPr>
          <w:rFonts w:ascii="Times New Roman" w:eastAsia="Aptos" w:hAnsi="Times New Roman" w:cs="Times New Roman"/>
          <w:kern w:val="2"/>
          <w:sz w:val="24"/>
          <w:szCs w:val="24"/>
          <w14:ligatures w14:val="standardContextual"/>
        </w:rPr>
        <w:tab/>
      </w:r>
      <w:proofErr w:type="spellStart"/>
      <w:r w:rsidRPr="0090183A">
        <w:rPr>
          <w:rFonts w:ascii="Times New Roman" w:eastAsia="Aptos" w:hAnsi="Times New Roman" w:cs="Times New Roman"/>
          <w:kern w:val="2"/>
          <w:sz w:val="24"/>
          <w:szCs w:val="24"/>
          <w14:ligatures w14:val="standardContextual"/>
        </w:rPr>
        <w:t>america</w:t>
      </w:r>
      <w:proofErr w:type="spellEnd"/>
      <w:r w:rsidRPr="0090183A">
        <w:rPr>
          <w:rFonts w:ascii="Times New Roman" w:eastAsia="Aptos" w:hAnsi="Times New Roman" w:cs="Times New Roman"/>
          <w:kern w:val="2"/>
          <w:sz w:val="24"/>
          <w:szCs w:val="24"/>
          <w14:ligatures w14:val="standardContextual"/>
        </w:rPr>
        <w:t>/</w:t>
      </w:r>
    </w:p>
    <w:p w14:paraId="00C13D90" w14:textId="77777777" w:rsidR="003F3178" w:rsidRPr="003F3178" w:rsidRDefault="003F3178" w:rsidP="003F3178">
      <w:pPr>
        <w:pStyle w:val="NormalWeb"/>
        <w:spacing w:before="0" w:beforeAutospacing="0" w:after="0" w:afterAutospacing="0" w:line="480" w:lineRule="auto"/>
      </w:pPr>
    </w:p>
    <w:sectPr w:rsidR="003F3178" w:rsidRPr="003F317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E3E811" w14:textId="77777777" w:rsidR="00291D6C" w:rsidRDefault="00291D6C" w:rsidP="00B151BC">
      <w:pPr>
        <w:spacing w:after="0" w:line="240" w:lineRule="auto"/>
      </w:pPr>
      <w:r>
        <w:separator/>
      </w:r>
    </w:p>
  </w:endnote>
  <w:endnote w:type="continuationSeparator" w:id="0">
    <w:p w14:paraId="745EC87E" w14:textId="77777777" w:rsidR="00291D6C" w:rsidRDefault="00291D6C" w:rsidP="00B15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81AB85" w14:textId="77777777" w:rsidR="00291D6C" w:rsidRDefault="00291D6C" w:rsidP="00B151BC">
      <w:pPr>
        <w:spacing w:after="0" w:line="240" w:lineRule="auto"/>
      </w:pPr>
      <w:r>
        <w:separator/>
      </w:r>
    </w:p>
  </w:footnote>
  <w:footnote w:type="continuationSeparator" w:id="0">
    <w:p w14:paraId="6B158B8D" w14:textId="77777777" w:rsidR="00291D6C" w:rsidRDefault="00291D6C" w:rsidP="00B151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18517221"/>
      <w:docPartObj>
        <w:docPartGallery w:val="Page Numbers (Top of Page)"/>
        <w:docPartUnique/>
      </w:docPartObj>
    </w:sdtPr>
    <w:sdtEndPr>
      <w:rPr>
        <w:noProof/>
      </w:rPr>
    </w:sdtEndPr>
    <w:sdtContent>
      <w:p w14:paraId="02A3D369" w14:textId="1EE1E8DF" w:rsidR="00B151BC" w:rsidRDefault="00B151B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1E01BC5" w14:textId="77777777" w:rsidR="00B151BC" w:rsidRDefault="00B151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45756"/>
    <w:multiLevelType w:val="multilevel"/>
    <w:tmpl w:val="4FD880FA"/>
    <w:lvl w:ilvl="0">
      <w:start w:val="1"/>
      <w:numFmt w:val="upp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088344C4"/>
    <w:multiLevelType w:val="multilevel"/>
    <w:tmpl w:val="4FD880F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14872D88"/>
    <w:multiLevelType w:val="hybridMultilevel"/>
    <w:tmpl w:val="AAD65A20"/>
    <w:lvl w:ilvl="0" w:tplc="5C4ADA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0760FF"/>
    <w:multiLevelType w:val="multilevel"/>
    <w:tmpl w:val="CDD64AF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1AFB5647"/>
    <w:multiLevelType w:val="hybridMultilevel"/>
    <w:tmpl w:val="BE80D788"/>
    <w:lvl w:ilvl="0" w:tplc="2A78C7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1A4FE7"/>
    <w:multiLevelType w:val="hybridMultilevel"/>
    <w:tmpl w:val="005AD62C"/>
    <w:lvl w:ilvl="0" w:tplc="775EBC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F96E61"/>
    <w:multiLevelType w:val="multilevel"/>
    <w:tmpl w:val="4FD880FA"/>
    <w:lvl w:ilvl="0">
      <w:start w:val="1"/>
      <w:numFmt w:val="upp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15:restartNumberingAfterBreak="0">
    <w:nsid w:val="39471BC4"/>
    <w:multiLevelType w:val="multilevel"/>
    <w:tmpl w:val="C08416B8"/>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46FC0037"/>
    <w:multiLevelType w:val="hybridMultilevel"/>
    <w:tmpl w:val="C3C01D94"/>
    <w:lvl w:ilvl="0" w:tplc="C9E2561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735F55"/>
    <w:multiLevelType w:val="multilevel"/>
    <w:tmpl w:val="4FD880F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15:restartNumberingAfterBreak="0">
    <w:nsid w:val="796B5EB9"/>
    <w:multiLevelType w:val="multilevel"/>
    <w:tmpl w:val="4FD880F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15:restartNumberingAfterBreak="0">
    <w:nsid w:val="7DFB5B71"/>
    <w:multiLevelType w:val="multilevel"/>
    <w:tmpl w:val="9DE0145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7E294AAC"/>
    <w:multiLevelType w:val="hybridMultilevel"/>
    <w:tmpl w:val="39EA469A"/>
    <w:lvl w:ilvl="0" w:tplc="C44C3D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0847718">
    <w:abstractNumId w:val="8"/>
  </w:num>
  <w:num w:numId="2" w16cid:durableId="446705370">
    <w:abstractNumId w:val="3"/>
  </w:num>
  <w:num w:numId="3" w16cid:durableId="253710873">
    <w:abstractNumId w:val="10"/>
  </w:num>
  <w:num w:numId="4" w16cid:durableId="1634018449">
    <w:abstractNumId w:val="1"/>
  </w:num>
  <w:num w:numId="5" w16cid:durableId="487862705">
    <w:abstractNumId w:val="9"/>
  </w:num>
  <w:num w:numId="6" w16cid:durableId="1620530883">
    <w:abstractNumId w:val="11"/>
  </w:num>
  <w:num w:numId="7" w16cid:durableId="1817842007">
    <w:abstractNumId w:val="6"/>
  </w:num>
  <w:num w:numId="8" w16cid:durableId="510723681">
    <w:abstractNumId w:val="0"/>
  </w:num>
  <w:num w:numId="9" w16cid:durableId="1606690654">
    <w:abstractNumId w:val="12"/>
  </w:num>
  <w:num w:numId="10" w16cid:durableId="735780400">
    <w:abstractNumId w:val="5"/>
  </w:num>
  <w:num w:numId="11" w16cid:durableId="115099889">
    <w:abstractNumId w:val="2"/>
  </w:num>
  <w:num w:numId="12" w16cid:durableId="1656714790">
    <w:abstractNumId w:val="4"/>
  </w:num>
  <w:num w:numId="13" w16cid:durableId="66702738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533"/>
    <w:rsid w:val="00001467"/>
    <w:rsid w:val="0001242F"/>
    <w:rsid w:val="00044CF2"/>
    <w:rsid w:val="00062A2C"/>
    <w:rsid w:val="000B22F1"/>
    <w:rsid w:val="000B756E"/>
    <w:rsid w:val="000E28BD"/>
    <w:rsid w:val="001126BD"/>
    <w:rsid w:val="00137E3A"/>
    <w:rsid w:val="0017116A"/>
    <w:rsid w:val="00182D22"/>
    <w:rsid w:val="001D672F"/>
    <w:rsid w:val="001F4DF0"/>
    <w:rsid w:val="002178DC"/>
    <w:rsid w:val="00225EDE"/>
    <w:rsid w:val="00231195"/>
    <w:rsid w:val="00252807"/>
    <w:rsid w:val="002647BE"/>
    <w:rsid w:val="0027321B"/>
    <w:rsid w:val="0027706A"/>
    <w:rsid w:val="00291D6C"/>
    <w:rsid w:val="002C1F85"/>
    <w:rsid w:val="002D36DC"/>
    <w:rsid w:val="002F3474"/>
    <w:rsid w:val="00332B76"/>
    <w:rsid w:val="00363C4A"/>
    <w:rsid w:val="003B20D3"/>
    <w:rsid w:val="003C2AB4"/>
    <w:rsid w:val="003F3178"/>
    <w:rsid w:val="00416508"/>
    <w:rsid w:val="00416A0D"/>
    <w:rsid w:val="00436D0B"/>
    <w:rsid w:val="004914A8"/>
    <w:rsid w:val="00493492"/>
    <w:rsid w:val="004A4553"/>
    <w:rsid w:val="004B5E5C"/>
    <w:rsid w:val="004C55A5"/>
    <w:rsid w:val="004D40D0"/>
    <w:rsid w:val="004D4325"/>
    <w:rsid w:val="004D6FE6"/>
    <w:rsid w:val="00504858"/>
    <w:rsid w:val="005449A1"/>
    <w:rsid w:val="00547C0F"/>
    <w:rsid w:val="00565980"/>
    <w:rsid w:val="0057447E"/>
    <w:rsid w:val="005C1A59"/>
    <w:rsid w:val="005F2558"/>
    <w:rsid w:val="005F44FA"/>
    <w:rsid w:val="00602CAB"/>
    <w:rsid w:val="0063426D"/>
    <w:rsid w:val="00665ECE"/>
    <w:rsid w:val="006908C3"/>
    <w:rsid w:val="006B5CF0"/>
    <w:rsid w:val="006D78C4"/>
    <w:rsid w:val="006F0253"/>
    <w:rsid w:val="00704A26"/>
    <w:rsid w:val="00705D17"/>
    <w:rsid w:val="00715457"/>
    <w:rsid w:val="007D57F9"/>
    <w:rsid w:val="0080115C"/>
    <w:rsid w:val="0080211A"/>
    <w:rsid w:val="0082623F"/>
    <w:rsid w:val="00872893"/>
    <w:rsid w:val="00874C3E"/>
    <w:rsid w:val="008A55E5"/>
    <w:rsid w:val="008A6BF9"/>
    <w:rsid w:val="0090183A"/>
    <w:rsid w:val="00930ED3"/>
    <w:rsid w:val="009A423F"/>
    <w:rsid w:val="009C229F"/>
    <w:rsid w:val="00A02533"/>
    <w:rsid w:val="00A043F8"/>
    <w:rsid w:val="00A11085"/>
    <w:rsid w:val="00A2332D"/>
    <w:rsid w:val="00A452DA"/>
    <w:rsid w:val="00A845B9"/>
    <w:rsid w:val="00A86AEF"/>
    <w:rsid w:val="00B151BC"/>
    <w:rsid w:val="00B25F02"/>
    <w:rsid w:val="00B4798B"/>
    <w:rsid w:val="00BC7BA8"/>
    <w:rsid w:val="00BD1BC7"/>
    <w:rsid w:val="00BE086E"/>
    <w:rsid w:val="00BE4C38"/>
    <w:rsid w:val="00C14ED1"/>
    <w:rsid w:val="00C1632F"/>
    <w:rsid w:val="00C3593B"/>
    <w:rsid w:val="00C411A9"/>
    <w:rsid w:val="00C52ABD"/>
    <w:rsid w:val="00C63901"/>
    <w:rsid w:val="00CA0BB7"/>
    <w:rsid w:val="00CE075E"/>
    <w:rsid w:val="00D008D0"/>
    <w:rsid w:val="00D06150"/>
    <w:rsid w:val="00D31810"/>
    <w:rsid w:val="00D72F4F"/>
    <w:rsid w:val="00DB44C9"/>
    <w:rsid w:val="00DC5960"/>
    <w:rsid w:val="00DC5C8D"/>
    <w:rsid w:val="00DE198C"/>
    <w:rsid w:val="00DE2F32"/>
    <w:rsid w:val="00E125B2"/>
    <w:rsid w:val="00E539CE"/>
    <w:rsid w:val="00E6776E"/>
    <w:rsid w:val="00EB14D2"/>
    <w:rsid w:val="00EF4DEC"/>
    <w:rsid w:val="00F02977"/>
    <w:rsid w:val="00F7259B"/>
    <w:rsid w:val="00F84D83"/>
    <w:rsid w:val="00FB5117"/>
    <w:rsid w:val="00FB7415"/>
    <w:rsid w:val="00FF66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AC65D4"/>
  <w15:chartTrackingRefBased/>
  <w15:docId w15:val="{A48FED57-D961-40E0-94B6-55102481F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25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2533"/>
    <w:rPr>
      <w:b/>
      <w:bCs/>
    </w:rPr>
  </w:style>
  <w:style w:type="character" w:styleId="Hyperlink">
    <w:name w:val="Hyperlink"/>
    <w:basedOn w:val="DefaultParagraphFont"/>
    <w:uiPriority w:val="99"/>
    <w:unhideWhenUsed/>
    <w:rsid w:val="00A02533"/>
    <w:rPr>
      <w:color w:val="0000FF"/>
      <w:u w:val="single"/>
    </w:rPr>
  </w:style>
  <w:style w:type="paragraph" w:customStyle="1" w:styleId="Default">
    <w:name w:val="Default"/>
    <w:rsid w:val="00B151BC"/>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B151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51BC"/>
  </w:style>
  <w:style w:type="paragraph" w:styleId="Footer">
    <w:name w:val="footer"/>
    <w:basedOn w:val="Normal"/>
    <w:link w:val="FooterChar"/>
    <w:uiPriority w:val="99"/>
    <w:unhideWhenUsed/>
    <w:rsid w:val="00B151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51BC"/>
  </w:style>
  <w:style w:type="paragraph" w:styleId="ListParagraph">
    <w:name w:val="List Paragraph"/>
    <w:basedOn w:val="Normal"/>
    <w:uiPriority w:val="34"/>
    <w:qFormat/>
    <w:rsid w:val="00DB44C9"/>
    <w:pPr>
      <w:ind w:left="720"/>
      <w:contextualSpacing/>
    </w:pPr>
  </w:style>
  <w:style w:type="character" w:styleId="UnresolvedMention">
    <w:name w:val="Unresolved Mention"/>
    <w:basedOn w:val="DefaultParagraphFont"/>
    <w:uiPriority w:val="99"/>
    <w:semiHidden/>
    <w:unhideWhenUsed/>
    <w:rsid w:val="009018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743800">
      <w:bodyDiv w:val="1"/>
      <w:marLeft w:val="0"/>
      <w:marRight w:val="0"/>
      <w:marTop w:val="0"/>
      <w:marBottom w:val="0"/>
      <w:divBdr>
        <w:top w:val="none" w:sz="0" w:space="0" w:color="auto"/>
        <w:left w:val="none" w:sz="0" w:space="0" w:color="auto"/>
        <w:bottom w:val="none" w:sz="0" w:space="0" w:color="auto"/>
        <w:right w:val="none" w:sz="0" w:space="0" w:color="auto"/>
      </w:divBdr>
    </w:div>
    <w:div w:id="112336119">
      <w:bodyDiv w:val="1"/>
      <w:marLeft w:val="0"/>
      <w:marRight w:val="0"/>
      <w:marTop w:val="0"/>
      <w:marBottom w:val="0"/>
      <w:divBdr>
        <w:top w:val="none" w:sz="0" w:space="0" w:color="auto"/>
        <w:left w:val="none" w:sz="0" w:space="0" w:color="auto"/>
        <w:bottom w:val="none" w:sz="0" w:space="0" w:color="auto"/>
        <w:right w:val="none" w:sz="0" w:space="0" w:color="auto"/>
      </w:divBdr>
    </w:div>
    <w:div w:id="138498928">
      <w:bodyDiv w:val="1"/>
      <w:marLeft w:val="0"/>
      <w:marRight w:val="0"/>
      <w:marTop w:val="0"/>
      <w:marBottom w:val="0"/>
      <w:divBdr>
        <w:top w:val="none" w:sz="0" w:space="0" w:color="auto"/>
        <w:left w:val="none" w:sz="0" w:space="0" w:color="auto"/>
        <w:bottom w:val="none" w:sz="0" w:space="0" w:color="auto"/>
        <w:right w:val="none" w:sz="0" w:space="0" w:color="auto"/>
      </w:divBdr>
    </w:div>
    <w:div w:id="197933671">
      <w:bodyDiv w:val="1"/>
      <w:marLeft w:val="0"/>
      <w:marRight w:val="0"/>
      <w:marTop w:val="0"/>
      <w:marBottom w:val="0"/>
      <w:divBdr>
        <w:top w:val="none" w:sz="0" w:space="0" w:color="auto"/>
        <w:left w:val="none" w:sz="0" w:space="0" w:color="auto"/>
        <w:bottom w:val="none" w:sz="0" w:space="0" w:color="auto"/>
        <w:right w:val="none" w:sz="0" w:space="0" w:color="auto"/>
      </w:divBdr>
    </w:div>
    <w:div w:id="244648437">
      <w:bodyDiv w:val="1"/>
      <w:marLeft w:val="0"/>
      <w:marRight w:val="0"/>
      <w:marTop w:val="0"/>
      <w:marBottom w:val="0"/>
      <w:divBdr>
        <w:top w:val="none" w:sz="0" w:space="0" w:color="auto"/>
        <w:left w:val="none" w:sz="0" w:space="0" w:color="auto"/>
        <w:bottom w:val="none" w:sz="0" w:space="0" w:color="auto"/>
        <w:right w:val="none" w:sz="0" w:space="0" w:color="auto"/>
      </w:divBdr>
    </w:div>
    <w:div w:id="353000884">
      <w:bodyDiv w:val="1"/>
      <w:marLeft w:val="0"/>
      <w:marRight w:val="0"/>
      <w:marTop w:val="0"/>
      <w:marBottom w:val="0"/>
      <w:divBdr>
        <w:top w:val="none" w:sz="0" w:space="0" w:color="auto"/>
        <w:left w:val="none" w:sz="0" w:space="0" w:color="auto"/>
        <w:bottom w:val="none" w:sz="0" w:space="0" w:color="auto"/>
        <w:right w:val="none" w:sz="0" w:space="0" w:color="auto"/>
      </w:divBdr>
    </w:div>
    <w:div w:id="649291370">
      <w:bodyDiv w:val="1"/>
      <w:marLeft w:val="0"/>
      <w:marRight w:val="0"/>
      <w:marTop w:val="0"/>
      <w:marBottom w:val="0"/>
      <w:divBdr>
        <w:top w:val="none" w:sz="0" w:space="0" w:color="auto"/>
        <w:left w:val="none" w:sz="0" w:space="0" w:color="auto"/>
        <w:bottom w:val="none" w:sz="0" w:space="0" w:color="auto"/>
        <w:right w:val="none" w:sz="0" w:space="0" w:color="auto"/>
      </w:divBdr>
    </w:div>
    <w:div w:id="926040590">
      <w:bodyDiv w:val="1"/>
      <w:marLeft w:val="0"/>
      <w:marRight w:val="0"/>
      <w:marTop w:val="0"/>
      <w:marBottom w:val="0"/>
      <w:divBdr>
        <w:top w:val="none" w:sz="0" w:space="0" w:color="auto"/>
        <w:left w:val="none" w:sz="0" w:space="0" w:color="auto"/>
        <w:bottom w:val="none" w:sz="0" w:space="0" w:color="auto"/>
        <w:right w:val="none" w:sz="0" w:space="0" w:color="auto"/>
      </w:divBdr>
    </w:div>
    <w:div w:id="979336466">
      <w:bodyDiv w:val="1"/>
      <w:marLeft w:val="0"/>
      <w:marRight w:val="0"/>
      <w:marTop w:val="0"/>
      <w:marBottom w:val="0"/>
      <w:divBdr>
        <w:top w:val="none" w:sz="0" w:space="0" w:color="auto"/>
        <w:left w:val="none" w:sz="0" w:space="0" w:color="auto"/>
        <w:bottom w:val="none" w:sz="0" w:space="0" w:color="auto"/>
        <w:right w:val="none" w:sz="0" w:space="0" w:color="auto"/>
      </w:divBdr>
    </w:div>
    <w:div w:id="1008679351">
      <w:bodyDiv w:val="1"/>
      <w:marLeft w:val="0"/>
      <w:marRight w:val="0"/>
      <w:marTop w:val="0"/>
      <w:marBottom w:val="0"/>
      <w:divBdr>
        <w:top w:val="none" w:sz="0" w:space="0" w:color="auto"/>
        <w:left w:val="none" w:sz="0" w:space="0" w:color="auto"/>
        <w:bottom w:val="none" w:sz="0" w:space="0" w:color="auto"/>
        <w:right w:val="none" w:sz="0" w:space="0" w:color="auto"/>
      </w:divBdr>
    </w:div>
    <w:div w:id="1168978849">
      <w:bodyDiv w:val="1"/>
      <w:marLeft w:val="0"/>
      <w:marRight w:val="0"/>
      <w:marTop w:val="0"/>
      <w:marBottom w:val="0"/>
      <w:divBdr>
        <w:top w:val="none" w:sz="0" w:space="0" w:color="auto"/>
        <w:left w:val="none" w:sz="0" w:space="0" w:color="auto"/>
        <w:bottom w:val="none" w:sz="0" w:space="0" w:color="auto"/>
        <w:right w:val="none" w:sz="0" w:space="0" w:color="auto"/>
      </w:divBdr>
    </w:div>
    <w:div w:id="1753114571">
      <w:bodyDiv w:val="1"/>
      <w:marLeft w:val="0"/>
      <w:marRight w:val="0"/>
      <w:marTop w:val="0"/>
      <w:marBottom w:val="0"/>
      <w:divBdr>
        <w:top w:val="none" w:sz="0" w:space="0" w:color="auto"/>
        <w:left w:val="none" w:sz="0" w:space="0" w:color="auto"/>
        <w:bottom w:val="none" w:sz="0" w:space="0" w:color="auto"/>
        <w:right w:val="none" w:sz="0" w:space="0" w:color="auto"/>
      </w:divBdr>
    </w:div>
    <w:div w:id="1846628886">
      <w:bodyDiv w:val="1"/>
      <w:marLeft w:val="0"/>
      <w:marRight w:val="0"/>
      <w:marTop w:val="0"/>
      <w:marBottom w:val="0"/>
      <w:divBdr>
        <w:top w:val="none" w:sz="0" w:space="0" w:color="auto"/>
        <w:left w:val="none" w:sz="0" w:space="0" w:color="auto"/>
        <w:bottom w:val="none" w:sz="0" w:space="0" w:color="auto"/>
        <w:right w:val="none" w:sz="0" w:space="0" w:color="auto"/>
      </w:divBdr>
    </w:div>
    <w:div w:id="1898784353">
      <w:bodyDiv w:val="1"/>
      <w:marLeft w:val="0"/>
      <w:marRight w:val="0"/>
      <w:marTop w:val="0"/>
      <w:marBottom w:val="0"/>
      <w:divBdr>
        <w:top w:val="none" w:sz="0" w:space="0" w:color="auto"/>
        <w:left w:val="none" w:sz="0" w:space="0" w:color="auto"/>
        <w:bottom w:val="none" w:sz="0" w:space="0" w:color="auto"/>
        <w:right w:val="none" w:sz="0" w:space="0" w:color="auto"/>
      </w:divBdr>
    </w:div>
    <w:div w:id="1914511223">
      <w:bodyDiv w:val="1"/>
      <w:marLeft w:val="0"/>
      <w:marRight w:val="0"/>
      <w:marTop w:val="0"/>
      <w:marBottom w:val="0"/>
      <w:divBdr>
        <w:top w:val="none" w:sz="0" w:space="0" w:color="auto"/>
        <w:left w:val="none" w:sz="0" w:space="0" w:color="auto"/>
        <w:bottom w:val="none" w:sz="0" w:space="0" w:color="auto"/>
        <w:right w:val="none" w:sz="0" w:space="0" w:color="auto"/>
      </w:divBdr>
      <w:divsChild>
        <w:div w:id="1169246800">
          <w:marLeft w:val="0"/>
          <w:marRight w:val="0"/>
          <w:marTop w:val="0"/>
          <w:marBottom w:val="0"/>
          <w:divBdr>
            <w:top w:val="none" w:sz="0" w:space="0" w:color="auto"/>
            <w:left w:val="none" w:sz="0" w:space="0" w:color="auto"/>
            <w:bottom w:val="none" w:sz="0" w:space="0" w:color="auto"/>
            <w:right w:val="none" w:sz="0" w:space="0" w:color="auto"/>
          </w:divBdr>
          <w:divsChild>
            <w:div w:id="126257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06433">
      <w:bodyDiv w:val="1"/>
      <w:marLeft w:val="0"/>
      <w:marRight w:val="0"/>
      <w:marTop w:val="0"/>
      <w:marBottom w:val="0"/>
      <w:divBdr>
        <w:top w:val="none" w:sz="0" w:space="0" w:color="auto"/>
        <w:left w:val="none" w:sz="0" w:space="0" w:color="auto"/>
        <w:bottom w:val="none" w:sz="0" w:space="0" w:color="auto"/>
        <w:right w:val="none" w:sz="0" w:space="0" w:color="auto"/>
      </w:divBdr>
    </w:div>
    <w:div w:id="1954507949">
      <w:bodyDiv w:val="1"/>
      <w:marLeft w:val="0"/>
      <w:marRight w:val="0"/>
      <w:marTop w:val="0"/>
      <w:marBottom w:val="0"/>
      <w:divBdr>
        <w:top w:val="none" w:sz="0" w:space="0" w:color="auto"/>
        <w:left w:val="none" w:sz="0" w:space="0" w:color="auto"/>
        <w:bottom w:val="none" w:sz="0" w:space="0" w:color="auto"/>
        <w:right w:val="none" w:sz="0" w:space="0" w:color="auto"/>
      </w:divBdr>
    </w:div>
    <w:div w:id="1985313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77/0073275314529861" TargetMode="External"/><Relationship Id="rId3" Type="http://schemas.openxmlformats.org/officeDocument/2006/relationships/settings" Target="settings.xml"/><Relationship Id="rId7" Type="http://schemas.openxmlformats.org/officeDocument/2006/relationships/hyperlink" Target="https://www.archives.gov/files/publications/prologue/1997/fall/turing.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pewresearch.org/fact%09tank/2021/08/19/some-digital-divi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2900</Words>
  <Characters>15897</Characters>
  <Application>Microsoft Office Word</Application>
  <DocSecurity>0</DocSecurity>
  <Lines>274</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 El Khalfi</dc:creator>
  <cp:keywords/>
  <dc:description/>
  <cp:lastModifiedBy>Matthew Keaton</cp:lastModifiedBy>
  <cp:revision>2</cp:revision>
  <dcterms:created xsi:type="dcterms:W3CDTF">2025-04-22T03:29:00Z</dcterms:created>
  <dcterms:modified xsi:type="dcterms:W3CDTF">2025-04-22T03:29:00Z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ac86261595f09f7a34b7174eaa8bd62ab576c279cd087ebc81ad37be1cb2fa62</vt:lpwstr>
  </property>
</Properties>
</file>