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Øxar’s Features Reference</w:t>
      </w:r>
    </w:p>
    <w:p>
      <w:r>
        <w:t>This document lists and explains all of the special features, abilities, and traits relevant to Øxar, so you can play without flipping through the Player’s Handbook. It includes species traits, background elements, class abilities, subclass notes, fighting style, and chosen feats.</w:t>
      </w:r>
    </w:p>
    <w:p>
      <w:pPr>
        <w:pStyle w:val="Heading2"/>
      </w:pPr>
      <w:r>
        <w:t>Species: Human</w:t>
      </w:r>
    </w:p>
    <w:p>
      <w:r>
        <w:t>• Resourceful: You gain Heroic Inspiration after each Long Rest.</w:t>
        <w:br/>
        <w:t xml:space="preserve">   - Heroic Inspiration lets you roll with Advantage on a d20 Test (attack roll, saving throw, ability check).</w:t>
        <w:br/>
        <w:t>• Skillful: You gain proficiency in one extra skill of your choice (Øxar has Perception).</w:t>
        <w:br/>
        <w:t>• Versatile: You gain one Origin Feat at 1st level (Øxar has Great Weapon Master).</w:t>
      </w:r>
    </w:p>
    <w:p>
      <w:pPr>
        <w:pStyle w:val="Heading2"/>
      </w:pPr>
      <w:r>
        <w:t>Background: Soldier</w:t>
      </w:r>
    </w:p>
    <w:p>
      <w:r>
        <w:t>• Ability Score Increases: +2 Strength, +1 Constitution.</w:t>
        <w:br/>
        <w:t>• Skill Proficiencies: Athletics, Intimidation.</w:t>
        <w:br/>
        <w:t>• Tool Proficiencies: One gaming set, vehicles (land).</w:t>
        <w:br/>
        <w:t>• Starting Equipment: Military insignia, uniform, etc.</w:t>
      </w:r>
    </w:p>
    <w:p>
      <w:pPr>
        <w:pStyle w:val="Heading2"/>
      </w:pPr>
      <w:r>
        <w:t>Class: Fighter</w:t>
      </w:r>
    </w:p>
    <w:p>
      <w:r>
        <w:t>• Hit Dice: d10 per Fighter level.</w:t>
        <w:br/>
        <w:t>• Saving Throws: Strength, Constitution.</w:t>
        <w:br/>
        <w:t>• Armor Proficiencies: All armor, shields.</w:t>
        <w:br/>
        <w:t>• Weapon Proficiencies: Simple and martial weapons.</w:t>
        <w:br/>
        <w:t>• Second Wind: As a Bonus Action, heal 1d10 + Fighter level HP. You regain all uses on a Long Rest. (Scales with level in 2024 rules.)</w:t>
      </w:r>
    </w:p>
    <w:p>
      <w:pPr>
        <w:pStyle w:val="Heading2"/>
      </w:pPr>
      <w:r>
        <w:t>Fighting Style: Great Weapon Fighting</w:t>
      </w:r>
    </w:p>
    <w:p>
      <w:r>
        <w:t>• When you roll a 1 or 2 on a damage die for an attack with a melee weapon you are wielding with two hands, you can reroll the die. You must use the new roll, even if it is another 1 or 2.</w:t>
      </w:r>
    </w:p>
    <w:p>
      <w:pPr>
        <w:pStyle w:val="Heading2"/>
      </w:pPr>
      <w:r>
        <w:t>Subclass: Battle Master (from Level 3)</w:t>
      </w:r>
    </w:p>
    <w:p>
      <w:r>
        <w:t>• Combat Superiority: You gain Superiority Dice (d8s) that fuel maneuvers. You know 3 maneuvers at level 3 (e.g., Precision Attack, Trip Attack, Menacing Attack). When you use a maneuver, you expend a die, add it to damage, and apply the maneuver’s effect.</w:t>
        <w:br/>
        <w:t>• Maneuver Save DC = 8 + Proficiency Bonus + Strength modifier.</w:t>
        <w:br/>
        <w:t>• Student of War (Level 7): Proficiency with one artisan’s tool.</w:t>
        <w:br/>
        <w:t>• Improved Combat Superiority (Level 10): Dice become d10s.</w:t>
      </w:r>
    </w:p>
    <w:p>
      <w:pPr>
        <w:pStyle w:val="Heading2"/>
      </w:pPr>
      <w:r>
        <w:t>Feats</w:t>
      </w:r>
    </w:p>
    <w:p>
      <w:pPr>
        <w:pStyle w:val="Heading3"/>
      </w:pPr>
      <w:r>
        <w:t>Great Weapon Master (taken at Level 1)</w:t>
      </w:r>
    </w:p>
    <w:p>
      <w:r>
        <w:t>• Power Attack: Before you make a melee attack with a Heavy weapon you are proficient with, you can choose to take a –5 penalty to the attack roll. If the attack hits, you add +10 to the damage.</w:t>
        <w:br/>
        <w:t>• Bonus Attack: On your turn, when you score a critical hit with a melee weapon or reduce a creature to 0 HP with one, you can make one melee weapon attack as a Bonus Action.</w:t>
      </w:r>
    </w:p>
    <w:p>
      <w:pPr>
        <w:pStyle w:val="Heading3"/>
      </w:pPr>
      <w:r>
        <w:t>Sentinel (planned at Level 8)</w:t>
      </w:r>
    </w:p>
    <w:p>
      <w:r>
        <w:t>• When you hit a creature with an Opportunity Attack, its speed becomes 0 for the rest of the turn.</w:t>
        <w:br/>
        <w:t>• Creatures provoke Opportunity Attacks from you even if they take the Disengage action.</w:t>
        <w:br/>
        <w:t>• When a creature within 5 ft of you attacks someone other than you, you can use your Reaction to make a melee weapon attack against them.</w:t>
      </w:r>
    </w:p>
    <w:p>
      <w:pPr>
        <w:pStyle w:val="Heading2"/>
      </w:pPr>
      <w:r>
        <w:t>Equipment Notes</w:t>
      </w:r>
    </w:p>
    <w:p>
      <w:r>
        <w:t>• Greataxe: 1d12 slashing damage, Heavy, Two-Handed. Weapon Mastery: Cleave (on hit, deal damage equal to proficiency bonus to another enemy within 5 ft of the target).</w:t>
        <w:br/>
        <w:t>• Handaxes (x2): 1d6 slashing damage, Light, Thrown (20/60 ft).</w:t>
        <w:br/>
        <w:t>• Chain Mail: Heavy Armor, AC 16. No Dexterity bonus. Requires STR 13. Disadvantage on Stealth.</w:t>
        <w:br/>
        <w:t>• Dungeoneer’s Pack: Adventuring supplies including backpack, crowbar, pitons, rope, torches, rations, etc.</w:t>
      </w:r>
    </w:p>
    <w:p>
      <w:r>
        <w:t>This sheet summarizes Øxar’s unique features, feats, and abilities so you can use them quickly in play. As Øxar levels, new maneuvers, subclass features, and feats can be added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