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643"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Quantifying how uncertainty in fuel loading maps propagates to uncertainty in emissions estimates: A sensitivity analysis of the CONSUME and FOFEM models.</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Introduction:</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Emissions estimates, fuel loading maps, applications</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Background on database and uncertainty in fuel loading maps</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Background on SA, including local v. global and define uncertainty and sources</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 xml:space="preserve">What about correlated variables? </w:t>
      </w:r>
      <w:proofErr w:type="gramStart"/>
      <w:r w:rsidRPr="00C6629F">
        <w:rPr>
          <w:rFonts w:ascii="Times New Roman" w:hAnsi="Times New Roman" w:cs="Times New Roman"/>
          <w:sz w:val="24"/>
          <w:szCs w:val="24"/>
        </w:rPr>
        <w:t>Can’t</w:t>
      </w:r>
      <w:proofErr w:type="gramEnd"/>
      <w:r w:rsidRPr="00C6629F">
        <w:rPr>
          <w:rFonts w:ascii="Times New Roman" w:hAnsi="Times New Roman" w:cs="Times New Roman"/>
          <w:sz w:val="24"/>
          <w:szCs w:val="24"/>
        </w:rPr>
        <w:t xml:space="preserve"> sample independently.</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Flaming v. smoldering</w:t>
      </w:r>
    </w:p>
    <w:p w:rsidR="00134A4D" w:rsidRPr="00C6629F" w:rsidRDefault="00134A4D">
      <w:pPr>
        <w:rPr>
          <w:rFonts w:ascii="Times New Roman" w:hAnsi="Times New Roman" w:cs="Times New Roman"/>
          <w:sz w:val="24"/>
          <w:szCs w:val="24"/>
        </w:rPr>
      </w:pPr>
      <w:r w:rsidRPr="00C6629F">
        <w:rPr>
          <w:rFonts w:ascii="Times New Roman" w:hAnsi="Times New Roman" w:cs="Times New Roman"/>
          <w:sz w:val="24"/>
          <w:szCs w:val="24"/>
        </w:rPr>
        <w:t xml:space="preserve">Objectives: </w:t>
      </w:r>
    </w:p>
    <w:p w:rsidR="00134A4D" w:rsidRPr="00C6629F" w:rsidRDefault="00134A4D" w:rsidP="00134A4D">
      <w:pPr>
        <w:pStyle w:val="ListParagraph"/>
        <w:numPr>
          <w:ilvl w:val="0"/>
          <w:numId w:val="1"/>
        </w:numPr>
        <w:rPr>
          <w:rFonts w:ascii="Times New Roman" w:hAnsi="Times New Roman" w:cs="Times New Roman"/>
          <w:sz w:val="24"/>
          <w:szCs w:val="24"/>
        </w:rPr>
      </w:pPr>
      <w:r w:rsidRPr="00C6629F">
        <w:rPr>
          <w:rFonts w:ascii="Times New Roman" w:hAnsi="Times New Roman" w:cs="Times New Roman"/>
          <w:sz w:val="24"/>
          <w:szCs w:val="24"/>
        </w:rPr>
        <w:t>Quantify how uncertainty in fuel loading propagates to uncertainty in emission predictions</w:t>
      </w:r>
    </w:p>
    <w:p w:rsidR="00134A4D" w:rsidRPr="00C6629F" w:rsidRDefault="00134A4D" w:rsidP="00134A4D">
      <w:pPr>
        <w:pStyle w:val="ListParagraph"/>
        <w:numPr>
          <w:ilvl w:val="0"/>
          <w:numId w:val="1"/>
        </w:numPr>
        <w:rPr>
          <w:rFonts w:ascii="Times New Roman" w:hAnsi="Times New Roman" w:cs="Times New Roman"/>
          <w:sz w:val="24"/>
          <w:szCs w:val="24"/>
        </w:rPr>
      </w:pPr>
      <w:r w:rsidRPr="00C6629F">
        <w:rPr>
          <w:rFonts w:ascii="Times New Roman" w:hAnsi="Times New Roman" w:cs="Times New Roman"/>
          <w:sz w:val="24"/>
          <w:szCs w:val="24"/>
        </w:rPr>
        <w:t>Identify the fuel types for which emission predictions are most sensitive</w:t>
      </w:r>
    </w:p>
    <w:p w:rsidR="00134A4D" w:rsidRPr="00C6629F" w:rsidRDefault="00134A4D" w:rsidP="00134A4D">
      <w:pPr>
        <w:rPr>
          <w:rFonts w:ascii="Times New Roman" w:hAnsi="Times New Roman" w:cs="Times New Roman"/>
          <w:sz w:val="24"/>
          <w:szCs w:val="24"/>
        </w:rPr>
      </w:pPr>
      <w:r w:rsidRPr="00C6629F">
        <w:rPr>
          <w:rFonts w:ascii="Times New Roman" w:hAnsi="Times New Roman" w:cs="Times New Roman"/>
          <w:sz w:val="24"/>
          <w:szCs w:val="24"/>
        </w:rPr>
        <w:t xml:space="preserve">Objective </w:t>
      </w:r>
      <w:proofErr w:type="gramStart"/>
      <w:r w:rsidRPr="00C6629F">
        <w:rPr>
          <w:rFonts w:ascii="Times New Roman" w:hAnsi="Times New Roman" w:cs="Times New Roman"/>
          <w:sz w:val="24"/>
          <w:szCs w:val="24"/>
        </w:rPr>
        <w:t>1</w:t>
      </w:r>
      <w:proofErr w:type="gramEnd"/>
      <w:r w:rsidRPr="00C6629F">
        <w:rPr>
          <w:rFonts w:ascii="Times New Roman" w:hAnsi="Times New Roman" w:cs="Times New Roman"/>
          <w:sz w:val="24"/>
          <w:szCs w:val="24"/>
        </w:rPr>
        <w:t xml:space="preserve"> helps to inform planning, enabling the estimation of a prediction interval for emissions for a given management action. </w:t>
      </w:r>
      <w:proofErr w:type="gramStart"/>
      <w:r w:rsidRPr="00C6629F">
        <w:rPr>
          <w:rFonts w:ascii="Times New Roman" w:hAnsi="Times New Roman" w:cs="Times New Roman"/>
          <w:sz w:val="24"/>
          <w:szCs w:val="24"/>
        </w:rPr>
        <w:t>This would be a, say, 95% interval around which we believe plausibly the actual emissions will be.</w:t>
      </w:r>
      <w:proofErr w:type="gramEnd"/>
      <w:r w:rsidRPr="00C6629F">
        <w:rPr>
          <w:rFonts w:ascii="Times New Roman" w:hAnsi="Times New Roman" w:cs="Times New Roman"/>
          <w:sz w:val="24"/>
          <w:szCs w:val="24"/>
        </w:rPr>
        <w:t xml:space="preserve"> Objective 2, in tandem with the fuels loading database, informs where resources would be </w:t>
      </w:r>
      <w:proofErr w:type="gramStart"/>
      <w:r w:rsidRPr="00C6629F">
        <w:rPr>
          <w:rFonts w:ascii="Times New Roman" w:hAnsi="Times New Roman" w:cs="Times New Roman"/>
          <w:sz w:val="24"/>
          <w:szCs w:val="24"/>
        </w:rPr>
        <w:t>well-spent</w:t>
      </w:r>
      <w:proofErr w:type="gramEnd"/>
      <w:r w:rsidRPr="00C6629F">
        <w:rPr>
          <w:rFonts w:ascii="Times New Roman" w:hAnsi="Times New Roman" w:cs="Times New Roman"/>
          <w:sz w:val="24"/>
          <w:szCs w:val="24"/>
        </w:rPr>
        <w:t xml:space="preserve"> to improve precision in emissions input data. Resources </w:t>
      </w:r>
      <w:proofErr w:type="gramStart"/>
      <w:r w:rsidRPr="00C6629F">
        <w:rPr>
          <w:rFonts w:ascii="Times New Roman" w:hAnsi="Times New Roman" w:cs="Times New Roman"/>
          <w:sz w:val="24"/>
          <w:szCs w:val="24"/>
        </w:rPr>
        <w:t>would be better spent</w:t>
      </w:r>
      <w:proofErr w:type="gramEnd"/>
      <w:r w:rsidRPr="00C6629F">
        <w:rPr>
          <w:rFonts w:ascii="Times New Roman" w:hAnsi="Times New Roman" w:cs="Times New Roman"/>
          <w:sz w:val="24"/>
          <w:szCs w:val="24"/>
        </w:rPr>
        <w:t xml:space="preserve"> on more sensitive data inputs that are missing coverage in the database. Furthermore, </w:t>
      </w:r>
      <w:proofErr w:type="gramStart"/>
      <w:r w:rsidRPr="00C6629F">
        <w:rPr>
          <w:rFonts w:ascii="Times New Roman" w:hAnsi="Times New Roman" w:cs="Times New Roman"/>
          <w:sz w:val="24"/>
          <w:szCs w:val="24"/>
        </w:rPr>
        <w:t>more precise measurements of those fuels types for a given application (time and place)</w:t>
      </w:r>
      <w:proofErr w:type="gramEnd"/>
      <w:r w:rsidRPr="00C6629F">
        <w:rPr>
          <w:rFonts w:ascii="Times New Roman" w:hAnsi="Times New Roman" w:cs="Times New Roman"/>
          <w:sz w:val="24"/>
          <w:szCs w:val="24"/>
        </w:rPr>
        <w:t xml:space="preserve"> would improve emission predictions.</w:t>
      </w:r>
    </w:p>
    <w:p w:rsidR="00801167" w:rsidRPr="00C6629F" w:rsidRDefault="00801167" w:rsidP="00134A4D">
      <w:pPr>
        <w:rPr>
          <w:rFonts w:ascii="Times New Roman" w:hAnsi="Times New Roman" w:cs="Times New Roman"/>
          <w:sz w:val="24"/>
          <w:szCs w:val="24"/>
        </w:rPr>
      </w:pP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Methods</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Database development and reference</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Consume and FOFEM</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Test Case EVTs (from Database paper) and variable groupings</w:t>
      </w:r>
      <w:r w:rsidR="009A020F">
        <w:rPr>
          <w:rFonts w:ascii="Times New Roman" w:hAnsi="Times New Roman" w:cs="Times New Roman"/>
          <w:sz w:val="24"/>
          <w:szCs w:val="24"/>
        </w:rPr>
        <w:t xml:space="preserve">; baseline </w:t>
      </w:r>
      <w:proofErr w:type="spellStart"/>
      <w:r w:rsidR="009A020F">
        <w:rPr>
          <w:rFonts w:ascii="Times New Roman" w:hAnsi="Times New Roman" w:cs="Times New Roman"/>
          <w:sz w:val="24"/>
          <w:szCs w:val="24"/>
        </w:rPr>
        <w:t>fuelbeds</w:t>
      </w:r>
      <w:proofErr w:type="spellEnd"/>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Target outputs, and environmental variable settings.</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 xml:space="preserve">Global SA: </w:t>
      </w:r>
      <w:proofErr w:type="spellStart"/>
      <w:r w:rsidRPr="00C6629F">
        <w:rPr>
          <w:rFonts w:ascii="Times New Roman" w:hAnsi="Times New Roman" w:cs="Times New Roman"/>
          <w:sz w:val="24"/>
          <w:szCs w:val="24"/>
        </w:rPr>
        <w:t>Sobol</w:t>
      </w:r>
      <w:proofErr w:type="spellEnd"/>
    </w:p>
    <w:p w:rsidR="00801167" w:rsidRPr="00C6629F" w:rsidRDefault="005173C8" w:rsidP="00134A4D">
      <w:pPr>
        <w:rPr>
          <w:rFonts w:ascii="Times New Roman" w:hAnsi="Times New Roman" w:cs="Times New Roman"/>
          <w:sz w:val="24"/>
          <w:szCs w:val="24"/>
        </w:rPr>
      </w:pPr>
      <w:r w:rsidRPr="00C6629F">
        <w:rPr>
          <w:rFonts w:ascii="Times New Roman" w:hAnsi="Times New Roman" w:cs="Times New Roman"/>
          <w:sz w:val="24"/>
          <w:szCs w:val="24"/>
        </w:rPr>
        <w:t>Sampling method: correlated inputs</w:t>
      </w:r>
    </w:p>
    <w:p w:rsidR="009A020F" w:rsidRDefault="005173C8" w:rsidP="009A020F">
      <w:pPr>
        <w:rPr>
          <w:rFonts w:ascii="Times New Roman" w:hAnsi="Times New Roman" w:cs="Times New Roman"/>
          <w:sz w:val="24"/>
          <w:szCs w:val="24"/>
        </w:rPr>
      </w:pPr>
      <w:r w:rsidRPr="00C6629F">
        <w:rPr>
          <w:rFonts w:ascii="Times New Roman" w:hAnsi="Times New Roman" w:cs="Times New Roman"/>
          <w:sz w:val="24"/>
          <w:szCs w:val="24"/>
        </w:rPr>
        <w:t xml:space="preserve">Let N be the number of </w:t>
      </w:r>
      <w:r w:rsidR="00C6629F" w:rsidRPr="00C6629F">
        <w:rPr>
          <w:rFonts w:ascii="Times New Roman" w:hAnsi="Times New Roman" w:cs="Times New Roman"/>
          <w:sz w:val="24"/>
          <w:szCs w:val="24"/>
        </w:rPr>
        <w:t>random</w:t>
      </w:r>
      <w:r w:rsidRPr="00C6629F">
        <w:rPr>
          <w:rFonts w:ascii="Times New Roman" w:hAnsi="Times New Roman" w:cs="Times New Roman"/>
          <w:sz w:val="24"/>
          <w:szCs w:val="24"/>
        </w:rPr>
        <w:t xml:space="preserve"> samples (N=1000), and K be the number of fuel types that are targeted for the SA (e.g., K = </w:t>
      </w:r>
      <w:proofErr w:type="gramStart"/>
      <w:r w:rsidRPr="00C6629F">
        <w:rPr>
          <w:rFonts w:ascii="Times New Roman" w:hAnsi="Times New Roman" w:cs="Times New Roman"/>
          <w:sz w:val="24"/>
          <w:szCs w:val="24"/>
        </w:rPr>
        <w:t>6</w:t>
      </w:r>
      <w:proofErr w:type="gramEnd"/>
      <w:r w:rsidRPr="00C6629F">
        <w:rPr>
          <w:rFonts w:ascii="Times New Roman" w:hAnsi="Times New Roman" w:cs="Times New Roman"/>
          <w:sz w:val="24"/>
          <w:szCs w:val="24"/>
        </w:rPr>
        <w:t xml:space="preserve"> for flaming fuel types). First N independent samples for each fuel type </w:t>
      </w:r>
      <w:proofErr w:type="gramStart"/>
      <w:r w:rsidRPr="00C6629F">
        <w:rPr>
          <w:rFonts w:ascii="Times New Roman" w:hAnsi="Times New Roman" w:cs="Times New Roman"/>
          <w:sz w:val="24"/>
          <w:szCs w:val="24"/>
        </w:rPr>
        <w:t>are generated</w:t>
      </w:r>
      <w:proofErr w:type="gramEnd"/>
      <w:r w:rsidRPr="00C6629F">
        <w:rPr>
          <w:rFonts w:ascii="Times New Roman" w:hAnsi="Times New Roman" w:cs="Times New Roman"/>
          <w:sz w:val="24"/>
          <w:szCs w:val="24"/>
        </w:rPr>
        <w:t xml:space="preserve"> from the best fitting marginal empirical distribution from the Prichard et al. fuels database for each target EVT</w:t>
      </w:r>
      <w:r w:rsidR="00F24576" w:rsidRPr="00C6629F">
        <w:rPr>
          <w:rFonts w:ascii="Times New Roman" w:hAnsi="Times New Roman" w:cs="Times New Roman"/>
          <w:sz w:val="24"/>
          <w:szCs w:val="24"/>
        </w:rPr>
        <w:t xml:space="preserve">, to create a matrix </w:t>
      </w:r>
      <w:r w:rsidR="0036010C" w:rsidRPr="00C6629F">
        <w:rPr>
          <w:rFonts w:ascii="Times New Roman" w:hAnsi="Times New Roman" w:cs="Times New Roman"/>
          <w:sz w:val="24"/>
          <w:szCs w:val="24"/>
        </w:rPr>
        <w:t>X</w:t>
      </w:r>
      <w:r w:rsidR="00F24576" w:rsidRPr="00C6629F">
        <w:rPr>
          <w:rFonts w:ascii="Times New Roman" w:hAnsi="Times New Roman" w:cs="Times New Roman"/>
          <w:sz w:val="24"/>
          <w:szCs w:val="24"/>
        </w:rPr>
        <w:t xml:space="preserve"> (</w:t>
      </w:r>
      <w:proofErr w:type="spellStart"/>
      <w:r w:rsidR="00F24576" w:rsidRPr="00C6629F">
        <w:rPr>
          <w:rFonts w:ascii="Times New Roman" w:hAnsi="Times New Roman" w:cs="Times New Roman"/>
          <w:sz w:val="24"/>
          <w:szCs w:val="24"/>
        </w:rPr>
        <w:t>NxK</w:t>
      </w:r>
      <w:proofErr w:type="spellEnd"/>
      <w:r w:rsidR="00F24576" w:rsidRPr="00C6629F">
        <w:rPr>
          <w:rFonts w:ascii="Times New Roman" w:hAnsi="Times New Roman" w:cs="Times New Roman"/>
          <w:sz w:val="24"/>
          <w:szCs w:val="24"/>
        </w:rPr>
        <w:t>)</w:t>
      </w:r>
      <w:r w:rsidRPr="00C6629F">
        <w:rPr>
          <w:rFonts w:ascii="Times New Roman" w:hAnsi="Times New Roman" w:cs="Times New Roman"/>
          <w:sz w:val="24"/>
          <w:szCs w:val="24"/>
        </w:rPr>
        <w:t xml:space="preserve">. </w:t>
      </w:r>
      <w:r w:rsidR="009A020F">
        <w:rPr>
          <w:rFonts w:ascii="Times New Roman" w:hAnsi="Times New Roman" w:cs="Times New Roman"/>
          <w:sz w:val="24"/>
          <w:szCs w:val="24"/>
        </w:rPr>
        <w:t>We then</w:t>
      </w:r>
      <w:r w:rsidR="009A020F" w:rsidRPr="00C6629F">
        <w:rPr>
          <w:rFonts w:ascii="Times New Roman" w:hAnsi="Times New Roman" w:cs="Times New Roman"/>
          <w:sz w:val="24"/>
          <w:szCs w:val="24"/>
        </w:rPr>
        <w:t xml:space="preserve"> estimat</w:t>
      </w:r>
      <w:r w:rsidR="009A020F">
        <w:rPr>
          <w:rFonts w:ascii="Times New Roman" w:hAnsi="Times New Roman" w:cs="Times New Roman"/>
          <w:sz w:val="24"/>
          <w:szCs w:val="24"/>
        </w:rPr>
        <w:t>e</w:t>
      </w:r>
      <w:r w:rsidR="009A020F" w:rsidRPr="00C6629F">
        <w:rPr>
          <w:rFonts w:ascii="Times New Roman" w:hAnsi="Times New Roman" w:cs="Times New Roman"/>
          <w:sz w:val="24"/>
          <w:szCs w:val="24"/>
        </w:rPr>
        <w:t xml:space="preserve"> Spearman’s rank correlation structure on the group of fuel types for the test case EVT groups, using only complete cases to estimate the correlation matrix (only cases for which all variables of interest </w:t>
      </w:r>
      <w:r w:rsidR="009A020F" w:rsidRPr="00C6629F">
        <w:rPr>
          <w:rFonts w:ascii="Times New Roman" w:hAnsi="Times New Roman" w:cs="Times New Roman"/>
          <w:sz w:val="24"/>
          <w:szCs w:val="24"/>
        </w:rPr>
        <w:lastRenderedPageBreak/>
        <w:t>are entered)</w:t>
      </w:r>
      <w:r w:rsidR="009A020F">
        <w:rPr>
          <w:rFonts w:ascii="Times New Roman" w:hAnsi="Times New Roman" w:cs="Times New Roman"/>
          <w:sz w:val="24"/>
          <w:szCs w:val="24"/>
        </w:rPr>
        <w:t xml:space="preserve">. </w:t>
      </w:r>
      <w:r w:rsidRPr="00C6629F">
        <w:rPr>
          <w:rFonts w:ascii="Times New Roman" w:hAnsi="Times New Roman" w:cs="Times New Roman"/>
          <w:sz w:val="24"/>
          <w:szCs w:val="24"/>
        </w:rPr>
        <w:t xml:space="preserve">We use the matrix method of </w:t>
      </w:r>
      <w:r w:rsidRPr="00C6629F">
        <w:rPr>
          <w:rFonts w:ascii="Times New Roman" w:hAnsi="Times New Roman" w:cs="Times New Roman"/>
          <w:sz w:val="24"/>
          <w:szCs w:val="24"/>
        </w:rPr>
        <w:fldChar w:fldCharType="begin" w:fldLock="1"/>
      </w:r>
      <w:r w:rsidR="00CF67DD" w:rsidRPr="00C6629F">
        <w:rPr>
          <w:rFonts w:ascii="Times New Roman" w:hAnsi="Times New Roman" w:cs="Times New Roman"/>
          <w:sz w:val="24"/>
          <w:szCs w:val="24"/>
        </w:rPr>
        <w:instrText>ADDIN CSL_CITATION { "citationItems" : [ { "id" : "ITEM-1", "itemData" : { "abstract" : "A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 "author" : [ { "dropping-particle" : "", "family" : "Iman", "given" : "RL", "non-dropping-particle" : "", "parse-names" : false, "suffix" : "" }, { "dropping-particle" : "", "family" : "Conover", "given" : "WJ", "non-dropping-particle" : "", "parse-names" : false, "suffix" : "" } ], "container-title" : "COMMUNICATIONS IN STATISTICS-SIMULATION AND COMPUTATION", "id" : "ITEM-1", "issue" : "3", "issued" : { "date-parts" : [ [ "1982" ] ] }, "page" : "311-334", "title" : "A distribution-free approach to inducing rank correlation among input variables", "type" : "article-journal", "volume" : "11" }, "uris" : [ "http://www.mendeley.com/documents/?uuid=3bf88e55-fbeb-441e-bd58-30b263a9c38c" ] } ], "mendeley" : { "formattedCitation" : "(Iman &amp; Conover, 1982)", "plainTextFormattedCitation" : "(Iman &amp; Conover, 1982)", "previouslyFormattedCitation" : "(Iman &amp; Conover, 1982)" }, "properties" : { "noteIndex" : 0 }, "schema" : "https://github.com/citation-style-language/schema/raw/master/csl-citation.json" }</w:instrText>
      </w:r>
      <w:r w:rsidRPr="00C6629F">
        <w:rPr>
          <w:rFonts w:ascii="Times New Roman" w:hAnsi="Times New Roman" w:cs="Times New Roman"/>
          <w:sz w:val="24"/>
          <w:szCs w:val="24"/>
        </w:rPr>
        <w:fldChar w:fldCharType="separate"/>
      </w:r>
      <w:r w:rsidRPr="00C6629F">
        <w:rPr>
          <w:rFonts w:ascii="Times New Roman" w:hAnsi="Times New Roman" w:cs="Times New Roman"/>
          <w:noProof/>
          <w:sz w:val="24"/>
          <w:szCs w:val="24"/>
        </w:rPr>
        <w:t>(Iman &amp;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to </w:t>
      </w:r>
      <w:r w:rsidR="00AE4811" w:rsidRPr="00C6629F">
        <w:rPr>
          <w:rFonts w:ascii="Times New Roman" w:hAnsi="Times New Roman" w:cs="Times New Roman"/>
          <w:sz w:val="24"/>
          <w:szCs w:val="24"/>
        </w:rPr>
        <w:t>approximate</w:t>
      </w:r>
      <w:r w:rsidRPr="00C6629F">
        <w:rPr>
          <w:rFonts w:ascii="Times New Roman" w:hAnsi="Times New Roman" w:cs="Times New Roman"/>
          <w:sz w:val="24"/>
          <w:szCs w:val="24"/>
        </w:rPr>
        <w:t xml:space="preserve"> a</w:t>
      </w:r>
      <w:r w:rsidR="00AE4811" w:rsidRPr="00C6629F">
        <w:rPr>
          <w:rFonts w:ascii="Times New Roman" w:hAnsi="Times New Roman" w:cs="Times New Roman"/>
          <w:sz w:val="24"/>
          <w:szCs w:val="24"/>
        </w:rPr>
        <w:t xml:space="preserve"> given</w:t>
      </w:r>
      <w:r w:rsidRPr="00C6629F">
        <w:rPr>
          <w:rFonts w:ascii="Times New Roman" w:hAnsi="Times New Roman" w:cs="Times New Roman"/>
          <w:sz w:val="24"/>
          <w:szCs w:val="24"/>
        </w:rPr>
        <w:t xml:space="preserve"> rank correlation structure </w:t>
      </w:r>
      <w:r w:rsidR="00AE4811" w:rsidRPr="00C6629F">
        <w:rPr>
          <w:rFonts w:ascii="Times New Roman" w:hAnsi="Times New Roman" w:cs="Times New Roman"/>
          <w:sz w:val="24"/>
          <w:szCs w:val="24"/>
        </w:rPr>
        <w:t>for</w:t>
      </w:r>
      <w:r w:rsidRPr="00C6629F">
        <w:rPr>
          <w:rFonts w:ascii="Times New Roman" w:hAnsi="Times New Roman" w:cs="Times New Roman"/>
          <w:sz w:val="24"/>
          <w:szCs w:val="24"/>
        </w:rPr>
        <w:t xml:space="preserve"> sampled input data</w:t>
      </w:r>
      <w:r w:rsidR="00CF67DD" w:rsidRPr="00C6629F">
        <w:rPr>
          <w:rFonts w:ascii="Times New Roman" w:hAnsi="Times New Roman" w:cs="Times New Roman"/>
          <w:sz w:val="24"/>
          <w:szCs w:val="24"/>
        </w:rPr>
        <w:t xml:space="preserve">, resulting in an </w:t>
      </w:r>
      <w:proofErr w:type="spellStart"/>
      <w:r w:rsidR="00CF67DD" w:rsidRPr="00C6629F">
        <w:rPr>
          <w:rFonts w:ascii="Times New Roman" w:hAnsi="Times New Roman" w:cs="Times New Roman"/>
          <w:sz w:val="24"/>
          <w:szCs w:val="24"/>
        </w:rPr>
        <w:t>NxK</w:t>
      </w:r>
      <w:proofErr w:type="spellEnd"/>
      <w:r w:rsidR="00CF67DD" w:rsidRPr="00C6629F">
        <w:rPr>
          <w:rFonts w:ascii="Times New Roman" w:hAnsi="Times New Roman" w:cs="Times New Roman"/>
          <w:sz w:val="24"/>
          <w:szCs w:val="24"/>
        </w:rPr>
        <w:t xml:space="preserve"> sampled input matrix X*</w:t>
      </w:r>
      <w:r w:rsidR="009A020F">
        <w:rPr>
          <w:rFonts w:ascii="Times New Roman" w:hAnsi="Times New Roman" w:cs="Times New Roman"/>
          <w:sz w:val="24"/>
          <w:szCs w:val="24"/>
        </w:rPr>
        <w:t xml:space="preserve"> with correlation structure similar to the empirical correlation structure</w:t>
      </w:r>
      <w:r w:rsidR="00CF67DD" w:rsidRPr="00C6629F">
        <w:rPr>
          <w:rFonts w:ascii="Times New Roman" w:hAnsi="Times New Roman" w:cs="Times New Roman"/>
          <w:sz w:val="24"/>
          <w:szCs w:val="24"/>
        </w:rPr>
        <w:t xml:space="preserve"> (see supplementary methods)</w:t>
      </w:r>
      <w:r w:rsidRPr="00C6629F">
        <w:rPr>
          <w:rFonts w:ascii="Times New Roman" w:hAnsi="Times New Roman" w:cs="Times New Roman"/>
          <w:sz w:val="24"/>
          <w:szCs w:val="24"/>
        </w:rPr>
        <w:t xml:space="preserve">. </w:t>
      </w:r>
    </w:p>
    <w:p w:rsidR="009A020F" w:rsidRDefault="009A020F" w:rsidP="009A020F">
      <w:pPr>
        <w:rPr>
          <w:rFonts w:ascii="Times New Roman" w:hAnsi="Times New Roman" w:cs="Times New Roman"/>
          <w:sz w:val="24"/>
          <w:szCs w:val="24"/>
        </w:rPr>
      </w:pPr>
      <w:r>
        <w:rPr>
          <w:rFonts w:ascii="Times New Roman" w:hAnsi="Times New Roman" w:cs="Times New Roman"/>
          <w:sz w:val="24"/>
          <w:szCs w:val="24"/>
        </w:rPr>
        <w:t>Quantifying uncertainty in emissions estimates</w:t>
      </w:r>
    </w:p>
    <w:p w:rsidR="009A020F" w:rsidRDefault="009A020F" w:rsidP="009A020F">
      <w:pPr>
        <w:rPr>
          <w:rFonts w:ascii="Times New Roman" w:hAnsi="Times New Roman" w:cs="Times New Roman"/>
          <w:sz w:val="24"/>
          <w:szCs w:val="24"/>
        </w:rPr>
      </w:pPr>
      <w:r>
        <w:rPr>
          <w:rFonts w:ascii="Times New Roman" w:hAnsi="Times New Roman" w:cs="Times New Roman"/>
          <w:sz w:val="24"/>
          <w:szCs w:val="24"/>
        </w:rPr>
        <w:t xml:space="preserve">For the sampled matrix X* we use the baseline </w:t>
      </w:r>
      <w:proofErr w:type="spellStart"/>
      <w:r>
        <w:rPr>
          <w:rFonts w:ascii="Times New Roman" w:hAnsi="Times New Roman" w:cs="Times New Roman"/>
          <w:sz w:val="24"/>
          <w:szCs w:val="24"/>
        </w:rPr>
        <w:t>fuelbed</w:t>
      </w:r>
      <w:proofErr w:type="spellEnd"/>
      <w:r>
        <w:rPr>
          <w:rFonts w:ascii="Times New Roman" w:hAnsi="Times New Roman" w:cs="Times New Roman"/>
          <w:sz w:val="24"/>
          <w:szCs w:val="24"/>
        </w:rPr>
        <w:t xml:space="preserve"> to fill in fuel types required for each model (see supplementary) and create an input file suitable for each model. We then use the model to estimate fuel consumption and emissions for each row in our input file</w:t>
      </w:r>
      <w:r w:rsidR="001E5CA6">
        <w:rPr>
          <w:rFonts w:ascii="Times New Roman" w:hAnsi="Times New Roman" w:cs="Times New Roman"/>
          <w:sz w:val="24"/>
          <w:szCs w:val="24"/>
        </w:rPr>
        <w:t>, for the given environmental conditions</w:t>
      </w:r>
      <w:r>
        <w:rPr>
          <w:rFonts w:ascii="Times New Roman" w:hAnsi="Times New Roman" w:cs="Times New Roman"/>
          <w:sz w:val="24"/>
          <w:szCs w:val="24"/>
        </w:rPr>
        <w:t xml:space="preserve">. From the resulting model output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we characterize the distribution of predicted emissions (using boxplots and 95% intervals). </w:t>
      </w:r>
      <w:r w:rsidR="001E5CA6">
        <w:rPr>
          <w:rFonts w:ascii="Times New Roman" w:hAnsi="Times New Roman" w:cs="Times New Roman"/>
          <w:sz w:val="24"/>
          <w:szCs w:val="24"/>
        </w:rPr>
        <w:t xml:space="preserve">This provides a link between the uncertainty in fuel loading as represented by the database, and the uncertainty in emission predictions. </w:t>
      </w:r>
    </w:p>
    <w:p w:rsidR="001E5CA6" w:rsidRPr="00C6629F" w:rsidRDefault="001E5CA6" w:rsidP="009A02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Sensitivity Analysis</w:t>
      </w:r>
    </w:p>
    <w:p w:rsidR="001E5CA6" w:rsidRDefault="001E5CA6" w:rsidP="005173C8">
      <w:pPr>
        <w:rPr>
          <w:rFonts w:ascii="Times New Roman" w:hAnsi="Times New Roman" w:cs="Times New Roman"/>
          <w:sz w:val="24"/>
          <w:szCs w:val="24"/>
        </w:rPr>
      </w:pPr>
      <w:r>
        <w:rPr>
          <w:rFonts w:ascii="Times New Roman" w:hAnsi="Times New Roman" w:cs="Times New Roman"/>
          <w:sz w:val="24"/>
          <w:szCs w:val="24"/>
        </w:rPr>
        <w:t xml:space="preserve">The goal of SA is to identify the fuel inputs with the strongest impact on emissions estimates. We will use both </w:t>
      </w:r>
      <w:proofErr w:type="spellStart"/>
      <w:r>
        <w:rPr>
          <w:rFonts w:ascii="Times New Roman" w:hAnsi="Times New Roman" w:cs="Times New Roman"/>
          <w:sz w:val="24"/>
          <w:szCs w:val="24"/>
        </w:rPr>
        <w:t>Sobol</w:t>
      </w:r>
      <w:proofErr w:type="spellEnd"/>
      <w:r>
        <w:rPr>
          <w:rFonts w:ascii="Times New Roman" w:hAnsi="Times New Roman" w:cs="Times New Roman"/>
          <w:sz w:val="24"/>
          <w:szCs w:val="24"/>
        </w:rPr>
        <w:t xml:space="preserve"> variance partitioning (</w:t>
      </w:r>
      <w:proofErr w:type="spellStart"/>
      <w:proofErr w:type="gramStart"/>
      <w:r>
        <w:rPr>
          <w:rFonts w:ascii="Times New Roman" w:hAnsi="Times New Roman" w:cs="Times New Roman"/>
          <w:sz w:val="24"/>
          <w:szCs w:val="24"/>
        </w:rPr>
        <w:t>vp</w:t>
      </w:r>
      <w:proofErr w:type="spellEnd"/>
      <w:proofErr w:type="gramEnd"/>
      <w:r>
        <w:rPr>
          <w:rFonts w:ascii="Times New Roman" w:hAnsi="Times New Roman" w:cs="Times New Roman"/>
          <w:sz w:val="24"/>
          <w:szCs w:val="24"/>
        </w:rPr>
        <w:t>) and partial rank correlation coefficients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w:t>
      </w:r>
    </w:p>
    <w:p w:rsidR="00BF676D" w:rsidRPr="00C6629F" w:rsidRDefault="00CF67DD" w:rsidP="005173C8">
      <w:pPr>
        <w:rPr>
          <w:rFonts w:ascii="Times New Roman" w:hAnsi="Times New Roman" w:cs="Times New Roman"/>
          <w:sz w:val="24"/>
          <w:szCs w:val="24"/>
        </w:rPr>
      </w:pPr>
      <w:r w:rsidRPr="00C6629F">
        <w:rPr>
          <w:rFonts w:ascii="Times New Roman" w:hAnsi="Times New Roman" w:cs="Times New Roman"/>
          <w:sz w:val="24"/>
          <w:szCs w:val="24"/>
        </w:rPr>
        <w:t xml:space="preserve">For the </w:t>
      </w:r>
      <w:proofErr w:type="spellStart"/>
      <w:r w:rsidRPr="00C6629F">
        <w:rPr>
          <w:rFonts w:ascii="Times New Roman" w:hAnsi="Times New Roman" w:cs="Times New Roman"/>
          <w:sz w:val="24"/>
          <w:szCs w:val="24"/>
        </w:rPr>
        <w:t>Sobol</w:t>
      </w:r>
      <w:proofErr w:type="spellEnd"/>
      <w:r w:rsidRPr="00C6629F">
        <w:rPr>
          <w:rFonts w:ascii="Times New Roman" w:hAnsi="Times New Roman" w:cs="Times New Roman"/>
          <w:sz w:val="24"/>
          <w:szCs w:val="24"/>
        </w:rPr>
        <w:t xml:space="preserve"> variance partitioning procedure we divide the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matrix X* into two new (N/2</w:t>
      </w:r>
      <w:proofErr w:type="gramStart"/>
      <w:r w:rsidRPr="00C6629F">
        <w:rPr>
          <w:rFonts w:ascii="Times New Roman" w:hAnsi="Times New Roman" w:cs="Times New Roman"/>
          <w:sz w:val="24"/>
          <w:szCs w:val="24"/>
        </w:rPr>
        <w:t>)</w:t>
      </w:r>
      <w:proofErr w:type="spellStart"/>
      <w:r w:rsidRPr="00C6629F">
        <w:rPr>
          <w:rFonts w:ascii="Times New Roman" w:hAnsi="Times New Roman" w:cs="Times New Roman"/>
          <w:sz w:val="24"/>
          <w:szCs w:val="24"/>
        </w:rPr>
        <w:t>xK</w:t>
      </w:r>
      <w:proofErr w:type="spellEnd"/>
      <w:proofErr w:type="gramEnd"/>
      <w:r w:rsidRPr="00C6629F">
        <w:rPr>
          <w:rFonts w:ascii="Times New Roman" w:hAnsi="Times New Roman" w:cs="Times New Roman"/>
          <w:sz w:val="24"/>
          <w:szCs w:val="24"/>
        </w:rPr>
        <w:t xml:space="preserve"> matrices,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00D4777C">
        <w:rPr>
          <w:rFonts w:ascii="Times New Roman" w:hAnsi="Times New Roman" w:cs="Times New Roman"/>
          <w:sz w:val="24"/>
          <w:szCs w:val="24"/>
        </w:rPr>
        <w:t>, where</w:t>
      </w:r>
      <w:r w:rsidRPr="00C6629F">
        <w:rPr>
          <w:rFonts w:ascii="Times New Roman" w:hAnsi="Times New Roman" w:cs="Times New Roman"/>
          <w:sz w:val="24"/>
          <w:szCs w:val="24"/>
        </w:rPr>
        <w:t xml:space="preserve"> X</w:t>
      </w:r>
      <w:r w:rsidRPr="00C6629F">
        <w:rPr>
          <w:rFonts w:ascii="Times New Roman" w:hAnsi="Times New Roman" w:cs="Times New Roman"/>
          <w:sz w:val="24"/>
          <w:szCs w:val="24"/>
          <w:vertAlign w:val="subscript"/>
        </w:rPr>
        <w:t>1</w:t>
      </w:r>
      <w:r w:rsidR="00D4777C">
        <w:rPr>
          <w:rFonts w:ascii="Times New Roman" w:hAnsi="Times New Roman" w:cs="Times New Roman"/>
          <w:sz w:val="24"/>
          <w:szCs w:val="24"/>
        </w:rPr>
        <w:t xml:space="preserve"> i</w:t>
      </w:r>
      <w:r w:rsidRPr="00C6629F">
        <w:rPr>
          <w:rFonts w:ascii="Times New Roman" w:hAnsi="Times New Roman" w:cs="Times New Roman"/>
          <w:sz w:val="24"/>
          <w:szCs w:val="24"/>
        </w:rPr>
        <w:t>s the first N/2 rows in X* and X</w:t>
      </w:r>
      <w:r w:rsidRPr="00C6629F">
        <w:rPr>
          <w:rFonts w:ascii="Times New Roman" w:hAnsi="Times New Roman" w:cs="Times New Roman"/>
          <w:sz w:val="24"/>
          <w:szCs w:val="24"/>
          <w:vertAlign w:val="subscript"/>
        </w:rPr>
        <w:t>2</w:t>
      </w:r>
      <w:r w:rsidR="00D4777C">
        <w:rPr>
          <w:rFonts w:ascii="Times New Roman" w:hAnsi="Times New Roman" w:cs="Times New Roman"/>
          <w:sz w:val="24"/>
          <w:szCs w:val="24"/>
        </w:rPr>
        <w:t xml:space="preserve"> i</w:t>
      </w:r>
      <w:r w:rsidRPr="00C6629F">
        <w:rPr>
          <w:rFonts w:ascii="Times New Roman" w:hAnsi="Times New Roman" w:cs="Times New Roman"/>
          <w:sz w:val="24"/>
          <w:szCs w:val="24"/>
        </w:rPr>
        <w:t xml:space="preserve">s the last N/2 rows in X*. We then use the </w:t>
      </w:r>
      <w:proofErr w:type="spellStart"/>
      <w:r w:rsidRPr="00C6629F">
        <w:rPr>
          <w:rFonts w:ascii="Times New Roman" w:hAnsi="Times New Roman" w:cs="Times New Roman"/>
          <w:sz w:val="24"/>
          <w:szCs w:val="24"/>
        </w:rPr>
        <w:t>sobolEff</w:t>
      </w:r>
      <w:proofErr w:type="spellEnd"/>
      <w:r w:rsidRPr="00C6629F">
        <w:rPr>
          <w:rFonts w:ascii="Times New Roman" w:hAnsi="Times New Roman" w:cs="Times New Roman"/>
          <w:sz w:val="24"/>
          <w:szCs w:val="24"/>
        </w:rPr>
        <w:t xml:space="preserve"> function in the R sensitivity package </w:t>
      </w:r>
      <w:r w:rsidRPr="00C6629F">
        <w:rPr>
          <w:rFonts w:ascii="Times New Roman" w:hAnsi="Times New Roman" w:cs="Times New Roman"/>
          <w:sz w:val="24"/>
          <w:szCs w:val="24"/>
        </w:rPr>
        <w:fldChar w:fldCharType="begin" w:fldLock="1"/>
      </w:r>
      <w:r w:rsidRPr="00C6629F">
        <w:rPr>
          <w:rFonts w:ascii="Times New Roman" w:hAnsi="Times New Roman" w:cs="Times New Roman"/>
          <w:sz w:val="24"/>
          <w:szCs w:val="24"/>
        </w:rPr>
        <w:instrText>ADDIN CSL_CITATION { "citationItems" : [ { "id" : "ITEM-1", "itemData" : { "author" : [ { "dropping-particle" : "", "family" : "Pujol", "given" : "Gilles", "non-dropping-particle" : "", "parse-names" : false, "suffix" : "" }, { "dropping-particle" : "", "family" : "Iooss", "given" : "Bertrand", "non-dropping-particle" : "", "parse-names" : false, "suffix" : "" }, { "dropping-particle" : "", "family" : "with contributions from Khalid Boumhaout", "given" : "Alexandre Janon", "non-dropping-particle" : "", "parse-names" : false, "suffix" : "" }, { "dropping-particle" : "Da", "family" : "Veiga", "given" : "Sebastien", "non-dropping-particle" : "", "parse-names" : false, "suffix" : "" }, { "dropping-particle" : "", "family" : "Delage", "given" : "Thibault", "non-dropping-particle" : "", "parse-names" : false, "suffix" : "" }, { "dropping-particle" : "", "family" : "Fruth", "given" : "Jana", "non-dropping-particle" : "", "parse-names" : false, "suffix" : "" }, { "dropping-particle" : "", "family" : "Gilquin", "given" : "Laurent", "non-dropping-particle" : "", "parse-names" : false, "suffix" : "" }, { "dropping-particle" : "", "family" : "Guillaume", "given" : "Joseph", "non-dropping-particle" : "", "parse-names" : false, "suffix" : "" }, { "dropping-particle" : "", "family" : "Gratiet", "given" : "Loic", "non-dropping-particle" : "Le", "parse-names" : false, "suffix" : "" }, { "dropping-particle" : "", "family" : "Lemaitre", "given" : "Paul", "non-dropping-particle" : "", "parse-names" : false, "suffix" : "" }, { "dropping-particle" : "", "family" : "Nelson", "given" : "Barry L", "non-dropping-particle" : "", "parse-names" : false, "suffix" : "" }, { "dropping-particle" : "", "family" : "Monari", "given" : "Filippo", "non-dropping-particle" : "", "parse-names" : false, "suffix" : "" }, { "dropping-particle" : "", "family" : "Oomen", "given" : "Roelof", "non-dropping-particle" : "", "parse-names" : false, "suffix" : "" }, { "dropping-particle" : "", "family" : "Ramos", "given" : "Bernardo", "non-dropping-particle" : "", "parse-names" : false, "suffix" : "" }, { "dropping-particle" : "", "family" : "Roustant", "given" : "Olivier", "non-dropping-particle" : "", "parse-names" : false, "suffix" : "" }, { "dropping-particle" : "", "family" : "Song", "given" : "Eunhye", "non-dropping-particle" : "", "parse-names" : false, "suffix" : "" }, { "dropping-particle" : "", "family" : "Staum", "given" : "Jeremy", "non-dropping-particle" : "", "parse-names" : false, "suffix" : "" }, { "dropping-particle" : "", "family" : "Touati", "given" : "Taieb", "non-dropping-particle" : "", "parse-names" : false, "suffix" : "" }, { "dropping-particle" : "", "family" : "Weber", "given" : "Frank", "non-dropping-particle" : "", "parse-names" : false, "suffix" : "" } ], "genre" : "manual", "id" : "ITEM-1", "issued" : { "date-parts" : [ [ "2017" ] ] }, "note" : "R package version 1.15.0", "publisher" : "R package version 1.15.0", "title" : "sensitivity: Global Sensitivity Analysis of Model Outputs", "type" : "article" }, "uris" : [ "http://www.mendeley.com/documents/?uuid=b24bead7-f8c2-4c6e-8b61-c0d82b12ddc5" ] } ], "mendeley" : { "formattedCitation" : "(Pujol et al., 2017)", "plainTextFormattedCitation" : "(Pujol et al., 2017)" }, "properties" : { "noteIndex" : 0 }, "schema" : "https://github.com/citation-style-language/schema/raw/master/csl-citation.json" }</w:instrText>
      </w:r>
      <w:r w:rsidRPr="00C6629F">
        <w:rPr>
          <w:rFonts w:ascii="Times New Roman" w:hAnsi="Times New Roman" w:cs="Times New Roman"/>
          <w:sz w:val="24"/>
          <w:szCs w:val="24"/>
        </w:rPr>
        <w:fldChar w:fldCharType="separate"/>
      </w:r>
      <w:r w:rsidRPr="00C6629F">
        <w:rPr>
          <w:rFonts w:ascii="Times New Roman" w:hAnsi="Times New Roman" w:cs="Times New Roman"/>
          <w:noProof/>
          <w:sz w:val="24"/>
          <w:szCs w:val="24"/>
        </w:rPr>
        <w:t>(Pujol et al., 2017)</w:t>
      </w:r>
      <w:r w:rsidRPr="00C6629F">
        <w:rPr>
          <w:rFonts w:ascii="Times New Roman" w:hAnsi="Times New Roman" w:cs="Times New Roman"/>
          <w:sz w:val="24"/>
          <w:szCs w:val="24"/>
        </w:rPr>
        <w:fldChar w:fldCharType="end"/>
      </w:r>
      <w:r w:rsidR="00BE010E" w:rsidRPr="00C6629F">
        <w:rPr>
          <w:rFonts w:ascii="Times New Roman" w:hAnsi="Times New Roman" w:cs="Times New Roman"/>
          <w:sz w:val="24"/>
          <w:szCs w:val="24"/>
        </w:rPr>
        <w:t>, where the function rearranges the X</w:t>
      </w:r>
      <w:r w:rsidR="00BE010E" w:rsidRPr="00C6629F">
        <w:rPr>
          <w:rFonts w:ascii="Times New Roman" w:hAnsi="Times New Roman" w:cs="Times New Roman"/>
          <w:sz w:val="24"/>
          <w:szCs w:val="24"/>
          <w:vertAlign w:val="subscript"/>
        </w:rPr>
        <w:t>1</w:t>
      </w:r>
      <w:r w:rsidR="00BE010E" w:rsidRPr="00C6629F">
        <w:rPr>
          <w:rFonts w:ascii="Times New Roman" w:hAnsi="Times New Roman" w:cs="Times New Roman"/>
          <w:sz w:val="24"/>
          <w:szCs w:val="24"/>
        </w:rPr>
        <w:t xml:space="preserve"> and X</w:t>
      </w:r>
      <w:r w:rsidR="00BE010E" w:rsidRPr="00C6629F">
        <w:rPr>
          <w:rFonts w:ascii="Times New Roman" w:hAnsi="Times New Roman" w:cs="Times New Roman"/>
          <w:sz w:val="24"/>
          <w:szCs w:val="24"/>
          <w:vertAlign w:val="subscript"/>
        </w:rPr>
        <w:t>2</w:t>
      </w:r>
      <w:r w:rsidR="00BE010E" w:rsidRPr="00C6629F">
        <w:rPr>
          <w:rFonts w:ascii="Times New Roman" w:hAnsi="Times New Roman" w:cs="Times New Roman"/>
          <w:sz w:val="24"/>
          <w:szCs w:val="24"/>
        </w:rPr>
        <w:t xml:space="preserve"> to create a new data input matrix</w:t>
      </w:r>
      <w:r w:rsidR="009A020F">
        <w:rPr>
          <w:rFonts w:ascii="Times New Roman" w:hAnsi="Times New Roman" w:cs="Times New Roman"/>
          <w:sz w:val="24"/>
          <w:szCs w:val="24"/>
        </w:rPr>
        <w:t>.</w:t>
      </w:r>
      <w:r w:rsidR="009A020F" w:rsidRPr="009A020F">
        <w:rPr>
          <w:rFonts w:ascii="Times New Roman" w:hAnsi="Times New Roman" w:cs="Times New Roman"/>
          <w:sz w:val="24"/>
          <w:szCs w:val="24"/>
        </w:rPr>
        <w:t xml:space="preserve"> </w:t>
      </w:r>
      <w:r w:rsidR="009A020F" w:rsidRPr="00C6629F">
        <w:rPr>
          <w:rFonts w:ascii="Times New Roman" w:hAnsi="Times New Roman" w:cs="Times New Roman"/>
          <w:sz w:val="24"/>
          <w:szCs w:val="24"/>
        </w:rPr>
        <w:t>For example, for N=1000, the final data input X has 3500 rows.</w:t>
      </w:r>
      <w:r w:rsidR="00BE010E" w:rsidRPr="00C6629F">
        <w:rPr>
          <w:rFonts w:ascii="Times New Roman" w:hAnsi="Times New Roman" w:cs="Times New Roman"/>
          <w:sz w:val="24"/>
          <w:szCs w:val="24"/>
        </w:rPr>
        <w:t>. Note that this exchanges the columns in X</w:t>
      </w:r>
      <w:r w:rsidR="00BE010E" w:rsidRPr="00C6629F">
        <w:rPr>
          <w:rFonts w:ascii="Times New Roman" w:hAnsi="Times New Roman" w:cs="Times New Roman"/>
          <w:sz w:val="24"/>
          <w:szCs w:val="24"/>
          <w:vertAlign w:val="subscript"/>
        </w:rPr>
        <w:t>1</w:t>
      </w:r>
      <w:r w:rsidR="00BE010E" w:rsidRPr="00C6629F">
        <w:rPr>
          <w:rFonts w:ascii="Times New Roman" w:hAnsi="Times New Roman" w:cs="Times New Roman"/>
          <w:sz w:val="24"/>
          <w:szCs w:val="24"/>
        </w:rPr>
        <w:t xml:space="preserve"> and X</w:t>
      </w:r>
      <w:r w:rsidR="00BE010E" w:rsidRPr="00C6629F">
        <w:rPr>
          <w:rFonts w:ascii="Times New Roman" w:hAnsi="Times New Roman" w:cs="Times New Roman"/>
          <w:sz w:val="24"/>
          <w:szCs w:val="24"/>
          <w:vertAlign w:val="subscript"/>
        </w:rPr>
        <w:t>2</w:t>
      </w:r>
      <w:r w:rsidR="00BE010E" w:rsidRPr="00C6629F">
        <w:rPr>
          <w:rFonts w:ascii="Times New Roman" w:hAnsi="Times New Roman" w:cs="Times New Roman"/>
          <w:sz w:val="24"/>
          <w:szCs w:val="24"/>
        </w:rPr>
        <w:t>, and the rank correlation structure of the final data input matrix</w:t>
      </w:r>
      <w:r w:rsidR="009A020F">
        <w:rPr>
          <w:rFonts w:ascii="Times New Roman" w:hAnsi="Times New Roman" w:cs="Times New Roman"/>
          <w:sz w:val="24"/>
          <w:szCs w:val="24"/>
        </w:rPr>
        <w:t xml:space="preserve"> has a poorer </w:t>
      </w:r>
      <w:r w:rsidR="00AE4811" w:rsidRPr="00C6629F">
        <w:rPr>
          <w:rFonts w:ascii="Times New Roman" w:hAnsi="Times New Roman" w:cs="Times New Roman"/>
          <w:sz w:val="24"/>
          <w:szCs w:val="24"/>
        </w:rPr>
        <w:t>approximat</w:t>
      </w:r>
      <w:r w:rsidR="009A020F">
        <w:rPr>
          <w:rFonts w:ascii="Times New Roman" w:hAnsi="Times New Roman" w:cs="Times New Roman"/>
          <w:sz w:val="24"/>
          <w:szCs w:val="24"/>
        </w:rPr>
        <w:t>ion of</w:t>
      </w:r>
      <w:r w:rsidR="00AE4811" w:rsidRPr="00C6629F">
        <w:rPr>
          <w:rFonts w:ascii="Times New Roman" w:hAnsi="Times New Roman" w:cs="Times New Roman"/>
          <w:sz w:val="24"/>
          <w:szCs w:val="24"/>
        </w:rPr>
        <w:t xml:space="preserve"> the original correlation matrix</w:t>
      </w:r>
      <w:r w:rsidR="00BE010E" w:rsidRPr="00C6629F">
        <w:rPr>
          <w:rFonts w:ascii="Times New Roman" w:hAnsi="Times New Roman" w:cs="Times New Roman"/>
          <w:sz w:val="24"/>
          <w:szCs w:val="24"/>
        </w:rPr>
        <w:t xml:space="preserve"> (</w:t>
      </w:r>
      <w:r w:rsidR="00AE4811" w:rsidRPr="00C6629F">
        <w:rPr>
          <w:rFonts w:ascii="Times New Roman" w:hAnsi="Times New Roman" w:cs="Times New Roman"/>
          <w:sz w:val="24"/>
          <w:szCs w:val="24"/>
        </w:rPr>
        <w:t xml:space="preserve">C; </w:t>
      </w:r>
      <w:r w:rsidR="00BE010E" w:rsidRPr="00C6629F">
        <w:rPr>
          <w:rFonts w:ascii="Times New Roman" w:hAnsi="Times New Roman" w:cs="Times New Roman"/>
          <w:sz w:val="24"/>
          <w:szCs w:val="24"/>
        </w:rPr>
        <w:t>Supplementary</w:t>
      </w:r>
      <w:r w:rsidR="00AE4811" w:rsidRPr="00C6629F">
        <w:rPr>
          <w:rFonts w:ascii="Times New Roman" w:hAnsi="Times New Roman" w:cs="Times New Roman"/>
          <w:sz w:val="24"/>
          <w:szCs w:val="24"/>
        </w:rPr>
        <w:t>; might want to look into this, might have dampened correlations relative to empirical</w:t>
      </w:r>
      <w:r w:rsidR="00BE010E" w:rsidRPr="00C6629F">
        <w:rPr>
          <w:rFonts w:ascii="Times New Roman" w:hAnsi="Times New Roman" w:cs="Times New Roman"/>
          <w:sz w:val="24"/>
          <w:szCs w:val="24"/>
        </w:rPr>
        <w:t xml:space="preserve">). </w:t>
      </w:r>
    </w:p>
    <w:p w:rsidR="005173C8" w:rsidRDefault="009A020F" w:rsidP="005173C8">
      <w:pPr>
        <w:rPr>
          <w:rFonts w:ascii="Times New Roman" w:hAnsi="Times New Roman" w:cs="Times New Roman"/>
          <w:sz w:val="24"/>
          <w:szCs w:val="24"/>
        </w:rPr>
      </w:pPr>
      <w:r>
        <w:rPr>
          <w:rFonts w:ascii="Times New Roman" w:hAnsi="Times New Roman" w:cs="Times New Roman"/>
          <w:sz w:val="24"/>
          <w:szCs w:val="24"/>
        </w:rPr>
        <w:t>V</w:t>
      </w:r>
      <w:r w:rsidR="00C6629F">
        <w:rPr>
          <w:rFonts w:ascii="Times New Roman" w:hAnsi="Times New Roman" w:cs="Times New Roman"/>
          <w:sz w:val="24"/>
          <w:szCs w:val="24"/>
        </w:rPr>
        <w:t xml:space="preserve">ariance partitioning may not provide valid partitions in the case of correlated inputs (ref, one of the </w:t>
      </w:r>
      <w:proofErr w:type="spellStart"/>
      <w:r w:rsidR="00C6629F">
        <w:rPr>
          <w:rFonts w:ascii="Times New Roman" w:hAnsi="Times New Roman" w:cs="Times New Roman"/>
          <w:sz w:val="24"/>
          <w:szCs w:val="24"/>
        </w:rPr>
        <w:t>Saltelli</w:t>
      </w:r>
      <w:proofErr w:type="spellEnd"/>
      <w:r w:rsidR="00C6629F">
        <w:rPr>
          <w:rFonts w:ascii="Times New Roman" w:hAnsi="Times New Roman" w:cs="Times New Roman"/>
          <w:sz w:val="24"/>
          <w:szCs w:val="24"/>
        </w:rPr>
        <w:t xml:space="preserve"> books). We complement the variance partitioning results with partial rank correlation coefficients (</w:t>
      </w:r>
      <w:proofErr w:type="spellStart"/>
      <w:r w:rsidR="00C6629F">
        <w:rPr>
          <w:rFonts w:ascii="Times New Roman" w:hAnsi="Times New Roman" w:cs="Times New Roman"/>
          <w:sz w:val="24"/>
          <w:szCs w:val="24"/>
        </w:rPr>
        <w:t>prcc</w:t>
      </w:r>
      <w:proofErr w:type="spellEnd"/>
      <w:r w:rsidR="00C6629F">
        <w:rPr>
          <w:rFonts w:ascii="Times New Roman" w:hAnsi="Times New Roman" w:cs="Times New Roman"/>
          <w:sz w:val="24"/>
          <w:szCs w:val="24"/>
        </w:rPr>
        <w:t xml:space="preserve">; ref), which provide a non-parametric estimate of the correlation between each input and each output, accounting for any relationships among the inputs and between the remaining inputs and the output. </w:t>
      </w:r>
      <w:r>
        <w:rPr>
          <w:rFonts w:ascii="Times New Roman" w:hAnsi="Times New Roman" w:cs="Times New Roman"/>
          <w:sz w:val="24"/>
          <w:szCs w:val="24"/>
        </w:rPr>
        <w:t xml:space="preserve">As with standard correlations, the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xml:space="preserve"> takes values between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and 1. We will rank the inputs by their importance in variance partitioning, and by those with the greatest magnitude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xml:space="preserve">. We will apply a bootstrap procedure for both indices to provide bootstrap standard errors and confidence intervals for the index value for each model input. </w:t>
      </w:r>
      <w:r w:rsidR="00D4777C">
        <w:rPr>
          <w:rFonts w:ascii="Times New Roman" w:hAnsi="Times New Roman" w:cs="Times New Roman"/>
          <w:sz w:val="24"/>
          <w:szCs w:val="24"/>
        </w:rPr>
        <w:t xml:space="preserve">Any inconsistent rankings between the two procedures </w:t>
      </w:r>
      <w:proofErr w:type="gramStart"/>
      <w:r w:rsidR="00D4777C">
        <w:rPr>
          <w:rFonts w:ascii="Times New Roman" w:hAnsi="Times New Roman" w:cs="Times New Roman"/>
          <w:sz w:val="24"/>
          <w:szCs w:val="24"/>
        </w:rPr>
        <w:t>will be evaluated</w:t>
      </w:r>
      <w:proofErr w:type="gramEnd"/>
      <w:r w:rsidR="00D4777C">
        <w:rPr>
          <w:rFonts w:ascii="Times New Roman" w:hAnsi="Times New Roman" w:cs="Times New Roman"/>
          <w:sz w:val="24"/>
          <w:szCs w:val="24"/>
        </w:rPr>
        <w:t xml:space="preserve"> further.</w:t>
      </w:r>
    </w:p>
    <w:p w:rsidR="00D4777C" w:rsidRDefault="00D4777C" w:rsidP="005173C8">
      <w:pPr>
        <w:rPr>
          <w:rFonts w:ascii="Times New Roman" w:hAnsi="Times New Roman" w:cs="Times New Roman"/>
          <w:sz w:val="24"/>
          <w:szCs w:val="24"/>
        </w:rPr>
      </w:pPr>
      <w:r>
        <w:rPr>
          <w:rFonts w:ascii="Times New Roman" w:hAnsi="Times New Roman" w:cs="Times New Roman"/>
          <w:sz w:val="24"/>
          <w:szCs w:val="24"/>
        </w:rPr>
        <w:t>Environmental inputs?</w:t>
      </w:r>
    </w:p>
    <w:p w:rsidR="00C6629F" w:rsidRDefault="00C6629F" w:rsidP="005173C8">
      <w:pPr>
        <w:rPr>
          <w:rFonts w:ascii="Times New Roman" w:hAnsi="Times New Roman" w:cs="Times New Roman"/>
          <w:sz w:val="24"/>
          <w:szCs w:val="24"/>
        </w:rPr>
      </w:pPr>
    </w:p>
    <w:p w:rsidR="00C6629F" w:rsidRPr="00C6629F" w:rsidRDefault="00C6629F" w:rsidP="005173C8">
      <w:pPr>
        <w:rPr>
          <w:rFonts w:ascii="Times New Roman" w:hAnsi="Times New Roman" w:cs="Times New Roman"/>
          <w:sz w:val="24"/>
          <w:szCs w:val="24"/>
        </w:rPr>
      </w:pP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Results</w:t>
      </w:r>
    </w:p>
    <w:p w:rsidR="005173C8" w:rsidRPr="00C6629F" w:rsidRDefault="005173C8" w:rsidP="00134A4D">
      <w:pPr>
        <w:rPr>
          <w:rFonts w:ascii="Times New Roman" w:hAnsi="Times New Roman" w:cs="Times New Roman"/>
          <w:sz w:val="24"/>
          <w:szCs w:val="24"/>
        </w:rPr>
      </w:pPr>
      <w:r w:rsidRPr="00C6629F">
        <w:rPr>
          <w:rFonts w:ascii="Times New Roman" w:hAnsi="Times New Roman" w:cs="Times New Roman"/>
          <w:sz w:val="24"/>
          <w:szCs w:val="24"/>
        </w:rPr>
        <w:t>Correlation structures</w:t>
      </w:r>
    </w:p>
    <w:p w:rsidR="00801167" w:rsidRPr="00C6629F" w:rsidRDefault="00801167" w:rsidP="00134A4D">
      <w:pPr>
        <w:rPr>
          <w:rFonts w:ascii="Times New Roman" w:hAnsi="Times New Roman" w:cs="Times New Roman"/>
          <w:sz w:val="24"/>
          <w:szCs w:val="24"/>
        </w:rPr>
      </w:pPr>
      <w:proofErr w:type="gramStart"/>
      <w:r w:rsidRPr="00C6629F">
        <w:rPr>
          <w:rFonts w:ascii="Times New Roman" w:hAnsi="Times New Roman" w:cs="Times New Roman"/>
          <w:sz w:val="24"/>
          <w:szCs w:val="24"/>
        </w:rPr>
        <w:t>95%</w:t>
      </w:r>
      <w:proofErr w:type="gramEnd"/>
      <w:r w:rsidRPr="00C6629F">
        <w:rPr>
          <w:rFonts w:ascii="Times New Roman" w:hAnsi="Times New Roman" w:cs="Times New Roman"/>
          <w:sz w:val="24"/>
          <w:szCs w:val="24"/>
        </w:rPr>
        <w:t xml:space="preserve"> prediction intervals for each output based on global sampling</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lastRenderedPageBreak/>
        <w:t>Sensitivity indices</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Discussion</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Point estimates and predictions are insufficient</w:t>
      </w:r>
    </w:p>
    <w:p w:rsidR="00801167" w:rsidRPr="00C6629F"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Much uncertainty in fuel loading data gives uncertainty in emissions predictions</w:t>
      </w:r>
    </w:p>
    <w:p w:rsidR="00801167" w:rsidRDefault="00801167" w:rsidP="00134A4D">
      <w:pPr>
        <w:rPr>
          <w:rFonts w:ascii="Times New Roman" w:hAnsi="Times New Roman" w:cs="Times New Roman"/>
          <w:sz w:val="24"/>
          <w:szCs w:val="24"/>
        </w:rPr>
      </w:pPr>
      <w:r w:rsidRPr="00C6629F">
        <w:rPr>
          <w:rFonts w:ascii="Times New Roman" w:hAnsi="Times New Roman" w:cs="Times New Roman"/>
          <w:sz w:val="24"/>
          <w:szCs w:val="24"/>
        </w:rPr>
        <w:t xml:space="preserve">Emissions are sensitive to all </w:t>
      </w:r>
      <w:proofErr w:type="gramStart"/>
      <w:r w:rsidRPr="00C6629F">
        <w:rPr>
          <w:rFonts w:ascii="Times New Roman" w:hAnsi="Times New Roman" w:cs="Times New Roman"/>
          <w:sz w:val="24"/>
          <w:szCs w:val="24"/>
        </w:rPr>
        <w:t>fuel loading</w:t>
      </w:r>
      <w:proofErr w:type="gramEnd"/>
      <w:r w:rsidRPr="00C6629F">
        <w:rPr>
          <w:rFonts w:ascii="Times New Roman" w:hAnsi="Times New Roman" w:cs="Times New Roman"/>
          <w:sz w:val="24"/>
          <w:szCs w:val="24"/>
        </w:rPr>
        <w:t xml:space="preserve"> categories when considered individually, but when taken as a whole the mos</w:t>
      </w:r>
      <w:bookmarkStart w:id="0" w:name="_GoBack"/>
      <w:bookmarkEnd w:id="0"/>
      <w:r w:rsidRPr="00C6629F">
        <w:rPr>
          <w:rFonts w:ascii="Times New Roman" w:hAnsi="Times New Roman" w:cs="Times New Roman"/>
          <w:sz w:val="24"/>
          <w:szCs w:val="24"/>
        </w:rPr>
        <w:t>t sensitive fuel inputs are ____ for flaming and ____ for smoldering.</w:t>
      </w:r>
    </w:p>
    <w:p w:rsidR="00D4777C" w:rsidRDefault="00D4777C" w:rsidP="00134A4D">
      <w:pPr>
        <w:rPr>
          <w:rFonts w:ascii="Times New Roman" w:hAnsi="Times New Roman" w:cs="Times New Roman"/>
          <w:sz w:val="24"/>
          <w:szCs w:val="24"/>
        </w:rPr>
      </w:pPr>
      <w:r>
        <w:rPr>
          <w:rFonts w:ascii="Times New Roman" w:hAnsi="Times New Roman" w:cs="Times New Roman"/>
          <w:sz w:val="24"/>
          <w:szCs w:val="24"/>
        </w:rPr>
        <w:t xml:space="preserve">Sensitivities are themselves sensitive to environmental </w:t>
      </w:r>
    </w:p>
    <w:p w:rsidR="00D4777C" w:rsidRDefault="00D4777C" w:rsidP="00134A4D">
      <w:pPr>
        <w:rPr>
          <w:rFonts w:ascii="Times New Roman" w:hAnsi="Times New Roman" w:cs="Times New Roman"/>
          <w:sz w:val="24"/>
          <w:szCs w:val="24"/>
        </w:rPr>
      </w:pPr>
      <w:r>
        <w:rPr>
          <w:rFonts w:ascii="Times New Roman" w:hAnsi="Times New Roman" w:cs="Times New Roman"/>
          <w:sz w:val="24"/>
          <w:szCs w:val="24"/>
        </w:rPr>
        <w:t>Require better data to more precisely predict emissions.</w:t>
      </w:r>
      <w:r w:rsidR="00C06F70">
        <w:rPr>
          <w:rFonts w:ascii="Times New Roman" w:hAnsi="Times New Roman" w:cs="Times New Roman"/>
          <w:sz w:val="24"/>
          <w:szCs w:val="24"/>
        </w:rPr>
        <w:t xml:space="preserve"> So many holes! Particularly to estimate correlation matrices</w:t>
      </w:r>
    </w:p>
    <w:p w:rsidR="00D4777C" w:rsidRPr="00C6629F" w:rsidRDefault="00DE7ACF" w:rsidP="00134A4D">
      <w:pPr>
        <w:rPr>
          <w:rFonts w:ascii="Times New Roman" w:hAnsi="Times New Roman" w:cs="Times New Roman"/>
          <w:sz w:val="24"/>
          <w:szCs w:val="24"/>
        </w:rPr>
      </w:pPr>
      <w:r>
        <w:rPr>
          <w:rFonts w:ascii="Times New Roman" w:hAnsi="Times New Roman" w:cs="Times New Roman"/>
          <w:sz w:val="24"/>
          <w:szCs w:val="24"/>
        </w:rPr>
        <w:t xml:space="preserve">If OAT nearly all correlations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near 1—want to consider the system of fuels, not just one at a time.</w:t>
      </w:r>
    </w:p>
    <w:p w:rsidR="009A020F" w:rsidRDefault="009A020F">
      <w:pPr>
        <w:rPr>
          <w:rFonts w:ascii="Times New Roman" w:hAnsi="Times New Roman" w:cs="Times New Roman"/>
          <w:sz w:val="24"/>
          <w:szCs w:val="24"/>
        </w:rPr>
      </w:pPr>
      <w:r>
        <w:rPr>
          <w:rFonts w:ascii="Times New Roman" w:hAnsi="Times New Roman" w:cs="Times New Roman"/>
          <w:sz w:val="24"/>
          <w:szCs w:val="24"/>
        </w:rPr>
        <w:br w:type="page"/>
      </w:r>
    </w:p>
    <w:p w:rsidR="009A020F" w:rsidRPr="00C6629F" w:rsidRDefault="009A020F" w:rsidP="009A020F">
      <w:pPr>
        <w:rPr>
          <w:rFonts w:ascii="Times New Roman" w:hAnsi="Times New Roman" w:cs="Times New Roman"/>
          <w:b/>
          <w:sz w:val="24"/>
          <w:szCs w:val="24"/>
        </w:rPr>
      </w:pPr>
      <w:r w:rsidRPr="00C6629F">
        <w:rPr>
          <w:rFonts w:ascii="Times New Roman" w:hAnsi="Times New Roman" w:cs="Times New Roman"/>
          <w:b/>
          <w:sz w:val="24"/>
          <w:szCs w:val="24"/>
        </w:rPr>
        <w:lastRenderedPageBreak/>
        <w:t>Supplementary Methods</w:t>
      </w:r>
    </w:p>
    <w:p w:rsidR="009A020F" w:rsidRPr="00C6629F" w:rsidRDefault="009A020F" w:rsidP="009A020F">
      <w:pPr>
        <w:rPr>
          <w:rFonts w:ascii="Times New Roman" w:hAnsi="Times New Roman" w:cs="Times New Roman"/>
          <w:sz w:val="24"/>
          <w:szCs w:val="24"/>
        </w:rPr>
      </w:pPr>
      <w:r w:rsidRPr="00C6629F">
        <w:rPr>
          <w:rFonts w:ascii="Times New Roman" w:hAnsi="Times New Roman" w:cs="Times New Roman"/>
          <w:sz w:val="24"/>
          <w:szCs w:val="24"/>
        </w:rPr>
        <w:t>We adapt th</w:t>
      </w:r>
      <w:r>
        <w:rPr>
          <w:rFonts w:ascii="Times New Roman" w:hAnsi="Times New Roman" w:cs="Times New Roman"/>
          <w:sz w:val="24"/>
          <w:szCs w:val="24"/>
        </w:rPr>
        <w:t xml:space="preserve">e method of </w:t>
      </w:r>
      <w:r w:rsidRPr="00C6629F">
        <w:rPr>
          <w:rFonts w:ascii="Times New Roman" w:hAnsi="Times New Roman" w:cs="Times New Roman"/>
          <w:sz w:val="24"/>
          <w:szCs w:val="24"/>
        </w:rPr>
        <w:fldChar w:fldCharType="begin" w:fldLock="1"/>
      </w:r>
      <w:r w:rsidRPr="00C6629F">
        <w:rPr>
          <w:rFonts w:ascii="Times New Roman" w:hAnsi="Times New Roman" w:cs="Times New Roman"/>
          <w:sz w:val="24"/>
          <w:szCs w:val="24"/>
        </w:rPr>
        <w:instrText>ADDIN CSL_CITATION { "citationItems" : [ { "id" : "ITEM-1", "itemData" : { "abstract" : "A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 "author" : [ { "dropping-particle" : "", "family" : "Iman", "given" : "RL", "non-dropping-particle" : "", "parse-names" : false, "suffix" : "" }, { "dropping-particle" : "", "family" : "Conover", "given" : "WJ", "non-dropping-particle" : "", "parse-names" : false, "suffix" : "" } ], "container-title" : "COMMUNICATIONS IN STATISTICS-SIMULATION AND COMPUTATION", "id" : "ITEM-1", "issue" : "3", "issued" : { "date-parts" : [ [ "1982" ] ] }, "page" : "311-334", "title" : "A distribution-free approach to inducing rank correlation among input variables", "type" : "article-journal", "volume" : "11" }, "uris" : [ "http://www.mendeley.com/documents/?uuid=3bf88e55-fbeb-441e-bd58-30b263a9c38c" ] } ], "mendeley" : { "formattedCitation" : "(Iman &amp; Conover, 1982)", "plainTextFormattedCitation" : "(Iman &amp; Conover, 1982)", "previouslyFormattedCitation" : "(Iman &amp; Conover, 1982)" }, "properties" : { "noteIndex" : 0 }, "schema" : "https://github.com/citation-style-language/schema/raw/master/csl-citation.json" }</w:instrText>
      </w:r>
      <w:r w:rsidRPr="00C6629F">
        <w:rPr>
          <w:rFonts w:ascii="Times New Roman" w:hAnsi="Times New Roman" w:cs="Times New Roman"/>
          <w:sz w:val="24"/>
          <w:szCs w:val="24"/>
        </w:rPr>
        <w:fldChar w:fldCharType="separate"/>
      </w:r>
      <w:r w:rsidRPr="00C6629F">
        <w:rPr>
          <w:rFonts w:ascii="Times New Roman" w:hAnsi="Times New Roman" w:cs="Times New Roman"/>
          <w:noProof/>
          <w:sz w:val="24"/>
          <w:szCs w:val="24"/>
        </w:rPr>
        <w:t>(Iman &amp;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by first estimating Spearman’s rank correlation structure on the group of fuel types for the test case EVT groups, using only complete cases to estimate the correlation matrix (only cases for which all variables of interest are entered). Let C be the empirical correlation matrix (</w:t>
      </w:r>
      <w:proofErr w:type="spellStart"/>
      <w:r w:rsidRPr="00C6629F">
        <w:rPr>
          <w:rFonts w:ascii="Times New Roman" w:hAnsi="Times New Roman" w:cs="Times New Roman"/>
          <w:sz w:val="24"/>
          <w:szCs w:val="24"/>
        </w:rPr>
        <w:t>KxK</w:t>
      </w:r>
      <w:proofErr w:type="spellEnd"/>
      <w:r w:rsidRPr="00C6629F">
        <w:rPr>
          <w:rFonts w:ascii="Times New Roman" w:hAnsi="Times New Roman" w:cs="Times New Roman"/>
          <w:sz w:val="24"/>
          <w:szCs w:val="24"/>
        </w:rPr>
        <w:t xml:space="preserve">).  P’ is the </w:t>
      </w:r>
      <w:proofErr w:type="spellStart"/>
      <w:r w:rsidRPr="00C6629F">
        <w:rPr>
          <w:rFonts w:ascii="Times New Roman" w:hAnsi="Times New Roman" w:cs="Times New Roman"/>
          <w:sz w:val="24"/>
          <w:szCs w:val="24"/>
        </w:rPr>
        <w:t>Cholesky</w:t>
      </w:r>
      <w:proofErr w:type="spellEnd"/>
      <w:r w:rsidRPr="00C6629F">
        <w:rPr>
          <w:rFonts w:ascii="Times New Roman" w:hAnsi="Times New Roman" w:cs="Times New Roman"/>
          <w:sz w:val="24"/>
          <w:szCs w:val="24"/>
        </w:rPr>
        <w:t xml:space="preserve"> factorization of C (generated by the R </w:t>
      </w:r>
      <w:proofErr w:type="spellStart"/>
      <w:r w:rsidRPr="00C6629F">
        <w:rPr>
          <w:rFonts w:ascii="Times New Roman" w:hAnsi="Times New Roman" w:cs="Times New Roman"/>
          <w:sz w:val="24"/>
          <w:szCs w:val="24"/>
        </w:rPr>
        <w:t>chol</w:t>
      </w:r>
      <w:proofErr w:type="spellEnd"/>
      <w:r w:rsidRPr="00C6629F">
        <w:rPr>
          <w:rFonts w:ascii="Times New Roman" w:hAnsi="Times New Roman" w:cs="Times New Roman"/>
          <w:sz w:val="24"/>
          <w:szCs w:val="24"/>
        </w:rPr>
        <w:t xml:space="preserve"> function), and P is the transpose of the resulting matrix. </w:t>
      </w:r>
    </w:p>
    <w:p w:rsidR="009A020F" w:rsidRPr="00C6629F" w:rsidRDefault="009A020F" w:rsidP="009A020F">
      <w:pPr>
        <w:rPr>
          <w:rFonts w:ascii="Times New Roman" w:hAnsi="Times New Roman" w:cs="Times New Roman"/>
          <w:sz w:val="24"/>
          <w:szCs w:val="24"/>
        </w:rPr>
      </w:pPr>
      <w:r w:rsidRPr="00C6629F">
        <w:rPr>
          <w:rFonts w:ascii="Times New Roman" w:hAnsi="Times New Roman" w:cs="Times New Roman"/>
          <w:sz w:val="24"/>
          <w:szCs w:val="24"/>
        </w:rPr>
        <w:t xml:space="preserve">Define the scores </w:t>
      </w:r>
      <w:proofErr w:type="gramStart"/>
      <w:r w:rsidRPr="00C6629F">
        <w:rPr>
          <w:rFonts w:ascii="Times New Roman" w:hAnsi="Times New Roman" w:cs="Times New Roman"/>
          <w:sz w:val="24"/>
          <w:szCs w:val="24"/>
        </w:rPr>
        <w:t>a(</w:t>
      </w:r>
      <w:proofErr w:type="gramEnd"/>
      <w:r w:rsidRPr="00C6629F">
        <w:rPr>
          <w:rFonts w:ascii="Times New Roman" w:hAnsi="Times New Roman" w:cs="Times New Roman"/>
          <w:sz w:val="24"/>
          <w:szCs w:val="24"/>
        </w:rPr>
        <w:t>i) (i=1,…,N):</w:t>
      </w:r>
    </w:p>
    <w:p w:rsidR="009A020F" w:rsidRPr="00C6629F" w:rsidRDefault="009A020F" w:rsidP="009A020F">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N+1</m:t>
                  </m:r>
                </m:den>
              </m:f>
            </m:e>
          </m:d>
          <m:r>
            <w:rPr>
              <w:rFonts w:ascii="Cambria Math" w:hAnsi="Cambria Math" w:cs="Times New Roman"/>
              <w:sz w:val="24"/>
              <w:szCs w:val="24"/>
            </w:rPr>
            <m:t>,</m:t>
          </m:r>
        </m:oMath>
      </m:oMathPara>
    </w:p>
    <w:p w:rsidR="009A020F" w:rsidRPr="00C6629F" w:rsidRDefault="009A020F" w:rsidP="009A020F">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φ</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xml:space="preserve"> is the inverse of the cumulative distribution function for the standard normal distribution. Then we create a new </w:t>
      </w:r>
      <w:proofErr w:type="spellStart"/>
      <w:r w:rsidRPr="00C6629F">
        <w:rPr>
          <w:rFonts w:ascii="Times New Roman" w:eastAsiaTheme="minorEastAsia" w:hAnsi="Times New Roman" w:cs="Times New Roman"/>
          <w:sz w:val="24"/>
          <w:szCs w:val="24"/>
        </w:rPr>
        <w:t>NxK</w:t>
      </w:r>
      <w:proofErr w:type="spellEnd"/>
      <w:r w:rsidRPr="00C6629F">
        <w:rPr>
          <w:rFonts w:ascii="Times New Roman" w:eastAsiaTheme="minorEastAsia" w:hAnsi="Times New Roman" w:cs="Times New Roman"/>
          <w:sz w:val="24"/>
          <w:szCs w:val="24"/>
        </w:rPr>
        <w:t xml:space="preserve"> matrix R, where each column is an independent random sample (without replacement) from the vector of scores A</w:t>
      </w:r>
      <w:r>
        <w:rPr>
          <w:rFonts w:ascii="Times New Roman" w:eastAsiaTheme="minorEastAsia" w:hAnsi="Times New Roman" w:cs="Times New Roman"/>
          <w:sz w:val="24"/>
          <w:szCs w:val="24"/>
        </w:rPr>
        <w:t xml:space="preserve"> (comprised of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i) above)</w:t>
      </w:r>
      <w:r w:rsidRPr="00C6629F">
        <w:rPr>
          <w:rFonts w:ascii="Times New Roman" w:eastAsiaTheme="minorEastAsia" w:hAnsi="Times New Roman" w:cs="Times New Roman"/>
          <w:sz w:val="24"/>
          <w:szCs w:val="24"/>
        </w:rPr>
        <w:t xml:space="preserve">. We then generate the matrix R* as RP’. The matrix R* will have a rank correlation structure similar to C. </w:t>
      </w:r>
    </w:p>
    <w:p w:rsidR="009A020F" w:rsidRDefault="009A020F" w:rsidP="009A020F">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To reduce the variability in the correlation in the sampled data input matrix, a new matrix correlation matrix (T) is generated as the Spearman rank correlation matrix for the matrix R*. We then calculate Q’ as the </w:t>
      </w:r>
      <w:proofErr w:type="spellStart"/>
      <w:r w:rsidRPr="00C6629F">
        <w:rPr>
          <w:rFonts w:ascii="Times New Roman" w:eastAsiaTheme="minorEastAsia" w:hAnsi="Times New Roman" w:cs="Times New Roman"/>
          <w:sz w:val="24"/>
          <w:szCs w:val="24"/>
        </w:rPr>
        <w:t>Cholesky</w:t>
      </w:r>
      <w:proofErr w:type="spellEnd"/>
      <w:r w:rsidRPr="00C6629F">
        <w:rPr>
          <w:rFonts w:ascii="Times New Roman" w:eastAsiaTheme="minorEastAsia" w:hAnsi="Times New Roman" w:cs="Times New Roman"/>
          <w:sz w:val="24"/>
          <w:szCs w:val="24"/>
        </w:rPr>
        <w:t xml:space="preserve"> factorization of T, with Q the transpose of Q’. We solve for the matrix S = PQ</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and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 RS’. We then rearrange each column in the sampled data input matrix X to match the rankings in the matrix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For example, if the first row in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is the </w:t>
      </w:r>
      <w:proofErr w:type="gramStart"/>
      <w:r w:rsidRPr="00C6629F">
        <w:rPr>
          <w:rFonts w:ascii="Times New Roman" w:eastAsiaTheme="minorEastAsia" w:hAnsi="Times New Roman" w:cs="Times New Roman"/>
          <w:sz w:val="24"/>
          <w:szCs w:val="24"/>
        </w:rPr>
        <w:t>5</w:t>
      </w:r>
      <w:r w:rsidRPr="00C6629F">
        <w:rPr>
          <w:rFonts w:ascii="Times New Roman" w:eastAsiaTheme="minorEastAsia" w:hAnsi="Times New Roman" w:cs="Times New Roman"/>
          <w:sz w:val="24"/>
          <w:szCs w:val="24"/>
          <w:vertAlign w:val="superscript"/>
        </w:rPr>
        <w:t>th</w:t>
      </w:r>
      <w:proofErr w:type="gramEnd"/>
      <w:r w:rsidRPr="00C6629F">
        <w:rPr>
          <w:rFonts w:ascii="Times New Roman" w:eastAsiaTheme="minorEastAsia" w:hAnsi="Times New Roman" w:cs="Times New Roman"/>
          <w:sz w:val="24"/>
          <w:szCs w:val="24"/>
        </w:rPr>
        <w:t xml:space="preserve"> ordered statistic, then we place the 5</w:t>
      </w:r>
      <w:r w:rsidRPr="00C6629F">
        <w:rPr>
          <w:rFonts w:ascii="Times New Roman" w:eastAsiaTheme="minorEastAsia" w:hAnsi="Times New Roman" w:cs="Times New Roman"/>
          <w:sz w:val="24"/>
          <w:szCs w:val="24"/>
          <w:vertAlign w:val="superscript"/>
        </w:rPr>
        <w:t>th</w:t>
      </w:r>
      <w:r w:rsidRPr="00C6629F">
        <w:rPr>
          <w:rFonts w:ascii="Times New Roman" w:eastAsiaTheme="minorEastAsia" w:hAnsi="Times New Roman" w:cs="Times New Roman"/>
          <w:sz w:val="24"/>
          <w:szCs w:val="24"/>
        </w:rPr>
        <w:t xml:space="preserve"> ordered statistic for that column in X in the first row (call the resulting matrix X*). This preserves the overall marginal distribution for each column X*, while approximating the rank correlation structure across each row in X*. </w:t>
      </w:r>
    </w:p>
    <w:p w:rsidR="00801167" w:rsidRPr="00C6629F" w:rsidRDefault="00801167" w:rsidP="00134A4D">
      <w:pPr>
        <w:rPr>
          <w:rFonts w:ascii="Times New Roman" w:hAnsi="Times New Roman" w:cs="Times New Roman"/>
          <w:sz w:val="24"/>
          <w:szCs w:val="24"/>
        </w:rPr>
      </w:pPr>
    </w:p>
    <w:sectPr w:rsidR="00801167" w:rsidRPr="00C66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C30A0"/>
    <w:multiLevelType w:val="hybridMultilevel"/>
    <w:tmpl w:val="C5C4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4D"/>
    <w:rsid w:val="00134A4D"/>
    <w:rsid w:val="001C3643"/>
    <w:rsid w:val="001E5CA6"/>
    <w:rsid w:val="0036010C"/>
    <w:rsid w:val="003E4E4B"/>
    <w:rsid w:val="005173C8"/>
    <w:rsid w:val="00801167"/>
    <w:rsid w:val="0086551B"/>
    <w:rsid w:val="009A020F"/>
    <w:rsid w:val="00AE4811"/>
    <w:rsid w:val="00BE010E"/>
    <w:rsid w:val="00BF676D"/>
    <w:rsid w:val="00C06F70"/>
    <w:rsid w:val="00C6629F"/>
    <w:rsid w:val="00CF67DD"/>
    <w:rsid w:val="00D4777C"/>
    <w:rsid w:val="00DE7ACF"/>
    <w:rsid w:val="00F2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821B"/>
  <w15:chartTrackingRefBased/>
  <w15:docId w15:val="{957AA006-CB1B-4F84-94B4-0B612C44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4D"/>
    <w:pPr>
      <w:ind w:left="720"/>
      <w:contextualSpacing/>
    </w:pPr>
  </w:style>
  <w:style w:type="character" w:styleId="PlaceholderText">
    <w:name w:val="Placeholder Text"/>
    <w:basedOn w:val="DefaultParagraphFont"/>
    <w:uiPriority w:val="99"/>
    <w:semiHidden/>
    <w:rsid w:val="005173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3BD7-E578-4F68-A31F-68D7E8A8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mkenn</dc:creator>
  <cp:keywords/>
  <dc:description/>
  <cp:lastModifiedBy>Maureen C. Kennedy</cp:lastModifiedBy>
  <cp:revision>9</cp:revision>
  <dcterms:created xsi:type="dcterms:W3CDTF">2018-05-30T15:43:00Z</dcterms:created>
  <dcterms:modified xsi:type="dcterms:W3CDTF">2018-06-01T13:26:00Z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b81aaa2a-54ba-3e1b-94ef-ca93532132f1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http://www.zotero.org/styles/ecological-applications</vt:lpwstr>
  </property>
  <property fmtid="{D5CDD505-2E9C-101B-9397-08002B2CF9AE}" pid="18" name="Mendeley Recent Style Name 6_1">
    <vt:lpwstr>Ecological Applications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