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argin-bottom:10.0pt;margin-left:0in;text-align:right;text-indent:-27.0pt;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line-height:normal;text-autospace:none;direction:rtl;unicode-bidi:embed'&gt;&lt;span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UI",sans-serif'&gt;(i)&lt;/span&gt;&lt;b&gt;&lt;span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      Çáä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