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629EA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ສາທາລະນະລັດ ປະຊາທິປະໄຕ ປະຊາຊົນລາວ</w:t>
      </w:r>
    </w:p>
    <w:p w14:paraId="6D52B34C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ສັນຕິພາບ  ເອກະລາດ  ປະຊາທິປະໄຕ  ເອກະພາບ  ວັດທະນະຖາວອນ</w:t>
      </w:r>
    </w:p>
    <w:p w14:paraId="18B55AC8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-------------------------</w:t>
      </w:r>
    </w:p>
    <w:p w14:paraId="006868A0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ສະພາແຫ່ງຊາດ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  <w:t xml:space="preserve">     ເລກທີ  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36   /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ສພຊ</w:t>
      </w:r>
    </w:p>
    <w:p w14:paraId="40827DEB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ນະຄອນຫຼວງວຽງຈັນ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ວັນທີ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13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ທັນວາ 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2013</w:t>
      </w:r>
    </w:p>
    <w:p w14:paraId="69257843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5D838D09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ກົດໝາຍ</w:t>
      </w:r>
    </w:p>
    <w:p w14:paraId="1AC68549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ວ່າດ້ວຍ ການວັດແທກ (ສະບັບປັບປຸງ)</w:t>
      </w:r>
    </w:p>
    <w:p w14:paraId="4CF41464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I</w:t>
      </w:r>
    </w:p>
    <w:p w14:paraId="4ABF161F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ບົດບັນຍັດທົ່ວໄປ</w:t>
      </w:r>
    </w:p>
    <w:p w14:paraId="1FC07C47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366C818A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ຈຸດປະສົງ </w:t>
      </w:r>
    </w:p>
    <w:p w14:paraId="7BB26B7D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ກົດໝາຍສະບັບນີ້ ກຳນົດ ຫຼັກການ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ລະບຽບການ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ມາດຕະການ ກ່ຽວກັບການຄຸ້ມຄອງ ແລະ ການກວດກາການເຄື່ອນໄຫວວຽກງານວັດແທກ  ເພື່ອເຮັດໃຫ້ວຽກງານດັ່ງກ່າວ ດຳເນີນໄປຢ່າງເປັນ ເອກະພາບ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ຖືກຕ້ອງ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ຊັດເຈນ ແລະ ທັນສະໄໝ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ຮັບປະກັນສິດ ແລະ ຜົນປະໂຫຍດອັນຊອບທຳ ຂອງຜູ້ດຳເນີນທຸລະກິດ ແລະ ຜູ້ຊົມໃຊ້ ແນໃສ່ສ້າງເງື່ອນໄຂອຳນວຍຄວາມສະດວກ  ໃຫ້ແກ່ກິດຈະການ ການຜະລິດ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ການບໍລິການ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ການແລກປ່ຽນ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ການຊື້ຂາຍ ຮັບປະກັນໃຫ້ປະຊາຊົນມີຄວາມປອດໄພ ແລະ ສັງຄົມມິີຄວາມຍຸຕິທຳ ປະກອບສ່ວນເຂົ້າໃນການປົກປັກຮັກສາສິ່ງແວດລ້ອມ ແລະ ພັດທະນາເສດຖະ ກິດ-ສັງຄົມຂອງຊາດ.</w:t>
      </w:r>
    </w:p>
    <w:p w14:paraId="06D28AE2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5626A5F0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 ການວັດແທກ</w:t>
      </w:r>
    </w:p>
    <w:p w14:paraId="23B8DDFA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ການວັດແທກ ແມ່ນ ການກຳນົດຄ່າເປັນຕົວເລກ ທີ່ຊີ້ບອກຄຸນລັກສະນະ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ຂະໜາດ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ປະລິ ມານ ຂອງວັດຖຸສິ່ງຂອງທີ່ຕ້ອງການຄຳນວນ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ຕ້ອງການຮູ້ດ້ວຍການໃຊ້ແມ່ແບບວັດແທກ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ເຄື່ອງມື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ອຸປະ ກອນວັດແທກທີ່ໄດ້ມາດຕະຖານ ຕາມທີ່ໄດ້ກຳນົດໄວ້ໃນມາດຕາ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10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ຂອງກົດໝາຍສະບັບນີ້. </w:t>
      </w:r>
    </w:p>
    <w:p w14:paraId="062887FB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5BF55896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 ການອະທິບາຍຄຳສັບ</w:t>
      </w:r>
    </w:p>
    <w:p w14:paraId="6E54595E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ຄຳສັບທີ່ນຳໃຊ້ໃນກົດໝາຍສະບັບນີ້ ມີຄວາມໝາຍ ດັ່ງນີ້:</w:t>
      </w:r>
    </w:p>
    <w:p w14:paraId="34F5540D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ຫົວໜ່ວຍວັດແທກສາກົນ ໝາຍເຖິງ ລະບົບຫົວໜ່ວຍວັດແທກ ຊຶ່ງຖືກຮັບຮອງ ໂດຍອົງການສາກົນທີ່ກ່ຽວຂ້ອງ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2A63596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ອຸປະກອນວັດແທກ ໝາຍເຖິງ ເຄື່ອງມືທີ່ໃຊ້ ເພື່ອດຳເນີນການວັດແທກ ຊຶ່ງປະ ກອບດ້ວຍເຄື່ອງດຽວ ຫຼື ນຳໃຊ້ກັບອຸປະກອນເສີມອື່ນໆ ເຊັ່ນ ກະໂຕ້ນຊິງ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ໝໍ້ນັບກະແສໄຟຟ້າ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ໝໍ້ນັບ ນ້ຳປະປາ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ຜາງຊິງ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ໄມ້ເມຍ (ສຳລັບກ້ອງສ່ອງຈັບລະດັບ)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7D62A48A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ຕົ້ນແບບເຄື່ອງມື ແລະ ອຸປະກອນວັດແທກ ໝາຍເຖິງ  ເຄື່ອງມື ແລະ ອຸປະກອນວັດແທກທີ່ສ້າງຂຶ້ນມາເປັນຕົວຢ່າງ ເພື່ອກວດສອບ ຢັ້ງຢືນຄວາມຖືກຕ້ອງ ກ່ອນການດຳເນີນການຜະລິດ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C4F354C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lastRenderedPageBreak/>
        <w:t>4.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ການກວດທຽບ 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Traceability)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ໝາຍເຖິງ ການດຳເນີນການກວດຄືນຄ່າອະນຸຍາດ ຜິດດ່ຽງ ຂອງແມ່ແບບວັດແທກໃດໜຶ່ງ ໂດຍສົມທຽບແບບຕໍ່ເນື່ອງກັບແມ່ແບບວັດແທກທີ່ກ່ຽວຂ້ອງ ຊຶ່ງມີ ຄຸນນະພາບ ຫຼື ຄວາມຊັດເຈນສູງກວ່າ ທີ່ສາມາດສ້າງສາຍພົວພັນກັບມາດຕະຖານແຫ່ງຊາດ ຫຼື ມາດ ຕະຖານສາກົນ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5BC857F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ການສອບທຽບ 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Calibration)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ໝາຍເຖິງ ການດຳເນີນການກວດສອບຄວາມຖືກ ຕ້ອງຂອງເຄື່ອງມື ແລະ ອຸປະກອນວັດແທກ ດ້ວຍການປຽບທຽບກັບແມ່ແບບວັດແທກທີ່ກ່ຽວຂ້ອງຊຶ່ງມີຄຸນນະພາບ ຫຼື ຄວາມຊັດເຈນຕ່ຳກວ່າ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7C5A074A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ການກວດຄືນ 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Verification)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ໝາຍເຖິງ ການດຳເນີນການສອບທຽບຄືນໃໝ່ຂອງ ເຄື່ອງມື ແລະ ອຸປະກອນວັດແທກ ທີ່ຜະລິດ ແລະ ນຳໃຊ້ ເພື່ອຢັ້ງຢືນຄວາມຖືກຕ້ອງ ຕາມແມ່ແບບ 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4D69DE4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7.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ພາຊະນະບັນຈຸ ໝາຍເຖິງ ວັດຖຸ ທີ່ໃຊ້ເພື່ອຫຸ້ມຫໍ່ສິ່ງຂອງໃດໜຶ່ງ  ເຊັ່ນ  ແກັດ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ກັບ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ກະປ໋ອງ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ກວດແກ້ວ ແລະ ກວດຢາງ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873FEFB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8.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ສິນຄ້າຫຸ້ມຫໍ່ ໝາຍເຖິງ ຜະລິດຕະພັນທີ່ຖືກຫຸ້ມຫໍ່ດ້ວຍພາຊະນະບັນຈຸໃດໜຶ່ງ ຫຼື ດ້ວຍວິທີໃດໜຶ່ງ ກ່ອນການຂາຍຍົກ ຫຼື ຂາຍຍ່ອຍ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509C423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9.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ປະລິມານສຸດທິ ໝາຍເຖິງ ນ້ຳໜັກ ຫຼື ບໍລິມາດຕົວຈິງຂອງຜະລິດຕະພັນ ຫຼື ສິນຄ້າກ່ອນນຳເຂົ້າໃສ່ພາຊະນະບັນຈຸ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2B67492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10.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ປະລິມານກຳນົດ ໝາຍເຖິງ ນ້ຳໜັກ ຫຼື ບໍລິມາດ ທີ່ຖືກກຳນົດ ຫຼື ຄາດຄະເນ ຊຶ່ງອາດຈະແຕກຕ່າງຈາກປະລິມານສຸດທິ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CA2B045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11.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ກາໝາຍການກວດຄືນ ໝາຍເຖິງ ສັນຍາລັກ ທີ່ໃຊ້ກັບ ເຄື່ອງມື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ອຸປະກອນ ວັດແທກ ທີ່ຢັ້ງຢືນເຖິງຄວາມຖືກຕ້ອງຂອງເຄື່ອງມື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ອຸປະກອນວັດແທກທີ່ໄດ້ກວດຜ່ານແລ້ວ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8513FDB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12.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ສັນຍາລັກຕາປະທັບໃສ່ອຸປະກອນວັດແທກ ໝາຍເຖິງ ສັນຍາລັກ ທີ່ປົກປ້ອງອຸປະ ກອນວັດແທກ ເພື່ອບໍ່ໃຫ້ມີການປ່ຽນແປງ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ການດັດແປງ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ການຖອດສ່ວນໃດສ່ວນໜຶ່ງ ຫຼື ຫຼາຍສ່ວນ ອອກ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00B608B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13.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ການວັດແທກທາງກົດໝາຍ ໝາຍເຖິງ ການວັດແທກຕາມຂັ້ນຕອນທີ່ໄດ້ກຳນົດໄວ້ ໃນລະບຽບກົດໝາຍ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ລະບຽບການທາງດ້ານບໍລິຫານ ແລະ ທາງດ້ານເຕັກນິກ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F837FE0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14.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ອົງການທີ່ມີຄວາມສາມາດພຽງພໍ ໝາຍເຖິງ ອົງການທີ່ມີຄວາມສາມາດໃນການ ຢັ້ງຢືນ ແລະ ຖືກຮັບຮອງເອົາ ໂດຍອົງການວັດແທກສາກົນ ເປັນຕົ້ນ "ກອງປະຊຸມການຮັບຮອງສາກົນ" 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IAF)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ແລະ "ອົງການ ຮັບຮອງຫ້ອງທົດລອງສາກົນ" 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ILAC). </w:t>
      </w:r>
    </w:p>
    <w:p w14:paraId="32CD83E0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 ນະໂຍບາຍຂອງລັດກ່ຽວກັບວຽກງານວັດແທກ</w:t>
      </w:r>
    </w:p>
    <w:p w14:paraId="1148F781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ລັດ ສົ່ງເສີມການນຳໃຊ້ແມ່ແບບວັດແທກ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ເຄື່ອງມື ແລະ ອຸປະກອນ ວັດແທກ ທີ່ຖືກຕ້ອງຕາມມາດຕະຖານ ແລະ ລະບຽບກົດໝາຍ ເຂົ້າໃນການຮັບໃຊ້ການຜະລິດທຸລະກິດ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ການບໍລິການ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ການແລກປ່ຽນ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ການຊື້ຂາຍ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ການຊົມໃຊ້ປະຈຳວັນຂອງສັງຄົມ ເພື່ອຮັບປະກັນຄວາມປອດໄພ ແລະ ຍຸຕິທຳ.</w:t>
      </w:r>
    </w:p>
    <w:p w14:paraId="374BBC26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ລັດ ເອົາໃຈໃສ່ ສະໜອງງົບປະມານ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ປະກອບບຸກຄະລາກອນ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ພາຫະນະ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ເຄື່ອງມື ແລະ ອຸປະກອນ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ກໍ່ສ້າງພື້ນຖານທາງດ້ານວັດຖຸເຕັກນິກຢ່າງເໝາະສົມ ຫ້ອງທົດລອງ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ແມ່ແບບວັດແທກ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ສູນຝຶກອົບຮົມ ເພື່ອຮັບປະກັນການຄຸ້ມຄອງ ແລະ ກວດກາວຽກງານວັດແທກ ໃຫ້ມີປະສິດທິຜົນສູງ.</w:t>
      </w:r>
    </w:p>
    <w:p w14:paraId="6F7DBEB1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ລັດ ຊຸກຍູ້ ບຸກຄົນ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ຫຼື ການຈັດຕັ້ງ ທັງພາຍໃນ ແລະ ຕ່າງປະເທດ ລົງທຶນເຂົ້າໃສ່ ວຽກງານວັດແທກ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ມີສ່ວນຮ່ວມໃນການເຄື່ອນໄຫວ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ກວດກາ ແລະ ພັດທະນາວຽກງານວັດແທກໃຫ້ ທັນສະໄໝ.</w:t>
      </w:r>
    </w:p>
    <w:p w14:paraId="460971AE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735AF0E8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 ຫຼັກການພື້ນຖານກ່ຽວກັບວຽກງານວັດແທກ</w:t>
      </w:r>
    </w:p>
    <w:p w14:paraId="02D8E62D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ການເຄື່ອນໄຫວວຽກງານວັດແທກ ໃຫ້ປະຕິບັດຕາມຫຼັກການພື້ນຖານ ດັ່ງນີ້:</w:t>
      </w:r>
    </w:p>
    <w:p w14:paraId="5603036B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ລັດ ຄຸ້ມຄອງວຽກງານວັດແທກຢ່າງລວມສູນເປັນເອກະພາບໃນຂອບເຂດທົ່ວປະເທດ ໂດຍໃຫ້ຂະແໜງການທີ່ກ່ຽວຂ້ອງເຮັດໜ້າທີ່ຄຸ້ມຄອງຕົວຈິງ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CA70D1E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ວຽກງານວັດແທກ ຕ້ອງຮັບປະກັນຄວາມຖືກຕ້ອງ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ປອດໄພ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ໂປ່ງໃສ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ຍຸຕິທຳ ແລະ ສາມາດກວດສອບໄດ້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FAF224C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ແມ່ແບບວັດແທກ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ເຄື່ອງມື ແລະ ອຸປະກອນວັດແທກທີ່ນຳໃຊ້ໃນ ສປປ ລາວ ຕ້ອງຮັບປະກັນມາດຕະຖານ  ແລະ ຖືກຕ້ອງຕາມລະບຽບກົດໝາຍຂອງ ສປປ ລາວ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CC394C0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ລະບົບການວັດແທກຂອງ ສປປ ລາວ ຕ້ອງສອດຄ່ອງກັບສະພາບຄວາມເປັນຈິງ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ສັນຍາສາກົນ ແລະ ສົນທິສັນຍາ ທີ່ ສປປ ລາວ ເປັນພາຄີ.</w:t>
      </w:r>
    </w:p>
    <w:p w14:paraId="362E6D1B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2E1C791B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 ຂອບເຂດການນຳໃຊ້ກົດໝາຍ</w:t>
      </w:r>
    </w:p>
    <w:p w14:paraId="155EC18D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ກົດໝາຍສະບັບນີ້ ນຳໃຊ້ສຳລັບການເຄື່ອນໄຫວໃນຂົງເຂດການວັດແທກ ຂອງບຸກຄົນ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 ບຸກຄົນ ແລະ ການຈັດຕັ້ງ ໃນຂອບເຂດທົ່ວປະເທດ ເວັ້ນເສັຍແຕ່ການແລກປ່ຽນ ແລະ ການຊື້ຂາຍ ຕາມແບບດັ້ງເດີມ ເປັນຕົ້ນ ເປັນກອງ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ເປັນມັດ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ເປັນຖົງ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ເປັນຫໍ່ ແລະ  ເປັນກະຕ່າ.  </w:t>
      </w:r>
    </w:p>
    <w:p w14:paraId="6F33EF4C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367035D7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09CE3D12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7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ການຮ່ວມມືສາກົນ</w:t>
      </w:r>
    </w:p>
    <w:p w14:paraId="48098559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ລັດ ເປີດກວ້າງການພົວພັນຮ່ວມມືກັບຕ່າງປະເທດ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ພາກພື້ນ ແລະ ສາກົນ ກ່ຽວກັບວຽກງານ ວັດແທກ ດ້ວຍການແລກປ່ຽນບົດຮຽນ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ຂໍ້ມູນຂ່າວສານ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ສ້າງ ແລະ ຍົກລະດັບຄວາມຮູ້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ຄວາມສາ ມາດຂອງບຸກຄະລາກອນ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ຍາດແຍ່ງການຊ່ວຍເຫຼືອ ແລະ ອື່ນໆ ບົນພື້ນຖານຫຼັກການຄວາມເປັນເອກະ ລາດ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ເປັນເຈົ້າຕົນເອງ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ສະເໝີພາບ ແລະ ຕ່າງຝ່າຍຕ່າງມີຜົນປະໂຫຍດ ແລະ ປະຕິບັດຕາມສັນຍາສາ ກົນ ແລະ ສົນທິສັນຍາ ທີ່ ສປປ ລາວ ເປັນພາຄີ. </w:t>
      </w:r>
    </w:p>
    <w:p w14:paraId="304D8ECF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2A6C6F1F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II</w:t>
      </w:r>
    </w:p>
    <w:p w14:paraId="1CEFBC86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ວຽກງານວັດແທກ</w:t>
      </w:r>
    </w:p>
    <w:p w14:paraId="3420265D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506C94C7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8(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 ວຽກງານວັດແທກ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</w:p>
    <w:p w14:paraId="70946BB5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ວຽກງານວັດແທກ ແມ່ນ ບັນດາກິດຈະການກ່ຽວກັບການວັດແທກ ເປັນຕົ້ນ ການສອບທຽບ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ການກວດທຽບ ແລະ ການກວດຄືນ ແມ່ແບບວັດແທກ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ເຄື່ອງມື ແລະ ອຸປະກອນວັດແທກ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ການຢັ້ງ ຢືນ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ການຮັບຮອງ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ຜະລິດຕະພັນຫຸ້ມຫໍ່  ແລະ  ປະລິມານສຸດທິ.</w:t>
      </w:r>
    </w:p>
    <w:p w14:paraId="08F501A8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ວຽກງານວັດແທກ ແມ່ນ ວຽກງານທີ່ຈຳເປັນ ເພື່ອຮັບປະກັນຄວາມເປັນເອກະພາບ ດ້ານການ ວັດແທກ ແນໃສ່ປັບປຸງຄຸນນະພາບຂອງຜະລິດຕະພັນ ແລະ ການບໍລິການ ປະກອບສ່ວນເຂົ້າໃນການ ສົ່ງເສີມການຄ້າພາຍໃນ ແລະ ຕ່າງປະເທດ.</w:t>
      </w:r>
    </w:p>
    <w:p w14:paraId="3A4D4A18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4220602C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9(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 ພາຫະນະວັດແທກ</w:t>
      </w:r>
    </w:p>
    <w:p w14:paraId="6F164F93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ພາຫະນະວັດແທກ ມີ ດັ່ງນີ້:</w:t>
      </w:r>
    </w:p>
    <w:p w14:paraId="45F7A134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ຫົວໜ່ວຍວັດແທກ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7F029D2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ແມ່ແບບວັດແທກ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38146A3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ເຄື່ອງມື ແລະ ອຸປະກອນ 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17FC3E3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ສິນຄ້າຫຸ້ມຫໍ່.</w:t>
      </w:r>
    </w:p>
    <w:p w14:paraId="4D8AD227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ນອກຈາກນີ້ ອາດຈະຍັງມີພາຫະນະວັດແທກອື່ນອີກ.</w:t>
      </w:r>
    </w:p>
    <w:p w14:paraId="61ACF137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42AEBD06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44965430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</w:t>
      </w:r>
    </w:p>
    <w:p w14:paraId="56289A71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ຫົວໜ່ວຍວັດແທກ</w:t>
      </w:r>
    </w:p>
    <w:p w14:paraId="6EB9B531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65691854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10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ຫົວໜ່ວຍວັດແທກ</w:t>
      </w:r>
    </w:p>
    <w:p w14:paraId="0BD72E5A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ຫົວໜ່ວຍວັດແທກ ທີ່ນຳໃຊ້ ຢູ່ ສປປ ລາວ ປະກອບດ້ວຍ ຫົວໜ່ວຍວັດແທກພື້ນຖານ ແລະ ຫົວໜ່ວຍວັດແທກຍ່ອຍ.</w:t>
      </w:r>
    </w:p>
    <w:p w14:paraId="5919F262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ຫົວໜ່ວຍວັດແທກພື້ນຖານ ມີດັ່ງດຽວກັນກັບຫົວໜ່ວຍວັດແທກຂອງລະບົບເມຕຼິກ ຫຼື ລະບົບ ສາກົນ 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SI)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ຊຶ່ງປະກອບດ້ວຍ:</w:t>
      </w:r>
    </w:p>
    <w:p w14:paraId="53748293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ແມັດ 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m)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ແມ່ນ ຫົວໜ່ວຍວັດແທກພື້ນຖານ ຂອງຄວາມຍາວ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7C22D9A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ກິໂລກຼາມ 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kg)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ແມ່ນ ຫົວໜ່ວຍວັດແທກພື້ນຖານ ຂອງນ້ຳໜັກ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F5C2B83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ວິນາທີ 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s)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ແມ່ນ ຫົວໜ່ວຍວັດແທກພື້ນຖານ ຂອງເວລາ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7DFE0DC3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ອຳແປ 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A)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ແມ່ນ ຫົວໜ່ວຍວັດແທກພື້ນຖານ ຂອງກະແສໄຟຟ້າ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662F57E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ແກນວິນ 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K)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ແມ່ນ ຫົວໜ່ວຍວັດແທກພື້ນຖານ ຂອງອຸນຫະພູມ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D709BCB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ໂມນ 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mol)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ແມ່ນ ຫົວໜ່ວຍວັດແທກພື້ນຖານ ຂອງປະລິມານສານເຄມີ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4159D5B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7.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ກັງເດີລາ 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Cd)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ແມ່ນ ຫົວໜ່ວຍວັດແທກພື້ນຖານ ຂອງແສງ.</w:t>
      </w:r>
    </w:p>
    <w:p w14:paraId="1C426109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ສຳລັບ ຫົວໜ່ວຍວັດແທກຍ່ອຍ ໄດ້ມີເອກະສານຊ້ອນທ້າຍຂອງກົດໝາຍສະບັບນີ້.</w:t>
      </w:r>
    </w:p>
    <w:p w14:paraId="399159DB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1830FA42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11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ການນຳໃຊ້ຫົວໜ່ວຍວັດແທກ</w:t>
      </w:r>
    </w:p>
    <w:p w14:paraId="29FD6555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ບຸກຄົນ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ນິຕິບຸກຄົນ ຫຼື ການຈັດຕັ້ງ ທີ່ນຳໃຊ້ຫົວໜ່ວຍວັດແທກ ເຂົ້າໃນການເຄື່ອນໄຫວວຽກ ງານວັດແທກ ຢູ່ ສປປ ລາວ ຕ້ອງປະຕິບັດຕາມຫົວໜ່ວຍວັດແທກ ທີ່ໄດ້ກຳນົດໄວ້ໃນມາດຕາ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10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ຂອງກົດໝາຍສະບັບນີ້.</w:t>
      </w:r>
    </w:p>
    <w:p w14:paraId="79253FEC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ສຳລັບ ສິນຄ້າເພື່ອການສົ່ງອອກ ໃຫ້ນຳໃຊ້ຫົວໜ່ວຍວັດແທກທີ່ໄດ້ກຳນົດໄວ້ໃນວັກທີໜຶ່ງຂອງ ມາດຕານີ້ີ້ ເວັ້ນເສັຍແຕ່ ຄູ່ສັນຍາຫາກໄດ້ຕົກລົງກັນໄວ້ຢ່າງອື່ນ.</w:t>
      </w:r>
    </w:p>
    <w:p w14:paraId="25123CF8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47B9AFDD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</w:t>
      </w:r>
    </w:p>
    <w:p w14:paraId="399C8CD9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ແມ່ແບບວັດແທກ</w:t>
      </w:r>
    </w:p>
    <w:p w14:paraId="45D43953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79A7EC7B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12(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 ແມ່ແບບວັດແທກ</w:t>
      </w:r>
    </w:p>
    <w:p w14:paraId="3A2827E4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ແມ່ແບບວັດແທກ ທີ່ນຳໃຊ້ໃນ ສປປ ລາວ ມີ ສາມຂັ້ນ ດັ່ງນີ້: </w:t>
      </w:r>
    </w:p>
    <w:p w14:paraId="318F1D63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ແມ່ແບບວັດແທກຂັ້ນໜຶ່ງ ແມ່ນ ແມ່ແບບວັດແທກທີ່ມີມາດຕະຖານຄວາມຊັດເຈນ ສູງສຸດ ຊຶ່ງມີຢູ່ສະຖານທີ່ ຫຼື ການຈັດຕັ້ງໃດໜຶ່ງ ທີ່ດຳເນີນການວັດແທກ ໂດຍສອດຄ່ອງກັບລະບຽບ ການຂອງສາກົນ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A672459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ແມ່ແບບວັດແທກຂັ້ນສອງ ແມ່ນ ແມ່ແບບວັດແທກທີ່ຖືກກຳນົດ ໂດຍຜ່ານການສອບ ທຽບຄວາມຊັດເຈນ ກັບແມ່ແບບວັດແທກຂັ້ນໜຶ່ງໃນປະລິມານດຽວກັນ. ການສອບທຽບ ສາມາດດຳເນີນ ໂດຍກົງລະຫວ່າງ ແມ່ແບບວັດແທກຂັ້ນໜຶ່ງ ແລະ ແມ່ແບບວັດແທກຂັ້ນສອງ ຫຼື ອາດຈະມີລະບົບການ ວັດແທກອື່ນປະກອບຢູ່ນຳ. ແມ່ແບບວັດແທກຂັ້ນສອງ ມີຄ່າຄວາມຊັດເຈນຕ່ຳກວ່າແມ່ແບບວັດແທກ ຂັ້ນໜຶ່ງ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1EA4BD0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ແມ່ແບບວັດແທກຂັ້ນປະຕິບັດງານ ແມ່ນ ແມ່ແບບວັດແທກທີ່ນຳໃຊ້ເປັນປະຈຳ ເພື່ອສອບທຽບ ເຄື່ອງມື ແລະ ອຸປະກອນວັດແທກ ທີ່ນຳໃຊ້ທົ່ວໄປ ຊຶ່ງມີຄ່າຄວາມຊັດເຈນ ຕ່ຳກວ່າແມ່ ແບບວັດແທກຂັ້ນສອງ.</w:t>
      </w:r>
    </w:p>
    <w:p w14:paraId="546B5077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ຂັ້ນຕອນ ແລະ ວິທີການຮັບຮອງເອົາແມ່ແບບວັດແທກແຕ່ລະຂັ້ນ ໄດ້ກຳນົດໄວ້ໃນລະບຽບ ການ ຕ່າງຫາກ.</w:t>
      </w:r>
    </w:p>
    <w:p w14:paraId="33FAC045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35AEE525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13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ການຜະລິດແມ່ແບບວັດແທກ</w:t>
      </w:r>
    </w:p>
    <w:p w14:paraId="11997A43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ບຸກຄົນ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ນິຕິບຸກຄົນ ຫຼື ການຈັດຕັ້ງ ທີ່ຕ້ອງການດຳເນີນທຸລະກິດ ການຜະລິດແມ່ແບບວັດແທກ ຕ້ອງປະຕິບັດຕາມທີ່ໄດ້ກຳນົດໄວ້ໃນມາດຕາ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32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ແລະ 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33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ຂອງກົດໝາຍສະບັບນີ້.</w:t>
      </w:r>
    </w:p>
    <w:p w14:paraId="47F40A32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7838004B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14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ການນຳໃຊ້ແມ່ແບບວັດແທກ</w:t>
      </w:r>
    </w:p>
    <w:p w14:paraId="17703F2D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ແມ່ແບບວັດແທກແຕ່ລະຂັ້ນ ຖືກນຳໃຊ້ຕາມກໍລະນີ ດັ່ງນີ້: </w:t>
      </w:r>
    </w:p>
    <w:p w14:paraId="483453A0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ແມ່ແບບວັດແທກຂັ້ນໜຶ່ງ ນຳໃຊ້ເພື່ອສອບທຽບແມ່ແບບວັດແທກຂັ້ນສອງ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A78F665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ແມ່ແບບວັດແທກຂັ້ນສອງ ນຳໃຊ້ເພື່ອສອບທຽບແມ່ແບບວັດແທກຂັ້ນປະຕິບັດງານ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D914F4B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ແມ່ແບບວັດແທກຂັ້ນປະຕິບັດງານ ນຳໃຊ້ເພື່ອສອບທຽບເຄື່ອງມື ແລະ ອຸປະກອນ    ວັດແທກທີ່ນຳໃຊ້ທົ່ວໄປ.</w:t>
      </w:r>
    </w:p>
    <w:p w14:paraId="3A9BB87A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0300FE0F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15(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 ການກວດທຽບ ແມ່ແບບວັດແທກ</w:t>
      </w:r>
    </w:p>
    <w:p w14:paraId="581F41D7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ການກວດທຽບແມ່ແບບວັດແທກ ແມ່ນ ການດຳເນີນການກວດສອບຄຸນລັກສະນະຂອງຜົນ ການວັດແທກ ຊຶ່ງພົວພັນກັບສິ່ງອ້າງອີງ ທີ່ມີເອກະສານປະກອບການບັນທຶກແບບເປັນຕ່ອງໂສ້ຕໍ່ເນື່ຶ່ອງ ແລະ ຜົນໄດ້ຮັບນັ້ນ ກໍເປັນສາເຫດຂອງຄວາມບໍ່ແນ່ນອນຂອງການວັດແທກ.</w:t>
      </w:r>
    </w:p>
    <w:p w14:paraId="422DBE62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ການກວດທຽບແມ່ແບບວັດແທກແຕ່ລະຂັ້ນ ຕ້ອງດຳເນີນຜ່ານຫ້ອງທົດລອງທີ່ໄດ້ມາດຕະ ຖານ ເພື່ອຮັບປະກັນການກວດທຽບກັບລະບົບເມຕຼິກ ຫຼື ລະບົບສາກົນ 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SI)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ໂດຍອີງຕາມຂໍ້ມູນການນຳ ໃຊ້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ການຜະລິດ ແລະ ປັດໃຈດ້ານເຕັກນິິກອື່ນ.</w:t>
      </w:r>
    </w:p>
    <w:p w14:paraId="6FED87F2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ແມ່ແບບວັດແທກ ທີ່ນຳໃຊ້ໃນ ສປປ ລາວ ຕ້ອງໄດ້ຮັບການກວດທຽບ ເປັນປະຈຳຕາມແຕ່ລະໄລຍະ ໂດຍຂຶ້ນກັບຄຸນລັກສະນະ ແລະ ແມ່ແບບວັດແທກແຕ່ລະຂັ້ນ ເພື່ອຮັບປະກັນໃຫ້ຖືກຕ້ອງ ກັບລະບົບເມຕຼິກ ຫຼື ລະບົບສາກົນ 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SI).</w:t>
      </w:r>
    </w:p>
    <w:p w14:paraId="068540A9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  <w:t xml:space="preserve"> </w:t>
      </w:r>
    </w:p>
    <w:p w14:paraId="410E3CAE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16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ການເກັບຮັກສາແມ່ແບບວັດແທກ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</w:p>
    <w:p w14:paraId="5A3ABC45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ບຸກຄົນ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ຫຼື ການຈັດຕັ້ງ ສາມາດເກັບຮັກສາແມ່ແບບວັດແທກຂັ້ນໜຶ່ງ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ຂັ້ນສອງ ແລະ ຂັ້ນປະຕິບັດງານ ຕາມຄວາມຕ້ອງການຂອງວຽກງານເຄື່ອນໄຫວການວັດແທກຂອງຕົນ.</w:t>
      </w:r>
    </w:p>
    <w:p w14:paraId="1A5593D6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ສຳລັບ ການເກັບຮັກສາແມ່ແບບວັດແທກຂັ້ນໜຶ່ງນັ້ນ ຕ້ອງແຈ້ງໃຫ້ອົງການຄຸ້ມຄອງວຽກງານ ວັດແທກ ເພື່ອນຳໃຊ້ເປັນຖານຂໍ້ມູນ.</w:t>
      </w:r>
    </w:p>
    <w:p w14:paraId="60153A61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296D7993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17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ການສ້ອມແປງ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ການປ່ຽນ ຫຼື ການລົບລ້າງ ແມ່ແບບວັດແທກ </w:t>
      </w:r>
    </w:p>
    <w:p w14:paraId="67DDCA2D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ແມ່ແບບວັດແທກ ຈະຖືກສ້ອມແປງ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ປ່ຽນ ຫຼື ລົບລ້າງ ຕາມແຕ່ລະກໍລະນີ ດັ່ງນີ້:</w:t>
      </w:r>
    </w:p>
    <w:p w14:paraId="42A20F04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ແມ່ແບບວັດແທກ ທີ່ມີຄ່າບໍ່ຖືກຕ້ອງ ຕາມລະບຽບການທ່ີໄດ້ກຳນົດໄວ້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E26F128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ແມ່ແບບວັດແທກ ທີ່ເກັບຮັກສາ ບໍ່ຖືກຕ້ອງຕາມມາດຕະຖານວັດແທກສາກົນ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6FE6A2B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ແມ່ແບບວັດແທກ ທີ່ບໍ່ສອດຄ່ອງກັບມາດຕະຖານເຕັກນິກລະອຽດທີ່ໄດ້ກຳນົດໄວ້.</w:t>
      </w:r>
    </w:p>
    <w:p w14:paraId="393BB6E8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ແມ່ແບບວັດແທກ ທີ່ຈະຖືກສ້ອມແປງ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ປ່ຽນ ຫຼື ລົບລ້າງໄດ້ ກໍຕໍ່ເມື່ອໄດ້ຮັບການຢັ້ງຢືນ ຈາກຫ້ອງທົດລອງທີ່ກ່ຽວຂ້ອງ.</w:t>
      </w:r>
    </w:p>
    <w:p w14:paraId="42E4C077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5CB87B6E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</w:t>
      </w:r>
    </w:p>
    <w:p w14:paraId="2C6421E0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ເຄື່ອງມື ແລະ ອຸປະກອນ ວັດແທກ</w:t>
      </w:r>
    </w:p>
    <w:p w14:paraId="18744BF8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40932869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18(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 ການຜະລິດເຄື່ອງມື ແລະ ອຸປະກອນ 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</w:p>
    <w:p w14:paraId="68820A46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ບຸກຄົນ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ນິຕິບຸກຄົນ ຫຼື ການຈັດຕັ້ງ ທີ່ຜະລິດເຄື່ອງມື ແລະ ອຸປະກອນ ວັດແທກ ຕ້ອງປະ ຕິບັດຕາມທີ່ ໄດ້ກຳນົດໄວ້ໃນມາດຕາ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32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ແລະ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33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ຂອງກົດໝາຍສະບັບນີ້.</w:t>
      </w:r>
    </w:p>
    <w:p w14:paraId="5FD1203B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74CE5A7C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19(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 ການນຳເຂົ້າ ເຄື່ອງມື ແລະ ອຸປະກອນ 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</w:p>
    <w:p w14:paraId="2B724C32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ບຸກຄົນ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ຫຼື ການຈັດຕັ້ງ ທີ່ຕ້ອງການເຮັດທຸລະກິດນຳເຂົ້າເຄື່ອງມື ແລະ ອຸປະ ກອນ ວັດແທກທຸກປະເພດ ຕ້ອງສະໜອງເອກະສານຮັບຮອງຈາກປະເທດທີ່ສົ່ງອອກ ແລະ ໃຫ້ປະຕິບັດ ຕາມລະບຽບກົດໝາຍຂອງ ສປປ ລາວ.</w:t>
      </w:r>
    </w:p>
    <w:p w14:paraId="5AE1EB76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2812EAC8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20(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 ການນຳໃຊ້ເຄື່ອງມື ແລະ ອຸປະກອນ ວັດແທກ</w:t>
      </w:r>
    </w:p>
    <w:p w14:paraId="78C5B71F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 xml:space="preserve">ເຄື່ອງມື ແລະ ອຸປະກອນ ວັດແທກ ທີ່ນຳໃຊ້ເຂົ້າໃນການບໍລິການ ຕ້ອງໃຫ້ສອດຄ່ອງກັບຫົວ ໜ່ວຍວັດແທກ ຕາມທີ່ໄດ້ກຳນົດໄວ້ໃນມາດຕາ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10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 ແລະ ຕ້ອງມີຕົວເລກ ຫຼື ຕົວໜັງສືຢ່າງຈະແຈ້ງ ຊຶ່ງບໍ່ສາມາດປ່ຽນແປງ ຫຼື ລຶບອອກໄດ້.</w:t>
      </w:r>
    </w:p>
    <w:p w14:paraId="540F1081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ໃນກໍລະນີເຄື່ອງມື  ແລະ  ອຸປະກອນ ວັດແທກ ມີຂະໜາດນ້ອຍຈົນບໍ່ສາມາດກຳນົດຕົວ ເລກ ຫຼື ຕົວໜັງສືໃສ່ໄດ້ນັ້ນ ຕ້ອງກຳນົດຕົວເລກ ຫຼື ຕົວໜັງສື ໃສ່ເອກະສານທີ່ແນບຕິດມານຳເຄື່ອງມື ແລະ ອຸປະກອນ ວັດແທກນັ້ນ.</w:t>
      </w:r>
    </w:p>
    <w:p w14:paraId="60F90299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ເຄື່ອງມື ແລະ ອຸປະກອນ ວັດແທກ ທຸກປະເພດທີ່ນຳໃຊ້ເຂົ້າໃນທຸລະກິດການບໍລິການ ຕ້ອງ ໄດ້ຮັບການຢັ້ງຢືນຄວາມຖືກຕ້ອງຈາກອົງການຂອງລັດທີ່ກ່ຽວຂ້ອງ.</w:t>
      </w:r>
    </w:p>
    <w:p w14:paraId="4BE58A56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ຂະແໜງການທີ່ນຳໃຊ້ເຄື່ອງມື ແລະ ອຸປະກອນ ວັດແທກ ເຂົ້າໃນການບໍລິການວຽກງານ  ຂອງຕົນ ທີ່ພົວພັນເຖິງສຸຂະພາບ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ສິ່ງແວດລ້ອມ ແລະ ຊັບສິນຂອງຜູ້ຊົມໃຊ້ນັ້ນ ຕ້ອງປະຕິບັດຕາມທີ່ ໄດ້ກຳນົດໄວ້ໃນມາດຕາ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23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ແລະ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24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ຂອງກົດໝາຍສະບັບນີ້. </w:t>
      </w:r>
    </w:p>
    <w:p w14:paraId="3FF8EE84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4BE31FA9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21(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 ການຈົດທະບຽນເຄື່ອງມື ແລະ ອຸປະກອນ ວັດແທກ</w:t>
      </w:r>
    </w:p>
    <w:p w14:paraId="63426AD6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ເຄື່ອງມື ແລະ ອຸປະກອນ ວັດແທກ ທີ່ມີລັກສະນະເປັນອັນຕະລາຍຕໍ່ຄວາມປອດໄພຂອງ ຊີວິດ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ສຸຂະພາບ ຂອງ ຄົນ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ພືດ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ສັດ ແລະ ສິ່ງແວດລ້ອມ  ກ່ອນຈະນຳໃຊ້ເຂົ້າໃນການບໍລິການນັ້ນ  ຕ້ອງໄດ້ຈົດທະບຽນນຳຂະແໜງການວິທະຍາສາດ ແລະ ເຕັກໂນໂລຊີ.</w:t>
      </w:r>
    </w:p>
    <w:p w14:paraId="060988C9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ລາຍການເຄື່ອງມື ແລະ ອຸປະກອນ ວັດແທກ ທີ່ເປັນອັນຕະລາຍ ໄດ້ກຳນົດໄວ້ໃນລະບຽບ ການຕ່າງຫາກ.</w:t>
      </w:r>
    </w:p>
    <w:p w14:paraId="36D12FDB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1225BE2D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22(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 ການບໍລິການສ້ອມແປງເຄື່ອງມື ແລະ ອຸປະກອນ 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</w:p>
    <w:p w14:paraId="4CFD811D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ບຸກຄົນ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ຫຼື ການຈັດຕັ້ງ ມີສິດບໍລິການສ້ອມແປງເຄື່ອງມື ແລະ ອຸປະກອນ ວັດແທກທຸກປະເພດ ແລະ ຕ້ອງມີຄວາມຮັບຜິດຊອບໃນການຮັບປະກັນໃຫ້ເຄື່ອງມື ແລະ ອຸປະກອນ ວັດແທກ ໄດ້ຮັບການສອບທຽບພາຍຫຼັງການບໍລິການສ້ອມແປງແລ້ວ.</w:t>
      </w:r>
    </w:p>
    <w:p w14:paraId="344F1B4A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59D6B2FC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23(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 ການກວດຄືນ</w:t>
      </w:r>
    </w:p>
    <w:p w14:paraId="1C9D43DE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ເຄື່ອງມື ແລະ ອຸປະກອນ ວັດແທກ ທີ່ຕ້ອງໄດ້ຮັບການກວດຄືນ ໂດຍອົງການທີ່ມີຄວາມສາ ມາດພຽງພໍ ກ່ອນຖືກນຳໄປໃຊ້ເຂົ້າໃນການບໍລິການ ມີີ ດັ່ງນີ້ີ້:</w:t>
      </w:r>
    </w:p>
    <w:p w14:paraId="584158B7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ເຄື່ອງມື ແລະ ອຸປະກອນ ວັດແທກໃໝ່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DF53FBE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ເຄື່ອງມື ແລະ ອຸປະກອນ ວັດແທກທີ່ໃຊ້ງານຢູ່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49B3F01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ເຄື່ອງມື ແລະ ອຸປະກອນ ວັດແທກ ທີ່ໄດ້ຜ່ານການດັດແກ້ ແລະ ສ້ອມແປງຄືນ ໃໝ່.</w:t>
      </w:r>
    </w:p>
    <w:p w14:paraId="72CCE12D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ໄລຍະເວລາຂອງການກວດຄືນ ເຄື່ອງມື ແລະ ອຸປະກອນ ວັດແທກ ໄດ້ກຳນົດໄວ້ໃນລະ ບຽບການຕ່າງຫາກ.</w:t>
      </w:r>
    </w:p>
    <w:p w14:paraId="38E7770E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22CF29BB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24(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 ການສອບທຽບ</w:t>
      </w:r>
    </w:p>
    <w:p w14:paraId="0080B604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ການສອບທຽບ ແມ່ນ ການດຳເນີນການກວດສອບ ຄຸນລັກສະນະຂອງຜົນການວັດແທກ ຊຶ່ງພົວພັນກັບສິ່ງອ້າງອີງ ທີ່ມີເອກະສານປະກອບການບັນທຶກແບບເປັນຕ່ອງໂສ້ຕໍ່ເນື່ຶ່ອງ ແລະ ຜົນໄດ້ ຮັບນັ້ນ ກໍເປັນສາເຫດຂອງຄວາມບໍ່ແນ່ນອນຂອງການວັດແທກ.</w:t>
      </w:r>
    </w:p>
    <w:p w14:paraId="64D36B14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ການສອບທຽບເຄື່ອງມື ແລະ ອຸປະກອນ ວັດແທກ ຕ້ອງດຳເນີນຜ່ານຫ້ອງທົດລອງທີ່ໄດ້ມາດ ຕະຖານ ເພື່ອຮັບປະກັນການກວດທຽບກັບລະບົບເມຕຼິກ ຫຼື ລະບົບສາກົນ 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SI)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ໂດຍອີງຕາມຂໍ້ມູນ ການນຳໃຊ້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ການຜະລິດ ແລະ ປັດໃຈດ້ານເຕັກນິິກອື່ນ. </w:t>
      </w:r>
    </w:p>
    <w:p w14:paraId="1DBFBDE1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ເຄື່ອງມື ແລະ ອຸປະກອນ ວັດແທກ ທີ່ນຳໃຊ້ໃນ ສປປ ລາວ ຕ້ອງໄດ້ຮັບການກວດທຽບເປັນປະຈຳຕາມແຕ່ລະໄລຍະ ໂດຍຂຶ້ນກັບຄຸນລັກສະນະຂອງເຄື່ອງມື ແລະ ອຸປະກອນ ວັດແທກ ເພື່ອຮັບ ປະກັນໃຫ້ຖືກຕ້ອງກັບລະບົບເມຕຼິກ ຫຼື ລະບົບສາກົນ 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SI).</w:t>
      </w:r>
    </w:p>
    <w:p w14:paraId="5FE416FC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ໄລຍະເວລາຂອງການສອບທຽບເຄື່ອງມື ແລະ ອຸປະກອນ ວັດແທກ ໄດ້ກຳນົດໄວ້ໃນລະ ບຽບການຕ່າງຫາກ.</w:t>
      </w:r>
    </w:p>
    <w:p w14:paraId="4C52AEDE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1B0B5504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1CC9302E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6D4A1140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25(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 ການຢັ້ງຢືນ</w:t>
      </w:r>
    </w:p>
    <w:p w14:paraId="4D84BB76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ເຄື່ອງມື ແລະ ອຸປະກອນ ວັດແທກທຸກປະເພດ ຕ້ອງໄດ້ຮັບການຢັ້ງຢືນຄວາມຖືກຕ້ອງ ໂດຍອົງການທີ່ຖືກຮັບຮອງຈາກອົງການທີ່ກ່ຽວຂ້ອງຂອງລັດ ເມື່ອໄດ້ປະຕິບັດຕາມມາດຕາ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21, 22, 23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ແລະ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24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ຂອງກົດໝາຍສະບັບນີ້.</w:t>
      </w:r>
    </w:p>
    <w:p w14:paraId="78187767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ການຢັ້ງຢືນຄວາມຖືກຕ້ອງຂອງເຄື່ອງມື ແລະ ອຸປະກອນ ວັດແທກ ແບ່ງອອກເປັນປະເພດ ດັ່ງນີ້:</w:t>
      </w:r>
    </w:p>
    <w:p w14:paraId="5DA9ACF1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ໃບຢັ້ງຢືນ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15C8393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ກາໝາຍ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5307910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ສະຕິກເກີ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FA152C7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ອຸປະກອນລ໋ອກ.</w:t>
      </w:r>
    </w:p>
    <w:p w14:paraId="3AF1485A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ການຢັ້ງຢືນ ອາດນຳໃຊ້ໜຶ່ງ ຫຼື  ຫຼາຍປະເພດພ້ອມກັນກໍໄດ້ ໂດຍຂຶ້ນກັບຈຸດພິເສດຂອງເຄື່ອງມື ແລະ ອຸປະກອນ ວັດແທກນັ້ນ.</w:t>
      </w:r>
    </w:p>
    <w:p w14:paraId="5571770A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ກະຊວງວິທະຍາສາດ ແລະ ເຕັກໂນໂລຊີ ເປັນຜູ້ປະກາດໃຊ້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ປ່ຽນປະເພດການຢັ້ງຢືນ ແລະ ຕ້ອງເຜີຍແຜ່ຜ່ານສື່ມວນຊົນ.</w:t>
      </w:r>
    </w:p>
    <w:p w14:paraId="7CF0AC5F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3811AE60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26(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 ການຍົກເລີກການຢັ້ງຢືນ</w:t>
      </w:r>
    </w:p>
    <w:p w14:paraId="195B6814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ອົງການທີ່ມີຄວາມສາມາດພຽງພໍ ຫຼື ກະຊວງວິທະຍາສາດ ແລະ ເຕັກໂນໂລຊີ ເປັນຜູ້ຍົກເລີກການຢັ້ງຢືນ ເຄື່ອງມື ແລະ ອຸປະກອນ ວັດແທກ ຕາມແຕ່ລະກໍລະນີ ເມື່ອເຫັນວ່າເຄື່ອງມື ແລະ ອຸປະກອນ ວັດແທກນັ້ນ ບໍ່ຖືກຕ້ອງຕາມມາດຕະຖານ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ໝົດອາຍຸການນຳໃຊ້ ແລະ ເປ່ເພ.</w:t>
      </w:r>
    </w:p>
    <w:p w14:paraId="62B47A84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40CCFD15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27(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ກິດຈະການວຽກງານວັດແທກ </w:t>
      </w:r>
    </w:p>
    <w:p w14:paraId="1315F462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ວຽກງານວັດແທກ ປະກອບດ້ວຍກິດຈະການຕົ້ນຕໍ ດັ່ງນີ້:</w:t>
      </w:r>
    </w:p>
    <w:p w14:paraId="4C4D20B4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ການບັນທຶກການເຄື່ອນໄຫວວຽກງານວັດແທກ ແລະ ການແລກປ່ຽນບົດບັນທຶກ ດັ່ງກ່າວລະຫວ່າງ ອົງການລັດດ້ວຍກັນ ຫຼື ພາກສ່ວນອື່ນທີ່ກ່ຽວຂ້ອງ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5EC6FB5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ການອອກໃບຢັ້ງຢືນຜົນຂອງການວັດແທກ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A865630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lastRenderedPageBreak/>
        <w:t>3.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ການແລກປ່ຽນຜົນການກວດທຽບຂອງການວັດແທກ ລະຫວ່າງ ອົງການລັດດ້ວຍກັນ ຫຼື ພາກສ່ວນອື່ນທີ່ກ່ຽວຂ້ອງ.</w:t>
      </w:r>
    </w:p>
    <w:p w14:paraId="2EA52457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106FDA3A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28(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 ລະບຽບການນຳໃຊ້ເຄື່ອງມື ແລະ ອຸປະກອນ ວັດແທກ</w:t>
      </w:r>
    </w:p>
    <w:p w14:paraId="2E139486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ກະຊວງວິທະຍາສາດ ແລະ ເຕັກໂນໂລຊີ  ກຳນົດລະບຽບການນຳໃຊ້ເຄື່ອງມື ແລະ ອຸປະ ກອນ ວັດແທກ ເພື່ອປົກປ້ອງ ສຸຂະພາບ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ຄວາມປອດໄພຂອງປະຊາຊົນ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ສິ່ງແວດລ້ອມ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ຊັບສິນຂອງ ຜູ້ຊົມໃຊ້ ແລະ ໃຫ້ສອດຄ່ອງກັບລະບຽບກົດໝາຍ ພາຍໃນ ແລະ ສາກົນ ດັ່ງນີ້:</w:t>
      </w:r>
    </w:p>
    <w:p w14:paraId="4035AE06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ລາຍການເຄື່ອງມື ແລະ ອຸປະກອນ ວັດແທກ ຕ້ອງຢູ່ພາຍໃຕ້ການຄວບຄຸມ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ຕິດຕາມ ແລະ ກວດກາ ຂອງອົງການຄຸ້ມຄອງວຽກງານວັດແທກ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661F1BF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ການປະຕິບັດງານດ້ານການວັດແທກ ແລະ ເງື່ອນໄຂດ້ານເຕັກນິກທີ່ຈຳເປັນ ຊຶ່ງໃຊ້ ໄດ້ກັບເຄື່ອງມື ແລະ ອຸປະກອນ ວັດແທກ ຕ້ອງສອດຄ່ອງກັບສັນຍາສາກົນ ແລະ ສົນທິສັນຍາ ທີ່ ສປປ ລາວ ເປັນພາຄີ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68416DC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ການຄວບຄຸມ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ຕິດຕາມ ແລະ ກວດກາເຄື່ອງມື ແລະ ອຸປະກອນດັ່ງກ່າວ ຕ້ອງຮັບ ປະກັນໃຫ້ຖືກຕ້ອງຕາມເປົ້າໝາຍການນຳໃຊ້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ລະບຽບການທີ່ຈຳເປັນຂອງການວັດແທກ ແລະ ມີການ ປົກປ້ອງ ເພື່ອບໍ່ໃຫ້ນຳໃຊ້ໃນທາງທີ່ບໍ່ຖືກຕ້ອງ ແລະ ມີການສໍ້ໂກງ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46DD409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ເຄື່ອງມື ແລະ ອຸປະກອນ ວັດແທກ ທີ່ບໍ່ໄດ້ຕາມລະບຽບການຄວບຄຸມ ຕ້ອງດັດແກ້ ໃຫ້ຖືກຕ້ອງ ຫຼື  ເກັບຄືນຈາກທ້ອງຕະຫຼາດ ຫຼື ເອົາອອກຈາກການນຳໃຊ້ຕາມແຕ່ລະກໍລະນີ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46C1624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ການເຂົ້າເຖິງບາງສ່ວນ ຫຼື ການດຳເນີນງານຂອງເຄື່ອງມື ແລະ ອຸປະກອນວັດແທກ ເປັນຕົ້ນ ຊອບແວ ຕ້ອງໄດ້ຮັບການປ້ອງກັນດ້ວຍການຕິດກາໝາຍສະເພາະ ເພື່ອຫຼີກເວັ້ນການດັດແກ້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19A37BF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ລະບຽບການນຳໃຊ້ເຄື່ອງມື ແລະ ອຸປະກອນວັດແທກ ຕ້ອງສອດຄ່ອງກັບລະບຽບ ການຂອງສາກົນ.</w:t>
      </w:r>
    </w:p>
    <w:p w14:paraId="74597DF7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284255EE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</w:t>
      </w:r>
    </w:p>
    <w:p w14:paraId="13E76634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ສິນຄ້າຫຸ້ມຫໍ່ </w:t>
      </w:r>
    </w:p>
    <w:p w14:paraId="2F488B18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0D0CE606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29(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 ສິນຄ້າຫຸ້ມຫໍ່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</w:p>
    <w:p w14:paraId="42E1208A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ບຸກຄົນ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ຫຼື ການຈັດຕັ້ງ ທີ່ດຳເນີນທຸລະກິດ ກ່ຽວກັບສິນຄ້າຫຸ້ມຫໍ່ ຢູ່ ສປປ ລາວ ຕ້ອງມີສະຫຼາກທີ່ສອດຄ່ອງກັບກົດໝາຍວ່າດ້ວຍການປົກປ້ອງຜູ້ຊົມໃຊ້ ແລະ ກົດໝາຍອື່ນທີ່ກ່ຽວຂ້ອງ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ນອກຈາກນັ້ນ ຍັງຕ້ອງກຳນົດຄ່າປະລິມານສຸດທິໃຫ້ສອດຄ່ອງກັບຫົວໜ່ວຍວັດແທກ ຕາມທີ່ໄດ້ກຳນົດ ໄວ້ໃນກົດໝາຍສະບັບນີ້.</w:t>
      </w:r>
    </w:p>
    <w:p w14:paraId="51AA15FD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051A6C2C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30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ການກໍານົດຄ່າປະລິມານສຸດທິຂອງສິນຄ້າຫຸ້ມຫໍ່</w:t>
      </w:r>
    </w:p>
    <w:p w14:paraId="61B47E9E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ສິນຄ້າຫຸ້ມຫໍ່ ໃຫ້ກຳນົດຄ່າປະລິມານສຸດທິຕາມກໍລະນີ ດັ່ງນີ້:</w:t>
      </w:r>
    </w:p>
    <w:p w14:paraId="646A5ACC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ຖ້າຫາກເປັນຂະໜາດ ໃຫ້ກຳນົດເປັນຄວາມຍາວ (ແມັດ)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F2A376C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lastRenderedPageBreak/>
        <w:t>2.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ຖ້າຫາກເປັນ ຕ່ອນ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ກ້ອນ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ຂອງແຂງ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ເຄິ່ງແຂງ ຫຼື ສິ່ງດັ່ງກ່າວປະສົມກັບຂອງແຫຼວ ໃຫ້ກຳນົດເປັນນ້ຳໜັກ (ກິໂລກຣາມ)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19D18FA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ຖ້າຫາກເປັນຂອງແຫຼວ ຫຼື ເປັນອາຍ ໃຫ້ກຳນົດເປັນ ບໍລິມາດ(ລິດ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ແມັດກ້ອນ).</w:t>
      </w:r>
    </w:p>
    <w:p w14:paraId="32D41A7E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0E092E5D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1144706B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0999690E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31(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ເງື່ອນໄຂສຳລັບສິນຄ້າຫຸ້ມຫໍ່ </w:t>
      </w:r>
    </w:p>
    <w:p w14:paraId="5D5FE9B1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ເງື່ອນໄຂສຳລັບສິນຄ້າຫຸ້ມຫໍ່ໍ່ທີ່ວາງ ຈຳໜ່າຍຕາມທ້ອງຕະຫຼາດ ມີ ດັ່ງນີ້:</w:t>
      </w:r>
    </w:p>
    <w:p w14:paraId="43952090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ສິນຄ້າຫຸ້ມຫໍ່ ຕ້ອງຕິດສະຫຼາກ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ບົ່ງບອກຂະໜາດສິນຄ້າທີ່ຖືກຫຸ້ມຫໍ່ ແລະ ຫົວໜ່ວຍ ຕາມການກຳນົດຂອງກົດໝາຍ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ສະຫຼາກຕ້ອງບົ່ງບອກຊື່ ແລະ ທີ່ຢູ່ຂອງໂຮງງານ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ຜູ້ຜະລິດ ຫຼື ຜູ້ນຳເຂົ້າ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B0F186B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ປະລິມານສຸດທິຂອງສິນຄ້າທີ່ຖືກຫຸ້ມຫໍ່ ຕ້ອງໄດ້ຮັບການກວດຄືນ ເຊັ່ນ ແຜນການ ເອົາຕົວຢ່າງ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ຂັ້ນຕອນການທົດສອບ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ວິທີການນຳໃຊ້ສະຖິຕິ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ບົດແນະນຳທີ່ເໝາະສົມ ແລະ ເອກະສານ ອື່ນ ສຳລັບອົງການທີ່ກ່ຽວຂ້ອງຂອງລັດ ແລະ ຜູ້ຫຸ້ມຫໍ່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D288E20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ສິນຄ້າຫຸ້ມຫໍ່ທີ່ນຳເຂົ້າ ຕ້ອງຕິດກາໝາຍຄວາມສອດຄ່ອງກັບລະບຽບການວັດແທກຂອງ   ຕ່າງປະເທດ ຫຼື ຕາມລະບົບກາໝາຍຄວາມສອດຄ່ອງ ທີ່ອົງການຈັດຕັ້ງພາກພື້ນ ແລະ ສາກົນ ໄດ້ກຳ ນົດໄວ້.</w:t>
      </w:r>
    </w:p>
    <w:p w14:paraId="37E11F84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5282E624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III</w:t>
      </w:r>
    </w:p>
    <w:p w14:paraId="02C3CF18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ສິດ ແລະ ພັນທະຂອງຜູ້ຜະລິດ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ຜູ້ຂາຍ ແລະ ຜູ້ບໍລິການ</w:t>
      </w:r>
    </w:p>
    <w:p w14:paraId="2CEC814B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0828EF39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32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ສິດຂອງຜູ້ຜະລິດ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ຜູ້ຂາຍ ແລະ ຜູ້ບໍລິການ ແມ່ແບບວັດແທກ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ເຄື່ອງມື ແລະ ອຸປະກອນ ວັດແທກ</w:t>
      </w:r>
    </w:p>
    <w:p w14:paraId="256E0113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ຜູ້ຜະລິດ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ຜູ້ຂາຍ ແລະ ຜູ້ບໍລິການ ແມ່ແບບວັດແທກ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ເຄື່ອງມື ແລະ ອຸປະກອນວັດແທກ ມີ ສິດ ດັ່ງນີ້:</w:t>
      </w:r>
    </w:p>
    <w:p w14:paraId="082C058E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ເລືອກຜູ້ໃຫ້ບໍລິການດ້ານການກວດຄືນ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ກວດທຽບ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ສອບທຽບ ແລະ ທົດສອບ ເພື່ອຄວບຄຸມ ແມ່ແບບວັດແທກ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ເຄື່ອງມື ແລະ ອຸປະກອນ 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 </w:t>
      </w:r>
    </w:p>
    <w:p w14:paraId="1BDDCF49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ສະເໜີຜູ້ໃຫ້ບໍລິການດ້ານການກວດຄືນ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ກວດທຽບ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ສອບທຽບ ແລະ ທົດສອບ ກ່ຽວກັບຜົນຂອງການບໍລິການ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 </w:t>
      </w:r>
    </w:p>
    <w:p w14:paraId="2765EDED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ສະເໜີຕໍ່ອົງການຈັດຕັ້ງລັດ ກ່ຽວກັບການດຳເນີນດ້ານບໍລິຫານ ແລະ ການຕັດສິນໃຈ ດ້ານບໍລິຫານ ຕາມລະບຽບກົດໝາຍ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C655EBD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ປະຕິບັດສິດອື່ນ ຕາມທີ່ໄດ້ກຳນົດໄວ້ໃນລະບຽບກົດໝາຍ.</w:t>
      </w:r>
    </w:p>
    <w:p w14:paraId="27F030A2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448684A1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33(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 ພັນທະຂອງຜູ້ຜະລິດ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ຜູ້ຂາຍ ແລະ ຜູ້ບໍລິການ ແມ່ແບບວັດແທກ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ເຄື່ອງມື ແລະ ອຸປະ ກອນ ວັດແທກ </w:t>
      </w:r>
    </w:p>
    <w:p w14:paraId="779ADCCB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ຜູ້ຜະລິດ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ຜູ້ຂາຍ ແລະ ຜູ້ບໍລິການ ແມ່ແບບວັດແທກ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ເຄື່ອງມື ແລະ ອຸປະກອນ ວັດແທກ ມີ ພັນທະ ດັ່ງນີ້:</w:t>
      </w:r>
    </w:p>
    <w:p w14:paraId="0B153C74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lastRenderedPageBreak/>
        <w:t>1.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ປະຕິບັດຕາມຂັ້ນຕອນການຄວບຄຸມ ແມ່ແບບວັດແທກ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ເຄື່ອງມື ແລະ ອຸປະກອນ ວັດແທກ ຕາມທີ່ໄດ້ກາໍນົດໄວ້ໃນກົດໝາຍສະບັບນີ້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8BCE669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ໃຫ້ການຮ່ວມມືແກ່ເຈົ້າໜ້າທີ່ທີ່ກ່ຽວຂ້ອງຂອງລັດ ໃນເວລາປະຕິບັດໜ້າທີ່ກວດກາ ແລະ ກວດສອບຕາມລະບຽບກົດໝາຍ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1E033CC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ສະໜອງຂໍ້ມູນທີ່ຖືກຕ້ອງ ກ່ຽວກັບລາຍລະອຽດເຕັກນິກການວັດແທກຂອງແມ່ແບບ 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ເຄື່ອງມື ແລະ ອຸປະກອນ 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12FD0EE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ໃຫ້ຄຳແນະນຳທີ່ຖືກຕ້ອງແກ່ລູກຄ້າ ແລະ ຜູ້ຊົມໃຊ້ກ່ຽວກັບວິທີການໃນການຂົນສົ່ງ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ເກັບມ້ຽນ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ບຳລຸງຮັກສາ ແລະ ນຳໃຊ້ ແມ່ແບບວັດແທກ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ເຄື່ອງມື ແລະ ອຸປະກອນ 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26F20AB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ເສັຍຄ່າບໍລິການ ສຳລັບ ການກວດຄືນ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ການກວດທຽບ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ການສອບທຽບ ແລະ ການທົດສອບແມ່ແບບວັດແທກ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ເຄື່ອງມື ແລະ ອຸປະກອນ 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C44EA4D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ຢັ້ງຢືນຫຼັກຖານການກວດຄືນ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ການກວດທຽບ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ການສອບທຽບ ແລະ ການທົດສອບ ແມ່ແບບວັດແທກ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ເຄື່ອງມື ແລະ ອຸປະກອນ ວັດແທກ ຕາມຄວາມຕ້ອງການຂອງອົງການທີ່ກ່ຽວຂ້ອງ ຂອງລັດ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ADD964A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7.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ປະຕິບັດພັນທະອື່ນ ຕາມທີ່ໄດ້ກຳນົດໄວ້ໃນລະບຽບກົດໝາຍ.</w:t>
      </w:r>
    </w:p>
    <w:p w14:paraId="21DB91A4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7F6F04AF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IV</w:t>
      </w:r>
    </w:p>
    <w:p w14:paraId="6113B20C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ຂໍ້ຫ້າມ</w:t>
      </w:r>
    </w:p>
    <w:p w14:paraId="4BA25598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2DBA7CE4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34(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 ຂໍ້ຫ້າມສຳລັບຜູ້ດຳເນີນທຸລະກິດ</w:t>
      </w:r>
    </w:p>
    <w:p w14:paraId="6655F40B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ຫ້າມຜູ້ດຳເນີນທຸລະກິດກ່ຽວກັບວຽກງານວັດແທກ ມີພຶດຕິກຳ ດັ່ງນີ້:</w:t>
      </w:r>
    </w:p>
    <w:p w14:paraId="0A803333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ສະໜອງ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ຂາຍ ຫຼື ສະເໜີຂາຍສິນຄ້າ ແລະ ບໍລິການ ໃນປະລິມານຕ່ຳກວ່າຄວາມ ຕ້ອງການຂອງຜູ້ຊື້ ຫຼື ຜູ້ຊົມໃຊ້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338DFE6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ຄອບຄອງ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ຕິດຕັ້ງ  ຫຼື ນຳໃຊ້ ແມ່ແບບວັດແທກ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ເຄື່ອງມື ແລະ ອຸປະກອນ ວັດແທກ ທີ່ຢູ່ພາຍໃຕ້ການຄວບຄຸມ ຊຶ່ງບໍ່ໄດ້ຕິດກາໝາຍຕາມລະບຽບການ ຫຼື ບໍ່ປະຕິບັດຕາມລະບຽບການ ກວດກາ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7F2797B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ສະແດງປະລິມານທີ່ຄິດໄລ່ ຫຼື ເຈດຕະນາເຮັດໃຫ້ຜູ້ອື່ນເຂົ້າໃຈຜິດ ຫຼື ເປັນການຫຼອກ ລວງຜູ້ອື່ນ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C2B587F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ໂຄສະນາຂາຍສິນຄ້າ ທີ່ບໍ່ຖືກຕ້ອງທາງດ້ານຈຳນວນ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ປະລິມານ ແລະ ນ້ຳໜັກ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5EEE0CC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ສະແດງການວັດແທກຄຸນນະພາບຂອງສິນຄ້າ ທີ່ໃຊ້ກຳນົດລາຄາ ຫຼື ລະດັບຄຸນນະ ພາບ ຂອງສິນຄ້າບໍ່ຖືກຕ້ອງ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832B1B9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ລະເມີດລະບຽບການກ່ຽວກັບການວັດແທກ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ການບັນທຶກ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ການສົ່ງຂໍ້ມູນ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ລາຍການ ທີ່ໄດ້ບັນທຶກໃຫ້ແກ່ເຈົ້າໜ້າທີ່ຄຸ້ມຄອງ ແລະ ກວດກາວຽກງານວັດແທກ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BD8E837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7.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ລະເມີດການສະເໜີ ຫຼື ການແນະນຳຂອງເຈົ້າໜ້າທີ່ຄຸ້ມຄອງ ແລະ ກວດກາວຽກ ງານວັດແທກ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B514FF0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8.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ຂັດຂວາງ ຫຼື ຖ່ວງດຶງການປະຕິບັດໜ້າທີ່ຂອງເຈົ້າໜ້າທີ່ຄຸ້ມຄອງ ແລະ ກວດກາວຽກ ງານວັດແທກ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9746861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9.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ຕິດກາໝາຍຢັ້ງຢືນ ຫຼື ກາໝາຍການກວດຄືນ ທີ່ປອມແປງ ຫຼື ຜິດລະບຽບກົດໝາຍ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1D521F0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lastRenderedPageBreak/>
        <w:t>10.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ລະເມີດລະບຽບການກ່ຽວກັບການກວດຄືນ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ການກວດທຽບ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ການສອບທຽບ ແລະ ການທົດສອບ ແມ່ແບບວັດແທກ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ເຄື່ອງມື  ແລະ ອຸປະກອນ ວັດແທກ ຕາມທີ່ໄດ້ກຳນົດໄວ້ໃນກົດໝາຍ ສະບັບນີ້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883BFB8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11.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ຖອນອຸປະກອນລ໋ອກ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ລອກ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ແກະ ສະຕິກເກີ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ກາໝາຍອອກຈາກແມ່ແບບວັດແທກ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ເຄື່ອງມື  ແລະ ອຸປະກອນ ວັດແທກ ໂດຍບໍ່ໄດ້ຮັບອະນຸຍາດຈາກອົງການທີ່ກ່ຽວຂ້ອງຂອງລັດ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15EACEB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12.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ນຳເອົາຜົນການວັດແທກທີ່ບໍ່ຖືກຕ້ອງ ຫຼື ແບບຫຼອກລວງ ລົງໂຄສະນາໃນສື່ມວນຊົນ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81C7A40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13.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ມີພຶດຕິກຳອື່ນ ທີ່ເປັນການລະເມີດລະບຽບກົດໝາຍ.</w:t>
      </w:r>
    </w:p>
    <w:p w14:paraId="278AE303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1633A3F0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5624EA5B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[[</w:t>
      </w:r>
    </w:p>
    <w:p w14:paraId="613F796D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35(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 ຂໍ້ຫ້າມສຳລັບເຈົ້າໜ້າທີ່ຄຸ້ມຄອງ ແລະ ກວດກາວຽກງານວັດແທກ</w:t>
      </w:r>
    </w:p>
    <w:p w14:paraId="5B2238AA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ຫ້າມເຈົ້າໜ້າທ່ີຄຸ້ມຄອງ ແລະ ກວດກາວຽກງານວັດແທກ ມີພຶດຕິກຳ ດັ່ງນີ້:</w:t>
      </w:r>
    </w:p>
    <w:p w14:paraId="4AE4CB71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ຂາດຄວາມຮັບຜິດຊອບ ຫຼື ປະລະໜ້າທີ່ ຕໍ່ວຽກງານວັດແທກ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65D874A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ປະຕິບັດໜ້າທີ່ ໂດຍບໍ່ມີຄວາມຍຸຕິທຳ ຫຼື ລຳອຽງຕໍ່ບຸກຄົນ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ຫຼື ການຈັດ ຕັ້ງໃດໜຶ່ງ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0D1C088A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ທວງເອົາ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ຂໍເອົາ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ຮັບເອົາ ສິນບົນ ຫຼື ສວຍໃຊ້ຕຳແໜ່ງ ເພື່ອຜົນປະໂຫຍດສ່ວນຕົວ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ຄອບຄົວ ແລະ ຍາດພີ່ນ້ອງ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78043C5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ບັງຄັບ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ນາບຂູ່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ໃຊ້ຄວາມຮຸນແຮງຕໍ່ບຸກຄົນອື່ນ ກ່ຽວກັບວຽກງານວັດແທກ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EB4816E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ປອມແປງ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ແກ່ຍາວເວລາ ຫຼື ຖ່ວງດຶງເອກະສານ ກ່ຽວກັບວຽກງານວັດແທກ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DD640E3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ມີພຶດຕິກຳອື່ນ ທີ່ເປັນການລະເມີດລະບຽບກົດໝາຍ.</w:t>
      </w:r>
    </w:p>
    <w:p w14:paraId="2F841BD5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7A2C8C46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V</w:t>
      </w:r>
    </w:p>
    <w:p w14:paraId="1A0E47BA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ການແກ້ໄຂຂໍ້ຂັດແຍ່ງ</w:t>
      </w:r>
    </w:p>
    <w:p w14:paraId="30E26C6F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7966AB33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36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ຫຼັກການແກ້ໄຂຂໍ້ຂັດແຍ່ງ</w:t>
      </w:r>
    </w:p>
    <w:p w14:paraId="72C2AB4D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             ການແກ້ໄຂຂໍ້ຂັດແຍ່ງກ່ຽວກັບວຽກງານວັດແທກ ຕ້ອງປະຕິບັດຕາມຫຼັກການພື້ນຖານ ດັ່ງນີ້:</w:t>
      </w:r>
    </w:p>
    <w:p w14:paraId="313298D8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 1. 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ສະເໝີພາບ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D1E5149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 2.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ເປັນທຳ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F214DEA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 3.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ວ່ອງໄວ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ຖືກຕ້ອງ ແລະ ສອດຄ່ອງກັບລະບຽບກົດໝາຍ.</w:t>
      </w:r>
    </w:p>
    <w:p w14:paraId="0BB6CF2C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7F367132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66A17D6D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5C55BEF3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37(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 ຮູບການແກ້ໄຂຂໍ້ຂັດແຍ່ງ</w:t>
      </w:r>
    </w:p>
    <w:p w14:paraId="608B4FE2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                 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ຂໍ້ຂັດແຍ່ງກ່ຽວກັບວຽກງານວັດແທກ ສາມາດແກ້ໄຂດ້ວຍຮູບການໃດໜຶ່ງ ດັ່ງນີ້:</w:t>
      </w:r>
    </w:p>
    <w:p w14:paraId="5B84889C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lastRenderedPageBreak/>
        <w:t>1.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ການປະນິປະນອມ ແລະ ການໄກ່ເກັ່ຍ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679BE03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ການແກ້ໄຂທາງດ້ານບໍລິຫານ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77B3DCE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ການແກ້ໄຂໂດຍອົງການແກ້ໄຂຂໍ້ຂັດແຍ່ງທາງດ້ານເສດຖະກິດ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DFEAA9B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ການຮ້ອງຟ້ອງຕໍ່ສານປະຊາຊົນ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DE3BA93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ການແກ້ໄຂຂໍ້ຂັດແຍ່ງທີ່ມີລັກສະນະສາກົນ.</w:t>
      </w:r>
    </w:p>
    <w:p w14:paraId="34797112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31F386F2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38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ການປະນິປະນອມ ແລະ ການໄກ່ເກັ່ຍ</w:t>
      </w:r>
    </w:p>
    <w:p w14:paraId="668CCFB9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ໃນກໍລະນີມີຂໍ້ຂັດແຍ່ງ ກ່ຽວກັບວຽກງານວັດແທກ ໃຫ້ຄູ່ກໍລະນີພະຍາຍາມແກ້ໄຂຂໍ້ຂັດແຍ່ງ ນັ້ນ ດ້ວຍການປຶກສາຫາລື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ການປະນິປະນອມ ແລະ ການໄກ່ເກັ່ຍ  ເພື່ອເຮັດໃຫ້ຂໍ້ຂັດແຍ່ງນັ້ນ ສິ້ນສຸດ ລົງ.</w:t>
      </w:r>
    </w:p>
    <w:p w14:paraId="4309D5EE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6B60F09D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39(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 ການແກ້ໄຂທາງດ້ານບໍລິຫານ</w:t>
      </w:r>
    </w:p>
    <w:p w14:paraId="00FB991F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ໃນກໍລະນີມີຂໍ້ຂັດແຍ່ງກ່ຽວກັບວຽກງານວັດແທກ ຄູ່ກໍລະນີ ມີສິດສະເໜີໃຫ້ຂະແໜງການທີ່ ກ່ຽວຂ້ອງພິຈາລະນາແກ້ໄຂ ຕາມຄວາມຮັບຜິດຊອບຂອງຕົນ.</w:t>
      </w:r>
    </w:p>
    <w:p w14:paraId="4F2DE4E5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2EB30C98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40(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 ການແກ້ໄຂໂດຍອົງການແກ້ໄຂຂໍ້ຂັດແຍ່ງທາງດ້ານເສດຖະກິດ</w:t>
      </w:r>
    </w:p>
    <w:p w14:paraId="25F6FBA3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ໃນກໍລະນີ ມີຂໍ້ຂັດແຍ່ງກ່ຽວກັບວຽກງານວັດແທກ ຄູ່ກໍລະນີ ສາມາດແກ້ໄຂຂໍ້ຂັດແຍ່ງນັ້ນ ໂດຍຜ່ານອົງການແກ້ໄຂຂໍ້ຂັດແຍ່ງດ້ານເສດຖະກິດ ຕາມທີ່ໄດ້ກຳນົດໄວ້ໃນກົດໝາຍວ່າດ້ວຍການແກ້ ໄຂຂໍ້ຂັດແຍ່ງດ້ານເສດຖະກິດ ຕາມການຕົກລົງກັນ.</w:t>
      </w:r>
    </w:p>
    <w:p w14:paraId="0F205C95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678C74BA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41(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 ການຮ້ອງຟ້ອງຕໍ່ສານປະຊາຊົນ</w:t>
      </w:r>
    </w:p>
    <w:p w14:paraId="1266F10B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ໃນກໍລະນີ ມີຂໍ້ຂັດແຍ່ງກ່ຽວກັບວຽກງານວັດແທກ ຄູ່ກໍລະນີ ສາມາດຮ້ອງຟ້ອງຕໍ່ສານປະຊາ ຊົນ ເພື່ອພິຈາລະນາແກ້ໄຂຂໍ້ຂັດແຍ່ງດັ່ງກ່າວ ຕາມລະບຽບກົດໝາຍ.</w:t>
      </w:r>
    </w:p>
    <w:p w14:paraId="1239F4F0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547648AB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42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ການແກ້ໄຂຂໍ້ຂັດແຍ່ງທີ່ມີລັກສະນະສາກົນ</w:t>
      </w:r>
    </w:p>
    <w:p w14:paraId="58CEABC6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ໃນກໍລະນີມີຂໍ້ຂັດແຍ່ງກ່ຽວກັບວຽກງານວັດແທກທີ່ມີລັກສະນະສາກົນ ການແກ້ໄຂຂໍ້ຂັດແຍ່ງ ນັ້ນ ໃຫ້ອີງໃສ່ກົດໝາຍພາຍໃນປະເທດ ຫຼື ສັນຍາທີ່ໄດ້ຕົກລົງຮ່ວມກັນ ຫຼື ສັນຍາສາກົນ ຫຼື ສົນທິສັນຍາ ທີ່ ສປປ ລາວ ເປັນພາຄີ.</w:t>
      </w:r>
    </w:p>
    <w:p w14:paraId="0BA0BB1A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303684B3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368D9FF8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723EB7DF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ພາກທີີ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VI</w:t>
      </w:r>
    </w:p>
    <w:p w14:paraId="6B20CA7D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ການຄຸ້ມຄອງ ແລະ ການກວດກາວຽກງານວັດແທກ</w:t>
      </w:r>
    </w:p>
    <w:p w14:paraId="64050D93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</w:t>
      </w:r>
    </w:p>
    <w:p w14:paraId="30E6BD75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ການຄຸ້ມຄອງວຽກງານວັດແທກ</w:t>
      </w:r>
    </w:p>
    <w:p w14:paraId="1EFF116A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3A4BD62A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43(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ປັບປຸງ)  ອົງການຄຸ້ມຄອງວຽກງານວັດແທກ</w:t>
      </w:r>
    </w:p>
    <w:p w14:paraId="0A63EE1D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ລັດຖະບານ ຄຸ້ມຄອງວຽກງານວັດແທກ ຢ່າງລວມສູນເປັນເອກະພາບ ໃນຂອບເຂດທົ່ວປະເທດ ໂດຍມອບໃຫ້ກະຊວງວິທະຍາສາດ ແລະ ເຕັກໂນໂລຊີ ເປັນຜູ້ຮັບຜິດຊອບໂດຍກົງ ແລະ ເປັນເຈົ້າການປະສານສົມທົບກັບກະຊວງອື່ນ ເປັນຕົ້ນ  ກະຊວງອຸດສາຫະກຳ ແລະ ການຄ້າ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ໂຍທາທິ ການ ແລະ ຂົນສົ່ງ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ສາທາລະນະສຸກ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ກະສິກຳ ແລະ ປ່າໄມ້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ພະລັງງານ ແລະ ບໍ່ແຮ່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ຊັບພະຍາກອນ ທຳມະຊາດ ແລະ ສິ່ງແວດລ້ອມ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ອົງການປົກຄອງທ້ອງຖ່ິນທີ່ກ່ຽວຂ້ອງ.</w:t>
      </w:r>
    </w:p>
    <w:p w14:paraId="36B294BE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ອົງການຄຸ້ມຄອງວຽກງານວັດແທກ ປະກອບດ້ວຍ:</w:t>
      </w:r>
    </w:p>
    <w:p w14:paraId="7C011E6D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ກະຊວງວິທະຍາສາດ ແລະ ເຕັກໂນໂລຊີ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1F940E5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ພະແນກ ວິທະຍາສາດ ແລະ ເຕັກໂນໂລຊີ ແຂວງ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23B706C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ຫ້ອງການວິທະຍາສາດ ແລະ ເຕັກໂນໂລຊີ ເມືອງ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ເທດສະບານ.</w:t>
      </w:r>
    </w:p>
    <w:p w14:paraId="1D54DA45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ໃນກໍລະນີຈຳເປັນ ອາດຈະສ້າງຕັ້ງໜ່ວຍງານວິຊາການວັດແທກປະຈຳບ້ານ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ສູນການຄ້າ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ຕະຫຼາດກໍໄດ້.</w:t>
      </w:r>
    </w:p>
    <w:p w14:paraId="5B464648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3203215B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44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ສິດ ແລະ ໜ້າທີ່ ຂອງກະຊວງວິທະຍາສາດ ແລະ ເຕັກໂນໂລຊີ </w:t>
      </w:r>
    </w:p>
    <w:p w14:paraId="3D237ACC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ໃນການຄຸ້ມຄອງວຽກງານວັດແທກ  ກະຊວງວິທະຍາສາດ ແລະ ເຕັກໂນໂລຊີ ມີສິດ ແລະ ໜ້າທີ່ ດັ່ງນີ້: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</w:p>
    <w:p w14:paraId="152ABCAD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ຄົ້ນຄວ້າແຜນຍຸດທະສາດ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ນະໂຍບາຍ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ລະບຽບກົດໝາຍ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ແຜນການ ແລະ ໂຄງການ ກ່ຽວກັບວຽກງານວັດແທກ ເພື່ອສະເໜີຕໍ່ລັດຖະບານ ພິຈາລະນາ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3950726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ຜັນຂະຫຍາຍແຜນຍຸດທະສາດ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ນະໂຍບາຍຂອງລັດຖະບານ ກ່ຽວກັບວຽກງານວັດ ແທກ ໃຫ້ເປັນແຜນການ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ແຜນງານ ແລະ ໂຄງການຂອງຕົນ ພ້ອມທັງຊີ້ນຳການຈັດຕັ້ງປະຕິບັດ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7400F87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ໂຄສະນາ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ເຜີຍແຜ່ລະບຽບກົດໝາຍ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ຈັດການຝຶກອົບຮົມ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ໃຫ້ຄຳປຶກສາທາງດ້ານວິ ຊາການ ກ່ຽວກັບວຽກງານວັດແທກໃນຂອບເຂດທົ່ວປະເທດ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FA075E6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ຮັບແຈ້ງການເກັບຮັກສາແມ່ແບບວັດແທກຂັ້ນໜຶ່ງ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ສ້າງ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ເກັບຮັກສາ ແລະ ປັບປຸງ ແມ່ແບບວັດແທກ ແລະ ເຜີຍແຜ່ຫົວໜ່ວຍວັດແທກຢ່າງຕໍ່ເນື່ອງ ເພື່ອຕອບສະໜອງຄວາມຮຽກ ຮ້ອງຕ້ອງການຕົວຈິງ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9D7D9D0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ຊີ້ນຳ ແລະ ຕິດຕາມການຄຸ້ມຄອງ ແລະ ການນຳໃຊ້ ແມ່ແບບວັດແທກ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ເຄື່ອງມື ແລະ ອຸປະກອນ ວັດແທກຢູ່ທ້ອງຖິ່ນ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8CBD18F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ດຳເນີນການກວດຄືນ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ການກວດທຽບ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ການສອບທຽບ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ການທົດສອບ ຄວາມຖືກຕ້ອງ ຂອງ ແມ່ແບບວັດແທກ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E33425A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7.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ປະກາດໃຊ້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ປ່ຽນແປງໃບຢັ້ງຢືນ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ກາໝາຍ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ສະຕິກເກີ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ອຸປະກອນລ໋ອກ ເຄື່ອງມື ແລະ ອຸປະກອນ 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ຍົກເລີກປະເພດການຢັ້ງຢືນດັ່ງກ່າວ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F8543A6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8.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ຄົ້ນຄວ້າມາດຕະການສະກັດກັ້ນ ການຈຳໜ່າຍສິນຄ້າ ທີ່ບໍ່ສອດຄ່ອງກັບເງື່ອນໄຂການ 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ອອກຂໍ້ຕົກລົງ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ຄຳສັ່ງ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ຄຳແນະນຳ ແລະ ລະບຽບການກ່ຽວກັບວຽກງານວັດແທກ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680FFB0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9.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ສ້າງຕັ້ງລະບົບຂໍ້ມູນຂ່າວສານ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ກໍ່ສ້າງພື້ນຖານໂຄງລ່າງ ທາງດ້ານວັດຖຸເຕັກນິກ ກ່ຽວກັບວຽກງານວັດແທກ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DDDC83F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10.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ປັບປຸງກົງຈັກການຈັດຕັ້ງຂັ້ນລຸ່ມຂອງຕົນ ໃຫ້ມີຄວາມໜັກແໜ້ນ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ເຂັ້ມແຂງ ໂດຍປະ ສານສົມທົບກັບອົງການປົກຄອງທ້ອງຖິ່ນທີ່ກ່ຽວຂ້ອງ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057F368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lastRenderedPageBreak/>
        <w:t>11.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ພິຈາລະນາ ແລະ ແກ້ໄຂຄຳສະເໜີ ຂອງພາກສ່ວນຕ່າງໆ ກ່ຽວກັບວຽກງານວັດແທກ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9217A14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12.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ພົວພັນ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ຮ່ວມມືກັບສາກົນ ແລະ ເຂົ້າຮ່ວມກິດຈະກຳຂອງສາກົນໃນຂົງເຂດວຽກງານ 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4552BEF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13.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ປະເມີນຜົນ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ສະຫຼຸບ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ລາຍງານ ການຈັດຕັ້ງປະຕິບັດວຽກງານວັດແທກຕໍ່ລັດຖະບານ ຢ່າງເປັນປົກກະຕິ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2832971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14.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ປະຕິບັດ ສິດ ແລະ ໜ້າທີ່ອື່ນ ຕາມທີ່ໄດ້ກຳນົດໄວ້ໃນລະບຽບກົດໝາຍ.</w:t>
      </w:r>
    </w:p>
    <w:p w14:paraId="2CD9C80B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39DC085E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45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ສິດ ແລະ ໜ້າທີ່ ຂອງພະແນກ ວິທະຍາສາດ ແລະ ເຕັກໂນໂລຊີ ແຂວງ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</w:t>
      </w:r>
    </w:p>
    <w:p w14:paraId="4939C4BB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ໃນການຄຸ້ມຄອງວຽກງານວັດແທກ ພະແນກວິທະຍາສາດ ແລະ ເຕັກໂນໂລຊີ ແຂວງ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 ມີ ສິດ ແລະ ໜ້າທີ່ ຕາມຂອບເຂດຄວາມຮັບຜິດຊອບຂອງຕົນ ດັ່ງນີ້:</w:t>
      </w:r>
    </w:p>
    <w:p w14:paraId="483D17D2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ຜັນຂະຫຍາຍແຜນຍຸດທະສາດ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ນະໂຍບາຍ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ຄຳສັ່ງ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ຄຳແນະນຳຂອງຂັ້ນເທິງມາເປັນ ແຜນການ ແລະ ໂຄງການ ກ່ຽວກັບວຽກງານວັດແທກ ພ້ອມທັງຈັດຕັ້ງປະຕິບັດ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; </w:t>
      </w:r>
    </w:p>
    <w:p w14:paraId="6AC79D9E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ໂຄສະນາ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ເຜີຍແຜ່ກົດໝາຍ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ລະບຽບການຕ່າງໆ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ສະເໜີສ້າງ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ບຳລຸງ ແລະ ຍົກລະດັບ ພະນັກງານ ກ່ຽວກັບວຽກງານວັດແທກ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6F6976F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ຄຸ້ມຄອງ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ຕິດຕາມ ການຈັດຕັ້ງປະຕິບັດວຽກງານວັດແທກ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D1C397E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ສະໜອງຂໍ້ມູນຂ່າວສານ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ສະເໜີກໍ່ສ້າງພື້ນຖານໂຄງລ່າງທາງດ້ານວັດຖຸເຕັກນິກ ກ່ຽວກັບ ວຽກງານວັດແທກ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ED66B24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ດຳເນີນການຄຸ້ມຄອງ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ຕິດຕາມ ການນຳໃຊ້ເຄື່ອງມື ແລະ ອຸປະກອນ ວັດແທກ ໃນຕະ ຫຼາດ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ສູນການຄ້າ ເພື່ອຮັບປະກັນໃຫ້ຜູ້ຊົມໃຊ້ໄດ້ຮັບການວັດແທກທີ່ເປັນທຳ ແລະ ມີການປະຕິບັດ ຕາມລະບຽບກົດໝາຍ ຢ່າງຄົບຖ້ວນ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2D93227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ດຳເນີນການກວດຄືນ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ການກວດທຽບ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ການສອບທຽບ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ການທົດສອບ ຄວາມຖືກຕ້ອງ ຂອງເຄື່ອງມື ແລະ ອຸປະກອນ 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165AF33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7.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ສະເໜີຍົກເລີກປະເພດການຢັ້ງຢືນທີ່ໄດ້ກຳນົດໄວ້ໃນມາດຕາ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25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 ຕໍ່ ກະຊວງວິທະຍາສາດ ແລະ ເຕັກໂນໂລຊີ ເພື່ອພິຈາລະນາ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4FF17BE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8.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ພິຈາລະນາ ແລະ ແກ້ໄຂຄຳສະເໜີຂອງພາກສ່ວນຕ່າງໆ ກ່ຽວກັບວຽກງານວັດແທກ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93E80D5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9.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ປະສານສົມທົບກັບພາກສ່ວນອື່ນທີ່ກ່ຽວຂ້ອງ ໃນການຜະລິດ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ການນຳເຂົ້າ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ການນຳໃຊ້ ເຄື່ອງມື ແລະ ອຸປະກອນ 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DE136AF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10.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ພົວພັນ ແລະ ຮ່ວມມືກັບຕ່າງປະເທດໃນຂົງເຂດວຽກງານວັດແທກ ຕາມການມອບໝາຍຂອງຂັ້ນເທິງ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3FBA01C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11.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ປະເມີນຜົນ ສະຫຼຸບ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ລາຍງານການຈັດຕັ້ງປະຕິບັດວຽກງານວັດແທກໃຫ້ຂັ້ນເທິງຂອງຕົນຢ່າງເປັນປົກກະຕິ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739FF0E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12.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ປະຕິບັດ ສິດ ແລະ ໜ້າທີ່ອື່ນ ຕາມທີ່ໄດ້ກຳນົດໄວ້ໃນລະບຽບກົດໝາຍ.</w:t>
      </w:r>
    </w:p>
    <w:p w14:paraId="46FA8E5B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153423D6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46(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 ສິດ ແລະ ໜ້າທີ່ຂອງຫ້ອງການວິທະຍາສາດ ແລະ ເຕັກໂນໂລຊີ ເມືອງ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ເທດສະບານ</w:t>
      </w:r>
    </w:p>
    <w:p w14:paraId="0C4F7601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ໃນການຄຸ້ມຄອງວຽກງານວັດແທກ ຫ້ອງການວິທະຍາສາດ ແລະ ເຕັກໂນໂລຊີ ເມືອງ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ເທດສະບານ ມີ ສິດ ແລະ ໜ້າທີ່ ຕາມຂອບເຂດຄວາມຮັບຜິດຊອບຂອງຕົນ ດັ່ງນີ້:</w:t>
      </w:r>
    </w:p>
    <w:p w14:paraId="5F6EACBF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ຈັດຕັ້ງປະຕິບັດ ແຜນການ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ໂຄງການ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ຄຳສັ່ງ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ຄຳແນະນຳຂອງຂັ້ນເທິງ ກ່ຽວກັບວຽກ ງານວັດແທກ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3E617EB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lastRenderedPageBreak/>
        <w:t>2.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ເຜີຍແຜ່ ກົດໝາຍ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ລະບຽບການຕ່າງໆ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ສະເໜີສ້າງ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ບຳລຸງ ແລະ ຍົກລະດັບພະນັກ ງານ ກ່ຽວກັບວຽກງານວັດແທກ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D3067DE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ຄຸ້ມຄອງ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ຕິດຕາມ ການຈັດຕັ້ງປະຕິບັດວຽກງານວັດແທກ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50D6CCA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ສະໜອງຂໍ້ມູນຂ່າວສານ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ສະເໜີກໍ່ສ້າງພື້ນຖານໂຄງລ່າງທາງດ້ານວັດຖຸເຕັກນິກ ກ່ຽວກັບວຽກງານວັດແທກ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F13639D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ດຳເນີນການຄຸ້ມຄອງ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ຕິດຕາມ ການນຳໃຊ້ ເຄື່ອງມື ແລະ ອຸປະກອນ ວັດແທກ ໃນຕະຫຼາດ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ສູນການຄ້າ ເພື່ອຮັບປະກັນໃຫ້ຜູ້ຊົມໃຊ້ໄດ້ຮັບການວັດແທກທີ່ເປັນທຳ ແລະ ມີການປະຕິ ບັດຕາມລະບຽບກົດໝາຍ ຢ່າງຄົບຖ້ວນ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5E15CE5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ພິຈາລະນາ ແລະແກ້ໄຂຄຳສະເໜີ ຂອງພາກສ່ວນຕ່າງໆ ກ່ຽວກັບວຽກງານວັດແທກ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1B59562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7.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ປະສານສົມທົບກັບພາກສ່ວນອື່ນທີ່ກ່ຽວຂ້ອງໃນການຄຸ້ມຄອງ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ນຳໃຊ້ ເຄື່ອງມື ແລະ ອຸປະກອນ ວັດແທກ ໃນກໍລະນີທີ່ມີຄວາມຈຳເປັນ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4E30A26C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8.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ປະເມີນຜົນ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ສະຫຼຸບ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ລາຍງານການຈັດຕັ້ງປະຕິບັດວຽກງານວັດແທກໃຫ້ຂັ້ນເທິງ ຂອງຕົນຢ່າງເປັນປົກກະຕິ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AD3F090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9.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ປະຕິບັດ ສິດ ແລະ ໜ້າທີ່ອື່ນ ຕາມທີ່ໄດ້ກຳນົດໄວ້ໃນລະບຽບກົດໝາຍ.</w:t>
      </w:r>
    </w:p>
    <w:p w14:paraId="6FC08A4B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</w:p>
    <w:p w14:paraId="4886521C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6408E78B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44A7A480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47(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ສິດ ແລະ ໜ້າທີ່ຂອງຂະແໜງການອື່ນ </w:t>
      </w:r>
    </w:p>
    <w:p w14:paraId="6E5E96A4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ໃນການຄຸ້ມຄອງວຽກງານວັດແທກ ຂະແໜງການອື່ນທີ່ກ່ຽວຂ້ອງ ເປັນຕົ້ນ ອຸດສາຫະກຳ ແລະ ການຄ້າ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ໂຍທາທິການ ແລະ ຂົນສົ່ງ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ສາທາລະນະສຸກ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ກະສິກຳ ແລະ ປ່າໄມ້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ພະລັງງານ ແລະ ບໍ່ແຮ່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ຊັບພະຍາກອນທຳມະຊາດ ແລະ ສິ່ງແວດລ້ອມ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ອົງການປົກຄອງທ້ອງຖ່ິນທີ່ກ່ຽວຂ້ອງ ມີສິດ ແລະ ໜ້າທີ່ໃຫ້ການຮ່ວມມືກັບຂະແໜງການວິທະຍາສາດ ແລະ ເຕັກໂນໂລຊີໃນການຄວບຄຸມ ແລະ ຈັດຕັ້ງປະຕິບັດວຽກງານວັດແທກ ຕາມພາລະບົດບາດຂອງຕົນ.</w:t>
      </w:r>
    </w:p>
    <w:p w14:paraId="3DC6111B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 </w:t>
      </w:r>
    </w:p>
    <w:p w14:paraId="728B18A4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</w:t>
      </w:r>
    </w:p>
    <w:p w14:paraId="5D3D31A1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ການກວດກາວຽກງານວັດແທກ</w:t>
      </w:r>
    </w:p>
    <w:p w14:paraId="0FA5D69E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682718CE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48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ອົງການກວດກາວຽກງານວັດແທກ</w:t>
      </w:r>
    </w:p>
    <w:p w14:paraId="3EEF7386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              ອົງການກວດກາວຽກງານວັດແທກ ປະກອບດ້ວຍ:</w:t>
      </w:r>
    </w:p>
    <w:p w14:paraId="032FA99C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ອົງການກວດກາພາຍໃນ ຊຶ່ງແມ່ນອົງການດຽວກັນກັບອົງການຄຸ້ມຄອງວຽກງານວັດ ແທກ ຕາມທີ່ໄດ້ກຳນົດໄວ້ໃນມາດຕາ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43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ຂອງກົດໝາຍສະບັບນີ້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68A758D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ອົງການກວດກາພາຍນອກ ຊຶ່ງມີສະພາແຫ່ງຊາດ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ອົງການກວດກາລັດຖະບານ ແລະ ຕ້ານການສໍ້ລາດບັງຫຼວງ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ອົງການກວດສອບແຫ່ງລັດ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ແນວລາວສ້າງຊາດ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ອົງການຈັດຕັ້ງມະຫາຊົນ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ອົງການຈັດຕັ້ງສັງຄົມ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ສື່ມວນຊົນ ແລະ ປະຊາຊົນ. </w:t>
      </w:r>
    </w:p>
    <w:p w14:paraId="18CC7EB0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7824F5F5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49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ສິດ ແລະ ໜ້າທີ່ ຂອງອົງການກວດກາພາຍໃນ</w:t>
      </w:r>
    </w:p>
    <w:p w14:paraId="3CFCB7E8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lastRenderedPageBreak/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ອົງການກວດກາພາຍໃນກ່ຽວກັບວຽກງານວັດແທກ ມີ ສິດ ແລະ ໜ້າທີ່ ດັ່ງນີ້:</w:t>
      </w:r>
    </w:p>
    <w:p w14:paraId="46281B85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ກວດກາການຈັດຕັ້ງປະຕິບັດລະບຽບກົດໝາຍ ກ່ຽວກັບການວັດແທກ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BB487CC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ເຂົ້າຮ່ວມໃນການດຳເນີນການສືບສວນ-ສອບສວນ ຄະດີກ່ຽວກັບວຽກງານວັດແທກ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27CA65B7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ສະເໜີໃຫ້ພາກສ່ວນທີ່ກ່ຽວຂ້ອງ ພິຈາລະນາການປະຕິບັດມາດຕະການຕໍ່ຜູ້ລະເມີດລະ ບຽບກົດໝາຍ ກ່ຽວກັບການວັດແທກ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1AACF7B2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ສະຫຼຸບຜົນຂອງການປະຕິບັດວຽກງານກວດກາ ແຕ່ລະໄລຍະ ແລະ ລາຍງານໃຫ້ຂັ້ນເທິງ ຂອງຕົນຢ່າງເປັນປົກກະຕິ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78A735D0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ປະຕິບັດ ສິດ ແລະ ໜ້າທີ່ອື່ນ ຕາມທີ່ໄດ້ກຳນົດໄວ້ໃນລະບຽບກົດໝາຍ.</w:t>
      </w:r>
    </w:p>
    <w:p w14:paraId="41C857B6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3DD9B15E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50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ສິດ ແລະ ໜ້າທີ່ຂອງອົງການກວດກາພາຍນອກ</w:t>
      </w:r>
    </w:p>
    <w:p w14:paraId="63762B3A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ອົງການກວດກາພາຍນອກ ມີ ສິດ ແລະ ໜ້າທີ່ ກວດກາການຈັດຕັ້ງປະຕິບັດວຽກງານວັດແທກ ຕາມຂອບເຂດຄວາມຮັບຜິດຊອບຂອງຕົນ.</w:t>
      </w:r>
    </w:p>
    <w:p w14:paraId="4765463B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1344306F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3A02D47D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51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ເຈົ້າໜ້າທ່ີຄຸ້ມຄອງ ແລະ ກວດກາວຽກງານວັດແທກ</w:t>
      </w:r>
    </w:p>
    <w:p w14:paraId="199E81CD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ເຈົ້າໜ້າທີ່ຄຸ້ມຄອງ ແລະ ກວດກາວຽກງານວັດແທກຂັ້ນສູນກາງ ແມ່ນ ພະນັກງານສັງກັດລັດ ທີ່ຂຶ້ນກັບ ກະຊວງວິທະຍາສາດ ແລະ ເຕັກໂນໂລຊີ ຊຶ່ງຖືກແຕ່ງຕັ້ງໂດຍລັດຖະມົນຕີວ່າການກະຊວງ ວິທະຍາສາດ ແລະ ເຕັກໂນໂລຊີ.</w:t>
      </w:r>
    </w:p>
    <w:p w14:paraId="70E64666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ເຈົ້າໜ້າທີ່ຄຸ້ມຄອງ ແລະ ກວດກາວຽກງານວັດແທກຂັ້ນທ້ອງຖິ່ນ ແມ່ນ ພະນັກງານສັງກັດລັດ ທີ່ຂຶ້ນກັບພະແນກ ຫຼື ຫ້ອງການວິທະຍາສາດ ແລະ ເຕັກໂນໂລຊີ ຂັ້ນແຂວງ ຫຼື ຂັ້ນເມືອງ ຊຶ່ງຖືກແຕ່ງ ຕັ້ງໂດຍຫົວໜ້າພະແນກ ຫຼື ຫົວໜ້າຫ້ອງການ ວິທະຍາສາດ ແລະ ເຕັກໂນໂລຊີ ຂັ້ນແຂວງ ຫຼື ຂັ້ນເມືອງ.</w:t>
      </w:r>
    </w:p>
    <w:p w14:paraId="4D27A859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ເຈົ້າໜ້າທີ່ຄຸ້ມຄອງ ແລະ ກວດກາວຽກງານວັດແທກ ປະຕິບັດ ສິດ ແລະ ໜ້າທີ່ ຕາມທີ່ໄດ້ກຳ ນົດໄວ້ໃນມາດຕາ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49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ຂອງກົດໝາຍສະບັບນີ້.</w:t>
      </w:r>
    </w:p>
    <w:p w14:paraId="05722A63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07D0D975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52(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 ເນື້ອໃນການກວດກາວຽກງານວັດແທກ</w:t>
      </w:r>
    </w:p>
    <w:p w14:paraId="72330789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ເນື້ອໃນການກວດກາວຽກງານວັດແທກ ແມ່ນ ການຄວບຄຸມກິດຈະການຕ່າງໆ ເປັນຕົ້ນ ການຜະລິດ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ການນຳເຂົ້າ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ການຈຳໜ່າຍ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ການຕິດຕັ້ງ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ການນຳໃຊ້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ການບຳລຸງຮັກສາ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ການສ້ອມແປງ ເຄື່ອງມື ແລະ ອຸປະກອນ ວັດແທກ ເພື່ອໃຫ້ຖືກຕ້ອງຕາມລະບຽບກົດໝາຍ ກ່ຽວກັບການວັດແທກ.</w:t>
      </w:r>
    </w:p>
    <w:p w14:paraId="2AB50F27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7F1312B9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53(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ໃໝ່)  ການກວດກາຄວາມຖືກຕ້ອງຂອງພາຫະນະວັດແທກ  </w:t>
      </w:r>
    </w:p>
    <w:p w14:paraId="19C22EF5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ການກວດກາຄວາມຖືກຕ້ອງຂອງພາຫະນະວັດແທກ  ແມ່ນ ການກວດກາພາຫະນະວັດແທກ ເພື່ອໃຫ້ມີຄວາມປອດໄພ ແລະ ສອດຄ່ອງກັບລະບຽບການ ກ່ອນການນຳໃຊ້ ແລະ ການບໍລິການ.    </w:t>
      </w:r>
    </w:p>
    <w:p w14:paraId="49902846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ການກວດກາພາຫະນະວັດແທກ ໃຫ້ປະຕິບັດ ດັ່ງນີ້:</w:t>
      </w:r>
    </w:p>
    <w:p w14:paraId="3A65D2E8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ວາງຈຳໜ່າຍໃນຕະຫຼາດ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ສູນການຄ້າ ແລະ ນຳໃຊ້ເຂົ້າໃນການບໍລິການ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F58E113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ມີສະຫຼາກທີ່ຂຽນເປັນພາສາ ຕາມລະບຽບກົດໝາຍທີ່ໄດ້ກຳນົດໄວ້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3FBF8B17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lastRenderedPageBreak/>
        <w:t>3.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ໄດ້ຜ່ານການປະເມີນຄວາມສອດຄ່ອງກັບລະບຽບກົດໝາຍທີ່ກ່ຽວຂ້ອງ.</w:t>
      </w:r>
    </w:p>
    <w:p w14:paraId="3247CE7E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07C98926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54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ຮູບການກວດກາວຽກງານວັດແທກ</w:t>
      </w:r>
    </w:p>
    <w:p w14:paraId="599F3452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ການກວດກາວຽກງານວັດແທກ ມີ ສາມຮູບການ ດັ່ງນີ້:</w:t>
      </w:r>
    </w:p>
    <w:p w14:paraId="4BA70C7F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ການກວດກາ ຕາມແຜນການປົກກະຕິ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29754C1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ການກວດກາ ນອກແຜນການໂດຍແຈ້ງໃຫ້ຮູ້ລ່ວງໜ້າ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629B4A2D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ການກວດກາ ແບບກະທັນຫັນ.</w:t>
      </w:r>
    </w:p>
    <w:p w14:paraId="7A7986EC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ການກວດກາຕາມແຜນການປົກກະຕິ ແມ່ນ ການກວດກາທີ່ດຳເນີນໄປຕາມແຜນການຢ່າງ ເປັນປະຈຳ ແລະ ມີກຳນົດເວລາອັນແນ່ນອນ.</w:t>
      </w:r>
    </w:p>
    <w:p w14:paraId="2339FF20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ການກວດການອກແຜນການໂດຍແຈ້ງໃຫ້ຮູ້ລ່ວງໜ້າ ແມ່ນ ການກວດການອກແຜນການ  ເມື່ອເຫັນວ່າມີຄວາມຈຳເປັນ ຊຶ່ງຕ້ອງແຈ້ງໃຫ້ຜູ້ຖືກກວດກາຮູ້ລ່ວງໜ້າ.</w:t>
      </w:r>
    </w:p>
    <w:p w14:paraId="02FD3DFA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ການກວດກາແບບກະທັນຫັນ ແມ່ນ ການກວດກາໂດຍຮີບດ່ວນ ຊຶ່ງບໍ່ໄດ້ແຈ້ງໃຫ້ຜູ້ຖືກກວດກາ ຮູ້ລ່ວງໜ້າ.</w:t>
      </w:r>
    </w:p>
    <w:p w14:paraId="483F6102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                            </w:t>
      </w:r>
    </w:p>
    <w:p w14:paraId="4279649E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55(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ໃໝ່)  ການປະເມີນຄວາມສອດຄ່ອງຂອງວຽກງານວັດແທກ</w:t>
      </w:r>
    </w:p>
    <w:p w14:paraId="4615D88A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ໃນກໍລະນີທີ່ຕ້ອງການຂໍ້ມູນການທົດສອບ ແລະ ຜົນການກວດທຽບ ໃຫ້ອະນຸຍາດນຳໃຊ້ຫ້ອງ ທົດລອງທີ່ມີການຮັບຮອງແລ້ວເທົ່ານັ້ນ ເພື່ອດຳເນີນການປະເມີນຄວາມສອດຄ່ອງ.</w:t>
      </w:r>
    </w:p>
    <w:p w14:paraId="4F21097D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ກະຊວງວິທະຍາສາດ ແລະ ເຕັກໂນໂລຊີ ມີສິດແຕ່ງຕັ້ງການຈັດຕັ້ງຂອງລັດ ຫຼື ຂອງເອກະ ຊົນທີ່ມີຄວາມສາມາດພຽງພໍ ເພື່ອດຳເນີນການປະເມີນຄວາມສອດຄ່ອງ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ການກວດສອບ ຫຼື ການກວດ ກາການປະຕິບັດລະບຽບກົດໝາຍກ່ຽວກັບການວັດແທກ. ການຈັດຕັ້ງດັ່ງກ່າວ ຕ້ອງມີຄວາມຍຸຕິທຳ ແລະ ຕ້ອງປະຕິບັດໜ້າທີ່ຂອງຕົນຢ່າງເຂັ້ມງວດ.</w:t>
      </w:r>
    </w:p>
    <w:p w14:paraId="4175D4B4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ການແຕ່ງຕັ້ງການຈັດຕັ້ງດັ່ງກ່າວ ໃຫ້ປະຕິບັດຕາມຂັ້ນຕອນຂອງສາກົນຕາມການກຳນົດຂອງ "ກອງປະຊຸມການຮັບຮອງສາກົນ" 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IAF)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ແລະ ຂອງ "ອົງການຮັບຮອງຫ້ອງທົດລອງສາກົນ" (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ILAC)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ຫຼື ຕາມການຮັບຮອງ ຂອງອົງການຢັ້ງຢືນຂອງຕ່າງປະເທດໃດໜຶ່ງທີ່ໄດ້ຮັບການຮັບຮອງຕາມຂັ້ນຕອນຂອງ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IAF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ແລະ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ILAC.</w:t>
      </w:r>
    </w:p>
    <w:p w14:paraId="606DE47E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72E38D36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VII</w:t>
      </w:r>
    </w:p>
    <w:p w14:paraId="1EAD4FD9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ນະໂຍບາຍຕໍ່ຜູ້ມີຜົນງານ ແລະ ມາດຕະການຕໍ່ຜູ້ລະເມີດ</w:t>
      </w:r>
    </w:p>
    <w:p w14:paraId="79DCFBCA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2DB46AEC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56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ນະໂຍບາຍຕໍ່ຜູ້ມືຜົນງານ</w:t>
      </w:r>
    </w:p>
    <w:p w14:paraId="7D76A0FE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ບຸກຄົນ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ຫຼື ການຈັດຕັ້ງ ທີ່ມີຜົນງານດີເດັ່ນ ໃນການຈັດຕັ້ງປະຕິບັດລະບຽບກົດ ໝາຍ ກ່ຽວກັບການວັດແທກ ເປັນຕົ້ນ ການປະຕິບັດວຽກງານວັດແທກຢ່າງເຂັ້ມງວດ ແລະ ມີປະສິດທິ ພາບ ຈະໄດ້ຮັບການຍ້ອງຍໍ ຫຼື ນະໂຍບາຍອື່ນ ຕາມລະບຽບການ.</w:t>
      </w:r>
    </w:p>
    <w:p w14:paraId="4B0B387E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08831C4F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57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ມາດຕະການຕໍ່ຜູ້ລະເມີດ</w:t>
      </w:r>
    </w:p>
    <w:p w14:paraId="28E1B0B5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ບຸກຄົນ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ຫຼື ການຈັດຕັ້ງ ທີ່ລະເມີດລະບຽບກົດໝາຍກ່ຽວກັບການວັດແທກ ຈະຖືກ ສຶກສາອົບຮົມ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ລົງວິໄນ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ປັບໃໝ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ໃຊ້ແທນທາງແພ່ງ ຫຼື ຖືກລົງໂທດທາງອາຍາຕາມກໍລະນີເບົາ ຫຼື ໜັກ.</w:t>
      </w:r>
    </w:p>
    <w:p w14:paraId="7544D775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6D0A9D2F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58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ມາດຕະການສຶກສາອົບຮົມ</w:t>
      </w:r>
    </w:p>
    <w:p w14:paraId="4B3D13AD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ບຸກຄົນ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ຫຼື ການຈັດຕັ້ງ ທີ່ລະເມີດລະບຽບກົດໝາຍ ກ່ຽວກັບການວັດແທກ ແລະ ຂໍ້ຫ້າມທີ່ມີລັກສະນະເບົາ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ຄັ້ງທຳອິດໂດຍບໍ່ເຈຕະນາ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ບໍ່ມີຄວາມຈິງໃຈລາຍງານ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ບໍ່ເປັນການກະທຳຜິດ ທາງອາຍາ ແລະ ກໍ່ຄວາມເສັຍຫາຍທີ່ມີ່ມູນຄ່າບໍ່ເກີນ ຫ້າແສນກີບ ຈະຖືກສຶກສາອົບຮົມ ແລະ ກ່າວເຕືອນ.</w:t>
      </w:r>
    </w:p>
    <w:p w14:paraId="0128BA94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128A745E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59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ມາດຕະການທາງວິໄນ</w:t>
      </w:r>
    </w:p>
    <w:p w14:paraId="649F0141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ພະນັກງານ ຫຼື ເຈົ້າໜ້າທີ່ຄຸ້ມຄອງ ແລະ ກວດກາວຽກງານວັດແທກ ທີ່ລະເມີດກົດໝາຍສະບັບນີ້ ແລະ ຂໍ້ຫ້າມທີ່ມີລັກສະນະເບົາ ຊຶ່ງບໍ່ເປັນການກະທຳຜິດທາງອາຍາ  ແລະ  ກໍ່ຄວາມເສັຍຫາຍ ທີ່ມີມູນຄ່າບໍ່ເກີນ ຫ້າແສນກີບ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ບໍ່ມີຄວາມຈິງໃຈລາຍງານ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ຫຼົບຫຼີກຄວາມຜິດຂອງຕົນ ຈະຖືກລົງວິໄນ ເຊັ່ນ  ຕິຕຽນ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ກ່າວເຕືອນຄວາມຜິດ ຕາມລະບຽບລັດຖະກອນ ພ້ອມທັງບັນທຶກໄວ້ໃນສຳນວນເອກະສານຊີວະປະຫວັດຂອງຜູ້ ກ່ຽວ.</w:t>
      </w:r>
    </w:p>
    <w:p w14:paraId="43000E6A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ໃນກໍລະນີທີ່ເຫັນວ່າການກະທຳນັ້ນ ມີລັກສະນະຮ້າຍແຮງ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ກໍ່ຄວາມເສັຍຫາຍທີ່ມີມູນຄ່າເກີນກວ່າ ຫ້າແສນກີບຂຶ້ນໄປ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ບໍ່ມີຄວາມຈິງໃຈລາຍງານ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ຫຼົບຫຼີກຄວາມຜິດ ກໍຈະຖືກລົງວິໄນຕາມແຕ່ລະກໍລະນີ ດັ່ງນີ້:</w:t>
      </w:r>
    </w:p>
    <w:p w14:paraId="7435DAF6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1.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ໂຈະການເລື່ອນຊັ້ນ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ຂັ້ນເງິນເດືອນ ແລະ ການຍ້ອງຍໍ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511E0321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ປົດຕຳແໜ່ງ ຫຼື ຍົກຍ້າຍໄປຮັບໜ້າທ່ີອື່ນ ທີ່ມີຕຳແໜ່ງຕ່ຳກວ່າເກົ່າ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;</w:t>
      </w:r>
    </w:p>
    <w:p w14:paraId="076AFB42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3.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ໃຫ້ອອກຈາກລັດຖະກອນໂດຍບໍ່ໄດ້ຮັບນະໂຍບາຍໃດໆ.</w:t>
      </w:r>
    </w:p>
    <w:p w14:paraId="2E35C687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ຜູ້ຖືກລົງວິໄນ ຕ້ອງສົ່ງຊັບສິນທີ່ຕົນໄດ້ມາໂດຍບໍ່ຖືກຕ້ອງນັ້ນ ຄືນໃຫ້ການຈັດຕັ້ງຢ່າງຄົບຖ້ວນ.</w:t>
      </w:r>
    </w:p>
    <w:p w14:paraId="600E01AE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14636BD8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60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ມາດຕະການປັບໃໝ</w:t>
      </w:r>
    </w:p>
    <w:p w14:paraId="452D0C12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ບຸກຄົນ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ຫຼື ການຈັດຕັ້ງ ທີ່ລະເມີດກົດໝາຍສະບັບນີ້ ໂດຍເຈຕະນາ ຫຼື ດ້ວຍ ຄວາມບໍ່ລະມັດລະວັງເປັນຄັ້ງທີສອງ ຊຶ່ງບໍ່ເປັນການກະທຳຜິດທາງອາຍາ ຈະຖືກປັບໃໝສອງເທົ່າຂອງມູນຄ່າຄວາມເສັຍຫາຍ.</w:t>
      </w:r>
    </w:p>
    <w:p w14:paraId="6C34D6C4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                     </w:t>
      </w:r>
    </w:p>
    <w:p w14:paraId="4220214D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61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ມາດຕະການທາງແພ່ງ</w:t>
      </w:r>
    </w:p>
    <w:p w14:paraId="65AA69CD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ບຸກຄົນ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ຫຼື ການຈັດຕັ້ງ ທີ່ລະເມີດກົດໝາຍສະບັບນີ້ ແລະ ຂໍ້ຫ້າມ ຊຶ່ງໄດ້ກໍ່ຄວາມເສັຍຫາຍແກ່ຜູ້ອື່ນ ຈະຕ້ອງໃຊ້ແທນຄ່າເສັຍຫາຍ ຕາມມູນຄ່າຕົວຈິງທີ່ຕົນໄດ້ກໍ່ຂຶ້ນ.</w:t>
      </w:r>
    </w:p>
    <w:p w14:paraId="55A9CDB7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6E45C310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62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ມາດຕະການທາງອາຍາ</w:t>
      </w:r>
    </w:p>
    <w:p w14:paraId="05593800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ບຸກຄົນ ທີ່ລະເມີດກົດໝາຍສະບັບນີ້ ເປັນຕົ້ນ ຂໍ້ຫ້າມຊຶ່ງເປັນການກະທຳຜິດທາງອາຍາ ຈະຖືກ ລົງໂທດຕາມກົດໝາຍອາຍາ ແລ້ວແຕ່ກໍລະນີ ເບົາ ຫຼື ໜັກ. </w:t>
      </w:r>
    </w:p>
    <w:p w14:paraId="4AC5FCCA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287FB257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63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ມາດຕະການໂທດເພີ່ມ</w:t>
      </w:r>
    </w:p>
    <w:p w14:paraId="45E98F18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ນອກຈາກໂທດຕົ້ນຕໍທີ່ໄດ້ກຳນົດໄວ້ໃນມາດຕາ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62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ຂອງກົດໝາຍສະບັບນີ້ ຜູ້ກະທຳຜິດຍັງຈະຖືກປະຕິບັດມາດຕະການໂທດເພີ່ມ ເຊັ່ນ ໂຈະ ຫຼື ຖອນໃບອະນຸຍາດ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ໂຈະການນຳໃຊ້ເຄື່ອງມື ແລະ ອຸປະກອນ ວັດແທກ.</w:t>
      </w:r>
    </w:p>
    <w:p w14:paraId="2C235D3E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63BCDEF9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5FC2F349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VIII</w:t>
      </w:r>
    </w:p>
    <w:p w14:paraId="54FC28E3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ບົດບັນຍັດສຸດທ້າຍ</w:t>
      </w:r>
    </w:p>
    <w:p w14:paraId="68B95F7C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2A90FBC7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64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ການຈັດຕັ້ງປະຕິບັດ</w:t>
      </w:r>
    </w:p>
    <w:p w14:paraId="1717D212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ລັດຖະບານ ແຫ່ງ ສາທາລະນະລັດ ປະຊາທິປະໄຕ ປະຊາຊົນລາວ ເປັນຜູ້ຈັດຕັ້ງປະຕິບັດ ກົດໝາຍສະບັບນີ້.</w:t>
      </w:r>
    </w:p>
    <w:p w14:paraId="07E2A8AD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1D6DA7CD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12CB2ABC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65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ຜົນສັກສິດ</w:t>
      </w:r>
    </w:p>
    <w:p w14:paraId="173317CF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ກົດໝາຍສະບັບນີ້ ມີຜົນສັກສິດ ນັບແຕ່ວັນປະທານປະເທດ ແຫ່ງ ສາທາລະນະລັດ ປະຊາທິປະ ໄຕ ປະຊາຊົນລາວ ໄດ້ອອກລັດຖະດຳລັດປະກາດໃຊ້ ແລະ ພາຍຫຼັງລົງໃນຈົດໝາຍເຫດທາງລັດຖະ ການ ສິບຫ້າວັນ.</w:t>
      </w:r>
    </w:p>
    <w:p w14:paraId="1E252BCE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ກົດໝາຍສະບັບນີ້ ປ່ຽນແທນກົດໝາຍວ່າດ້ວຍການວັດແທກ ສະບັບເລກທີ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07/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ສພຊ  ລົງ ວັນທີ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20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ທັນວາ 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>2010.</w:t>
      </w:r>
    </w:p>
    <w:p w14:paraId="130E3BE1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ຂໍ້ກຳນົດ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 xml:space="preserve">, </w:t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ບົດບັນຍັດໃດທີ່ຂັດກັບ ກົດໝາຍສະບັບນີ້ ລ້ວນແຕ່ຖືກຍົກເລີກ.</w:t>
      </w:r>
    </w:p>
    <w:p w14:paraId="241BE980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5DD9A745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01F2DEC2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</w:p>
    <w:p w14:paraId="5D58600A" w14:textId="77777777" w:rsidR="001C0A8F" w:rsidRPr="007D5DAC" w:rsidRDefault="001C0A8F" w:rsidP="001C0A8F">
      <w:pPr>
        <w:rPr>
          <w:rFonts w:ascii="Phetsarath OT" w:eastAsia="Phetsarath OT" w:hAnsi="Phetsarath OT" w:cs="Phetsarath OT"/>
          <w:noProof/>
          <w:sz w:val="24"/>
          <w:szCs w:val="24"/>
          <w:lang w:bidi="th-TH"/>
        </w:rPr>
      </w:pP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lang w:bidi="th-TH"/>
        </w:rPr>
        <w:tab/>
      </w:r>
      <w:r w:rsidRPr="007D5DAC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ປະທານສະພາແຫ່ງຊາດ</w:t>
      </w:r>
    </w:p>
    <w:p w14:paraId="226935E1" w14:textId="77777777" w:rsidR="00494596" w:rsidRPr="007D5DAC" w:rsidRDefault="00494596" w:rsidP="001C0A8F">
      <w:pPr>
        <w:rPr>
          <w:rFonts w:ascii="Phetsarath OT" w:eastAsia="Phetsarath OT" w:hAnsi="Phetsarath OT" w:cs="Phetsarath OT"/>
          <w:sz w:val="24"/>
          <w:szCs w:val="24"/>
        </w:rPr>
      </w:pPr>
    </w:p>
    <w:sectPr w:rsidR="00494596" w:rsidRPr="007D5DAC" w:rsidSect="00206B96">
      <w:footerReference w:type="default" r:id="rId7"/>
      <w:pgSz w:w="11906" w:h="16838"/>
      <w:pgMar w:top="1260" w:right="1286" w:bottom="1440" w:left="12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96CB1" w14:textId="77777777" w:rsidR="00EB45CC" w:rsidRDefault="00EB45CC" w:rsidP="00C71AAA">
      <w:r>
        <w:separator/>
      </w:r>
    </w:p>
  </w:endnote>
  <w:endnote w:type="continuationSeparator" w:id="0">
    <w:p w14:paraId="1E11C1A5" w14:textId="77777777" w:rsidR="00EB45CC" w:rsidRDefault="00EB45CC" w:rsidP="00C71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ysettha Lao">
    <w:panose1 w:val="020B0504020207020204"/>
    <w:charset w:val="00"/>
    <w:family w:val="swiss"/>
    <w:pitch w:val="variable"/>
    <w:sig w:usb0="A000002F" w:usb1="00000048" w:usb2="00000000" w:usb3="00000000" w:csb0="0000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73E33" w14:textId="77777777" w:rsidR="00D02773" w:rsidRPr="00B91D61" w:rsidRDefault="00D02773">
    <w:pPr>
      <w:pStyle w:val="Footer"/>
      <w:jc w:val="center"/>
      <w:rPr>
        <w:rFonts w:ascii="Saysettha Lao" w:hAnsi="Saysettha Lao"/>
        <w:sz w:val="24"/>
        <w:szCs w:val="24"/>
      </w:rPr>
    </w:pPr>
    <w:r w:rsidRPr="00B91D61">
      <w:rPr>
        <w:rFonts w:ascii="Saysettha Lao" w:hAnsi="Saysettha Lao"/>
        <w:sz w:val="24"/>
        <w:szCs w:val="24"/>
      </w:rPr>
      <w:fldChar w:fldCharType="begin"/>
    </w:r>
    <w:r w:rsidRPr="00B91D61">
      <w:rPr>
        <w:rFonts w:ascii="Saysettha Lao" w:hAnsi="Saysettha Lao"/>
        <w:sz w:val="24"/>
        <w:szCs w:val="24"/>
      </w:rPr>
      <w:instrText xml:space="preserve"> PAGE   \* MERGEFORMAT </w:instrText>
    </w:r>
    <w:r w:rsidRPr="00B91D61">
      <w:rPr>
        <w:rFonts w:ascii="Saysettha Lao" w:hAnsi="Saysettha Lao"/>
        <w:sz w:val="24"/>
        <w:szCs w:val="24"/>
      </w:rPr>
      <w:fldChar w:fldCharType="separate"/>
    </w:r>
    <w:r w:rsidR="00270FED">
      <w:rPr>
        <w:rFonts w:ascii="Saysettha Lao" w:hAnsi="Saysettha Lao"/>
        <w:noProof/>
        <w:sz w:val="24"/>
        <w:szCs w:val="24"/>
      </w:rPr>
      <w:t>1</w:t>
    </w:r>
    <w:r w:rsidRPr="00B91D61">
      <w:rPr>
        <w:rFonts w:ascii="Saysettha Lao" w:hAnsi="Saysettha Lao"/>
        <w:sz w:val="24"/>
        <w:szCs w:val="24"/>
      </w:rPr>
      <w:fldChar w:fldCharType="end"/>
    </w:r>
  </w:p>
  <w:p w14:paraId="7989EA70" w14:textId="77777777" w:rsidR="00D02773" w:rsidRDefault="00D02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C70474" w14:textId="77777777" w:rsidR="00EB45CC" w:rsidRDefault="00EB45CC" w:rsidP="00C71AAA">
      <w:r>
        <w:separator/>
      </w:r>
    </w:p>
  </w:footnote>
  <w:footnote w:type="continuationSeparator" w:id="0">
    <w:p w14:paraId="126D0526" w14:textId="77777777" w:rsidR="00EB45CC" w:rsidRDefault="00EB45CC" w:rsidP="00C71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F0C69"/>
    <w:multiLevelType w:val="hybridMultilevel"/>
    <w:tmpl w:val="0292EA2C"/>
    <w:lvl w:ilvl="0" w:tplc="9FF02B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387B15"/>
    <w:multiLevelType w:val="multilevel"/>
    <w:tmpl w:val="7046BE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Saysettha Lao" w:eastAsia="Times New Roman" w:hAnsi="Saysettha Lao" w:cs="Times New Roman" w:hint="default"/>
        <w:strike w:val="0"/>
        <w:color w:val="000000"/>
      </w:rPr>
    </w:lvl>
    <w:lvl w:ilvl="1">
      <w:start w:val="1"/>
      <w:numFmt w:val="decimal"/>
      <w:isLgl/>
      <w:lvlText w:val="%1.%2"/>
      <w:lvlJc w:val="left"/>
      <w:pPr>
        <w:ind w:left="148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04637723"/>
    <w:multiLevelType w:val="multilevel"/>
    <w:tmpl w:val="59C42186"/>
    <w:lvl w:ilvl="0">
      <w:start w:val="1"/>
      <w:numFmt w:val="decimal"/>
      <w:lvlText w:val="%1."/>
      <w:lvlJc w:val="left"/>
      <w:pPr>
        <w:ind w:left="1800" w:hanging="360"/>
      </w:pPr>
      <w:rPr>
        <w:rFonts w:ascii="Saysettha Lao" w:eastAsia="Times New Roman" w:hAnsi="Saysettha Lao" w:cs="Angsana New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8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760" w:hanging="1800"/>
      </w:pPr>
      <w:rPr>
        <w:rFonts w:hint="default"/>
      </w:rPr>
    </w:lvl>
  </w:abstractNum>
  <w:abstractNum w:abstractNumId="3" w15:restartNumberingAfterBreak="0">
    <w:nsid w:val="06017ABF"/>
    <w:multiLevelType w:val="multilevel"/>
    <w:tmpl w:val="CA80416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5."/>
      <w:lvlJc w:val="left"/>
      <w:pPr>
        <w:ind w:left="286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094B428D"/>
    <w:multiLevelType w:val="hybridMultilevel"/>
    <w:tmpl w:val="53E05022"/>
    <w:lvl w:ilvl="0" w:tplc="894E1DA8">
      <w:start w:val="1"/>
      <w:numFmt w:val="decimal"/>
      <w:lvlText w:val="%1."/>
      <w:lvlJc w:val="left"/>
      <w:pPr>
        <w:ind w:left="1800" w:hanging="360"/>
      </w:pPr>
      <w:rPr>
        <w:rFonts w:ascii="Saysettha Lao" w:eastAsia="Times New Roman" w:hAnsi="Saysettha Lao" w:cs="Angsana New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FF1B8C"/>
    <w:multiLevelType w:val="hybridMultilevel"/>
    <w:tmpl w:val="E202FE4C"/>
    <w:lvl w:ilvl="0" w:tplc="2E3AB8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B282321"/>
    <w:multiLevelType w:val="hybridMultilevel"/>
    <w:tmpl w:val="85D6FA18"/>
    <w:lvl w:ilvl="0" w:tplc="BC0C8F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aysettha Lao" w:eastAsia="Times New Roman" w:hAnsi="Saysettha Lao" w:cs="Angsana New"/>
      </w:rPr>
    </w:lvl>
    <w:lvl w:ilvl="1" w:tplc="2B301E5C">
      <w:start w:val="1"/>
      <w:numFmt w:val="decimal"/>
      <w:lvlText w:val="%2."/>
      <w:lvlJc w:val="left"/>
      <w:pPr>
        <w:ind w:left="2520" w:hanging="360"/>
      </w:pPr>
      <w:rPr>
        <w:rFonts w:ascii="Saysettha Lao" w:eastAsia="Times New Roman" w:hAnsi="Saysettha Lao" w:cs="Angsana New"/>
        <w:strike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C874706"/>
    <w:multiLevelType w:val="hybridMultilevel"/>
    <w:tmpl w:val="2850DD58"/>
    <w:lvl w:ilvl="0" w:tplc="24ECCB8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0CF2567D"/>
    <w:multiLevelType w:val="hybridMultilevel"/>
    <w:tmpl w:val="4866F926"/>
    <w:lvl w:ilvl="0" w:tplc="2F1E1A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18B2288"/>
    <w:multiLevelType w:val="hybridMultilevel"/>
    <w:tmpl w:val="D73CA9E0"/>
    <w:lvl w:ilvl="0" w:tplc="0A5A81F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Saysettha Lao" w:eastAsia="Times New Roman" w:hAnsi="Saysettha Lao" w:cs="Times New Roman" w:hint="default"/>
        <w:strike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7362CB4"/>
    <w:multiLevelType w:val="hybridMultilevel"/>
    <w:tmpl w:val="3280A3E6"/>
    <w:lvl w:ilvl="0" w:tplc="0A5A81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Saysettha Lao" w:eastAsia="Times New Roman" w:hAnsi="Saysettha Lao" w:cs="Times New Roman" w:hint="default"/>
        <w:strike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E82B47"/>
    <w:multiLevelType w:val="hybridMultilevel"/>
    <w:tmpl w:val="DD5EE4EC"/>
    <w:lvl w:ilvl="0" w:tplc="0BC8547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1EAF4B01"/>
    <w:multiLevelType w:val="hybridMultilevel"/>
    <w:tmpl w:val="2DC68EF2"/>
    <w:lvl w:ilvl="0" w:tplc="83F6F468">
      <w:start w:val="1"/>
      <w:numFmt w:val="decimal"/>
      <w:lvlText w:val="%1."/>
      <w:lvlJc w:val="left"/>
      <w:pPr>
        <w:ind w:left="2430" w:hanging="360"/>
      </w:pPr>
      <w:rPr>
        <w:rFonts w:ascii="Saysettha Lao" w:eastAsia="Times New Roman" w:hAnsi="Saysettha Lao" w:cs="Angsana New"/>
        <w:strike w:val="0"/>
        <w:lang w:val="en-GB"/>
      </w:r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3" w15:restartNumberingAfterBreak="0">
    <w:nsid w:val="28C261F7"/>
    <w:multiLevelType w:val="hybridMultilevel"/>
    <w:tmpl w:val="293689A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43C13D1"/>
    <w:multiLevelType w:val="hybridMultilevel"/>
    <w:tmpl w:val="8DB27C1A"/>
    <w:lvl w:ilvl="0" w:tplc="558C6E62">
      <w:start w:val="1"/>
      <w:numFmt w:val="decimal"/>
      <w:lvlText w:val="%1."/>
      <w:lvlJc w:val="left"/>
      <w:pPr>
        <w:ind w:left="1440" w:hanging="360"/>
      </w:pPr>
      <w:rPr>
        <w:rFonts w:ascii="Saysettha Lao" w:eastAsia="Times New Roman" w:hAnsi="Saysettha Lao" w:cs="Angsana New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2206FF"/>
    <w:multiLevelType w:val="hybridMultilevel"/>
    <w:tmpl w:val="8690D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5A3E55"/>
    <w:multiLevelType w:val="hybridMultilevel"/>
    <w:tmpl w:val="E0607194"/>
    <w:lvl w:ilvl="0" w:tplc="0826E32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731"/>
        </w:tabs>
        <w:ind w:left="-731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11"/>
        </w:tabs>
        <w:ind w:left="-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5" w:tplc="AE64D4E8">
      <w:start w:val="1"/>
      <w:numFmt w:val="decimal"/>
      <w:lvlText w:val="%6."/>
      <w:lvlJc w:val="left"/>
      <w:pPr>
        <w:tabs>
          <w:tab w:val="num" w:pos="2149"/>
        </w:tabs>
        <w:ind w:left="2149" w:hanging="360"/>
      </w:pPr>
      <w:rPr>
        <w:rFonts w:ascii="Saysettha Lao" w:eastAsia="Times New Roman" w:hAnsi="Saysettha Lao" w:cs="Angsana New"/>
        <w:color w:val="auto"/>
      </w:rPr>
    </w:lvl>
    <w:lvl w:ilvl="6" w:tplc="0BF88F40">
      <w:start w:val="1"/>
      <w:numFmt w:val="bullet"/>
      <w:lvlText w:val="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</w:abstractNum>
  <w:abstractNum w:abstractNumId="17" w15:restartNumberingAfterBreak="0">
    <w:nsid w:val="383A38C3"/>
    <w:multiLevelType w:val="hybridMultilevel"/>
    <w:tmpl w:val="F028CDAC"/>
    <w:lvl w:ilvl="0" w:tplc="C1428606">
      <w:start w:val="1"/>
      <w:numFmt w:val="decimal"/>
      <w:lvlText w:val="%1."/>
      <w:lvlJc w:val="left"/>
      <w:pPr>
        <w:ind w:left="2186" w:hanging="360"/>
      </w:pPr>
      <w:rPr>
        <w:rFonts w:ascii="Saysettha Lao" w:eastAsia="Times New Roman" w:hAnsi="Saysettha Lao" w:cs="Angsana New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906" w:hanging="360"/>
      </w:pPr>
    </w:lvl>
    <w:lvl w:ilvl="2" w:tplc="0409001B" w:tentative="1">
      <w:start w:val="1"/>
      <w:numFmt w:val="lowerRoman"/>
      <w:lvlText w:val="%3."/>
      <w:lvlJc w:val="right"/>
      <w:pPr>
        <w:ind w:left="3626" w:hanging="180"/>
      </w:pPr>
    </w:lvl>
    <w:lvl w:ilvl="3" w:tplc="0409000F" w:tentative="1">
      <w:start w:val="1"/>
      <w:numFmt w:val="decimal"/>
      <w:lvlText w:val="%4."/>
      <w:lvlJc w:val="left"/>
      <w:pPr>
        <w:ind w:left="4346" w:hanging="360"/>
      </w:pPr>
    </w:lvl>
    <w:lvl w:ilvl="4" w:tplc="04090019" w:tentative="1">
      <w:start w:val="1"/>
      <w:numFmt w:val="lowerLetter"/>
      <w:lvlText w:val="%5."/>
      <w:lvlJc w:val="left"/>
      <w:pPr>
        <w:ind w:left="5066" w:hanging="360"/>
      </w:pPr>
    </w:lvl>
    <w:lvl w:ilvl="5" w:tplc="0409001B" w:tentative="1">
      <w:start w:val="1"/>
      <w:numFmt w:val="lowerRoman"/>
      <w:lvlText w:val="%6."/>
      <w:lvlJc w:val="right"/>
      <w:pPr>
        <w:ind w:left="5786" w:hanging="180"/>
      </w:pPr>
    </w:lvl>
    <w:lvl w:ilvl="6" w:tplc="0409000F" w:tentative="1">
      <w:start w:val="1"/>
      <w:numFmt w:val="decimal"/>
      <w:lvlText w:val="%7."/>
      <w:lvlJc w:val="left"/>
      <w:pPr>
        <w:ind w:left="6506" w:hanging="360"/>
      </w:pPr>
    </w:lvl>
    <w:lvl w:ilvl="7" w:tplc="04090019" w:tentative="1">
      <w:start w:val="1"/>
      <w:numFmt w:val="lowerLetter"/>
      <w:lvlText w:val="%8."/>
      <w:lvlJc w:val="left"/>
      <w:pPr>
        <w:ind w:left="7226" w:hanging="360"/>
      </w:pPr>
    </w:lvl>
    <w:lvl w:ilvl="8" w:tplc="0409001B" w:tentative="1">
      <w:start w:val="1"/>
      <w:numFmt w:val="lowerRoman"/>
      <w:lvlText w:val="%9."/>
      <w:lvlJc w:val="right"/>
      <w:pPr>
        <w:ind w:left="7946" w:hanging="180"/>
      </w:pPr>
    </w:lvl>
  </w:abstractNum>
  <w:abstractNum w:abstractNumId="18" w15:restartNumberingAfterBreak="0">
    <w:nsid w:val="3B8C33BD"/>
    <w:multiLevelType w:val="hybridMultilevel"/>
    <w:tmpl w:val="AC9C8DD8"/>
    <w:lvl w:ilvl="0" w:tplc="A816E8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47F760F"/>
    <w:multiLevelType w:val="hybridMultilevel"/>
    <w:tmpl w:val="CF581F32"/>
    <w:lvl w:ilvl="0" w:tplc="652A6A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B500EC7"/>
    <w:multiLevelType w:val="hybridMultilevel"/>
    <w:tmpl w:val="278A25CC"/>
    <w:lvl w:ilvl="0" w:tplc="554CA566">
      <w:start w:val="1"/>
      <w:numFmt w:val="decimal"/>
      <w:lvlText w:val="%1."/>
      <w:lvlJc w:val="left"/>
      <w:pPr>
        <w:ind w:left="180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C9F3162"/>
    <w:multiLevelType w:val="hybridMultilevel"/>
    <w:tmpl w:val="B41660F2"/>
    <w:lvl w:ilvl="0" w:tplc="714E404E">
      <w:start w:val="1"/>
      <w:numFmt w:val="decimal"/>
      <w:lvlText w:val="%1."/>
      <w:lvlJc w:val="left"/>
      <w:pPr>
        <w:ind w:left="1080" w:hanging="360"/>
      </w:pPr>
      <w:rPr>
        <w:rFonts w:ascii="Saysettha Lao" w:eastAsia="Times New Roman" w:hAnsi="Saysettha Lao" w:cs="Angsana New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185A2F"/>
    <w:multiLevelType w:val="hybridMultilevel"/>
    <w:tmpl w:val="0124250C"/>
    <w:lvl w:ilvl="0" w:tplc="714E404E">
      <w:start w:val="1"/>
      <w:numFmt w:val="decimal"/>
      <w:lvlText w:val="%1."/>
      <w:lvlJc w:val="left"/>
      <w:pPr>
        <w:ind w:left="1044" w:hanging="360"/>
      </w:pPr>
      <w:rPr>
        <w:rFonts w:ascii="Saysettha Lao" w:eastAsia="Times New Roman" w:hAnsi="Saysettha Lao" w:cs="Angsana New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23" w15:restartNumberingAfterBreak="0">
    <w:nsid w:val="546A2285"/>
    <w:multiLevelType w:val="hybridMultilevel"/>
    <w:tmpl w:val="F1D04B50"/>
    <w:lvl w:ilvl="0" w:tplc="AFCA52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79A0304"/>
    <w:multiLevelType w:val="hybridMultilevel"/>
    <w:tmpl w:val="BECE8A3E"/>
    <w:lvl w:ilvl="0" w:tplc="1068A3C4">
      <w:start w:val="1"/>
      <w:numFmt w:val="decimal"/>
      <w:lvlText w:val="%1."/>
      <w:lvlJc w:val="left"/>
      <w:pPr>
        <w:ind w:left="1800" w:hanging="360"/>
      </w:pPr>
      <w:rPr>
        <w:rFonts w:ascii="Saysettha Lao" w:eastAsia="Times New Roman" w:hAnsi="Saysettha Lao" w:cs="Angsana New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B203253"/>
    <w:multiLevelType w:val="hybridMultilevel"/>
    <w:tmpl w:val="D406872C"/>
    <w:lvl w:ilvl="0" w:tplc="F38A9530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6" w15:restartNumberingAfterBreak="0">
    <w:nsid w:val="5FDF33ED"/>
    <w:multiLevelType w:val="hybridMultilevel"/>
    <w:tmpl w:val="FA0E9674"/>
    <w:lvl w:ilvl="0" w:tplc="697E6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0A139D5"/>
    <w:multiLevelType w:val="hybridMultilevel"/>
    <w:tmpl w:val="AD841B9E"/>
    <w:lvl w:ilvl="0" w:tplc="E72C334C">
      <w:start w:val="1"/>
      <w:numFmt w:val="decimal"/>
      <w:lvlText w:val="%1."/>
      <w:lvlJc w:val="left"/>
      <w:pPr>
        <w:ind w:left="2040" w:hanging="360"/>
      </w:pPr>
      <w:rPr>
        <w:rFonts w:ascii="Saysettha Lao" w:eastAsia="Times New Roman" w:hAnsi="Saysettha Lao" w:cs="Angsana New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28" w15:restartNumberingAfterBreak="0">
    <w:nsid w:val="61E9784A"/>
    <w:multiLevelType w:val="hybridMultilevel"/>
    <w:tmpl w:val="57EA23D6"/>
    <w:lvl w:ilvl="0" w:tplc="21C8544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5562E85"/>
    <w:multiLevelType w:val="hybridMultilevel"/>
    <w:tmpl w:val="B23A07C8"/>
    <w:lvl w:ilvl="0" w:tplc="0A5A81F0">
      <w:start w:val="1"/>
      <w:numFmt w:val="decimal"/>
      <w:lvlText w:val="%1."/>
      <w:lvlJc w:val="left"/>
      <w:pPr>
        <w:tabs>
          <w:tab w:val="num" w:pos="1534"/>
        </w:tabs>
        <w:ind w:left="1534" w:hanging="360"/>
      </w:pPr>
      <w:rPr>
        <w:rFonts w:ascii="Saysettha Lao" w:eastAsia="Times New Roman" w:hAnsi="Saysettha Lao" w:cs="Times New Roman" w:hint="default"/>
        <w:strike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num w:numId="1" w16cid:durableId="1157382020">
    <w:abstractNumId w:val="4"/>
  </w:num>
  <w:num w:numId="2" w16cid:durableId="1862014158">
    <w:abstractNumId w:val="5"/>
  </w:num>
  <w:num w:numId="3" w16cid:durableId="1396857209">
    <w:abstractNumId w:val="11"/>
  </w:num>
  <w:num w:numId="4" w16cid:durableId="1188762679">
    <w:abstractNumId w:val="13"/>
  </w:num>
  <w:num w:numId="5" w16cid:durableId="989292038">
    <w:abstractNumId w:val="7"/>
  </w:num>
  <w:num w:numId="6" w16cid:durableId="1166285201">
    <w:abstractNumId w:val="16"/>
  </w:num>
  <w:num w:numId="7" w16cid:durableId="296880726">
    <w:abstractNumId w:val="3"/>
  </w:num>
  <w:num w:numId="8" w16cid:durableId="613096694">
    <w:abstractNumId w:val="14"/>
  </w:num>
  <w:num w:numId="9" w16cid:durableId="827523505">
    <w:abstractNumId w:val="17"/>
  </w:num>
  <w:num w:numId="10" w16cid:durableId="331227298">
    <w:abstractNumId w:val="2"/>
  </w:num>
  <w:num w:numId="11" w16cid:durableId="432633768">
    <w:abstractNumId w:val="6"/>
  </w:num>
  <w:num w:numId="12" w16cid:durableId="1130518151">
    <w:abstractNumId w:val="21"/>
  </w:num>
  <w:num w:numId="13" w16cid:durableId="980622144">
    <w:abstractNumId w:val="26"/>
  </w:num>
  <w:num w:numId="14" w16cid:durableId="614680431">
    <w:abstractNumId w:val="22"/>
  </w:num>
  <w:num w:numId="15" w16cid:durableId="907611760">
    <w:abstractNumId w:val="29"/>
  </w:num>
  <w:num w:numId="16" w16cid:durableId="190454786">
    <w:abstractNumId w:val="1"/>
  </w:num>
  <w:num w:numId="17" w16cid:durableId="485127733">
    <w:abstractNumId w:val="10"/>
  </w:num>
  <w:num w:numId="18" w16cid:durableId="458687476">
    <w:abstractNumId w:val="9"/>
  </w:num>
  <w:num w:numId="19" w16cid:durableId="1334723317">
    <w:abstractNumId w:val="12"/>
  </w:num>
  <w:num w:numId="20" w16cid:durableId="91365249">
    <w:abstractNumId w:val="24"/>
  </w:num>
  <w:num w:numId="21" w16cid:durableId="1055735497">
    <w:abstractNumId w:val="27"/>
  </w:num>
  <w:num w:numId="22" w16cid:durableId="1814174823">
    <w:abstractNumId w:val="8"/>
  </w:num>
  <w:num w:numId="23" w16cid:durableId="1065758490">
    <w:abstractNumId w:val="20"/>
  </w:num>
  <w:num w:numId="24" w16cid:durableId="957224197">
    <w:abstractNumId w:val="19"/>
  </w:num>
  <w:num w:numId="25" w16cid:durableId="216092919">
    <w:abstractNumId w:val="18"/>
  </w:num>
  <w:num w:numId="26" w16cid:durableId="1663656700">
    <w:abstractNumId w:val="28"/>
  </w:num>
  <w:num w:numId="27" w16cid:durableId="847713195">
    <w:abstractNumId w:val="0"/>
  </w:num>
  <w:num w:numId="28" w16cid:durableId="1037697939">
    <w:abstractNumId w:val="15"/>
  </w:num>
  <w:num w:numId="29" w16cid:durableId="1314874837">
    <w:abstractNumId w:val="23"/>
  </w:num>
  <w:num w:numId="30" w16cid:durableId="181563338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53"/>
    <w:rsid w:val="00004216"/>
    <w:rsid w:val="00005FDF"/>
    <w:rsid w:val="00017ACD"/>
    <w:rsid w:val="000E4F98"/>
    <w:rsid w:val="00123C3C"/>
    <w:rsid w:val="001748A5"/>
    <w:rsid w:val="00180EE5"/>
    <w:rsid w:val="00181266"/>
    <w:rsid w:val="001A53A9"/>
    <w:rsid w:val="001C0A8F"/>
    <w:rsid w:val="001F09F6"/>
    <w:rsid w:val="00202A80"/>
    <w:rsid w:val="00206B96"/>
    <w:rsid w:val="00241D98"/>
    <w:rsid w:val="00242100"/>
    <w:rsid w:val="002443DB"/>
    <w:rsid w:val="002562E1"/>
    <w:rsid w:val="00270FED"/>
    <w:rsid w:val="002916F3"/>
    <w:rsid w:val="002B3181"/>
    <w:rsid w:val="002D3ED8"/>
    <w:rsid w:val="002E64D1"/>
    <w:rsid w:val="003423EF"/>
    <w:rsid w:val="0035260A"/>
    <w:rsid w:val="00375753"/>
    <w:rsid w:val="003A4831"/>
    <w:rsid w:val="004127AF"/>
    <w:rsid w:val="00415AC6"/>
    <w:rsid w:val="00494596"/>
    <w:rsid w:val="00496FBA"/>
    <w:rsid w:val="004B4C03"/>
    <w:rsid w:val="0050430E"/>
    <w:rsid w:val="005318E5"/>
    <w:rsid w:val="005325EF"/>
    <w:rsid w:val="00536A57"/>
    <w:rsid w:val="00540140"/>
    <w:rsid w:val="00585085"/>
    <w:rsid w:val="005877C0"/>
    <w:rsid w:val="005A1AA1"/>
    <w:rsid w:val="005D6444"/>
    <w:rsid w:val="005E18DA"/>
    <w:rsid w:val="00674CA3"/>
    <w:rsid w:val="006A4E32"/>
    <w:rsid w:val="006B6F83"/>
    <w:rsid w:val="006C44E1"/>
    <w:rsid w:val="0070082D"/>
    <w:rsid w:val="00742580"/>
    <w:rsid w:val="007A2E2F"/>
    <w:rsid w:val="007A5878"/>
    <w:rsid w:val="007C05B2"/>
    <w:rsid w:val="007D33E7"/>
    <w:rsid w:val="007D5DAC"/>
    <w:rsid w:val="00801FE7"/>
    <w:rsid w:val="00810298"/>
    <w:rsid w:val="00830199"/>
    <w:rsid w:val="0084184F"/>
    <w:rsid w:val="00841855"/>
    <w:rsid w:val="00855FA7"/>
    <w:rsid w:val="0086624A"/>
    <w:rsid w:val="00866921"/>
    <w:rsid w:val="00876252"/>
    <w:rsid w:val="0088705B"/>
    <w:rsid w:val="008C2145"/>
    <w:rsid w:val="00901249"/>
    <w:rsid w:val="009246E0"/>
    <w:rsid w:val="00942947"/>
    <w:rsid w:val="00987318"/>
    <w:rsid w:val="00990A4A"/>
    <w:rsid w:val="009A0F1B"/>
    <w:rsid w:val="009C082C"/>
    <w:rsid w:val="009C0DB3"/>
    <w:rsid w:val="00A13B23"/>
    <w:rsid w:val="00A42896"/>
    <w:rsid w:val="00A51026"/>
    <w:rsid w:val="00A53912"/>
    <w:rsid w:val="00A60A8F"/>
    <w:rsid w:val="00A63EEE"/>
    <w:rsid w:val="00A8040F"/>
    <w:rsid w:val="00A906D5"/>
    <w:rsid w:val="00AB0D62"/>
    <w:rsid w:val="00AB3200"/>
    <w:rsid w:val="00AB6B0F"/>
    <w:rsid w:val="00AD256A"/>
    <w:rsid w:val="00B1426E"/>
    <w:rsid w:val="00B1464A"/>
    <w:rsid w:val="00BC194A"/>
    <w:rsid w:val="00BF5832"/>
    <w:rsid w:val="00C257A0"/>
    <w:rsid w:val="00C71AAA"/>
    <w:rsid w:val="00C93292"/>
    <w:rsid w:val="00CE14A6"/>
    <w:rsid w:val="00CE1ED7"/>
    <w:rsid w:val="00CF643D"/>
    <w:rsid w:val="00D0080F"/>
    <w:rsid w:val="00D02773"/>
    <w:rsid w:val="00D07C4A"/>
    <w:rsid w:val="00D23894"/>
    <w:rsid w:val="00D74D7C"/>
    <w:rsid w:val="00D77E3C"/>
    <w:rsid w:val="00DC749E"/>
    <w:rsid w:val="00DE3285"/>
    <w:rsid w:val="00E662E4"/>
    <w:rsid w:val="00EB45CC"/>
    <w:rsid w:val="00F148B3"/>
    <w:rsid w:val="00F47D2F"/>
    <w:rsid w:val="00F641F4"/>
    <w:rsid w:val="00F7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9BC4"/>
  <w15:chartTrackingRefBased/>
  <w15:docId w15:val="{B53BF545-3F96-4AFA-8433-01268BBD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753"/>
    <w:pPr>
      <w:ind w:firstLine="360"/>
    </w:pPr>
    <w:rPr>
      <w:rFonts w:eastAsia="Times New Roman" w:cs="Angsana New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5753"/>
    <w:rPr>
      <w:rFonts w:eastAsia="Times New Roman"/>
      <w:szCs w:val="22"/>
      <w:lang w:eastAsia="ja-JP" w:bidi="lo-L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semiHidden/>
    <w:rsid w:val="00375753"/>
    <w:pPr>
      <w:jc w:val="both"/>
    </w:pPr>
    <w:rPr>
      <w:rFonts w:ascii="Saysettha Lao" w:hAnsi="Saysettha Lao"/>
      <w:sz w:val="20"/>
    </w:rPr>
  </w:style>
  <w:style w:type="character" w:customStyle="1" w:styleId="BodyText2Char">
    <w:name w:val="Body Text 2 Char"/>
    <w:link w:val="BodyText2"/>
    <w:semiHidden/>
    <w:rsid w:val="00375753"/>
    <w:rPr>
      <w:rFonts w:ascii="Saysettha Lao" w:eastAsia="Times New Roman" w:hAnsi="Saysettha Lao" w:cs="Angsana New"/>
      <w:sz w:val="20"/>
      <w:szCs w:val="22"/>
      <w:lang w:bidi="en-US"/>
    </w:rPr>
  </w:style>
  <w:style w:type="paragraph" w:styleId="CommentText">
    <w:name w:val="annotation text"/>
    <w:basedOn w:val="Normal"/>
    <w:link w:val="CommentTextChar"/>
    <w:semiHidden/>
    <w:rsid w:val="00375753"/>
    <w:rPr>
      <w:sz w:val="20"/>
      <w:szCs w:val="20"/>
      <w:lang w:val="en-GB"/>
    </w:rPr>
  </w:style>
  <w:style w:type="character" w:customStyle="1" w:styleId="CommentTextChar">
    <w:name w:val="Comment Text Char"/>
    <w:link w:val="CommentText"/>
    <w:semiHidden/>
    <w:rsid w:val="00375753"/>
    <w:rPr>
      <w:rFonts w:ascii="Calibri" w:eastAsia="Times New Roman" w:hAnsi="Calibri" w:cs="Angsana New"/>
      <w:sz w:val="20"/>
      <w:szCs w:val="20"/>
      <w:lang w:val="en-GB" w:bidi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75753"/>
    <w:pPr>
      <w:spacing w:after="120" w:line="480" w:lineRule="auto"/>
      <w:ind w:left="283"/>
    </w:pPr>
    <w:rPr>
      <w:sz w:val="20"/>
      <w:lang w:val="en-GB"/>
    </w:rPr>
  </w:style>
  <w:style w:type="character" w:customStyle="1" w:styleId="BodyTextIndent2Char">
    <w:name w:val="Body Text Indent 2 Char"/>
    <w:link w:val="BodyTextIndent2"/>
    <w:uiPriority w:val="99"/>
    <w:rsid w:val="00375753"/>
    <w:rPr>
      <w:rFonts w:ascii="Calibri" w:eastAsia="Times New Roman" w:hAnsi="Calibri" w:cs="Angsana New"/>
      <w:sz w:val="20"/>
      <w:szCs w:val="22"/>
      <w:lang w:val="en-GB" w:bidi="en-US"/>
    </w:rPr>
  </w:style>
  <w:style w:type="paragraph" w:styleId="BlockText">
    <w:name w:val="Block Text"/>
    <w:basedOn w:val="Normal"/>
    <w:rsid w:val="00375753"/>
    <w:pPr>
      <w:autoSpaceDE w:val="0"/>
      <w:autoSpaceDN w:val="0"/>
      <w:adjustRightInd w:val="0"/>
      <w:ind w:left="1440" w:right="22" w:hanging="1080"/>
    </w:pPr>
    <w:rPr>
      <w:rFonts w:ascii="Arial" w:hAnsi="Arial"/>
      <w:color w:val="000000"/>
      <w:lang w:eastAsia="zh-CN" w:bidi="th-TH"/>
    </w:rPr>
  </w:style>
  <w:style w:type="paragraph" w:styleId="ListParagraph">
    <w:name w:val="List Paragraph"/>
    <w:basedOn w:val="Normal"/>
    <w:uiPriority w:val="34"/>
    <w:qFormat/>
    <w:rsid w:val="0037575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375753"/>
    <w:pPr>
      <w:spacing w:after="120"/>
    </w:pPr>
    <w:rPr>
      <w:sz w:val="20"/>
      <w:lang w:val="en-GB"/>
    </w:rPr>
  </w:style>
  <w:style w:type="character" w:customStyle="1" w:styleId="BodyTextChar">
    <w:name w:val="Body Text Char"/>
    <w:link w:val="BodyText"/>
    <w:uiPriority w:val="99"/>
    <w:rsid w:val="00375753"/>
    <w:rPr>
      <w:rFonts w:ascii="Calibri" w:eastAsia="Times New Roman" w:hAnsi="Calibri" w:cs="Angsana New"/>
      <w:sz w:val="20"/>
      <w:szCs w:val="22"/>
      <w:lang w:val="en-GB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753"/>
    <w:rPr>
      <w:rFonts w:ascii="Tahoma" w:hAnsi="Tahoma" w:cs="Tahoma"/>
      <w:sz w:val="16"/>
      <w:szCs w:val="16"/>
      <w:lang w:val="en-GB"/>
    </w:rPr>
  </w:style>
  <w:style w:type="character" w:customStyle="1" w:styleId="BalloonTextChar">
    <w:name w:val="Balloon Text Char"/>
    <w:link w:val="BalloonText"/>
    <w:uiPriority w:val="99"/>
    <w:semiHidden/>
    <w:rsid w:val="00375753"/>
    <w:rPr>
      <w:rFonts w:ascii="Tahoma" w:eastAsia="Times New Roman" w:hAnsi="Tahoma" w:cs="Tahoma"/>
      <w:sz w:val="16"/>
      <w:szCs w:val="16"/>
      <w:lang w:val="en-GB" w:bidi="en-US"/>
    </w:rPr>
  </w:style>
  <w:style w:type="character" w:styleId="CommentReference">
    <w:name w:val="annotation reference"/>
    <w:uiPriority w:val="99"/>
    <w:semiHidden/>
    <w:unhideWhenUsed/>
    <w:rsid w:val="00375753"/>
    <w:rPr>
      <w:sz w:val="16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575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75753"/>
    <w:rPr>
      <w:rFonts w:ascii="Calibri" w:eastAsia="Times New Roman" w:hAnsi="Calibri" w:cs="Angsana New"/>
      <w:b/>
      <w:bCs/>
      <w:sz w:val="20"/>
      <w:szCs w:val="20"/>
      <w:lang w:val="en-GB"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3757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375753"/>
    <w:rPr>
      <w:rFonts w:ascii="Calibri" w:eastAsia="Times New Roman" w:hAnsi="Calibri" w:cs="Angsana New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7575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75753"/>
    <w:rPr>
      <w:rFonts w:ascii="Calibri" w:eastAsia="Times New Roman" w:hAnsi="Calibri" w:cs="Angsana New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4841</Words>
  <Characters>27596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¦¾ê¾ì½­½ìñ© ¯½§¾êò¯½Äª ¯½§¾§ö­ì¾¸</vt:lpstr>
    </vt:vector>
  </TitlesOfParts>
  <Company/>
  <LinksUpToDate>false</LinksUpToDate>
  <CharactersWithSpaces>32373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¦¾ê¾ì½­½ìñ© ¯½§¾êò¯½Äª ¯½§¾§ö­ì¾¸</dc:title>
  <dc:subject/>
  <dc:creator>unitech</dc:creator>
  <cp:keywords/>
  <cp:lastModifiedBy>Mitsamay Keotheuankham</cp:lastModifiedBy>
  <cp:revision>2</cp:revision>
  <cp:lastPrinted>2014-04-25T03:39:00Z</cp:lastPrinted>
  <dcterms:created xsi:type="dcterms:W3CDTF">2025-08-18T14:57:00Z</dcterms:created>
  <dcterms:modified xsi:type="dcterms:W3CDTF">2025-08-18T14:57:00Z</dcterms:modified>
</cp:coreProperties>
</file>