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062" w:rsidRPr="00B51BE4" w:rsidRDefault="00367062" w:rsidP="00367062">
      <w:pPr>
        <w:spacing w:after="0" w:line="240" w:lineRule="auto"/>
        <w:jc w:val="center"/>
        <w:rPr>
          <w:rFonts w:ascii="Phetsarath OT" w:eastAsia="Calibri" w:hAnsi="Phetsarath OT" w:cs="Arial Unicode MS"/>
          <w:sz w:val="24"/>
          <w:szCs w:val="24"/>
          <w:cs/>
          <w:lang w:bidi="lo-LA"/>
        </w:rPr>
      </w:pPr>
      <w:r w:rsidRPr="00B51BE4">
        <w:rPr>
          <w:rFonts w:ascii="Phetsarath OT" w:eastAsia="Calibri" w:hAnsi="Phetsarath OT" w:cs="Arial Unicode MS"/>
          <w:noProof/>
          <w:sz w:val="24"/>
          <w:szCs w:val="24"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34290</wp:posOffset>
            </wp:positionV>
            <wp:extent cx="937895" cy="805180"/>
            <wp:effectExtent l="0" t="0" r="0" b="0"/>
            <wp:wrapSquare wrapText="bothSides"/>
            <wp:docPr id="1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02B" w:rsidRPr="00B51308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8"/>
          <w:szCs w:val="8"/>
          <w:lang w:bidi="lo-LA"/>
        </w:rPr>
      </w:pPr>
      <w:r w:rsidRPr="00B51BE4">
        <w:rPr>
          <w:rFonts w:ascii="Phetsarath OT" w:eastAsia="Calibri" w:hAnsi="Phetsarath OT" w:cs="Arial Unicode MS"/>
          <w:sz w:val="24"/>
          <w:szCs w:val="24"/>
          <w:lang w:bidi="lo-LA"/>
        </w:rPr>
        <w:br w:type="textWrapping" w:clear="all"/>
      </w:r>
    </w:p>
    <w:p w:rsidR="00367062" w:rsidRPr="0016292C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sz w:val="24"/>
          <w:szCs w:val="24"/>
        </w:rPr>
      </w:pP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</w:t>
      </w:r>
      <w:bookmarkStart w:id="0" w:name="_GoBack"/>
      <w:bookmarkEnd w:id="0"/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າທາລະນະ</w:t>
      </w:r>
      <w:r w:rsidRPr="0016292C">
        <w:rPr>
          <w:rFonts w:ascii="Phetsarath OT" w:eastAsia="Arial Unicode MS" w:hAnsi="Phetsarath OT" w:cs="Phetsarath OT"/>
          <w:sz w:val="24"/>
          <w:szCs w:val="24"/>
        </w:rPr>
        <w:t>​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ລັດ</w:t>
      </w:r>
      <w:r w:rsidR="00527954" w:rsidRPr="0016292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</w:t>
      </w:r>
      <w:r w:rsidRPr="0016292C">
        <w:rPr>
          <w:rFonts w:ascii="Phetsarath OT" w:eastAsia="Arial Unicode MS" w:hAnsi="Phetsarath OT" w:cs="Phetsarath OT"/>
          <w:sz w:val="24"/>
          <w:szCs w:val="24"/>
        </w:rPr>
        <w:t>​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ໄຕ</w:t>
      </w:r>
      <w:r w:rsidR="00527954" w:rsidRPr="0016292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ປະຊາຊົນ</w:t>
      </w:r>
      <w:r w:rsidRPr="0016292C">
        <w:rPr>
          <w:rFonts w:ascii="Phetsarath OT" w:eastAsia="Arial Unicode MS" w:hAnsi="Phetsarath OT" w:cs="Phetsarath OT"/>
          <w:sz w:val="24"/>
          <w:szCs w:val="24"/>
        </w:rPr>
        <w:t>​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ລາວ</w:t>
      </w:r>
    </w:p>
    <w:p w:rsidR="00367062" w:rsidRPr="0016292C" w:rsidRDefault="00367062" w:rsidP="00367062">
      <w:pPr>
        <w:tabs>
          <w:tab w:val="left" w:pos="0"/>
        </w:tabs>
        <w:spacing w:after="0" w:line="240" w:lineRule="auto"/>
        <w:jc w:val="center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ສັນຕິພາບ</w:t>
      </w:r>
      <w:r w:rsidRPr="0016292C">
        <w:rPr>
          <w:rFonts w:ascii="Phetsarath OT" w:eastAsia="Arial Unicode MS" w:hAnsi="Phetsarath OT" w:cs="Phetsarath OT"/>
          <w:sz w:val="24"/>
          <w:szCs w:val="24"/>
        </w:rPr>
        <w:t xml:space="preserve"> ​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ເອກະລາດ</w:t>
      </w:r>
      <w:r w:rsidR="00527954" w:rsidRPr="0016292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</w:t>
      </w:r>
      <w:r w:rsidRPr="0016292C">
        <w:rPr>
          <w:rFonts w:ascii="Phetsarath OT" w:eastAsia="Arial Unicode MS" w:hAnsi="Phetsarath OT" w:cs="Phetsarath OT"/>
          <w:sz w:val="24"/>
          <w:szCs w:val="24"/>
        </w:rPr>
        <w:t>​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ໄຕ</w:t>
      </w:r>
      <w:r w:rsidRPr="0016292C">
        <w:rPr>
          <w:rFonts w:ascii="Phetsarath OT" w:eastAsia="Arial Unicode MS" w:hAnsi="Phetsarath OT" w:cs="Phetsarath OT"/>
          <w:sz w:val="24"/>
          <w:szCs w:val="24"/>
        </w:rPr>
        <w:t xml:space="preserve"> ​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ເອກະ</w:t>
      </w:r>
      <w:r w:rsidRPr="0016292C">
        <w:rPr>
          <w:rFonts w:ascii="Phetsarath OT" w:eastAsia="Arial Unicode MS" w:hAnsi="Phetsarath OT" w:cs="Phetsarath OT"/>
          <w:sz w:val="24"/>
          <w:szCs w:val="24"/>
        </w:rPr>
        <w:t>​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ພາບ</w:t>
      </w:r>
      <w:r w:rsidR="00527954" w:rsidRPr="0016292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ວັດທະນ</w:t>
      </w:r>
      <w:r w:rsidRPr="0016292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ະ</w:t>
      </w:r>
      <w:r w:rsidRPr="0016292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ຖາວອນ</w:t>
      </w: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sz w:val="24"/>
          <w:szCs w:val="24"/>
          <w:lang w:bidi="lo-LA"/>
        </w:rPr>
      </w:pPr>
    </w:p>
    <w:p w:rsidR="00367062" w:rsidRPr="00B51BE4" w:rsidRDefault="00367062" w:rsidP="00367062">
      <w:pPr>
        <w:tabs>
          <w:tab w:val="left" w:pos="0"/>
        </w:tabs>
        <w:spacing w:after="0" w:line="240" w:lineRule="auto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ສະພາແຫ່ງຊາດ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ab/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ab/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ab/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="009778F5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  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ເລກທີ</w:t>
      </w:r>
      <w:r w:rsidR="002D3933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43</w:t>
      </w:r>
      <w:r w:rsidR="009778F5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/ສພຊ</w:t>
      </w:r>
    </w:p>
    <w:p w:rsidR="00367062" w:rsidRPr="00B51BE4" w:rsidRDefault="002D3933" w:rsidP="00367062">
      <w:pPr>
        <w:tabs>
          <w:tab w:val="left" w:pos="0"/>
        </w:tabs>
        <w:spacing w:after="0" w:line="240" w:lineRule="auto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ab/>
      </w:r>
      <w:r w:rsidR="00367062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ນະຄອນຫຼວງວຽງຈັນ, ວັນທີ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14 ມິຖຸນາ 2018</w:t>
      </w:r>
    </w:p>
    <w:p w:rsidR="00367062" w:rsidRPr="00B51BE4" w:rsidRDefault="00367062" w:rsidP="00367062">
      <w:pPr>
        <w:tabs>
          <w:tab w:val="left" w:pos="0"/>
        </w:tabs>
        <w:spacing w:after="0" w:line="240" w:lineRule="auto"/>
        <w:rPr>
          <w:rFonts w:ascii="Phetsarath OT" w:eastAsia="Arial Unicode MS" w:hAnsi="Phetsarath OT" w:cs="Phetsarath OT"/>
          <w:sz w:val="24"/>
          <w:szCs w:val="24"/>
          <w:lang w:bidi="lo-LA"/>
        </w:rPr>
      </w:pPr>
    </w:p>
    <w:p w:rsidR="00367062" w:rsidRPr="00DA5135" w:rsidRDefault="00367062" w:rsidP="00367062">
      <w:pPr>
        <w:tabs>
          <w:tab w:val="left" w:pos="0"/>
        </w:tabs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32"/>
          <w:szCs w:val="32"/>
          <w:lang w:bidi="lo-LA"/>
        </w:rPr>
      </w:pPr>
      <w:r w:rsidRPr="00DA5135">
        <w:rPr>
          <w:rFonts w:ascii="Phetsarath OT" w:eastAsia="Arial Unicode MS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2D3933" w:rsidRPr="00DA5135" w:rsidRDefault="00367062" w:rsidP="00367062">
      <w:pPr>
        <w:tabs>
          <w:tab w:val="left" w:pos="0"/>
        </w:tabs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32"/>
          <w:szCs w:val="32"/>
          <w:lang w:bidi="lo-LA"/>
        </w:rPr>
      </w:pPr>
      <w:r w:rsidRPr="00DA5135">
        <w:rPr>
          <w:rFonts w:ascii="Phetsarath OT" w:eastAsia="Arial Unicode MS" w:hAnsi="Phetsarath OT" w:cs="Phetsarath OT" w:hint="cs"/>
          <w:b/>
          <w:bCs/>
          <w:sz w:val="32"/>
          <w:szCs w:val="32"/>
          <w:cs/>
          <w:lang w:bidi="lo-LA"/>
        </w:rPr>
        <w:t xml:space="preserve">ວ່າດ້ວຍນາຍທະຫານກອງທັບປະຊາຊົນລາວ </w:t>
      </w:r>
    </w:p>
    <w:p w:rsidR="00367062" w:rsidRPr="00DA5135" w:rsidRDefault="00367062" w:rsidP="00367062">
      <w:pPr>
        <w:tabs>
          <w:tab w:val="left" w:pos="0"/>
        </w:tabs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32"/>
          <w:szCs w:val="32"/>
          <w:cs/>
          <w:lang w:bidi="lo-LA"/>
        </w:rPr>
      </w:pPr>
      <w:r w:rsidRPr="00DA5135">
        <w:rPr>
          <w:rFonts w:ascii="Phetsarath OT" w:eastAsia="Arial Unicode MS" w:hAnsi="Phetsarath OT" w:cs="Phetsarath OT" w:hint="cs"/>
          <w:b/>
          <w:bCs/>
          <w:sz w:val="32"/>
          <w:szCs w:val="32"/>
          <w:cs/>
          <w:lang w:bidi="lo-LA"/>
        </w:rPr>
        <w:t>(ສະບັບປັບປຸງ)</w:t>
      </w:r>
    </w:p>
    <w:p w:rsidR="00367062" w:rsidRPr="00B51BE4" w:rsidRDefault="00367062" w:rsidP="00367062">
      <w:pPr>
        <w:tabs>
          <w:tab w:val="left" w:pos="0"/>
        </w:tabs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</w:p>
    <w:p w:rsidR="00367062" w:rsidRPr="005119F8" w:rsidRDefault="00367062" w:rsidP="00367062">
      <w:pPr>
        <w:tabs>
          <w:tab w:val="left" w:pos="0"/>
        </w:tabs>
        <w:spacing w:after="0" w:line="240" w:lineRule="auto"/>
        <w:jc w:val="center"/>
        <w:rPr>
          <w:rFonts w:ascii="Phetsarath OT" w:eastAsia="Arial Unicode MS" w:hAnsi="Phetsarath OT" w:cs="DokChampa"/>
          <w:b/>
          <w:bCs/>
          <w:sz w:val="28"/>
          <w:cs/>
          <w:lang w:bidi="lo-LA"/>
        </w:rPr>
      </w:pPr>
      <w:r w:rsidRPr="004559A6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="00A102CB" w:rsidRPr="00136D3A">
        <w:rPr>
          <w:rFonts w:ascii="Times New Roman" w:eastAsia="Arial Unicode MS" w:hAnsi="Times New Roman" w:cs="Times New Roman"/>
          <w:b/>
          <w:bCs/>
          <w:sz w:val="28"/>
          <w:lang w:bidi="lo-LA"/>
        </w:rPr>
        <w:t>I</w:t>
      </w:r>
    </w:p>
    <w:p w:rsidR="00367062" w:rsidRPr="004559A6" w:rsidRDefault="00367062" w:rsidP="00367062">
      <w:pPr>
        <w:tabs>
          <w:tab w:val="left" w:pos="0"/>
        </w:tabs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</w:rPr>
      </w:pPr>
      <w:r w:rsidRPr="004559A6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ບົດບັນຍັດທົ່ວໄປ</w:t>
      </w:r>
    </w:p>
    <w:p w:rsidR="00367062" w:rsidRPr="00B51BE4" w:rsidRDefault="00367062" w:rsidP="00367062">
      <w:pPr>
        <w:tabs>
          <w:tab w:val="left" w:pos="0"/>
        </w:tabs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</w:p>
    <w:p w:rsidR="00367062" w:rsidRPr="00B51BE4" w:rsidRDefault="003C5E59" w:rsidP="00367062">
      <w:pPr>
        <w:tabs>
          <w:tab w:val="left" w:pos="0"/>
        </w:tabs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C7D39"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  <w:t xml:space="preserve"> </w:t>
      </w:r>
      <w:r w:rsidR="00D63F8E"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  <w:t xml:space="preserve"> </w:t>
      </w:r>
      <w:r w:rsidR="00367062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1 (ປັບປຸງ) ຈຸດປະສົງ</w:t>
      </w:r>
    </w:p>
    <w:p w:rsidR="00367062" w:rsidRPr="00B51BE4" w:rsidRDefault="00367062" w:rsidP="00D63F8E">
      <w:pPr>
        <w:spacing w:after="0" w:line="240" w:lineRule="auto"/>
        <w:ind w:left="426" w:firstLine="1275"/>
        <w:jc w:val="thaiDistribute"/>
        <w:rPr>
          <w:rFonts w:ascii="Phetsarath OT" w:eastAsia="Arial Unicode MS" w:hAnsi="Phetsarath OT" w:cs="Phetsarath OT"/>
          <w:color w:val="FF0000"/>
          <w:sz w:val="24"/>
          <w:szCs w:val="24"/>
          <w:cs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ກົດໝາຍສະບັບນີ້ ກຳນົດ</w:t>
      </w:r>
      <w:r w:rsidR="005E533B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ທີ່ຕັ້ງ, ພາລະບົດບາດ, ສິດ</w:t>
      </w:r>
      <w:r w:rsidR="005E533B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ໜ້າທີ່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ຄວາມຮັບຜິດຊອບ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ພັນທະ, ມາດຕະຖານ, ຂັ້ນ, ຊັ້ນ, ຕໍາແໜ່ງ, ນະໂຍບາຍ, ຂໍ້ຫ້າມ, ການຍ້ອງຍໍ ແລະ ການລົງວິໄນ ຕໍ່ນາຍທະຫານ ເພື່ອຮັບປະກັນການກໍ່ສ້າງ, ນຳພາ, ບັນຊາ, ຄຸ້ມ</w:t>
      </w:r>
      <w:r w:rsidR="00C27897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ຄອງ ແລະ ກວດກາການເຄື່ອນໄຫວວຽກງານຂອງນາຍທະຫານ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ແນໃສ່ເຮັດໃຫ້ມີຄວາມໜັກແໜ້ນທາງດ້ານການເມືອງ ແນວຄິດ, ເຂັ້ມແຂງທາງດ້ານການຈັດຕັ້ງ, ມີລະບຽບວິໄນເຂັ້ມງວດ, ມີແບບແຜນທັນສະໄໝ, </w:t>
      </w:r>
      <w:r w:rsidR="00AC4B55" w:rsidRPr="0016292C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ເປັນກຳລັງຫຼັກແຫຼ່ງ</w:t>
      </w:r>
      <w:r w:rsidR="00AC4B55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 ເປັນເຈົ້າການ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ໃນການປົກປັກຮັກສາ ແລະ ສ້າງສາພັດທະນາປະເທດຊາດ.</w:t>
      </w:r>
    </w:p>
    <w:p w:rsidR="00367062" w:rsidRPr="004559A6" w:rsidRDefault="00367062" w:rsidP="00367062">
      <w:pPr>
        <w:spacing w:after="0" w:line="240" w:lineRule="auto"/>
        <w:ind w:left="426" w:firstLine="708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cs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2 ນາຍທະຫານກອງທັບປະຊາຊົນລາວ</w:t>
      </w:r>
    </w:p>
    <w:p w:rsidR="00367062" w:rsidRPr="00B51BE4" w:rsidRDefault="00367062" w:rsidP="00973A86">
      <w:pPr>
        <w:spacing w:after="0" w:line="240" w:lineRule="auto"/>
        <w:ind w:left="450" w:firstLine="684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ນາຍທະຫານກອງທັບປະຊາຊົນລາວ ແມ່ນພະນັກງານຂອງພັກ ແລະ ລັດ ທີ່ມີຊັ້ນ ແຕ່ຊັ້ນຮ້ອຍຕີ ເຖິງຊັ້ນພົນເອກ ໂດຍມີເຄື່ອງໝາຍຊັ້ນ, ເຄື່ອງໝາຍທຽບຊັ້ນ, ເຄື່ອງໝາຍເຫ</w:t>
      </w:r>
      <w:r w:rsidR="004559A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ຼົ່າຮົບ, ເຄື່ອງໝາຍເຫຼົ່າທັບ ແລະ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ເຄື່ອງແບບສ</w:t>
      </w:r>
      <w:r w:rsidR="004309E2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ະເພາະ ຊຶ່ງລັດຖະບານເປັນຜູ້ກຳນົດ.</w:t>
      </w:r>
    </w:p>
    <w:p w:rsidR="00367062" w:rsidRPr="004559A6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4E21E1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3 (ໃໝ່) ການອະທິບາຍຄໍາ</w:t>
      </w:r>
      <w:r w:rsidR="00367062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ສັບ</w:t>
      </w:r>
    </w:p>
    <w:p w:rsidR="00367062" w:rsidRPr="00B51BE4" w:rsidRDefault="00367062" w:rsidP="00D63F8E">
      <w:pPr>
        <w:spacing w:after="0" w:line="240" w:lineRule="auto"/>
        <w:ind w:firstLine="1701"/>
        <w:jc w:val="thaiDistribute"/>
        <w:rPr>
          <w:rFonts w:ascii="Phetsarath OT" w:eastAsia="Arial Unicode MS" w:hAnsi="Phetsarath OT" w:cs="Phetsarath OT"/>
          <w:sz w:val="24"/>
          <w:szCs w:val="24"/>
          <w:cs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:rsidR="003C5E59" w:rsidRDefault="00367062" w:rsidP="00D63F8E">
      <w:pPr>
        <w:numPr>
          <w:ilvl w:val="0"/>
          <w:numId w:val="1"/>
        </w:numPr>
        <w:tabs>
          <w:tab w:val="left" w:pos="1276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ເຂດທະຫານ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ໝາຍເຖິງ ການແບ່ງພື້ນທີ່ປ້ອງກັນຊາດ ລວມທັງກຳລັງຫຼວງ ແລະ ກຳລັງທ້ອງຖິ່ນ;</w:t>
      </w:r>
    </w:p>
    <w:p w:rsidR="003C5E59" w:rsidRDefault="00367062" w:rsidP="00D63F8E">
      <w:pPr>
        <w:numPr>
          <w:ilvl w:val="0"/>
          <w:numId w:val="1"/>
        </w:numPr>
        <w:tabs>
          <w:tab w:val="left" w:pos="1276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3C5E59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ຂັ້ນນາຍທະຫານ </w:t>
      </w:r>
      <w:r w:rsidRPr="003C5E5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ໝາຍເຖິງ ຂັ້ນນາຍຮ້ອຍ, ຂັ້ນນາຍພັນ ແລະ ຂັ້ນນາຍພົນ;</w:t>
      </w:r>
    </w:p>
    <w:p w:rsidR="003C5E59" w:rsidRPr="006F1DF9" w:rsidRDefault="00367062" w:rsidP="00D63F8E">
      <w:pPr>
        <w:numPr>
          <w:ilvl w:val="0"/>
          <w:numId w:val="1"/>
        </w:numPr>
        <w:tabs>
          <w:tab w:val="left" w:pos="1276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pacing w:val="-4"/>
          <w:sz w:val="24"/>
          <w:szCs w:val="24"/>
          <w:lang w:bidi="lo-LA"/>
        </w:rPr>
      </w:pPr>
      <w:r w:rsidRPr="006F1DF9">
        <w:rPr>
          <w:rFonts w:ascii="Phetsarath OT" w:eastAsia="Arial Unicode MS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>ຊັ້ນນາຍທະຫານ</w:t>
      </w:r>
      <w:r w:rsidR="00D63F8E" w:rsidRPr="006F1DF9">
        <w:rPr>
          <w:rFonts w:ascii="Phetsarath OT" w:eastAsia="Arial Unicode MS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6F1DF9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bidi="lo-LA"/>
        </w:rPr>
        <w:t>ໝາຍເຖິງ ຊັ້ນ ຮ້ອຍຕີ,</w:t>
      </w:r>
      <w:r w:rsidR="00D63F8E" w:rsidRPr="006F1DF9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F1DF9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bidi="lo-LA"/>
        </w:rPr>
        <w:t>​ຮ້ອຍໂທ, ຮ້ອຍເອກ, ພັນຕີ, ພັນໂທ, ພັນເອກ, ພົນຈັດຕະວາ, ພົນຕີ, ພົນໂທ ແລະ ພົນເອກ;</w:t>
      </w:r>
    </w:p>
    <w:p w:rsidR="00676324" w:rsidRDefault="00367062" w:rsidP="00D63F8E">
      <w:pPr>
        <w:numPr>
          <w:ilvl w:val="0"/>
          <w:numId w:val="1"/>
        </w:numPr>
        <w:tabs>
          <w:tab w:val="left" w:pos="1276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3C5E59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ການປະດັບຊັ້ນ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C5E5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ໝາຍເຖິງ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3C5E5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ການມອບຊັ້ນ ໃຫ້ຜູ້ທີ່ຮຽນຈົບ ໂຮງຮຽນນາຍທະຫານ ແລະ ຜູ້ທີ່ມີຜົນງານດີເດັ່ນ;</w:t>
      </w:r>
    </w:p>
    <w:p w:rsidR="00676324" w:rsidRDefault="00367062" w:rsidP="00D63F8E">
      <w:pPr>
        <w:numPr>
          <w:ilvl w:val="0"/>
          <w:numId w:val="1"/>
        </w:numPr>
        <w:tabs>
          <w:tab w:val="left" w:pos="1276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67632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ການປະດັບທຽບຊັ້ນ </w:t>
      </w:r>
      <w:r w:rsidRPr="0067632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ໝາຍເຖິງ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67632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ການມອບທຽບຊັ້ນ ໃຫ້ຜູ້ທີ່ຮຽນຈົບ ວິຊາສະເພາະ ນອກກອງທັບ;</w:t>
      </w:r>
    </w:p>
    <w:p w:rsidR="00676324" w:rsidRDefault="00367062" w:rsidP="00D63F8E">
      <w:pPr>
        <w:numPr>
          <w:ilvl w:val="0"/>
          <w:numId w:val="1"/>
        </w:numPr>
        <w:tabs>
          <w:tab w:val="left" w:pos="1276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67632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ການເລື່ອນຊັ້ັນ </w:t>
      </w:r>
      <w:r w:rsidRPr="0067632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ໝາຍເຖິງ ການຂຶ້ນຊັ້ນ ສູງກວ່າຊັ້ນເກົ່າ ໃຫ້ຜູ້ທີ່ເຮັດໜ້າທີ່ນຳພາບັນຊາ, ຜູ້ທີ່ໄດ້ຮຽນຈົບຈາກໂຮງຮຽນນາຍທະຫານ ທັງພາຍໃນ ແລະ ຕ່າງປະເທດ;</w:t>
      </w:r>
    </w:p>
    <w:p w:rsidR="00367062" w:rsidRPr="00676324" w:rsidRDefault="00367062" w:rsidP="00D63F8E">
      <w:pPr>
        <w:numPr>
          <w:ilvl w:val="0"/>
          <w:numId w:val="1"/>
        </w:numPr>
        <w:tabs>
          <w:tab w:val="left" w:pos="1276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67632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ການເລື່ອນທຽບຊັ້ນ </w:t>
      </w:r>
      <w:r w:rsidRPr="0067632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ໝາຍເຖິງ ການຂຶ້ນທຽບຊັ້ນສູງກວ່າຊັ້ນເກົ່າ ໃຫ້ຜູ້ເຮັດໜ້າທີ່ວິຊາສະເພາະຕ່າງໆ, ຜູ້ບໍ່ໄດ້ເຮັດໜ້າທີ່ນຳພາ, ບັນຊາ ແລະ ບໍ່ໄດ້ຮຽນຜ່ານໂຮງຮຽນນາຍທະຫານ.</w:t>
      </w:r>
    </w:p>
    <w:p w:rsidR="00367062" w:rsidRPr="0067632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cs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4 (ໃໝ່) ນະໂຍບາຍຂອງລັດຕໍ່ນາຍທະຫານ</w:t>
      </w:r>
    </w:p>
    <w:p w:rsidR="00367062" w:rsidRPr="00B51BE4" w:rsidRDefault="00367062" w:rsidP="00D63F8E">
      <w:pPr>
        <w:spacing w:after="0" w:line="240" w:lineRule="auto"/>
        <w:ind w:left="450" w:firstLine="1251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ລັດ ຊຸກຍູ້, ສົ່ງເສີມ,ກໍ່ສ້າງ ແລະ ປະຕິບັດນະໂຍບາຍ ຕໍ່ນາຍທະຫານ ໃຫ້ເຕີບໃຫຍ່ເຂັ້ມແຂງຮອບດ້ານ, ມີຄວາມໜັກແໜ້ນທາງດ້ານການເມືອງ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ແນວຄິດ, ຄວາມຮູ້, ຄວາມສາມາດ, ລະດັບວິທະຍາ</w:t>
      </w:r>
      <w:r w:rsidR="006F1DF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ສາດ,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ເຕັກໂນໂລຊີ,  ສ້າງເງື່ອນໄຂ ໃຫ້ນາຍທະຫານໄດ້ເຄື່ອນໄຫວວຽກງານ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ແລະ ເບິ່ງແຍງຊີວິດການເປັນຢູ່ທາງດ້ານວັດຖຸ, ຈິດໃຈ ເພື່ອຮັບປະກັນໃຫ້ນາຍທະຫານ ເຮັດສຳເລັດໜ້າທີ່ ໃນການປົກປັກຮັກສາ ແລະ ສ້າງສາພັດທະນາປະເທດຊາດ.</w:t>
      </w:r>
    </w:p>
    <w:p w:rsidR="00367062" w:rsidRPr="00676324" w:rsidRDefault="00367062" w:rsidP="00367062">
      <w:pPr>
        <w:spacing w:after="0" w:line="240" w:lineRule="auto"/>
        <w:ind w:left="450" w:firstLine="630"/>
        <w:jc w:val="thaiDistribute"/>
        <w:rPr>
          <w:rFonts w:ascii="Phetsarath OT" w:eastAsia="Arial Unicode MS" w:hAnsi="Phetsarath OT" w:cs="Phetsarath OT"/>
          <w:sz w:val="20"/>
          <w:szCs w:val="20"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5 (ໃໝ່) ຫຼັກການພື້ນຖານໃນກ</w:t>
      </w:r>
      <w:r w:rsidR="00B93EFF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ານຄຸ້ມຄອງ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ນາຍທະຫານ</w:t>
      </w:r>
    </w:p>
    <w:p w:rsidR="00367062" w:rsidRPr="00B51BE4" w:rsidRDefault="00B93EFF" w:rsidP="00D63F8E">
      <w:pPr>
        <w:spacing w:after="0" w:line="240" w:lineRule="auto"/>
        <w:ind w:left="450" w:firstLine="1110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ການຄຸ້ມຄອງ</w:t>
      </w:r>
      <w:r w:rsidR="00367062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 ຕ້ອງປະຕິບັດຕາມຫຼັກການພື້ນຖານ ດັ່ງນີ້:</w:t>
      </w:r>
    </w:p>
    <w:p w:rsidR="00367062" w:rsidRPr="00B51BE4" w:rsidRDefault="00367062" w:rsidP="00D63F8E">
      <w:pPr>
        <w:numPr>
          <w:ilvl w:val="0"/>
          <w:numId w:val="2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ຢູ່ພາຍໃຕ້ການຊີ້ນຳ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ນຳພາ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ບັນຊາ ເດັດຂາດ ໂດຍກົງ, ຮອບດ້ານ ຂອງພັກປະຊາຊົນປະຕິວັດລາວ, ຄະນະພ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ັກກະຊວງປ້ອງກັນປະເທດ ແລະ ຄະນະພັກ</w:t>
      </w:r>
      <w:r w:rsidR="006F1DF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ຄະນະບັນຊາແຕ່ລະຂັ້ນ;</w:t>
      </w:r>
    </w:p>
    <w:p w:rsidR="00367062" w:rsidRPr="00B51BE4" w:rsidRDefault="00367062" w:rsidP="00D63F8E">
      <w:pPr>
        <w:numPr>
          <w:ilvl w:val="0"/>
          <w:numId w:val="2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ຮັບປະກັນການເຄົາລົບ ແລະ ປະຕິບັດຖືກຕ້ອງ, ສອດຄ່ອງກັບແນວທາງ</w:t>
      </w:r>
      <w:r w:rsidR="00B14A08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ນະໂຍບາຍຂອງພັກ, ລັດຖະທຳມະນູນ, ກົດໝາຍ ແລະ ລະບຽບການ ຂອງກອງທັບ;</w:t>
      </w:r>
    </w:p>
    <w:p w:rsidR="00367062" w:rsidRPr="00B51BE4" w:rsidRDefault="00367062" w:rsidP="00D63F8E">
      <w:pPr>
        <w:numPr>
          <w:ilvl w:val="0"/>
          <w:numId w:val="2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ລວມສູນປະຊາທິປະໄຕ, ເປັນເອກະພາບໃນທົ່ວກອງທັບ ບົນພື້ນຖານແບ່ງຂັ້ນຄຸ້ມຄອງ</w:t>
      </w:r>
      <w:r w:rsidR="00CE234F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 ແບ່ງຄວາມຮັບຜິດຊອບ ແລະ ປະສານສົມ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ທົບແໜ້ນແຟ້ນກົມກຽວ ລະຫວ່າງກຳລັງຫຼວງ ແລະ ກຳລັງທ້ອງຖິ່ນ;</w:t>
      </w:r>
    </w:p>
    <w:p w:rsidR="00367062" w:rsidRPr="00B51BE4" w:rsidRDefault="00367062" w:rsidP="00D63F8E">
      <w:pPr>
        <w:numPr>
          <w:ilvl w:val="0"/>
          <w:numId w:val="2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ກໍ່ສ້າງ, ບັນຈຸ, ສັບຊ້ອນ ນາຍທະຫານ ໃຫ້ມີຄຸນນະພາບ ແລະ ຖືກຕ້ອງຕາມຄວາມຮູ້ຄວາມສາມາດ;</w:t>
      </w:r>
    </w:p>
    <w:p w:rsidR="00367062" w:rsidRPr="00B51BE4" w:rsidRDefault="00367062" w:rsidP="00D63F8E">
      <w:pPr>
        <w:numPr>
          <w:ilvl w:val="0"/>
          <w:numId w:val="2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ຮັກສາຄວາມລັບຂອງຊາດ ແລະ ຄວາມລັບການທະຫານຢ່າງເດັດຂາດ.</w:t>
      </w:r>
    </w:p>
    <w:p w:rsidR="00367062" w:rsidRPr="0067632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6 (ໃໝ່) ການປົກປ້ອງນາຍທະຫານ</w:t>
      </w:r>
    </w:p>
    <w:p w:rsidR="00367062" w:rsidRPr="00B51BE4" w:rsidRDefault="00367062" w:rsidP="00D63F8E">
      <w:pPr>
        <w:spacing w:after="0" w:line="240" w:lineRule="auto"/>
        <w:ind w:left="426" w:firstLine="1134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ນາຍທະຫານກອງທັບປະຊາຊົນລາວ ໄດ້ຮັບການປົກປ້ອງຕາມກົດໝາຍ ເມື່ອຖືກກ່າວຫາ, ຖືກຮ້ອງຟ້ອງ, ຖືກໃສ່ຮ້າຍ, ຖືກນາບຂູ່ ໃນເວລາເຄືື່ອນໄຫວປະຕິບັດໜ້າທີ່ ທີ່ຖືກຕ້ອງຕາມກົດໝາຍ ແລະ ຕາມການມອບໝາຍຂອງການຈັດຕັ້ງ.</w:t>
      </w:r>
    </w:p>
    <w:p w:rsidR="00367062" w:rsidRPr="004559A6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7 </w:t>
      </w:r>
      <w:r w:rsidR="00D41A9F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(ໃໝ່) ຂອບເຂດການນໍາ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ໃຊ້ກົດໝາຍ</w:t>
      </w:r>
    </w:p>
    <w:p w:rsidR="00367062" w:rsidRPr="00B51BE4" w:rsidRDefault="00367062" w:rsidP="00D63F8E">
      <w:pPr>
        <w:spacing w:after="0" w:line="240" w:lineRule="auto"/>
        <w:ind w:firstLine="1560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lastRenderedPageBreak/>
        <w:t>ກົດໝາຍສະບັບນີ້ ນຳໃຊ້ສຳລັບຖັນແຖວນາຍທະຫານ ກອງທັບປະຊາຊົນລາວ.</w:t>
      </w:r>
    </w:p>
    <w:p w:rsidR="00AE72B8" w:rsidRPr="00D63F8E" w:rsidRDefault="00AE72B8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8 (ປັບປຸງ) ການຮ່ວມມືສາກົນ</w:t>
      </w:r>
    </w:p>
    <w:p w:rsidR="00367062" w:rsidRPr="00B51BE4" w:rsidRDefault="00367062" w:rsidP="00D63F8E">
      <w:pPr>
        <w:spacing w:after="0" w:line="240" w:lineRule="auto"/>
        <w:ind w:left="426" w:firstLine="1134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ລັດ ສົ່ງເສີມການພົວພັນຮ່ວມມືກັບປະເທດເພື່ອນມິດຍຸດທະສາດ ແລະ ປະເທດອື່ນ ກ່ຽວກັບວຽກງານພັດທະນານາຍທະຫານ ດ້ວຍການແລກປ່ຽນ ບົດຮຽນ, ຂໍ້ມູນ ຂ່າວສານ, ຄົ້ນຄວ້າວິທະຍາສາດ, ເຕັກໂນໂລຊີ, ການຝືກອົບຮົມ, ສຳມະນາ, ທັດສະນະສຶກສາ ແລະ ການຍົກລະດັບຄວາມຮູ້ ຄວາມສາມາດທາງດ້ານວິຊາການ ຕາມການຕົກລົງຂອງການຈັດຕັ້ງ ເພື່ອກໍ່ສ້າງນາຍທະຫານ ໃຫ້ມີຄຸນນະພາບ</w:t>
      </w:r>
      <w:r w:rsidR="00944A70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ເຂັ້ມແຂງ ແລະ ທັນສະໄໝ.</w:t>
      </w:r>
    </w:p>
    <w:p w:rsidR="00367062" w:rsidRPr="00D63F8E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sz w:val="20"/>
          <w:szCs w:val="20"/>
          <w:lang w:bidi="lo-LA"/>
        </w:rPr>
      </w:pPr>
    </w:p>
    <w:p w:rsidR="00367062" w:rsidRPr="00D41A9F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bidi="lo-LA"/>
        </w:rPr>
      </w:pPr>
      <w:r w:rsidRPr="00D41A9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AE72B8">
        <w:rPr>
          <w:rFonts w:ascii="Times New Roman" w:eastAsia="Arial Unicode MS" w:hAnsi="Times New Roman" w:cs="Times New Roman"/>
          <w:b/>
          <w:bCs/>
          <w:sz w:val="28"/>
          <w:lang w:bidi="lo-LA"/>
        </w:rPr>
        <w:t>II</w:t>
      </w:r>
    </w:p>
    <w:p w:rsidR="00367062" w:rsidRPr="00D41A9F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bidi="lo-LA"/>
        </w:rPr>
      </w:pPr>
      <w:r w:rsidRPr="00D41A9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ນາຍທະຫານກອງທັບປະຊາຊົນລາວ</w:t>
      </w:r>
    </w:p>
    <w:p w:rsidR="00367062" w:rsidRPr="00D63F8E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D41A9F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color w:val="000000"/>
          <w:sz w:val="26"/>
          <w:szCs w:val="26"/>
          <w:lang w:bidi="lo-LA"/>
        </w:rPr>
      </w:pPr>
      <w:r w:rsidRPr="00D41A9F">
        <w:rPr>
          <w:rFonts w:ascii="Phetsarath OT" w:eastAsia="Arial Unicode MS" w:hAnsi="Phetsarath OT" w:cs="Phetsarath OT" w:hint="cs"/>
          <w:b/>
          <w:bCs/>
          <w:color w:val="000000"/>
          <w:sz w:val="26"/>
          <w:szCs w:val="26"/>
          <w:cs/>
          <w:lang w:bidi="lo-LA"/>
        </w:rPr>
        <w:t>ໝວດທີ 1</w:t>
      </w:r>
    </w:p>
    <w:p w:rsidR="00156A4B" w:rsidRPr="00D41A9F" w:rsidRDefault="00367062" w:rsidP="00156A4B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color w:val="000000"/>
          <w:sz w:val="26"/>
          <w:szCs w:val="26"/>
        </w:rPr>
      </w:pPr>
      <w:r w:rsidRPr="00D41A9F">
        <w:rPr>
          <w:rFonts w:ascii="Phetsarath OT" w:eastAsia="Arial Unicode MS" w:hAnsi="Phetsarath OT" w:cs="Phetsarath OT" w:hint="cs"/>
          <w:b/>
          <w:bCs/>
          <w:color w:val="000000"/>
          <w:sz w:val="26"/>
          <w:szCs w:val="26"/>
          <w:cs/>
          <w:lang w:bidi="lo-LA"/>
        </w:rPr>
        <w:t>ທີ່ຕັ້ງ, ພາລະບົດບາດ, ໜ້າທີ່</w:t>
      </w:r>
      <w:r w:rsidR="00907794" w:rsidRPr="00D41A9F">
        <w:rPr>
          <w:rFonts w:ascii="Phetsarath OT" w:eastAsia="Arial Unicode MS" w:hAnsi="Phetsarath OT" w:cs="Phetsarath OT" w:hint="cs"/>
          <w:b/>
          <w:bCs/>
          <w:color w:val="000000"/>
          <w:sz w:val="26"/>
          <w:szCs w:val="26"/>
          <w:cs/>
          <w:lang w:bidi="lo-LA"/>
        </w:rPr>
        <w:t>,</w:t>
      </w:r>
    </w:p>
    <w:p w:rsidR="00367062" w:rsidRPr="00D41A9F" w:rsidRDefault="00907794" w:rsidP="00156A4B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color w:val="000000"/>
          <w:sz w:val="26"/>
          <w:szCs w:val="26"/>
          <w:lang w:bidi="lo-LA"/>
        </w:rPr>
      </w:pPr>
      <w:r w:rsidRPr="00D41A9F">
        <w:rPr>
          <w:rFonts w:ascii="Phetsarath OT" w:eastAsia="Arial Unicode MS" w:hAnsi="Phetsarath OT" w:cs="Phetsarath OT" w:hint="cs"/>
          <w:b/>
          <w:bCs/>
          <w:color w:val="000000"/>
          <w:sz w:val="26"/>
          <w:szCs w:val="26"/>
          <w:cs/>
          <w:lang w:bidi="lo-LA"/>
        </w:rPr>
        <w:t>ຄວາມຮັບຜິດຊອບ,</w:t>
      </w:r>
      <w:r w:rsidR="00D63F8E">
        <w:rPr>
          <w:rFonts w:ascii="Phetsarath OT" w:eastAsia="Arial Unicode MS" w:hAnsi="Phetsarath OT" w:cs="Phetsarath OT" w:hint="cs"/>
          <w:b/>
          <w:bCs/>
          <w:color w:val="000000"/>
          <w:sz w:val="26"/>
          <w:szCs w:val="26"/>
          <w:cs/>
          <w:lang w:bidi="lo-LA"/>
        </w:rPr>
        <w:t xml:space="preserve"> </w:t>
      </w:r>
      <w:r w:rsidRPr="00D41A9F">
        <w:rPr>
          <w:rFonts w:ascii="Phetsarath OT" w:eastAsia="Arial Unicode MS" w:hAnsi="Phetsarath OT" w:cs="Phetsarath OT" w:hint="cs"/>
          <w:b/>
          <w:bCs/>
          <w:color w:val="000000"/>
          <w:sz w:val="26"/>
          <w:szCs w:val="26"/>
          <w:cs/>
          <w:lang w:bidi="lo-LA"/>
        </w:rPr>
        <w:t xml:space="preserve">ສິດ ແລະ ພັນທະ </w:t>
      </w:r>
      <w:r w:rsidR="00367062" w:rsidRPr="00D41A9F">
        <w:rPr>
          <w:rFonts w:ascii="Phetsarath OT" w:eastAsia="Arial Unicode MS" w:hAnsi="Phetsarath OT" w:cs="Phetsarath OT" w:hint="cs"/>
          <w:b/>
          <w:bCs/>
          <w:color w:val="000000"/>
          <w:sz w:val="26"/>
          <w:szCs w:val="26"/>
          <w:cs/>
          <w:lang w:bidi="lo-LA"/>
        </w:rPr>
        <w:t>ຂອງນາຍທະຫານ</w:t>
      </w: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9 (ປັບປຸງ) ທີ່ຕັ້ງ, ພາລະບົດບາດຂອງນາຍທະຫານ</w:t>
      </w:r>
    </w:p>
    <w:p w:rsidR="00367062" w:rsidRPr="00B51BE4" w:rsidRDefault="00367062" w:rsidP="00D63F8E">
      <w:pPr>
        <w:spacing w:after="0" w:line="240" w:lineRule="auto"/>
        <w:ind w:firstLine="1701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 ເປັນກຳລັງຫຼັກແຫຼ່ງຂອງກອງທັບປະຊາຊົນລາວ.</w:t>
      </w:r>
    </w:p>
    <w:p w:rsidR="00367062" w:rsidRPr="00B51BE4" w:rsidRDefault="00367062" w:rsidP="00D63F8E">
      <w:pPr>
        <w:spacing w:after="0" w:line="240" w:lineRule="auto"/>
        <w:ind w:left="450" w:firstLine="1251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 ມີພາລະບົດບາດ ຊີ້ນຳ, ນຳພາ, ບັນຊາ, ຄຸ້ມຄອງ, ຕິດຕາມ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ກວດກາ, ສຶກສາອົບຮົມ, ຝຶກຝົນຮໍ່າຮຽນ, ກໍ່ສ້າງກຳລັງ, ກຽມພ້ອມສູ້ຮົບ, ສູ້ຮົບ, ລ້ຽງດູທັບ ແລະ ຮັບປະກັນເຕັກນິກການທະຫານ ເພື່ອປົກປັກຮັກສາ</w:t>
      </w:r>
      <w:r w:rsidRPr="00B134FA">
        <w:rPr>
          <w:rFonts w:ascii="Phetsarath OT" w:eastAsia="Arial Unicode MS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ເອກະລາດ, ອຳນາດອະທິປະໄຕ,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ຄວາມໝັ້ນຄົງຂອງຊາດ, ລະບອບປະຊາທິປະ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ໄຕປະຊາຊົນ ແລະ ປະກອບສ່ວນເຂົ້າໃນການສ້າງສາພັດທະນາປະເທດຊາດ.</w:t>
      </w:r>
    </w:p>
    <w:p w:rsidR="00030924" w:rsidRPr="00D41A9F" w:rsidRDefault="00030924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sz w:val="20"/>
          <w:szCs w:val="20"/>
          <w:lang w:bidi="lo-LA"/>
        </w:rPr>
      </w:pPr>
    </w:p>
    <w:p w:rsidR="00367062" w:rsidRPr="00B51BE4" w:rsidRDefault="00CB54C5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63F8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30924"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907794"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67062"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ໜ້າທີ່ </w:t>
      </w:r>
      <w:r w:rsidR="00367062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ຂອງນາຍທະຫານ</w:t>
      </w:r>
    </w:p>
    <w:p w:rsidR="00367062" w:rsidRPr="00B51BE4" w:rsidRDefault="00367062" w:rsidP="00D63F8E">
      <w:pPr>
        <w:spacing w:after="0" w:line="240" w:lineRule="auto"/>
        <w:ind w:firstLine="1701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ໜ້າທີ່ ຂອງນາຍທະຫານ ມີ</w:t>
      </w:r>
      <w:r w:rsidR="0013022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ດັ່ງນີ້:</w:t>
      </w:r>
    </w:p>
    <w:p w:rsidR="00367062" w:rsidRPr="00B51BE4" w:rsidRDefault="00D41A9F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ປະຕິບັດແນວທາງ, </w:t>
      </w:r>
      <w:r w:rsidR="00395E92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ນະໂຍບາຍ, ກົດໝາຍ</w:t>
      </w:r>
      <w:r w:rsidR="00367062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 ລະບຽບການຂອງກອງທັບ, ຮັກສາຄວາມລັບຂອງລັດ, ຂອງກອງທັບຢ່າງເດັດຂາດ, ປະຕິບັດຄຳສັ່ງຂອງຜູ້ບັນຊາ, ນຳພາ ແລະ ການຈັດຕັ້ງຂັ້ນເທິງຂອງຕົນຢ່າງເຂັ້ມງວດ;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ກຽມພ້ອມສູ້ຮົບ ແລະ ສູ້ຮົບຢ່າງພິລະອາດຫານ ເພື່ອປົກປັກຮັກສາປະເທດຊາດ, ຮັບປະກັນສະຖຽນລະພາບ ແລະ ຄວາມໝັ້ນຄົງ ຂອງລະບອບປະຊາທິປະໄຕ ປະຊາຊົນ, ປົກປັກຮັກສາຊັບສົມບັດຂອງລັດ, ສິດ ແລະ ຜົນປະໂຫຍດອັນຊອບທຳຂອງລວມໝູ່ ແລະ ຂອງປະຊາຊົນລາວບັນດາເຜົ່າ;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ຕັ້ງໜ້າປັບປຸງ ແລະ ກໍ່ສ້າງກຳລັງ ໃຫ້ໜັກແໜ້ນທາງດ້ານການເມ</w:t>
      </w:r>
      <w:r w:rsidR="00D63F8E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ືອງ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ແນວຄິດ, ເຂັ້</w:t>
      </w:r>
      <w:r w:rsidR="00626FC6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ມແຂງທາງດ້ານການຈັດຕັ້ງ, ມີຄວາມຈົ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ງຮັກພັກດີຕໍ່ປະເທດຊາດ, ມີທາດແທ້ປະຕິວັດ, ມີລະບຽບວິໄນເຂັ້ມງວດ ແລະ ມີແບບແຜນທັນສະໄໝ; ມີລະດັບວິທະຍາສາດ, ເຕັກນິກ, ເຕັກໂນໂລຊີ, ສິລະປະຍຸດ, ຍຸດທະວິທີໃນການສູ້ຮົບ ແລະ ມີຄວາມສາມາດປະຕິບັດສຳເລັດໜ້າທີ່;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ກໍ່ສ້າງຮາກຖານການເມືອງ, ເຂົ້າຮ່ວມການພັດທະນາທາງດ້ານເສດຖະກິດ, ວັດທະນະທຳ</w:t>
      </w:r>
      <w:r w:rsidR="00395E92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-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ສັງຄົມ ແລະ ຊ່ວຍເຫຼືອປະຊາຊົນ</w:t>
      </w:r>
      <w:r w:rsidR="008F430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ລາວ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ບັນດາເຜົ່າ ເປັນຕົ້ນ</w:t>
      </w:r>
      <w:r w:rsidR="00F60FC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ໃນເວລາເກີດໄພພິບັດ;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lastRenderedPageBreak/>
        <w:t>ຄຸ້ມຄອງຊີວິດການເປັນຢູ່ທາງດ້ານວັດຖຸ ແລະ ຈິດໃຈ ຂອງນາຍ ແລະ ພົນທະຫານ ບົນພື້ນຖານຍົກສູງຈິດໃຈເພິ່ງຕົນເອງ ກຸ້ມຕົນເອງ ສ້າງຄວາມເຂັ້ມແຂງດ້ວຍຕົນເອງ, ກໍ່ສ້າງແນວຫຼັງພະລາທິການ ເພື່ອຮັບປະກັນການປະຕິບັດໜ້າທີ່ຂອງຕົນ;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ຄຸ້ມຄອງ, ປົກປັກຮັກສາ, ບົວລະບັດ ສ້ອມແປງ, ດັດແປງ ພາຫະນະ, ອາວຸດຍຸດໂທປະກອນເຕັກນິກການທະຫານ;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ປະຕິບັດຫຼັກການລວມສູນປະຊາທິປະໄຕ, ມີຄວາມສາມັກຄີເປັນເອກະພາບພາຍໃນກອງທັບ ແລະ ປະຊາຊົນ, ຕໍານິຕິຊົມ, ຊ່ວຍເຫຼືອຊຶ່ງກັນ ແລະ ກັນ ຢູ່ພາຍໃນກົມກອງ ແລະ ລະຫວ່າງຂັ້ນລຸ່ມກັບຂັ້ນເທິງ ເພື່ອພ້ອມກັນກ້າວໜ້າ;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ຄົ້ນຄວ້າວິທະຍາສາດ-ເຕັກນິກ, ເຕັກໂນໂລຊີ ທາງດ້ານການທະຫານ;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985"/>
        </w:tabs>
        <w:spacing w:after="0" w:line="240" w:lineRule="auto"/>
        <w:ind w:left="450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</w:t>
      </w:r>
      <w:r w:rsidR="00D146B7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ປັນຜູ້ ສັງເກດການ, ເຈລະຈາ, ໄກ່ເກ</w:t>
      </w:r>
      <w:r w:rsidR="006A4F89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່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ຍຂໍ້ຂັດແຍ່ງ</w:t>
      </w:r>
      <w:r w:rsidR="006A4F89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ລະຫວ່າງລັດກັບ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ລັດ, ທີ່ປຶກສາ ແລະ ເປັນກຳລັງຮັກສາສັນຕິພາບ ຕາມການຕົກລົງຂອງລັດຖະບານ;</w:t>
      </w:r>
    </w:p>
    <w:p w:rsidR="00367062" w:rsidRPr="00B51BE4" w:rsidRDefault="00367062" w:rsidP="00973A86">
      <w:pPr>
        <w:numPr>
          <w:ilvl w:val="0"/>
          <w:numId w:val="26"/>
        </w:numPr>
        <w:tabs>
          <w:tab w:val="left" w:pos="1440"/>
          <w:tab w:val="left" w:pos="2127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ປະຕິບັດໜ້າທີ່ອື່ນ ຕາມທີ່</w:t>
      </w:r>
      <w:r w:rsidR="00C54A7E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ໄດ້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ກຳນົດໄວ້ໃນກົດໝາຍ.</w:t>
      </w:r>
    </w:p>
    <w:p w:rsidR="00907794" w:rsidRPr="00395E92" w:rsidRDefault="00907794" w:rsidP="00DF41CB">
      <w:pPr>
        <w:tabs>
          <w:tab w:val="left" w:pos="1440"/>
        </w:tabs>
        <w:spacing w:after="0" w:line="240" w:lineRule="auto"/>
        <w:contextualSpacing/>
        <w:jc w:val="thaiDistribute"/>
        <w:rPr>
          <w:rFonts w:ascii="Phetsarath OT" w:eastAsia="Arial Unicode MS" w:hAnsi="Phetsarath OT" w:cs="Phetsarath OT"/>
          <w:sz w:val="20"/>
          <w:szCs w:val="20"/>
          <w:lang w:bidi="lo-LA"/>
        </w:rPr>
      </w:pPr>
    </w:p>
    <w:p w:rsidR="00DF41CB" w:rsidRPr="00B51BE4" w:rsidRDefault="00DF41CB" w:rsidP="00DF41CB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11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ຄວາມຮັບຜິດຊອບຂອງນາຍທະຫານ</w:t>
      </w:r>
    </w:p>
    <w:p w:rsidR="00DF41CB" w:rsidRPr="00B51BE4" w:rsidRDefault="00DF41CB" w:rsidP="004B00DA">
      <w:pPr>
        <w:spacing w:after="0" w:line="240" w:lineRule="auto"/>
        <w:ind w:left="426" w:firstLine="708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 ມີຄວາມຮັບຜິດຊອບ ຊີ້ນຳ, ນຳພາ, ບັນຊາ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ຄຸ້ມຄອງກົມກອງຂອງ</w:t>
      </w:r>
      <w:r w:rsid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ຕົນ, ປະຕິບັດແນວທາງ ນະໂຍບາຍ, ກົດໝາຍ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 ລະບຽບການຂອງກອງທັບ, ມະຕິ, ຄຳສັ່ງຂອງຂັ້ນເທິງຢ່າງເຂັ້ມງວດ ແລະ ມີຄວາມຮັບຜິດຊອບຕໍ່ຄຳສັ່ງຂອງຕົນ.</w:t>
      </w:r>
    </w:p>
    <w:p w:rsidR="00DF41CB" w:rsidRPr="00B51BE4" w:rsidRDefault="00DF41CB" w:rsidP="004B00DA">
      <w:pPr>
        <w:spacing w:after="0" w:line="240" w:lineRule="auto"/>
        <w:ind w:firstLine="1134"/>
        <w:jc w:val="thaiDistribute"/>
        <w:rPr>
          <w:rFonts w:ascii="Phetsarath OT" w:eastAsia="Arial Unicode MS" w:hAnsi="Phetsarath OT" w:cs="Phetsarath OT"/>
          <w:color w:val="FF0000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ໃນຍາມສູ້ຮົບ ຕ້ອງປະຕິບັດຄຳສັ່ງຂອງຜູ້ບັນຊາ ຢ່າງເຂັ້ມງວດ ແລະ ເດັດຂາດ.</w:t>
      </w:r>
    </w:p>
    <w:p w:rsidR="00DF41CB" w:rsidRPr="00395E92" w:rsidRDefault="00DF41CB" w:rsidP="00DF41CB">
      <w:pPr>
        <w:tabs>
          <w:tab w:val="left" w:pos="1440"/>
        </w:tabs>
        <w:spacing w:after="0" w:line="240" w:lineRule="auto"/>
        <w:contextualSpacing/>
        <w:jc w:val="thaiDistribute"/>
        <w:rPr>
          <w:rFonts w:ascii="Phetsarath OT" w:eastAsia="Arial Unicode MS" w:hAnsi="Phetsarath OT" w:cs="Phetsarath OT"/>
          <w:sz w:val="20"/>
          <w:szCs w:val="20"/>
          <w:lang w:bidi="lo-LA"/>
        </w:rPr>
      </w:pPr>
    </w:p>
    <w:p w:rsidR="00907794" w:rsidRPr="00B51BE4" w:rsidRDefault="00907794" w:rsidP="00907794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63F8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DF41CB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0A1C4A"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(ປັບປຸງ) ສິດ ແລະ ພັນທະຂອງນາຍທະຫານ</w:t>
      </w:r>
    </w:p>
    <w:p w:rsidR="00907794" w:rsidRPr="00B51BE4" w:rsidRDefault="00907794" w:rsidP="00D63F8E">
      <w:pPr>
        <w:spacing w:after="0" w:line="240" w:lineRule="auto"/>
        <w:ind w:firstLine="1843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ນາຍທະຫານມີ ສິດ ດັ່ງນີ້:</w:t>
      </w:r>
    </w:p>
    <w:p w:rsidR="00907794" w:rsidRPr="00B51BE4" w:rsidRDefault="00907794" w:rsidP="00D63F8E">
      <w:pPr>
        <w:numPr>
          <w:ilvl w:val="0"/>
          <w:numId w:val="3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ໄດ້ຮັບຂໍ້ມູນ ຂ່າວສານ ທີ່ຈຳເປັນ;</w:t>
      </w:r>
    </w:p>
    <w:p w:rsidR="00907794" w:rsidRPr="00B51BE4" w:rsidRDefault="00907794" w:rsidP="00D63F8E">
      <w:pPr>
        <w:numPr>
          <w:ilvl w:val="0"/>
          <w:numId w:val="3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ຕຳນິຕິຊົມ ຊ່ວຍເຫຼືອຊຶ່ງກັນ ແລະ ກັນ, ປະກອບຄຳຄິດຄຳເຫັນ ໃນການປັບປຸງກໍ່ສ້າງກົມກອງ;</w:t>
      </w:r>
    </w:p>
    <w:p w:rsidR="00907794" w:rsidRPr="00B51BE4" w:rsidRDefault="00907794" w:rsidP="00D63F8E">
      <w:pPr>
        <w:numPr>
          <w:ilvl w:val="0"/>
          <w:numId w:val="3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ໄດ້ຮັບການ ສຶກສາຍົກລະດັບ ທາງດ້ານການເມືອງ, ການທະຫານ, ພະລາທິການ, ເຕັກນິກການທະຫານ ແລະ ວິຊາສະເພາະອື່ນ;</w:t>
      </w:r>
    </w:p>
    <w:p w:rsidR="00907794" w:rsidRPr="000903D6" w:rsidRDefault="00907794" w:rsidP="00D63F8E">
      <w:pPr>
        <w:numPr>
          <w:ilvl w:val="0"/>
          <w:numId w:val="3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color w:val="000000" w:themeColor="text1"/>
          <w:sz w:val="24"/>
          <w:szCs w:val="24"/>
          <w:lang w:bidi="lo-LA"/>
        </w:rPr>
      </w:pPr>
      <w:r w:rsidRPr="000903D6">
        <w:rPr>
          <w:rFonts w:ascii="Phetsarath OT" w:eastAsia="Arial Unicode MS" w:hAnsi="Phetsarath OT" w:cs="Phetsarath OT" w:hint="cs"/>
          <w:color w:val="000000" w:themeColor="text1"/>
          <w:sz w:val="24"/>
          <w:szCs w:val="24"/>
          <w:cs/>
          <w:lang w:bidi="lo-LA"/>
        </w:rPr>
        <w:t>ຕົກລົງ ແລະ ຕັດສີນບັນຫາຕ່າງໆ ຕາມຂອບເຂດຄວາມຮັບຜິດຊອບ ແລະ ຕາມການມອບໝາຍ;</w:t>
      </w:r>
    </w:p>
    <w:p w:rsidR="00907794" w:rsidRPr="00B51BE4" w:rsidRDefault="00907794" w:rsidP="00D63F8E">
      <w:pPr>
        <w:numPr>
          <w:ilvl w:val="0"/>
          <w:numId w:val="3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ໄດ້ຮັບນະໂຍບາຍ ຕາມລະບຽບການ ຂອງກອງທັບປະຊາຊົນລາວ.</w:t>
      </w:r>
    </w:p>
    <w:p w:rsidR="00907794" w:rsidRPr="00B51BE4" w:rsidRDefault="00907794" w:rsidP="00907794">
      <w:pPr>
        <w:spacing w:after="0" w:line="240" w:lineRule="auto"/>
        <w:ind w:left="1080"/>
        <w:contextualSpacing/>
        <w:jc w:val="thaiDistribute"/>
        <w:rPr>
          <w:rFonts w:ascii="Phetsarath OT" w:eastAsia="Arial Unicode MS" w:hAnsi="Phetsarath OT" w:cs="Phetsarath OT"/>
          <w:sz w:val="8"/>
          <w:szCs w:val="8"/>
          <w:lang w:bidi="lo-LA"/>
        </w:rPr>
      </w:pPr>
    </w:p>
    <w:p w:rsidR="00907794" w:rsidRPr="00B51BE4" w:rsidRDefault="00907794" w:rsidP="00FE5B79">
      <w:pPr>
        <w:spacing w:after="0" w:line="240" w:lineRule="auto"/>
        <w:ind w:left="1134" w:firstLine="709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 ມີພັນທະ ດັ່ງນີ້:</w:t>
      </w:r>
    </w:p>
    <w:p w:rsidR="00907794" w:rsidRPr="00B51BE4" w:rsidRDefault="00907794" w:rsidP="00FE5B79">
      <w:pPr>
        <w:numPr>
          <w:ilvl w:val="0"/>
          <w:numId w:val="37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ຄົ້ນຄວ້າ, ກຳແໜ້ນ ແລະ ເປັນແບ</w:t>
      </w:r>
      <w:r w:rsid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ບຢ່າງ ປະຕິບັດແນວທາງ</w:t>
      </w:r>
      <w:r w:rsidR="00B24565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ນະໂຍບາຍ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 ກົດໝາຍ</w:t>
      </w:r>
      <w:r w:rsid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ແລະ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ລະບຽບການຂອງກອງທັບປະຊາຊົນລາວ;</w:t>
      </w:r>
    </w:p>
    <w:p w:rsidR="00907794" w:rsidRPr="00B51BE4" w:rsidRDefault="00907794" w:rsidP="00FE5B79">
      <w:pPr>
        <w:numPr>
          <w:ilvl w:val="0"/>
          <w:numId w:val="37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ກຽມພ້ອມສູ້ຮົບ, ສູ້ຮົບຢ່າງພິລະອາດຫາ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ນ, ຍອມເສຍສະລ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ະຊີວິດ ເພື່ອຜົນປະໂຫຍດຂອງປະເທດຊາດ ແລະ ຂອງປະຊາຊົນ</w:t>
      </w:r>
      <w:r w:rsidR="00AB1DF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ລາວ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ບັນດາເຜົ່າ;</w:t>
      </w:r>
    </w:p>
    <w:p w:rsidR="00907794" w:rsidRPr="00B51BE4" w:rsidRDefault="00907794" w:rsidP="00FE5B79">
      <w:pPr>
        <w:numPr>
          <w:ilvl w:val="0"/>
          <w:numId w:val="37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ເປັນເຈົ້າການປະຕິບັດໜ້າທີ່ ປົກປັກຮັກສາລະບອບ ປະຊາທິປະໄຕປະຊາຊົນ ແລະ ເຂົ້າຮ່ວມໃນການສ້າງສາພັດທະນາປະເທດຊາດ;</w:t>
      </w:r>
    </w:p>
    <w:p w:rsidR="00907794" w:rsidRPr="00B51BE4" w:rsidRDefault="00907794" w:rsidP="00FE5B79">
      <w:pPr>
        <w:numPr>
          <w:ilvl w:val="0"/>
          <w:numId w:val="37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lastRenderedPageBreak/>
        <w:t>ຝຶກຝົນ, ຫຼໍ່ຫຼອມຄຸນທາດການເມືອງ, ຄຸນສົມບັດສິນທຳປະຕິວັດ, ເປັນແບບຢ່າງໃນທຸກວຽກງານ; ຝຶກແອບຮໍ່າຮຽນ, ຍົກສູງລະດັບຄວາມຮູ້, ຄວາມສາມາດທາງດ້ານການເມື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ອງ, ການທະຫານ, ເສດຖະກິດ, ເຕັກນິກ,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ເຕັກໂນໂລຊີ, ວັດທະນະທຳ</w:t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>-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ສັງຄົມ ແລະ ວິຊາສະເພາະອື່ນ ເພື່ອເຮັດສຳເລັດໜ້າທີ່ ທີ່ໄດ້ຮັບມອບໝາຍ;</w:t>
      </w:r>
    </w:p>
    <w:p w:rsidR="00907794" w:rsidRPr="00B51BE4" w:rsidRDefault="00907794" w:rsidP="00FE5B79">
      <w:pPr>
        <w:numPr>
          <w:ilvl w:val="0"/>
          <w:numId w:val="37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ມີສະຕິຕໍ່ການຈັດຕັ້ງ, ມີລະບຽບວິໄນ, ປະຕິບັດຄຳສັ່ງຂອງຜູ້ບັນຊາຢ່າງເຂັ້ມງວດ ແລະ ເດັດຂາດ;</w:t>
      </w:r>
    </w:p>
    <w:p w:rsidR="00907794" w:rsidRPr="00B51BE4" w:rsidRDefault="00907794" w:rsidP="00FE5B79">
      <w:pPr>
        <w:numPr>
          <w:ilvl w:val="0"/>
          <w:numId w:val="37"/>
        </w:numPr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ເຄົາລົບນັບຖືຮີດຄອງປະເພນີອັນດີງາມ ຂອງຊາດ ແລະ ຂອງປະຊາຊົນລາວບັນດາເຜົ່າ.</w:t>
      </w:r>
    </w:p>
    <w:p w:rsidR="00367062" w:rsidRPr="00B51BE4" w:rsidRDefault="00907794" w:rsidP="00FE5B79">
      <w:pPr>
        <w:spacing w:after="0" w:line="240" w:lineRule="auto"/>
        <w:ind w:left="426" w:firstLine="1417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ນອກຈາກນີ້ແລ້ວ ນາຍທະຫານ ກໍຍັງມີ ສິດ ແລະ ພັນທະຄືກັນກັບພົນລະເມືອງລາວ ຕາມທີ່ໄດ້ກຳນົດໄວ້ໃນລັດຖະທຳມະນູນ ແລະ ກົດໝາຍ.</w:t>
      </w: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</w:p>
    <w:p w:rsidR="00367062" w:rsidRPr="00FE5B79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bidi="lo-LA"/>
        </w:rPr>
      </w:pPr>
      <w:r w:rsidRPr="00FE5B79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ໝວດທີ 2</w:t>
      </w:r>
    </w:p>
    <w:p w:rsidR="00367062" w:rsidRPr="00FE5B79" w:rsidRDefault="00367062" w:rsidP="00367062">
      <w:pPr>
        <w:spacing w:after="0" w:line="240" w:lineRule="auto"/>
        <w:contextualSpacing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bidi="lo-LA"/>
        </w:rPr>
      </w:pPr>
      <w:r w:rsidRPr="00FE5B79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ປະເພດ, ທີ່ມາ,</w:t>
      </w:r>
      <w:r w:rsidR="00A15587" w:rsidRPr="00FE5B79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 xml:space="preserve"> ເງື່ອນໄຂ ແລະ</w:t>
      </w:r>
      <w:r w:rsidRPr="00FE5B79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 xml:space="preserve"> ມາດຕະຖານ,</w:t>
      </w:r>
    </w:p>
    <w:p w:rsidR="00367062" w:rsidRPr="00FE5B79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bidi="lo-LA"/>
        </w:rPr>
      </w:pPr>
      <w:r w:rsidRPr="00FE5B79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 xml:space="preserve">ການນຳພາ, ບັນຊາ ແລະ ການກໍ່ສ້າງ ນາຍທະຫານ </w:t>
      </w: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E5B79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13 (ປັບປຸງ) ປະເພດນາຍທະຫານ</w:t>
      </w:r>
    </w:p>
    <w:p w:rsidR="00367062" w:rsidRPr="00B51BE4" w:rsidRDefault="00463A6F" w:rsidP="00FE5B79">
      <w:pPr>
        <w:spacing w:after="0" w:line="240" w:lineRule="auto"/>
        <w:ind w:firstLine="1701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ປະເພດ</w:t>
      </w:r>
      <w:r w:rsidR="00367062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ນາຍທະຫານກອງທັບປະຊາຊົນລາວ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ມີ </w:t>
      </w:r>
      <w:r w:rsidR="00367062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ດັ່ງນີ້:</w:t>
      </w:r>
    </w:p>
    <w:p w:rsidR="00130AE6" w:rsidRPr="00052A03" w:rsidRDefault="00367062" w:rsidP="00FE5B79">
      <w:pPr>
        <w:numPr>
          <w:ilvl w:val="0"/>
          <w:numId w:val="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u w:val="single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ນາຍທະຫານການເມືອງ</w:t>
      </w:r>
      <w:r w:rsidR="00106D18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106D18"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ຊຶ່ງແມ່ນ ນາຍທະຫານ ທີ່ເຮັດໜ້າທີ່ວຽກງານພັກ, ວຽກງານການເມືອງ ໃນກອງທັບ</w:t>
      </w:r>
      <w:r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;</w:t>
      </w:r>
    </w:p>
    <w:p w:rsidR="00130AE6" w:rsidRPr="00052A03" w:rsidRDefault="00367062" w:rsidP="00FE5B79">
      <w:pPr>
        <w:numPr>
          <w:ilvl w:val="0"/>
          <w:numId w:val="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u w:val="single"/>
          <w:lang w:bidi="lo-LA"/>
        </w:rPr>
      </w:pPr>
      <w:r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ນາຍທະຫານເສນາທິການ</w:t>
      </w:r>
      <w:r w:rsidR="00106D18"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106D18"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ຊຶ່ງແມ່ນ ນາຍທະຫານ ທີ່ເຮັດໜ້າທີ່ບັນຊາ, ຄຸ້ມຄອງ, ປັບປຸງ, ກໍ່ສ້າງກຳລັງທາງດ້ານການທະຫານ ກຽມພ້ອມສູ້ຮົບ ແລະ ສູ້ຮົບມີໄຊ</w:t>
      </w:r>
      <w:r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;</w:t>
      </w:r>
    </w:p>
    <w:p w:rsidR="00130AE6" w:rsidRPr="00052A03" w:rsidRDefault="00367062" w:rsidP="00FE5B79">
      <w:pPr>
        <w:numPr>
          <w:ilvl w:val="0"/>
          <w:numId w:val="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u w:val="single"/>
          <w:lang w:bidi="lo-LA"/>
        </w:rPr>
      </w:pPr>
      <w:r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ນາຍທະຫານພະລາທິການ</w:t>
      </w:r>
      <w:r w:rsidR="00106D18"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106D18"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ຊຶ່ງແມ່ນ ນາຍທະຫານ ທີ່ເຮັດໜ້າທີ່ຮັບປະກັນ ໃນການລ້ຽງດູທັບ</w:t>
      </w:r>
      <w:r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;</w:t>
      </w:r>
    </w:p>
    <w:p w:rsidR="00130AE6" w:rsidRPr="00052A03" w:rsidRDefault="00367062" w:rsidP="00FE5B79">
      <w:pPr>
        <w:numPr>
          <w:ilvl w:val="0"/>
          <w:numId w:val="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u w:val="single"/>
          <w:lang w:bidi="lo-LA"/>
        </w:rPr>
      </w:pPr>
      <w:r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ນາຍທະຫານເຕັກນິກ</w:t>
      </w:r>
      <w:r w:rsidR="00106D18"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106D18"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ຊຶ່ງແມ່ນ ນາຍທະຫານ ທີ່ເຮັດໜ້າທີ່ຮັບປະກັນເຕັກນິກການທະຫານ</w:t>
      </w:r>
      <w:r w:rsidRPr="00EC4A0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;</w:t>
      </w:r>
    </w:p>
    <w:p w:rsidR="00367062" w:rsidRPr="00644687" w:rsidRDefault="00367062" w:rsidP="00FE5B79">
      <w:pPr>
        <w:numPr>
          <w:ilvl w:val="0"/>
          <w:numId w:val="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ນາຍທະຫານວິຊາສະເພາະອື່ນ</w:t>
      </w:r>
      <w:r w:rsidR="00591192" w:rsidRPr="00130AE6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591192" w:rsidRPr="0064468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ຊຶ່ງ</w:t>
      </w:r>
      <w:r w:rsidR="00700C90" w:rsidRPr="0064468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ແມ່ນ ນາຍທະຫານ</w:t>
      </w:r>
      <w:r w:rsidR="00591192" w:rsidRPr="0064468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ທີ່ບໍ່ໄດ້ກຳນົດໄວ້ໃນຂໍ້ 1,​ 2, 3 ແລະ ຂໍ້ 4</w:t>
      </w:r>
      <w:r w:rsidR="00463A6F" w:rsidRPr="0064468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ຂອງມາດຕານີ້</w:t>
      </w:r>
      <w:r w:rsidR="00591192" w:rsidRPr="0064468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.</w:t>
      </w:r>
    </w:p>
    <w:p w:rsidR="00367062" w:rsidRPr="004559A6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E5B79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14 (ປັບປຸງ) ທີ່ມາຂອງນາຍທະຫານ</w:t>
      </w:r>
    </w:p>
    <w:p w:rsidR="00367062" w:rsidRPr="00B51BE4" w:rsidRDefault="00367062" w:rsidP="00FE5B79">
      <w:pPr>
        <w:spacing w:after="0" w:line="240" w:lineRule="auto"/>
        <w:ind w:firstLine="1843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ທີ່ມາຂອງນາຍທະຫານ ມີ</w:t>
      </w:r>
      <w:r w:rsidR="00D51AD5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ດັ່ງນີ້:</w:t>
      </w:r>
    </w:p>
    <w:p w:rsidR="00367062" w:rsidRPr="00B51BE4" w:rsidRDefault="00367062" w:rsidP="00FE5B79">
      <w:pPr>
        <w:numPr>
          <w:ilvl w:val="0"/>
          <w:numId w:val="5"/>
        </w:numPr>
        <w:tabs>
          <w:tab w:val="left" w:pos="1530"/>
          <w:tab w:val="left" w:pos="1985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ນາຍສິບ ຜູ້ທີ່ມີຄຸນທາດການເມືອງ, ຄຸນສົມບັດສິນທຳປະຕິວັດ, ມີຄວາມຮູ້, ຄວາມສາ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ມາດ, ສູ້ຮົບຢ່າງພິລະອາດຫານ, ຫ້າວຫັນ ແລະ ມີຜົນງານດີເດັ່ນ ໃນການປະຕິບັດໜ້າທີ່ວຽກງານຕ່າງໆ;</w:t>
      </w:r>
    </w:p>
    <w:p w:rsidR="00367062" w:rsidRPr="00B51BE4" w:rsidRDefault="00367062" w:rsidP="00FE5B79">
      <w:pPr>
        <w:numPr>
          <w:ilvl w:val="0"/>
          <w:numId w:val="5"/>
        </w:numPr>
        <w:tabs>
          <w:tab w:val="left" w:pos="1530"/>
          <w:tab w:val="left" w:pos="1985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ນາຍສິບທີ່ຮຽນຈົບວິຊາສະເພາະ</w:t>
      </w:r>
      <w:r w:rsidR="00BA6B19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ໃດໜຶ່ງ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ລະດັບຊັ</w:t>
      </w:r>
      <w:r w:rsidR="00595F92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້ນກາງຂຶ້ນໄປ ຢູ່ໃນ ແລະ ນອກກອງ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595F92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ທັບ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ທັງພາຍໃນ ແລະ ຕ່າງປະເທດ;</w:t>
      </w:r>
    </w:p>
    <w:p w:rsidR="00367062" w:rsidRPr="00B51BE4" w:rsidRDefault="00367062" w:rsidP="00FE5B79">
      <w:pPr>
        <w:numPr>
          <w:ilvl w:val="0"/>
          <w:numId w:val="5"/>
        </w:numPr>
        <w:tabs>
          <w:tab w:val="left" w:pos="1530"/>
          <w:tab w:val="left" w:pos="1985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ພະນັກງານ-ລັດຖະກອນ ທີ່ຖືກ</w:t>
      </w:r>
      <w:r w:rsidR="00315F55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ເລືອກເຟັ້ນຕາມຄວາມຕ້ອງການເຂົ້າມາ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ເຮັດໜ້າທີ່ຮັບໃຊ້ໃນກອງທັບ;</w:t>
      </w:r>
    </w:p>
    <w:p w:rsidR="00367062" w:rsidRPr="00B51BE4" w:rsidRDefault="00367062" w:rsidP="00FE5B79">
      <w:pPr>
        <w:numPr>
          <w:ilvl w:val="0"/>
          <w:numId w:val="5"/>
        </w:numPr>
        <w:tabs>
          <w:tab w:val="left" w:pos="1530"/>
          <w:tab w:val="left" w:pos="1985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lastRenderedPageBreak/>
        <w:t>ນັກສຶກສາ ນອກກອງທັບ ທີ່ຮຽນຈົບຊັ້ນກາງຂຶ້ນໄປ ທັງພາຍໃນ ແລະ ຕ່າງປະເທດ ທີ່ໄດ້ຮັບການຄັດເລືອກເຂົ້າເປັນທະຫານອາຊີບ.</w:t>
      </w:r>
    </w:p>
    <w:p w:rsidR="00467952" w:rsidRPr="004559A6" w:rsidRDefault="0046795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367062">
      <w:pPr>
        <w:tabs>
          <w:tab w:val="left" w:pos="1276"/>
        </w:tabs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E5B79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  <w:t>1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5 (ປັບປຸງ</w:t>
      </w:r>
      <w:r w:rsidRPr="008E7E0B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 w:rsidR="00BA6B19" w:rsidRPr="008E7E0B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ເງື່ອນໄຂ ແລະ</w:t>
      </w:r>
      <w:r w:rsidR="00BA6B19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ມາດຕະຖານຂອງນາຍທະຫານ</w:t>
      </w:r>
    </w:p>
    <w:p w:rsidR="00367062" w:rsidRPr="00B51BE4" w:rsidRDefault="00BA6B19" w:rsidP="00FE5B79">
      <w:pPr>
        <w:tabs>
          <w:tab w:val="left" w:pos="1276"/>
        </w:tabs>
        <w:spacing w:after="0" w:line="240" w:lineRule="auto"/>
        <w:ind w:firstLine="1843"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8E7E0B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ເງື່ອນໄຂ ແລະ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367062"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ມາດຕະຖານຂອງນາຍທະຫານ ມີດັ່ງນີ້:</w:t>
      </w:r>
    </w:p>
    <w:p w:rsidR="00367062" w:rsidRPr="00B51BE4" w:rsidRDefault="00367062" w:rsidP="00FE5B79">
      <w:pPr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ຕ້ອງເປັນຄົນເຊື້ອຊາດ ແລະ ສັນຊາດລາວ, ມີອາຍຸແຕ່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ຊາວເອັດປີ ຂຶ້ນໄປ, ມີຊີວະປະຫວັດຈະ</w:t>
      </w:r>
      <w:r w:rsidR="00A63B1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ແຈ້ງ ທີ່ກຳເນີດຈາກຊົ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ນຊັ້ນກຳມະກອນ ແລະ ຊາວຜູ້ອອກແຮງງານບັນດາເຜົ່າ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ບໍ່ຖືກສານຕັດສີນລົງໂທດຕັດອິດສະລະພາບ ໃນສະຖານ</w:t>
      </w:r>
      <w:r w:rsidR="00A52F15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ການກະທຳ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ຜິດໂດຍເຈດຕະນາ;</w:t>
      </w:r>
    </w:p>
    <w:p w:rsidR="00367062" w:rsidRPr="00B51BE4" w:rsidRDefault="00367062" w:rsidP="00FE5B79">
      <w:pPr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ມີທັດສະນະຫຼັກໝັ້ນການເມືອງຂອງຊົນຊັ້ນກຳມະກອນໜ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ັກແໜ້ນ, ມີຄວາມຈົງຮັກພັກດີຕໍ່ພັກ,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ລັດ ແລະ ປະຊາຊົນ, ມີອຸດົມການສັງຄົມນິຍົມ, ມີນໍ້າໃຈຮັກຊາດ, ຮັກລະບອບປະຊາທິປະໄຕປະຊາຊົນ, ຈຳແນກໄດ້ມິດ ແລະ ສັດຕູ ຢ່າງຈະແຈ້ງ, ມີຄຸນສົມບັດສິນທຳປະຕິວັດ, ມີສະຕິຕໍ່ການຈັດຕັ້ງ, ເຄົາລົບ ແລະ ປະຕິບັດລັດຖະທຳມະນູນ, ກົດໝາຍ ແລະ ລະບຽບການຂອງກອງທັບຢ່າງເຂັ້ມງວດ, ມີນໍ້າໃຈຕໍ່ສູ້ເດັດດ່ຽວຢ່າງພິລະອາດຫານ, ມີຄວາມເສຍສະລະສູງ ແລະ ທົນທານໜຽວແໜ້ນ;</w:t>
      </w:r>
    </w:p>
    <w:p w:rsidR="00367062" w:rsidRPr="00B51BE4" w:rsidRDefault="00367062" w:rsidP="00FE5B79">
      <w:pPr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ມີຄວາມຮູ້ພື້ນຖານທິດສະດີມາກ</w:t>
      </w:r>
      <w:r w:rsidRPr="00B51BE4">
        <w:rPr>
          <w:rFonts w:ascii="Phetsarath OT" w:eastAsia="Arial Unicode MS" w:hAnsi="Phetsarath OT" w:cs="Phetsarath OT"/>
          <w:sz w:val="24"/>
          <w:szCs w:val="24"/>
          <w:lang w:bidi="lo-LA"/>
        </w:rPr>
        <w:t>-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ເລນິນ, ແນວຄິດໄກສອນພົມວິຫານ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ມີຄວາມສາ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ມາດ</w:t>
      </w:r>
      <w:r w:rsidR="00FE5B79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ກຳ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ແໜ</w:t>
      </w:r>
      <w:r w:rsidR="001B6CC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້ນ ແລະ ຈັດຕັ້ງປະຕິບັດແນວທາງ,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ນະໂຍບາຍ</w:t>
      </w:r>
      <w:r w:rsidR="001B6CC7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, ກົດໝາຍ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ແລະ ລະບຽບການຂອງກອງທັບ;</w:t>
      </w:r>
    </w:p>
    <w:p w:rsidR="00367062" w:rsidRPr="00B51BE4" w:rsidRDefault="00367062" w:rsidP="00FE5B79">
      <w:pPr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ມີຄວາມຮູ້ເປັນລະບົບກ່ຽວກັບວິຊາການທະຫານ, ວິຊາສະເພາະເຕັກນິກ, ໄດ້ຜ່ານການທົດສອບໃນວຽກງານຕົວຈິງ;</w:t>
      </w:r>
    </w:p>
    <w:p w:rsidR="00367062" w:rsidRPr="00B51BE4" w:rsidRDefault="00367062" w:rsidP="00FE5B79">
      <w:pPr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ມີສຸຂະພາບສົມບູນ ແລະ ແຂງແຮງດີ.</w:t>
      </w:r>
    </w:p>
    <w:p w:rsidR="00367062" w:rsidRPr="00B51BE4" w:rsidRDefault="00367062" w:rsidP="00367062">
      <w:pPr>
        <w:tabs>
          <w:tab w:val="left" w:pos="1701"/>
        </w:tabs>
        <w:spacing w:after="0" w:line="240" w:lineRule="auto"/>
        <w:ind w:left="1276"/>
        <w:contextualSpacing/>
        <w:jc w:val="thaiDistribute"/>
        <w:rPr>
          <w:rFonts w:ascii="Phetsarath OT" w:eastAsia="Arial Unicode MS" w:hAnsi="Phetsarath OT" w:cs="Phetsarath OT"/>
          <w:sz w:val="8"/>
          <w:szCs w:val="8"/>
          <w:lang w:bidi="lo-LA"/>
        </w:rPr>
      </w:pPr>
    </w:p>
    <w:p w:rsidR="00367062" w:rsidRPr="00B51BE4" w:rsidRDefault="00367062" w:rsidP="00FE5B79">
      <w:pPr>
        <w:tabs>
          <w:tab w:val="left" w:pos="1440"/>
        </w:tabs>
        <w:spacing w:after="0" w:line="240" w:lineRule="auto"/>
        <w:ind w:left="990" w:firstLine="85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ສຳລັບນາຍທະຫານບັນຊາແຕ່ລະຂັ້ນ ຕ້ອງ</w:t>
      </w:r>
      <w:r w:rsidR="00D62406"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08228E"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ຮຽນ</w:t>
      </w:r>
      <w:r w:rsidR="00D62406"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</w:t>
      </w:r>
      <w:r w:rsidR="0008228E"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ຈົບ </w:t>
      </w:r>
      <w:r w:rsidR="00D62406"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ຫຼັກສູດ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ດັ່ງນີ້:</w:t>
      </w:r>
    </w:p>
    <w:p w:rsidR="00367062" w:rsidRPr="00B51BE4" w:rsidRDefault="00367062" w:rsidP="00FE5B79">
      <w:pPr>
        <w:numPr>
          <w:ilvl w:val="0"/>
          <w:numId w:val="40"/>
        </w:numPr>
        <w:tabs>
          <w:tab w:val="left" w:pos="1701"/>
        </w:tabs>
        <w:spacing w:after="0" w:line="240" w:lineRule="auto"/>
        <w:ind w:left="426" w:firstLine="141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ຂັ້ນໝວດ, ກອງຮ້ອຍ, ກອງພັນນ້ອຍ ຫຼື </w:t>
      </w:r>
      <w:r w:rsidR="00FE5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ທຽບເທົ່າ ຕ້ອງໄດ້ຮຽນຜ່ານ ຫຼື ຈົບ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ຫຼັກສູດ ການເມືອງ, ການທະຫານ, ພະລາທິການ ຫຼື ເຕັກນິກ ຂັ້ນໝວດ, ກອງຮ້ອຍ, ກອງພັນນ້ອຍ ຂຶ້ນໄປ;</w:t>
      </w:r>
    </w:p>
    <w:p w:rsidR="00367062" w:rsidRPr="00B51BE4" w:rsidRDefault="00367062" w:rsidP="00FE5B79">
      <w:pPr>
        <w:numPr>
          <w:ilvl w:val="0"/>
          <w:numId w:val="40"/>
        </w:numPr>
        <w:tabs>
          <w:tab w:val="left" w:pos="1701"/>
        </w:tabs>
        <w:spacing w:after="0" w:line="240" w:lineRule="auto"/>
        <w:ind w:left="426" w:firstLine="141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ຂັ້ນກອງພັນໃຫຍ່, ກອງພົນນ້ອຍ, ກອງພົນໃຫຍ່, ເຫຼົ່າຮົບ, ກອງບັນຊາການທະຫານແຂວງ, ນະຄອນຫຼວງ, ເຂດທະຫານ ແລະ ທຽບເທົ</w:t>
      </w:r>
      <w:r w:rsidR="00FE5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່າຂຶ້ນໄປ ຕ້ອງໄດ້ຮຽນຜ່ານ ຫຼື ຈົບ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ຫຼັກສູດ ການເມືອງ, ການທະຫານ, ພະລາທິການ ຫຼື ເຕັກນິກ ຂັ້ນກອງພັນໃຫຍ່, ກອງພົນ ຂຶ້ນໄປ.</w:t>
      </w:r>
    </w:p>
    <w:p w:rsidR="00367062" w:rsidRPr="001B6CC7" w:rsidRDefault="00367062" w:rsidP="00367062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6F2660" w:rsidP="00367062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16 (ປັບປຸງ) ການນໍາ</w:t>
      </w:r>
      <w:r w:rsidR="00367062"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="00367062"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ບັນຊານາຍທະຫານ</w:t>
      </w:r>
    </w:p>
    <w:p w:rsidR="00367062" w:rsidRPr="00B51BE4" w:rsidRDefault="00367062" w:rsidP="00FE5B79">
      <w:pPr>
        <w:spacing w:after="0" w:line="240" w:lineRule="auto"/>
        <w:ind w:left="450" w:firstLine="1393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ນາຍທະຫານກອງທັບປະຊາຊົນລາວ ຢູ່ພາຍໃຕ້ການນຳພາ ເດັດຂາດ</w:t>
      </w:r>
      <w:r w:rsidR="00FE5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ໂດຍກົງ</w:t>
      </w:r>
      <w:r w:rsidR="008510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ຮອບດ້ານ ຂອງພັກປະຊາຊົນປະຕິວັດລາວ.</w:t>
      </w:r>
    </w:p>
    <w:p w:rsidR="00367062" w:rsidRPr="00B51BE4" w:rsidRDefault="00367062" w:rsidP="00FE5B79">
      <w:pPr>
        <w:spacing w:after="0" w:line="240" w:lineRule="auto"/>
        <w:ind w:left="450" w:firstLine="1393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ປະທານປະເທດ ເປັນປະທານຄະນະກຳມະການປ້ອງກັນຊາດ-ປ້ອງກັນຄວາມສະຫງົບສູນກາງ ທັງເປັນຜູ້ບັນຊາການສູງສຸດ ຂອງນາຍທະຫານກອງທັບປະຊາຊົນລາວ.</w:t>
      </w:r>
    </w:p>
    <w:p w:rsidR="00367062" w:rsidRPr="00B51BE4" w:rsidRDefault="00367062" w:rsidP="00FE5B79">
      <w:pPr>
        <w:spacing w:after="0" w:line="240" w:lineRule="auto"/>
        <w:ind w:left="450" w:firstLine="1393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ລັດຖະມົນຕີກະຊວງປ້ອງກັນປະເທດ ເປັນຮອງປະທານຄະນະກຳມະການປ້ອງກັນຊາດ-ປ້ອງກັນຄວາມສະຫງົບສູນກາງ ທັງເປັນຜູ້ປະຈຳການ ແລະ ເປັນຜູ້ນຳພາ, ບັນຊາການສູງສຸດ ກອງທັບປະຊາຊົນລາວ.</w:t>
      </w:r>
    </w:p>
    <w:p w:rsidR="00367062" w:rsidRPr="00B51BE4" w:rsidRDefault="00367062" w:rsidP="00FE5B79">
      <w:pPr>
        <w:spacing w:after="0" w:line="240" w:lineRule="auto"/>
        <w:ind w:left="450" w:firstLine="1393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ບັນດາຫົວໜ</w:t>
      </w:r>
      <w:r w:rsidR="001B6CC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້າກົມໃຫຍ່ ຫຼື ທຽບເທົ່າ ເປັນຜູ້ນໍາ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ພາ, ບັນຊາ, ຄຸ້ມຄອງ, ກວດກາ ການຈັດຕັ້ງປະຕິບັດໜ້າທີ່ ໂດຍກົງ ຕາມເຫຼົ່າຮົບວິຊາສະເພາະ ຕໍ່ນາຍທະຫານກອງທັບປະຊາຊົນລາວ.</w:t>
      </w:r>
    </w:p>
    <w:p w:rsidR="00367062" w:rsidRPr="00B51BE4" w:rsidRDefault="00367062" w:rsidP="00FE5B79">
      <w:pPr>
        <w:spacing w:after="0" w:line="240" w:lineRule="auto"/>
        <w:ind w:left="450" w:firstLine="1393"/>
        <w:jc w:val="thaiDistribute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ບັນດາຫົວໜ້າກອງບັນຊາການທະຫານແຂວງ, ນະຄອນຫຼວງ ເປັນຮອງປະທານຄະນະກຳມະການ ປ້ອງກັນຊາດ-ປ້ອງກັນຄວາມສະຫງົບແຂວງ ນະຄອນຫຼວງ ແລະ ເປັນຜູ້ນຳພາ, ບັນຊາ, ຄຸ້ມຄອງ, ກວດກາການຈັດຕັ້ງປະຕິບັດໜ້າທີ່ ໂດຍກົງ ຕໍ່ນາຍທະຫານ ຢູ່ໃນຂັ້ນຂອງຕົນຮັບຜິດຊອບ.</w:t>
      </w:r>
    </w:p>
    <w:p w:rsidR="00367062" w:rsidRPr="004559A6" w:rsidRDefault="00367062" w:rsidP="00367062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36706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510F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17 (ປັບປຸງ) ການກໍ່ສ້າງນາຍທະຫານ</w:t>
      </w:r>
    </w:p>
    <w:p w:rsidR="00367062" w:rsidRPr="00B51BE4" w:rsidRDefault="00367062" w:rsidP="008510FF">
      <w:pPr>
        <w:spacing w:after="0" w:line="240" w:lineRule="auto"/>
        <w:ind w:firstLine="1701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ການກໍ່ສ້າງນາຍທະຫານ ແມ່ນຄວາມຮັບຜິດຊອບຂອງພາກສ່ວນຕ່າງໆ ດັ່ງນີ້:</w:t>
      </w:r>
    </w:p>
    <w:p w:rsidR="00367062" w:rsidRPr="00B51BE4" w:rsidRDefault="00367062" w:rsidP="008510FF">
      <w:pPr>
        <w:numPr>
          <w:ilvl w:val="0"/>
          <w:numId w:val="41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ພັກ, ລັດຖະບານ ມີຄວາມຮັບຜິດຊອບໂດຍກົງຕໍ່ການບຳລຸງ, ກໍ່ສ້າງນາຍທະຫານກອງທັບປະຊາຊົນລາວ;</w:t>
      </w:r>
    </w:p>
    <w:p w:rsidR="00367062" w:rsidRPr="00B51BE4" w:rsidRDefault="00367062" w:rsidP="008510FF">
      <w:pPr>
        <w:numPr>
          <w:ilvl w:val="0"/>
          <w:numId w:val="41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ຄະນະພັກ, ຄະນະບັນຊາຂັ້ນຕ່າງໆຢູ່ໃນກອງທັບ ມີຄວາມຮັບຜິດຊອບໂດຍກົງ ໃນການຈັດຕັ້ງບຳລຸງ, ກໍ່ສ້າງນາຍທະຫານທີ່ຂຶ້ນກັບຕົນໃຫ້ມີຄຸນທາດການເມືອງ, ຄຸນສົມບັດສິນທຳປະຕິວັດ, ມີຄວາມຈົງຮັກພັກດີຕໍ່</w:t>
      </w:r>
      <w:r w:rsidR="001B6CC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ປະເທດຊາດ,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ປະຊາຊົນ, ມີຄວາມຮູ້ຄວາມສາມາດ, ມີລະບຽບວິໄນ ແລະ ແບບແຜນທັນສະໄໝ;</w:t>
      </w:r>
    </w:p>
    <w:p w:rsidR="001B6CC7" w:rsidRDefault="00367062" w:rsidP="008510FF">
      <w:pPr>
        <w:numPr>
          <w:ilvl w:val="0"/>
          <w:numId w:val="41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ບັນດາກະຊວງ, ອົງການລັດທຽບເທົ່າກະຊວງ, ແນວລາວສ້າງຊາດ, ສະຫະພັນນັກຮົບເກົ່າແຫ່ງຊາດ</w:t>
      </w:r>
      <w:r w:rsidR="00923AA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ອົງການຈັດຕັ້ງມະຫາຊົນ, ອົງການປົກຄອງທ້ອງຖິ່ນ, ສະຖາບັນການສຶກສາພາກລັດ, ເອກະຊົນ ແລະ ພົນລະເມືອງລາວ ມີພັນທະປະກອບສ່ວນກໍ່ສ້າງ, ບຳລຸງ ແລະ ສຶກສາອົບຮົມນາຍທະຫານ ກອງທັບປະຊາຊົນລາວ.</w:t>
      </w:r>
    </w:p>
    <w:p w:rsidR="00C41639" w:rsidRPr="00C41639" w:rsidRDefault="00C41639" w:rsidP="00C41639">
      <w:pPr>
        <w:tabs>
          <w:tab w:val="left" w:pos="1418"/>
        </w:tabs>
        <w:spacing w:after="0" w:line="240" w:lineRule="auto"/>
        <w:ind w:left="993"/>
        <w:contextualSpacing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367062" w:rsidRPr="008510FF" w:rsidRDefault="00367062" w:rsidP="00367062">
      <w:pPr>
        <w:spacing w:after="0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bidi="lo-LA"/>
        </w:rPr>
      </w:pPr>
      <w:r w:rsidRPr="008510FF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ໝວດທີ 3</w:t>
      </w:r>
    </w:p>
    <w:p w:rsidR="00367062" w:rsidRPr="00EA7A78" w:rsidRDefault="00367062" w:rsidP="008510FF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bidi="lo-LA"/>
        </w:rPr>
      </w:pPr>
      <w:r w:rsidRPr="008510FF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ລະບົບຂັ້ນ ແລະ ຊັ້ນຂອງນາຍທະຫານກອງທັບປະຊາຊົນລາວ</w:t>
      </w:r>
    </w:p>
    <w:p w:rsidR="00367062" w:rsidRPr="00C41639" w:rsidRDefault="00367062" w:rsidP="008510FF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367062" w:rsidRPr="00B51BE4" w:rsidRDefault="00367062" w:rsidP="008510FF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510FF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18 </w:t>
      </w:r>
      <w:r w:rsidR="008510FF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ຂັ້ນ ແລະ ຊັ້ນ ຂອງນາຍທະຫານ</w:t>
      </w:r>
    </w:p>
    <w:p w:rsidR="00367062" w:rsidRPr="00B51BE4" w:rsidRDefault="00367062" w:rsidP="00973A8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ນາຍທະຫານກອງທັບປະຊາຊົນລາວ ປະກອບມີ</w:t>
      </w:r>
      <w:r w:rsidR="0029556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ສາມຂັ້ນ </w:t>
      </w:r>
      <w:r w:rsid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ຄື </w:t>
      </w:r>
      <w:r w:rsidR="008510FF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ຂັ້ນນາຍ</w:t>
      </w:r>
      <w:r w:rsid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ຮ້ອຍ, ຂັ້ນນາຍພັນ ແລະ ຂັ້ນນາຍພົນ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 ສິບຊັ້ນ ດັ່ງນີ້:</w:t>
      </w:r>
    </w:p>
    <w:p w:rsidR="00367062" w:rsidRPr="00B51BE4" w:rsidRDefault="00367062" w:rsidP="008510FF">
      <w:pPr>
        <w:spacing w:after="0" w:line="240" w:lineRule="auto"/>
        <w:ind w:firstLine="170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ຂັ້ນນາຍຮ້ອຍ ມີ ສາມ</w:t>
      </w:r>
      <w:r w:rsidR="0029556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ຊັ້ນ:</w:t>
      </w:r>
    </w:p>
    <w:p w:rsidR="00367062" w:rsidRPr="008510FF" w:rsidRDefault="00367062" w:rsidP="008510FF">
      <w:pPr>
        <w:pStyle w:val="ListParagraph"/>
        <w:numPr>
          <w:ilvl w:val="2"/>
          <w:numId w:val="52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ຮ້ອຍຕີ;</w:t>
      </w:r>
    </w:p>
    <w:p w:rsidR="00367062" w:rsidRPr="008510FF" w:rsidRDefault="00367062" w:rsidP="008510FF">
      <w:pPr>
        <w:pStyle w:val="ListParagraph"/>
        <w:numPr>
          <w:ilvl w:val="2"/>
          <w:numId w:val="52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ຮ້ອຍໂທ;</w:t>
      </w:r>
    </w:p>
    <w:p w:rsidR="00367062" w:rsidRPr="008510FF" w:rsidRDefault="00367062" w:rsidP="008510FF">
      <w:pPr>
        <w:pStyle w:val="ListParagraph"/>
        <w:numPr>
          <w:ilvl w:val="2"/>
          <w:numId w:val="52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ຮ້ອຍເອກ.</w:t>
      </w:r>
    </w:p>
    <w:p w:rsidR="00367062" w:rsidRPr="00B51BE4" w:rsidRDefault="00367062" w:rsidP="008510FF">
      <w:pPr>
        <w:spacing w:after="0" w:line="240" w:lineRule="auto"/>
        <w:ind w:firstLine="170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ຂັ້ນນາຍພັນມີ ສາມ ຊັ້ນ:</w:t>
      </w:r>
    </w:p>
    <w:p w:rsidR="00367062" w:rsidRPr="008510FF" w:rsidRDefault="00367062" w:rsidP="008510FF">
      <w:pPr>
        <w:pStyle w:val="ListParagraph"/>
        <w:numPr>
          <w:ilvl w:val="2"/>
          <w:numId w:val="54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ພັນຕີ;</w:t>
      </w:r>
    </w:p>
    <w:p w:rsidR="00367062" w:rsidRPr="008510FF" w:rsidRDefault="00367062" w:rsidP="008510FF">
      <w:pPr>
        <w:pStyle w:val="ListParagraph"/>
        <w:numPr>
          <w:ilvl w:val="2"/>
          <w:numId w:val="54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ພັນໂທ;</w:t>
      </w:r>
    </w:p>
    <w:p w:rsidR="00367062" w:rsidRPr="008510FF" w:rsidRDefault="00367062" w:rsidP="008510FF">
      <w:pPr>
        <w:pStyle w:val="ListParagraph"/>
        <w:numPr>
          <w:ilvl w:val="2"/>
          <w:numId w:val="54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ພັນເອກ.</w:t>
      </w:r>
    </w:p>
    <w:p w:rsidR="00367062" w:rsidRPr="00B51BE4" w:rsidRDefault="00367062" w:rsidP="008510FF">
      <w:pPr>
        <w:spacing w:after="0" w:line="240" w:lineRule="auto"/>
        <w:ind w:firstLine="170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ຂັ້ນນາຍພົນມີ ສີ່ ຊັ້ນ:</w:t>
      </w:r>
    </w:p>
    <w:p w:rsidR="00367062" w:rsidRPr="008510FF" w:rsidRDefault="00367062" w:rsidP="008510FF">
      <w:pPr>
        <w:pStyle w:val="ListParagraph"/>
        <w:numPr>
          <w:ilvl w:val="2"/>
          <w:numId w:val="56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ພົນຈັດຕະວາ;</w:t>
      </w:r>
    </w:p>
    <w:p w:rsidR="00367062" w:rsidRPr="008510FF" w:rsidRDefault="00367062" w:rsidP="008510FF">
      <w:pPr>
        <w:pStyle w:val="ListParagraph"/>
        <w:numPr>
          <w:ilvl w:val="2"/>
          <w:numId w:val="56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ພົນຕີ;</w:t>
      </w:r>
    </w:p>
    <w:p w:rsidR="00367062" w:rsidRPr="008510FF" w:rsidRDefault="00367062" w:rsidP="008510FF">
      <w:pPr>
        <w:pStyle w:val="ListParagraph"/>
        <w:numPr>
          <w:ilvl w:val="2"/>
          <w:numId w:val="56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ພົນໂທ;</w:t>
      </w:r>
    </w:p>
    <w:p w:rsidR="00367062" w:rsidRPr="008510FF" w:rsidRDefault="00367062" w:rsidP="008510FF">
      <w:pPr>
        <w:pStyle w:val="ListParagraph"/>
        <w:numPr>
          <w:ilvl w:val="2"/>
          <w:numId w:val="56"/>
        </w:num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510F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ພົນເອກ.</w:t>
      </w:r>
    </w:p>
    <w:p w:rsidR="00F6199C" w:rsidRPr="001B6CC7" w:rsidRDefault="00F6199C" w:rsidP="00367062">
      <w:pPr>
        <w:spacing w:after="0"/>
        <w:rPr>
          <w:rFonts w:ascii="Phetsarath OT" w:eastAsia="Arial Unicode MS" w:hAnsi="Phetsarath OT" w:cs="Phetsarath OT"/>
          <w:b/>
          <w:bCs/>
          <w:sz w:val="20"/>
          <w:szCs w:val="20"/>
          <w:lang w:bidi="lo-LA"/>
        </w:rPr>
      </w:pPr>
    </w:p>
    <w:p w:rsidR="008510FF" w:rsidRDefault="00367062" w:rsidP="008510FF">
      <w:pPr>
        <w:spacing w:after="0"/>
        <w:ind w:left="1701" w:hanging="1701"/>
        <w:rPr>
          <w:rFonts w:ascii="Phetsarath OT" w:eastAsia="Arial Unicode MS" w:hAnsi="Phetsarath OT" w:cs="Phetsarath OT"/>
          <w:b/>
          <w:bCs/>
          <w:color w:val="000000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8510FF"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  <w:lang w:bidi="lo-LA"/>
        </w:rPr>
        <w:t>19 (ປັບປຸງ) ອາຍຸກະສຽນ</w:t>
      </w:r>
      <w:r w:rsidRPr="00B51BE4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val="vi-VN" w:bidi="lo-LA"/>
        </w:rPr>
        <w:t>ປະດັບຊັ້ນ, ເລື່ອນຊັ້ນ</w:t>
      </w:r>
      <w:r w:rsidRPr="00B51BE4"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, </w:t>
      </w:r>
      <w:r w:rsidRPr="00B51BE4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val="vi-VN" w:bidi="lo-LA"/>
        </w:rPr>
        <w:t>ປະດັບທຽບຊັ້ນ,</w:t>
      </w:r>
      <w:r w:rsidR="008510FF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ເລື່ອນທຽບຊັ້ນ ໃຫ້ນາຍທະຫານ </w:t>
      </w:r>
    </w:p>
    <w:p w:rsidR="00367062" w:rsidRPr="00B51BE4" w:rsidRDefault="00367062" w:rsidP="008510FF">
      <w:pPr>
        <w:spacing w:after="0"/>
        <w:ind w:left="1701"/>
        <w:rPr>
          <w:rFonts w:ascii="Phetsarath OT" w:eastAsia="Arial Unicode MS" w:hAnsi="Phetsarath OT" w:cs="Phetsarath OT"/>
          <w:b/>
          <w:bCs/>
          <w:color w:val="000000"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  <w:lang w:bidi="lo-LA"/>
        </w:rPr>
        <w:t>ແຕ່ລະຂັ້ນ</w:t>
      </w:r>
    </w:p>
    <w:p w:rsidR="00367062" w:rsidRPr="00B51BE4" w:rsidRDefault="00367062" w:rsidP="008510FF">
      <w:pPr>
        <w:spacing w:after="0" w:line="240" w:lineRule="auto"/>
        <w:ind w:left="450" w:firstLine="1251"/>
        <w:jc w:val="thaiDistribute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>ອາຍຸກະສຽນສູງສຸດ ໃນການປະດັບຊັ້ນ, ເລື່ອນຊັ້ນ, ປະດັບທຽບຊັ້ນ, ເລື່ອນທຽບຊັ້ນ ຕໍ່ນາຍທະຫານປະຈຳການ ແຕ່ລະຂັ້ນມີ ດັ່ງນີ້:</w:t>
      </w:r>
    </w:p>
    <w:p w:rsidR="00367062" w:rsidRPr="00B51BE4" w:rsidRDefault="00367062" w:rsidP="008510FF">
      <w:pPr>
        <w:numPr>
          <w:ilvl w:val="0"/>
          <w:numId w:val="42"/>
        </w:numPr>
        <w:tabs>
          <w:tab w:val="left" w:pos="1985"/>
        </w:tabs>
        <w:spacing w:after="0" w:line="240" w:lineRule="auto"/>
        <w:ind w:left="1701" w:firstLine="0"/>
        <w:contextualSpacing/>
        <w:jc w:val="thaiDistribute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 xml:space="preserve">ຂັ້ນນາຍຮ້ອຍບໍ່ໃຫ້ເກີນ </w:t>
      </w:r>
      <w:r w:rsidR="00486047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ສີ່ສິບ</w:t>
      </w:r>
      <w:r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 xml:space="preserve"> ປີ;</w:t>
      </w:r>
    </w:p>
    <w:p w:rsidR="00367062" w:rsidRPr="00B51BE4" w:rsidRDefault="00367062" w:rsidP="008510FF">
      <w:pPr>
        <w:numPr>
          <w:ilvl w:val="0"/>
          <w:numId w:val="42"/>
        </w:numPr>
        <w:tabs>
          <w:tab w:val="left" w:pos="1985"/>
        </w:tabs>
        <w:spacing w:after="0" w:line="240" w:lineRule="auto"/>
        <w:ind w:left="1701" w:firstLine="0"/>
        <w:contextualSpacing/>
        <w:jc w:val="thaiDistribute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 xml:space="preserve">ຂັ້ນນາຍພັນບໍ່ໃຫ້ເກີນ </w:t>
      </w:r>
      <w:r w:rsidR="00486047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ຫ້າສິບ</w:t>
      </w:r>
      <w:r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 xml:space="preserve"> ປີ;</w:t>
      </w:r>
    </w:p>
    <w:p w:rsidR="00367062" w:rsidRPr="00B51BE4" w:rsidRDefault="00367062" w:rsidP="008510FF">
      <w:pPr>
        <w:numPr>
          <w:ilvl w:val="0"/>
          <w:numId w:val="42"/>
        </w:numPr>
        <w:tabs>
          <w:tab w:val="left" w:pos="1985"/>
        </w:tabs>
        <w:spacing w:after="0" w:line="240" w:lineRule="auto"/>
        <w:ind w:left="1701" w:firstLine="0"/>
        <w:contextualSpacing/>
        <w:jc w:val="thaiDistribute"/>
        <w:rPr>
          <w:rFonts w:ascii="Phetsarath OT" w:eastAsia="Phetsarath OT" w:hAnsi="Phetsarath OT" w:cs="Phetsarath OT"/>
          <w:color w:val="000000"/>
          <w:sz w:val="24"/>
          <w:szCs w:val="24"/>
          <w:cs/>
          <w:lang w:val="vi-VN" w:bidi="lo-LA"/>
        </w:rPr>
      </w:pPr>
      <w:r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 xml:space="preserve">ຂັ້ນນາຍພົນບໍ່ໃຫ້ເກີນ </w:t>
      </w:r>
      <w:r w:rsidR="00486047"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>ຫົກສິບ</w:t>
      </w:r>
      <w:r w:rsidRPr="00B51BE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vi-VN" w:bidi="lo-LA"/>
        </w:rPr>
        <w:t xml:space="preserve"> ປີ.</w:t>
      </w:r>
    </w:p>
    <w:p w:rsidR="00367062" w:rsidRPr="001B6CC7" w:rsidRDefault="00367062" w:rsidP="00367062">
      <w:pPr>
        <w:tabs>
          <w:tab w:val="left" w:pos="1800"/>
        </w:tabs>
        <w:spacing w:after="0"/>
        <w:ind w:left="1260"/>
        <w:rPr>
          <w:rFonts w:ascii="Phetsarath OT" w:eastAsia="Arial Unicode MS" w:hAnsi="Phetsarath OT" w:cs="Phetsarath OT"/>
          <w:b/>
          <w:bCs/>
          <w:color w:val="FF0000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510FF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20 (ປັບປຸງ) ການປະດັບຊັ້ນ ແລະ ປະດັບທຽບຊັ້ນ ເປັນນາຍທະຫານ</w:t>
      </w:r>
    </w:p>
    <w:p w:rsidR="00367062" w:rsidRPr="00B51BE4" w:rsidRDefault="00367062" w:rsidP="008510FF">
      <w:pPr>
        <w:spacing w:after="0" w:line="240" w:lineRule="auto"/>
        <w:ind w:firstLine="170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ການປະດັບຊັ້ນ ແລະ ປະດັບທຽບຊັ້ນ ເປັນນາຍທະຫານ ໃຫ້ປະຕິບັດ ດັ່ງນີ້: </w:t>
      </w:r>
    </w:p>
    <w:p w:rsidR="00367062" w:rsidRPr="00B51BE4" w:rsidRDefault="00367062" w:rsidP="008510FF">
      <w:pPr>
        <w:numPr>
          <w:ilvl w:val="0"/>
          <w:numId w:val="7"/>
        </w:numPr>
        <w:tabs>
          <w:tab w:val="left" w:pos="156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ນາຍສິບ ທີ່ໄດ້ຮຽນຈົບວິຊາສະເພາະ ຈາກບັນດາວິທະຍາຄານ ແລະ ໂຮງຮຽນ ຂອງກອງທັບ ທັງພາຍໃນ ແລະ ຕ່າງປະເທດ ຈະໄດ້ຮັບການປະດັບຊັ້ນ ເປັນນາຍທະຫານ ຕາມວຸດທິການສຶກສາ:</w:t>
      </w:r>
    </w:p>
    <w:p w:rsidR="00367062" w:rsidRPr="00B51BE4" w:rsidRDefault="00367062" w:rsidP="008510FF">
      <w:pPr>
        <w:numPr>
          <w:ilvl w:val="0"/>
          <w:numId w:val="38"/>
        </w:numPr>
        <w:tabs>
          <w:tab w:val="left" w:pos="1560"/>
          <w:tab w:val="left" w:pos="2127"/>
        </w:tabs>
        <w:spacing w:after="0" w:line="240" w:lineRule="auto"/>
        <w:ind w:firstLine="206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ຊັ້ນກາງ ປະດັບ ຊັ້ນຮ້ອຍຕີ;</w:t>
      </w:r>
    </w:p>
    <w:p w:rsidR="00367062" w:rsidRPr="00B51BE4" w:rsidRDefault="00367062" w:rsidP="008510FF">
      <w:pPr>
        <w:numPr>
          <w:ilvl w:val="0"/>
          <w:numId w:val="38"/>
        </w:numPr>
        <w:tabs>
          <w:tab w:val="left" w:pos="1560"/>
          <w:tab w:val="left" w:pos="2127"/>
        </w:tabs>
        <w:spacing w:after="0" w:line="240" w:lineRule="auto"/>
        <w:ind w:firstLine="206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ຊັ້ນສູງ ຂຶ້ນໄປ ປະດັບຊັ້ນ ຮ້ອຍໂທ.</w:t>
      </w:r>
    </w:p>
    <w:p w:rsidR="00367062" w:rsidRPr="00B51BE4" w:rsidRDefault="00367062" w:rsidP="008510FF">
      <w:pPr>
        <w:numPr>
          <w:ilvl w:val="0"/>
          <w:numId w:val="7"/>
        </w:numPr>
        <w:tabs>
          <w:tab w:val="left" w:pos="156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ນາຍສິບທີ່ໄດ້ຮຽນຈົບວິຊາສະເພາະ ນອກກອງທັບ ທັງພາຍໃນ ແລະ ຕ່າງປະເທດ ຕາມແຜນກໍ່ສ້າງຂອງກອງທັບ ພາຍຫຼັງຮຽນຈົບມາຮັບໃຊ້ ຢູ່ໃນກອງທັບ ຕາມສາຍວິຊາສະເພາະ ເປັນເວລາ ຫົກ ເດືອນ ຈະໄດ້ຮັບການຄົ້ນຄວ້າປະດັບທຽບຊັ້ນ ເປັນນາຍທະຫານ ຕາມວຸດທິການສຶກສາ:</w:t>
      </w:r>
    </w:p>
    <w:p w:rsidR="00367062" w:rsidRPr="00B51BE4" w:rsidRDefault="00367062" w:rsidP="008510FF">
      <w:pPr>
        <w:numPr>
          <w:ilvl w:val="0"/>
          <w:numId w:val="38"/>
        </w:numPr>
        <w:tabs>
          <w:tab w:val="left" w:pos="1560"/>
          <w:tab w:val="left" w:pos="2127"/>
        </w:tabs>
        <w:spacing w:after="0" w:line="240" w:lineRule="auto"/>
        <w:ind w:firstLine="206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ຊັ້ນກາງ ປະດັບທຽບ ຊັ້ນຮ້ອຍຕີ;</w:t>
      </w:r>
    </w:p>
    <w:p w:rsidR="00367062" w:rsidRPr="00B51BE4" w:rsidRDefault="00367062" w:rsidP="008510FF">
      <w:pPr>
        <w:numPr>
          <w:ilvl w:val="0"/>
          <w:numId w:val="38"/>
        </w:numPr>
        <w:tabs>
          <w:tab w:val="left" w:pos="1560"/>
          <w:tab w:val="left" w:pos="2127"/>
        </w:tabs>
        <w:spacing w:after="0" w:line="240" w:lineRule="auto"/>
        <w:ind w:firstLine="206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ຊັ້ນສູງ ຂຶ້ນໄປ ປະດັບທຽບ ຊັ້ນຮ້ອຍໂທ.</w:t>
      </w:r>
    </w:p>
    <w:p w:rsidR="00367062" w:rsidRPr="00B51BE4" w:rsidRDefault="00367062" w:rsidP="008510FF">
      <w:pPr>
        <w:numPr>
          <w:ilvl w:val="0"/>
          <w:numId w:val="7"/>
        </w:numPr>
        <w:tabs>
          <w:tab w:val="left" w:pos="156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ນາຍສິບທີ່ມີຜົນງານດີເດັ່ນໃນການສູ້ຮົບ ຫຼື ໃນການປະຕິບັດໜ້າທີ່ວຽກງານອື່ນ ຈະໄດ້ຮັບການປະດັບຊັ້ນ ຮ້ອຍຕີ ຫຼື ຮ້ອຍໂທ ຕາມຄວາມເໝາະສົມ;</w:t>
      </w:r>
    </w:p>
    <w:p w:rsidR="00367062" w:rsidRPr="00B51BE4" w:rsidRDefault="00367062" w:rsidP="008510FF">
      <w:pPr>
        <w:numPr>
          <w:ilvl w:val="0"/>
          <w:numId w:val="7"/>
        </w:numPr>
        <w:tabs>
          <w:tab w:val="left" w:pos="156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ນັກສຶກສາ ທີ່ໄດ້ຮຽນຈົບວິຊາສະເພາະ ທັງພາຍໃນ ແລະ ຕ່າງປະເທດ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ທີ່ຖືກເລືອກເຟັ້ນຕາມຄວາມຕ້ອງການ ຂອງໜ້າທີ່ວຽກງານໃນກອງທັບ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ຕາມສາຍວິຊາສະເພາະທີ່ໄດ້ຮຽນມາ ຊຶ່ງໄດ້ຜ່ານການຮັບໃຊ້ໃນກອງທັບ ເປັນໄລຍະເວລາ ສອງປີຂຶ້ນໄປ ແລະ ຕ້ອງໄດ້ຮັບການບຳລຸງວິຊາການທະຫານ ຈຶ່ງມີສິດສະເໜີປະດັບທຽບຊັ້ນ ເປັນນາຍທະຫານ ຕາມວຸດທິການສຶກສາ:</w:t>
      </w:r>
    </w:p>
    <w:p w:rsidR="00367062" w:rsidRPr="00B51BE4" w:rsidRDefault="00367062" w:rsidP="008510FF">
      <w:pPr>
        <w:numPr>
          <w:ilvl w:val="0"/>
          <w:numId w:val="38"/>
        </w:numPr>
        <w:tabs>
          <w:tab w:val="left" w:pos="1560"/>
          <w:tab w:val="left" w:pos="2127"/>
        </w:tabs>
        <w:spacing w:after="0" w:line="240" w:lineRule="auto"/>
        <w:ind w:firstLine="206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ຊັ້ນກາງ ປະດັບທຽບ ຊັ້ນຮ້ອຍຕີ;</w:t>
      </w:r>
    </w:p>
    <w:p w:rsidR="00367062" w:rsidRPr="00B51BE4" w:rsidRDefault="00367062" w:rsidP="008510FF">
      <w:pPr>
        <w:numPr>
          <w:ilvl w:val="0"/>
          <w:numId w:val="38"/>
        </w:numPr>
        <w:tabs>
          <w:tab w:val="left" w:pos="1560"/>
          <w:tab w:val="left" w:pos="2127"/>
        </w:tabs>
        <w:spacing w:after="0" w:line="240" w:lineRule="auto"/>
        <w:ind w:firstLine="206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ຊັ້ນສູງ ຂຶ້ນໄປ ປະດັບທຽບ ຊັ້ນຮ້ອຍໂທ.</w:t>
      </w:r>
    </w:p>
    <w:p w:rsidR="00367062" w:rsidRPr="00B51BE4" w:rsidRDefault="00367062" w:rsidP="008510FF">
      <w:pPr>
        <w:numPr>
          <w:ilvl w:val="0"/>
          <w:numId w:val="7"/>
        </w:numPr>
        <w:tabs>
          <w:tab w:val="left" w:pos="156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ພະນັກງານ-ລັດຖະກອນ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ທີ່ຖືກເລືອກເຟັ້ນຕາມຄວາມຕ້ອງການ ເຂົ້າມາເຮັດໜ້າທີ່ຮັບໃຊ້ໃນກອງທັບ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ຕາມສາຍວິຊາສະເພາະ ຈະໄດ້ຮັບການທຽບຊັ້ນ ຕາມຊັ້ນ, ຂັ້ນເງິນເດືອນ ທີ່ຍົກຍ້າຍມາຈາກປົກຄອງ ແລະ ອີງຕາມການ</w:t>
      </w:r>
      <w:r w:rsidR="002C1A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ຕົກລົງໃຫ້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ຕໍາແໜ່ງໃນກອງທັບ.</w:t>
      </w:r>
    </w:p>
    <w:p w:rsidR="00367062" w:rsidRDefault="00367062" w:rsidP="00367062">
      <w:pPr>
        <w:tabs>
          <w:tab w:val="left" w:pos="1560"/>
        </w:tabs>
        <w:spacing w:after="0"/>
        <w:ind w:left="426" w:firstLine="708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8510FF" w:rsidRDefault="008510FF" w:rsidP="00367062">
      <w:pPr>
        <w:tabs>
          <w:tab w:val="left" w:pos="1560"/>
        </w:tabs>
        <w:spacing w:after="0"/>
        <w:ind w:left="426" w:firstLine="708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8510FF" w:rsidRPr="001B6CC7" w:rsidRDefault="008510FF" w:rsidP="00367062">
      <w:pPr>
        <w:tabs>
          <w:tab w:val="left" w:pos="1560"/>
        </w:tabs>
        <w:spacing w:after="0"/>
        <w:ind w:left="426" w:firstLine="708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cs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D0FFD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510FF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D0FFD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21</w:t>
      </w:r>
      <w:r w:rsidR="008510FF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D0FFD" w:rsidRPr="00ED0FFD"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ສິດຕົກລົງກ່ຽວກັບຊັ້ນນາຍທະຫານ</w:t>
      </w:r>
    </w:p>
    <w:p w:rsidR="00367062" w:rsidRPr="00B51BE4" w:rsidRDefault="00367062" w:rsidP="00973A86">
      <w:pPr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lastRenderedPageBreak/>
        <w:t>ສິດຕົກລົງປະດັບຊັ້ນ, ເລື່ອນຊັ້ນ, ທຽ</w:t>
      </w:r>
      <w:r w:rsidR="00714D2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ບຊັ້ນ ແລະ ປົດຊັ້ນ ນາຍທະຫານ ມີ ດັ່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ງນີ້:</w:t>
      </w:r>
    </w:p>
    <w:p w:rsidR="00367062" w:rsidRPr="00B51BE4" w:rsidRDefault="00367062" w:rsidP="00973A86">
      <w:pPr>
        <w:numPr>
          <w:ilvl w:val="0"/>
          <w:numId w:val="8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ປະທານປະເທດ</w:t>
      </w:r>
      <w:r w:rsidR="00815C3D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ເປັນຜູ້ຕົກລົງ ປະດັບຊັ້ນ, ເລື່ອນຊັ້ນ ແລະ ປົດຊັ້ນ ຂັ້ນນາຍພົນ ຕາມການສະ</w:t>
      </w:r>
      <w:r w:rsidR="00973A86" w:rsidRPr="00973A86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  </w:t>
      </w:r>
      <w:r w:rsidR="002A0EC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ເໜີ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ຂອງນາຍົກລັດຖະມົນຕີ;</w:t>
      </w:r>
    </w:p>
    <w:p w:rsidR="00367062" w:rsidRPr="00B51BE4" w:rsidRDefault="00367062" w:rsidP="00973A86">
      <w:pPr>
        <w:numPr>
          <w:ilvl w:val="0"/>
          <w:numId w:val="8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ນາຍົກລັດຖະມົນຕີ</w:t>
      </w:r>
      <w:r w:rsidR="00ED0C0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ເປັນຜູ້ຕົກລົງ ປະດັບຊັ້ນ, ເລື່ອນຊັ້</w:t>
      </w:r>
      <w:r w:rsidR="00ED0C0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 ແລະ ປົດຊັ້ນ ພັນເອກ ຕາມການສະ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ເໜີຂອງລັດຖະມົນຕີກະຊວງປ້ອງກັນປະເທດ;</w:t>
      </w:r>
    </w:p>
    <w:p w:rsidR="00367062" w:rsidRPr="00B51BE4" w:rsidRDefault="00367062" w:rsidP="00973A86">
      <w:pPr>
        <w:numPr>
          <w:ilvl w:val="0"/>
          <w:numId w:val="8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ລັດຖະມົນຕີກະຊວງປ້ອງກັນປະເທດ ເປັນຜູ້ຕົກລົງ ປະດັບຊັ້ນ, </w:t>
      </w:r>
      <w:r w:rsidR="002A0EC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ເລື່ອນຊັ້ນ, ທຽບຊັ້ນ ແລະ ປົດຊັ້ນ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ຮ້ອຍເອກ, ພັນຕີ ແລະ ພັນໂທ ຕາມການສະເໜີຂອງຫົວໜ້າກົມໃຫຍ່ການເມືອງກອງທັບ;</w:t>
      </w:r>
    </w:p>
    <w:p w:rsidR="00367062" w:rsidRPr="00B51BE4" w:rsidRDefault="00367062" w:rsidP="00973A86">
      <w:pPr>
        <w:numPr>
          <w:ilvl w:val="0"/>
          <w:numId w:val="8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ຫົວໜ້າກົມໃຫຍ່ການເມືອງກອງທັບ ເປັນຜູ້ຕົກລົງ ປະດັບຊັ້ນ, ເລື່ອນຊັ້ນ, ທຽບຊັ້ນ, ປົດຊັ້ນຮ້ອຍຕີ ແລະ ຮ້ອຍໂທ ຕາມການສະເໜີຂອງກົມກອງທີ່ກ່ຽວຂ້ອງ.</w:t>
      </w:r>
    </w:p>
    <w:p w:rsidR="00367062" w:rsidRPr="002A0ECB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cs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146F3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22 </w:t>
      </w:r>
      <w:r w:rsidR="00F146F3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ເງື່ອນໄຂການເລື່ອນຊັ້ນ ນາຍທະຫານ</w:t>
      </w:r>
    </w:p>
    <w:p w:rsidR="00367062" w:rsidRPr="00B51BE4" w:rsidRDefault="00367062" w:rsidP="00973A86">
      <w:pPr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ການເລື່ອນຊັ້ນນາຍ</w:t>
      </w:r>
      <w:r w:rsidR="002A0EC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ທະຫານ ຕ້ອງມີເງື່ອນໄຂຄົບຖ້ວນ ດັ່ງ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ນີ້:</w:t>
      </w:r>
    </w:p>
    <w:p w:rsidR="00367062" w:rsidRPr="00B51BE4" w:rsidRDefault="00367062" w:rsidP="00973A86">
      <w:pPr>
        <w:numPr>
          <w:ilvl w:val="0"/>
          <w:numId w:val="9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ເຖິງກຳນົດເວລາພິຈາລະນາການເລື່ອນຊັ້ນ ຕາມທີ່ໄດ້ກຳນົດໄວ້ໃນມາດຕາ 23</w:t>
      </w:r>
      <w:r w:rsidR="00F146F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ຂອງກົດໝາຍສະບັບນີ້;</w:t>
      </w:r>
    </w:p>
    <w:p w:rsidR="00367062" w:rsidRPr="00B51BE4" w:rsidRDefault="00367062" w:rsidP="00973A86">
      <w:pPr>
        <w:numPr>
          <w:ilvl w:val="0"/>
          <w:numId w:val="9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ມີຜົນສຳເລັດໃນການປະຕິບັດໜ້າທີ່ວຽກງານ ທີ່ໄດ້ຮັບມອບໝາຍ ຫຼື ມີຄວາມຮຽກຮ້ອງຕ້ອງການຂອງໜ້າທີ່ວຽກງານ;</w:t>
      </w:r>
    </w:p>
    <w:p w:rsidR="00367062" w:rsidRPr="00B51BE4" w:rsidRDefault="00367062" w:rsidP="00973A86">
      <w:pPr>
        <w:numPr>
          <w:ilvl w:val="0"/>
          <w:numId w:val="9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color w:val="FF0000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ມີເງື່ອນໄຂ ແລະ ມາດຕະຖານຄົບ</w:t>
      </w:r>
      <w:r w:rsidR="00F47BA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ຖ້ວນ ຕາມທີ່ໄດ້ກຳນົດໄວ້ໃນມາດຕາ 15, 19 ແລະ 23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ຂອງກົດໝາຍສະບັບນີ້.</w:t>
      </w:r>
    </w:p>
    <w:p w:rsidR="00367062" w:rsidRPr="00B51BE4" w:rsidRDefault="00367062" w:rsidP="00973A86">
      <w:pPr>
        <w:tabs>
          <w:tab w:val="left" w:pos="1530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ສຳລັບຊັ້ນຂອງນາຍທະຫານ ທີ່ເຮັດໜ້າທີ່ວິຊາສະເພາະ ຫຼື ວິຊາການ ທີ່ບໍ່ມີຕໍາແ</w:t>
      </w:r>
      <w:r w:rsidR="00541DF8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ໜ່ງ ໃຫ້ເລື່ອນຕາມມາດຕາ 23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ຂອງກົດໝາຍສະບັບນີ້ ສູງສຸດບໍ່ໃຫ້ເກີນພັນໂທ.</w:t>
      </w:r>
    </w:p>
    <w:p w:rsidR="00367062" w:rsidRDefault="00367062" w:rsidP="00973A86">
      <w:pPr>
        <w:tabs>
          <w:tab w:val="left" w:pos="1530"/>
        </w:tabs>
        <w:spacing w:after="0" w:line="240" w:lineRule="auto"/>
        <w:ind w:left="426" w:firstLine="70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ສຳລັບຊັ້ນຂອງນາຍທະຫານ ທີ່ເຮັດໜ້າທີ່ວຽກງານພິເສດ ຢູ່ເຂດຫຍຸ້ງຍາກທຸລະກັນດາ</w:t>
      </w:r>
      <w:r w:rsidR="00F146F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ນ, ກົມກອງເຫຼົ່າຮົບເອກະລາດ ແລະ ດ່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ານຮົບ ຈະສູງກວ່າຕໍາແໜ່ງ ທີ່ໄດ້ກຳນົດໄວ້ໃນມາດຕາ 25 ກໍໄດ້ ແຕ່ບໍ່ໃຫ້ເກີນ ໜຶ່ງຊັ້ນ.</w:t>
      </w:r>
    </w:p>
    <w:p w:rsidR="00BD37B7" w:rsidRPr="00BD37B7" w:rsidRDefault="00BD37B7" w:rsidP="00367062">
      <w:pPr>
        <w:tabs>
          <w:tab w:val="left" w:pos="1530"/>
        </w:tabs>
        <w:spacing w:after="0" w:line="240" w:lineRule="auto"/>
        <w:ind w:left="426" w:firstLine="654"/>
        <w:contextualSpacing/>
        <w:jc w:val="thaiDistribute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146F3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B00D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23 (ປັບປຸງ) ກ</w:t>
      </w:r>
      <w:r w:rsidR="004B00D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>ໍາ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ນົດເວລາ ການເລື່ອນຊັ້ນ ແລະ ເລື່ອນທຽບຊັ້ນ ນາຍທະຫານ</w:t>
      </w:r>
    </w:p>
    <w:p w:rsidR="00367062" w:rsidRPr="00B51BE4" w:rsidRDefault="00367062" w:rsidP="00F146F3">
      <w:pPr>
        <w:spacing w:after="0" w:line="240" w:lineRule="auto"/>
        <w:ind w:firstLine="170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ການເລື່ອນຊັ້ນ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ແລະ ເລື່ອນທຽບຊັ້ນ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</w:t>
      </w:r>
      <w:r w:rsidR="002C50CA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ທະຫານ ໃຫ້ປະຕິບັດຕາມກຳນົດເວລາ ດັ່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ງນີ້:</w:t>
      </w:r>
    </w:p>
    <w:p w:rsidR="00367062" w:rsidRPr="00B51BE4" w:rsidRDefault="00367062" w:rsidP="00F146F3">
      <w:pPr>
        <w:numPr>
          <w:ilvl w:val="0"/>
          <w:numId w:val="43"/>
        </w:numPr>
        <w:tabs>
          <w:tab w:val="left" w:pos="1985"/>
          <w:tab w:val="left" w:pos="4962"/>
        </w:tabs>
        <w:spacing w:after="0" w:line="240" w:lineRule="auto"/>
        <w:ind w:left="1560" w:firstLine="14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ຊັ້ນຮ້ອຍຕີ ຂຶ້ນ ຮ້ອຍໂທ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  <w:t>ກຳນົດ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F5510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ປີ ຂຶ້ນໄປ;</w:t>
      </w:r>
    </w:p>
    <w:p w:rsidR="00367062" w:rsidRPr="00B51BE4" w:rsidRDefault="00367062" w:rsidP="00F146F3">
      <w:pPr>
        <w:numPr>
          <w:ilvl w:val="0"/>
          <w:numId w:val="43"/>
        </w:numPr>
        <w:tabs>
          <w:tab w:val="left" w:pos="1985"/>
          <w:tab w:val="left" w:pos="4962"/>
        </w:tabs>
        <w:spacing w:after="0" w:line="240" w:lineRule="auto"/>
        <w:ind w:left="1560" w:firstLine="14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ຮ້ອຍໂທ ຂຶ້ນ ຮ້ອຍເອກ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F146F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ກຳນົດ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F5510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ປີ ຂຶ້ນໄປ;</w:t>
      </w:r>
    </w:p>
    <w:p w:rsidR="00367062" w:rsidRPr="00B51BE4" w:rsidRDefault="00E62F0C" w:rsidP="00F146F3">
      <w:pPr>
        <w:numPr>
          <w:ilvl w:val="0"/>
          <w:numId w:val="43"/>
        </w:numPr>
        <w:tabs>
          <w:tab w:val="left" w:pos="1985"/>
          <w:tab w:val="left" w:pos="4962"/>
        </w:tabs>
        <w:spacing w:after="0" w:line="240" w:lineRule="auto"/>
        <w:ind w:left="1560" w:firstLine="14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ຮ້ອຍເອກ ຂຶ້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 ພັນຕີ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  <w:t>ກຳນົດ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F5510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ສີ່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ປີ ຂຶ້ນໄປ;</w:t>
      </w:r>
    </w:p>
    <w:p w:rsidR="00367062" w:rsidRPr="00B51BE4" w:rsidRDefault="00E62F0C" w:rsidP="00F146F3">
      <w:pPr>
        <w:numPr>
          <w:ilvl w:val="0"/>
          <w:numId w:val="43"/>
        </w:numPr>
        <w:tabs>
          <w:tab w:val="left" w:pos="1985"/>
          <w:tab w:val="left" w:pos="4962"/>
        </w:tabs>
        <w:spacing w:after="0" w:line="240" w:lineRule="auto"/>
        <w:ind w:left="1560" w:firstLine="14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ພັນຕີ ຂຶ້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 ພັນໂທ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  <w:t>ກຳນົດ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F5510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ສີ່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ປີ ຂຶ້ນໄປ;</w:t>
      </w:r>
    </w:p>
    <w:p w:rsidR="00367062" w:rsidRPr="00B51BE4" w:rsidRDefault="00367062" w:rsidP="00F146F3">
      <w:pPr>
        <w:numPr>
          <w:ilvl w:val="0"/>
          <w:numId w:val="43"/>
        </w:numPr>
        <w:tabs>
          <w:tab w:val="left" w:pos="1985"/>
          <w:tab w:val="left" w:pos="4962"/>
        </w:tabs>
        <w:spacing w:after="0" w:line="240" w:lineRule="auto"/>
        <w:ind w:left="1560" w:firstLine="14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ຊັ້ນ ພັນໂທ ຂຶ້ນ ພັນເອກ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  <w:t xml:space="preserve">ກຳນົດ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ab/>
      </w:r>
      <w:r w:rsidR="00F5510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ສີ່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ປີ ຂຶ້ນໄປ.</w:t>
      </w:r>
    </w:p>
    <w:p w:rsidR="00367062" w:rsidRPr="00B51BE4" w:rsidRDefault="00367062" w:rsidP="00F146F3">
      <w:pPr>
        <w:spacing w:after="0" w:line="240" w:lineRule="auto"/>
        <w:ind w:left="450" w:firstLine="125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ການເລື່ອນຊັ້ນ ພັນເອກ ຂຶ້ນຊັ້ນ</w:t>
      </w:r>
      <w:r w:rsidR="003374B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ພົນ, ນາຍພົນຂຶ້ນ</w:t>
      </w:r>
      <w:r w:rsidR="003374B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ນາຍພົນຕາມລຳດັບຊັ້ນແມ່ນ</w:t>
      </w:r>
      <w:r w:rsidR="002A0EC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ບໍ່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ມີກຳນົດເວລາໂດຍອີງໃສ່ຄວາມຮຽກຮ້ອງຕ້ອງການຂອງໜ້າທີ່ການເມືອງ.</w:t>
      </w:r>
    </w:p>
    <w:p w:rsidR="00367062" w:rsidRPr="00B51BE4" w:rsidRDefault="00367062" w:rsidP="00F146F3">
      <w:pPr>
        <w:spacing w:after="0" w:line="240" w:lineRule="auto"/>
        <w:ind w:left="450" w:firstLine="125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ໄລຍະເວລາທີ່ນາຍທະຫານສຶກສາຢູ່ໂຮງຮຽນຕ່າງໆ ກໍໃຫ້ຄິດໄລ່ໃສ່ກຳນົດເວລາການເລື່ອນຊັ້ນ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ແລະ ເລື່ອນທຽບຊັ້ນ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.</w:t>
      </w:r>
    </w:p>
    <w:p w:rsidR="00367062" w:rsidRPr="00B51BE4" w:rsidRDefault="00367062" w:rsidP="00F146F3">
      <w:pPr>
        <w:spacing w:after="0" w:line="240" w:lineRule="auto"/>
        <w:ind w:left="450" w:firstLine="125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lastRenderedPageBreak/>
        <w:t xml:space="preserve">ນາຍທະຫານທີ່ມີຜົນງານດີເດັ່ນໃນການສູ້ຮົບ, ໃນການປະຕິບັດໜ້າທີ່ຢູ່ເຂດຫຍຸ້ງຍາກທຸລະກັນດານ ຫຼື ໜ້າທີ່ພິເສດ ຈະໄດ້ຮັບການເລື່ອນຊັ້ນ,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ເລື່ອນທຽບຊັ້ນ ຫຼື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ຂ້າມຊັ້ນ ກ່ອນເວລາ ທີ່ໄດ້ກຳນົດໄວ້.</w:t>
      </w:r>
    </w:p>
    <w:p w:rsidR="00367062" w:rsidRPr="00B51BE4" w:rsidRDefault="00367062" w:rsidP="00F146F3">
      <w:pPr>
        <w:spacing w:after="0" w:line="240" w:lineRule="auto"/>
        <w:ind w:left="450" w:firstLine="125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46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ໃນກໍລະນີທີ່ຮອດກຳນົດເວລາການເລື່ອນຊັ້ນ </w:t>
      </w:r>
      <w:r w:rsidRPr="00F146F3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bidi="lo-LA"/>
        </w:rPr>
        <w:t>ແລະ ເລື່ອນທຽບຊັ້ນ</w:t>
      </w:r>
      <w:r w:rsidRPr="00F146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ແລ້ວ ແຕ່ບໍ່ມີມາດຕະຖານ, ເງື່ອນໄຂຄົບຖ້ວນຕາມທີ</w:t>
      </w:r>
      <w:r w:rsidR="00107ECA" w:rsidRPr="00F146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່</w:t>
      </w:r>
      <w:r w:rsidRPr="00F146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ໄດ້ກຳນົດໄວ້ໃນມາດຕາ 22 ຂອງກົດໝາຍສະບັບນີ້ ຈະບໍ່ທັນໄດ້ເລື່ອນຊັ້ນ </w:t>
      </w:r>
      <w:r w:rsidRPr="00F146F3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bidi="lo-LA"/>
        </w:rPr>
        <w:t>ແລະ ເລື່ອນທຽບຊັ້ນ</w:t>
      </w:r>
      <w:r w:rsidRPr="00F146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ແຕ່ຈະມີການພິຈາລະນາໄປແຕ່ລະປີ ໂດຍບໍ່ໃຫ້ເກີນໜຶ່ງຮອບຂອງກຳນົດເວລາການເລື່ອນຊັ້ນ </w:t>
      </w:r>
      <w:r w:rsidRPr="00F146F3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bidi="lo-LA"/>
        </w:rPr>
        <w:t>ແລະ ເລື່ອນທຽບຊັ້ນ</w:t>
      </w:r>
      <w:r w:rsidRPr="00F146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ຂອງແຕ່ລະຊັ້ນ, ຖ້າຫາກບໍ່ໄດ້ເລື່ອນຊັ້ນແລ້ວ ຈະໄດ້ຍົກຂັ້ນເງິນເດືອນຂຶ້ນໜຶ່</w:t>
      </w:r>
      <w:r w:rsidR="002C1A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ງຂັ້</w:t>
      </w:r>
      <w:r w:rsidRPr="00F146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ນ ແລະ ອາດຈະຍົກຍ້າຍຜູ້ກ່ຽວ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ໄປເຮັດໜ້າທ</w:t>
      </w:r>
      <w:r w:rsidR="00341D3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ີ່ໃໝ່ຕາມຄວາມສາມາດ ຫຼື ໃຫ້ຮັບ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ບຳນານ ຫຼື ເງິນອຸດໜູນ ຕາມລະບຽບການ.</w:t>
      </w:r>
    </w:p>
    <w:p w:rsidR="00367062" w:rsidRPr="00B51BE4" w:rsidRDefault="00367062" w:rsidP="00F146F3">
      <w:pPr>
        <w:spacing w:after="0" w:line="240" w:lineRule="auto"/>
        <w:ind w:left="450" w:firstLine="1251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ນາຍທະຫານທີ່ຍົກຍ້າຍໄປເຮັດໜ້າທີ່ຢູ່ຝ່າຍພົນລະເຮືອນ ເມື່ອກັບຄືນກອງທັບ ຈະໄດ້ພິຈາລະນາເລື່ອນຊັ້ນ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ແລະ ເລື່ອນທຽບຊັ້ນ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ຫຼື ຂ້າມຊັ້ນ ຕາມຄວາມເໝາະສົມ ແຕ່ຕ້ອງມີເງື່ອນໄຂ, ມາດຕະ</w:t>
      </w:r>
      <w:r w:rsidR="00F146F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ຖານຄົບຖ້ວນ ຕາມທີ່ໄດ້ກຳນົດໄວ້ໃນມາດຕາ 22 ຂອງກົດໝາຍສະບັບນີ້.</w:t>
      </w:r>
    </w:p>
    <w:p w:rsidR="00367062" w:rsidRPr="00F146F3" w:rsidRDefault="00367062" w:rsidP="00F146F3">
      <w:pPr>
        <w:spacing w:after="0" w:line="240" w:lineRule="auto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367062" w:rsidRPr="0071261E" w:rsidRDefault="00367062" w:rsidP="00F146F3">
      <w:pPr>
        <w:tabs>
          <w:tab w:val="left" w:pos="1508"/>
        </w:tabs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71261E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ໝວດທີ 4</w:t>
      </w:r>
    </w:p>
    <w:p w:rsidR="00367062" w:rsidRPr="0071261E" w:rsidRDefault="00367062" w:rsidP="00F146F3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/>
        </w:rPr>
      </w:pPr>
      <w:r w:rsidRPr="0071261E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ຕຳແໜ່ງນາຍທະຫານກອງທັບປະຊາຊົນລາວ</w:t>
      </w:r>
    </w:p>
    <w:p w:rsidR="00367062" w:rsidRPr="00F146F3" w:rsidRDefault="00367062" w:rsidP="00F146F3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0"/>
          <w:szCs w:val="20"/>
          <w:lang w:val="vi-VN"/>
        </w:rPr>
      </w:pPr>
    </w:p>
    <w:p w:rsidR="00367062" w:rsidRPr="00B51BE4" w:rsidRDefault="006C492E" w:rsidP="00F146F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146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24 (ປັບປຸງ) </w:t>
      </w:r>
      <w:r w:rsidRPr="00F146F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ຕໍາ</w:t>
      </w:r>
      <w:r w:rsidR="00367062"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ແໜ່ງບັນຊາ ຂອງນາຍທະຫານ</w:t>
      </w:r>
    </w:p>
    <w:p w:rsidR="00367062" w:rsidRPr="00B51BE4" w:rsidRDefault="00367062" w:rsidP="00F146F3">
      <w:pPr>
        <w:tabs>
          <w:tab w:val="left" w:pos="1620"/>
        </w:tabs>
        <w:spacing w:after="0"/>
        <w:ind w:left="1170" w:firstLine="673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ຕຳແໜ່ງບັນຊາ ຂອງນາຍທະຫານ ກອງທັບປະຊາຊົນລາວ ປະກອບມີຂັ້ນ ດັ່ງນີ້: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620"/>
        </w:tabs>
        <w:spacing w:after="0"/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ຂັ້ນກະຊວງປ້ອງກັນປະເທດ:</w:t>
      </w:r>
    </w:p>
    <w:p w:rsidR="00367062" w:rsidRPr="00B51BE4" w:rsidRDefault="00367062" w:rsidP="00F146F3">
      <w:pPr>
        <w:numPr>
          <w:ilvl w:val="0"/>
          <w:numId w:val="27"/>
        </w:numPr>
        <w:tabs>
          <w:tab w:val="left" w:pos="1843"/>
          <w:tab w:val="left" w:pos="2410"/>
        </w:tabs>
        <w:ind w:left="450" w:firstLine="167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ລັດຖະມົນຕີ ແລະ ຮອງລັດຖະມົນຕີ;</w:t>
      </w:r>
    </w:p>
    <w:p w:rsidR="00367062" w:rsidRPr="00B51BE4" w:rsidRDefault="00367062" w:rsidP="00F146F3">
      <w:pPr>
        <w:numPr>
          <w:ilvl w:val="0"/>
          <w:numId w:val="27"/>
        </w:numPr>
        <w:tabs>
          <w:tab w:val="left" w:pos="1843"/>
          <w:tab w:val="left" w:pos="2410"/>
        </w:tabs>
        <w:ind w:left="450" w:firstLine="167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ກົມໃຫຍ່;</w:t>
      </w:r>
    </w:p>
    <w:p w:rsidR="00367062" w:rsidRPr="00B51BE4" w:rsidRDefault="00367062" w:rsidP="00F146F3">
      <w:pPr>
        <w:numPr>
          <w:ilvl w:val="0"/>
          <w:numId w:val="27"/>
        </w:numPr>
        <w:tabs>
          <w:tab w:val="left" w:pos="1843"/>
          <w:tab w:val="left" w:pos="2410"/>
        </w:tabs>
        <w:ind w:left="450" w:firstLine="167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ຫ້ອງວ່າການກະຊວງ;</w:t>
      </w:r>
    </w:p>
    <w:p w:rsidR="00367062" w:rsidRPr="00B51BE4" w:rsidRDefault="00367062" w:rsidP="00F146F3">
      <w:pPr>
        <w:numPr>
          <w:ilvl w:val="0"/>
          <w:numId w:val="27"/>
        </w:numPr>
        <w:tabs>
          <w:tab w:val="left" w:pos="1843"/>
          <w:tab w:val="left" w:pos="2410"/>
        </w:tabs>
        <w:ind w:left="450" w:firstLine="167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ຮອງຫົວໜ້າກົມ ຂຶ້ນກັບກົມໃຫຍ່ ແລະ ຫ້ອງວ່າການກະຊວງ;</w:t>
      </w:r>
    </w:p>
    <w:p w:rsidR="00367062" w:rsidRPr="00B51BE4" w:rsidRDefault="00367062" w:rsidP="00F146F3">
      <w:pPr>
        <w:numPr>
          <w:ilvl w:val="0"/>
          <w:numId w:val="27"/>
        </w:numPr>
        <w:tabs>
          <w:tab w:val="left" w:pos="1843"/>
          <w:tab w:val="left" w:pos="2410"/>
        </w:tabs>
        <w:spacing w:after="0" w:line="240" w:lineRule="auto"/>
        <w:ind w:left="450" w:firstLine="167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ຫົວໜ້າ ແລະ ຮອງຫົວໜ້າ ວິທະຍາຄານ, ໂຮງຮຽນຊັ້ນສູງ, ຊັ້ນກາງ;</w:t>
      </w:r>
    </w:p>
    <w:p w:rsidR="00367062" w:rsidRPr="00B51BE4" w:rsidRDefault="00367062" w:rsidP="00F146F3">
      <w:pPr>
        <w:numPr>
          <w:ilvl w:val="0"/>
          <w:numId w:val="27"/>
        </w:numPr>
        <w:tabs>
          <w:tab w:val="left" w:pos="1843"/>
          <w:tab w:val="left" w:pos="2410"/>
        </w:tabs>
        <w:spacing w:after="0" w:line="240" w:lineRule="auto"/>
        <w:ind w:left="450" w:firstLine="167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ພະແນກ ຂຶ້ນກັບກົມ ຂອງກົມໃຫຍ່ ແລະ ຫ້ອງວ່າການກະຊວງ;</w:t>
      </w:r>
    </w:p>
    <w:p w:rsidR="00367062" w:rsidRPr="00B51BE4" w:rsidRDefault="00367062" w:rsidP="00F146F3">
      <w:pPr>
        <w:numPr>
          <w:ilvl w:val="0"/>
          <w:numId w:val="27"/>
        </w:numPr>
        <w:tabs>
          <w:tab w:val="left" w:pos="1843"/>
          <w:tab w:val="left" w:pos="2410"/>
        </w:tabs>
        <w:spacing w:after="0" w:line="240" w:lineRule="auto"/>
        <w:ind w:left="450" w:firstLine="167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ອົງການ ແລະ ກົມກອງ ທຽບເທົ່າ.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134"/>
        </w:tabs>
        <w:spacing w:after="0" w:line="240" w:lineRule="auto"/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ຂັ້ນເຂດທະຫານ:</w:t>
      </w:r>
    </w:p>
    <w:p w:rsidR="00367062" w:rsidRPr="00B51BE4" w:rsidRDefault="00367062" w:rsidP="00F146F3">
      <w:pPr>
        <w:numPr>
          <w:ilvl w:val="0"/>
          <w:numId w:val="29"/>
        </w:numPr>
        <w:tabs>
          <w:tab w:val="left" w:pos="1843"/>
          <w:tab w:val="left" w:pos="2410"/>
        </w:tabs>
        <w:spacing w:after="0" w:line="240" w:lineRule="auto"/>
        <w:ind w:left="567" w:firstLine="156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ຫົວໜ້າ ແລະ ຮອງຫົວໜ້າ ເຂດທະຫານ; </w:t>
      </w:r>
    </w:p>
    <w:p w:rsidR="00367062" w:rsidRPr="00B51BE4" w:rsidRDefault="00367062" w:rsidP="00F146F3">
      <w:pPr>
        <w:numPr>
          <w:ilvl w:val="0"/>
          <w:numId w:val="29"/>
        </w:numPr>
        <w:tabs>
          <w:tab w:val="left" w:pos="1843"/>
          <w:tab w:val="left" w:pos="2410"/>
        </w:tabs>
        <w:spacing w:line="240" w:lineRule="auto"/>
        <w:ind w:left="567" w:firstLine="156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ກົມ;</w:t>
      </w:r>
    </w:p>
    <w:p w:rsidR="00367062" w:rsidRPr="00B51BE4" w:rsidRDefault="00367062" w:rsidP="00F146F3">
      <w:pPr>
        <w:numPr>
          <w:ilvl w:val="0"/>
          <w:numId w:val="29"/>
        </w:numPr>
        <w:tabs>
          <w:tab w:val="left" w:pos="1843"/>
          <w:tab w:val="left" w:pos="2410"/>
        </w:tabs>
        <w:ind w:left="567" w:firstLine="156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ພະແນກ.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620"/>
        </w:tabs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ຂັ້ນກອງພົນໃຫຍ່:</w:t>
      </w:r>
    </w:p>
    <w:p w:rsidR="00367062" w:rsidRPr="00B51BE4" w:rsidRDefault="00367062" w:rsidP="00F146F3">
      <w:pPr>
        <w:numPr>
          <w:ilvl w:val="0"/>
          <w:numId w:val="30"/>
        </w:numPr>
        <w:tabs>
          <w:tab w:val="left" w:pos="1843"/>
          <w:tab w:val="left" w:pos="2410"/>
        </w:tabs>
        <w:ind w:left="709" w:firstLine="141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ຮອງຫົວໜ້າກອງບັນຊາການກອງພົນໃຫຍ່;</w:t>
      </w:r>
    </w:p>
    <w:p w:rsidR="00367062" w:rsidRPr="00B51BE4" w:rsidRDefault="00367062" w:rsidP="00F146F3">
      <w:pPr>
        <w:numPr>
          <w:ilvl w:val="0"/>
          <w:numId w:val="30"/>
        </w:numPr>
        <w:tabs>
          <w:tab w:val="left" w:pos="1843"/>
          <w:tab w:val="left" w:pos="2410"/>
        </w:tabs>
        <w:ind w:left="709" w:firstLine="141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ຮອງຫົວໜ້າຫ້ອງ;</w:t>
      </w:r>
    </w:p>
    <w:p w:rsidR="00367062" w:rsidRPr="00B51BE4" w:rsidRDefault="00367062" w:rsidP="00F146F3">
      <w:pPr>
        <w:numPr>
          <w:ilvl w:val="0"/>
          <w:numId w:val="30"/>
        </w:numPr>
        <w:tabs>
          <w:tab w:val="left" w:pos="1843"/>
          <w:tab w:val="left" w:pos="2410"/>
        </w:tabs>
        <w:ind w:left="709" w:firstLine="141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ຮອງຫົວໜ້າພະແນກ.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620"/>
        </w:tabs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lastRenderedPageBreak/>
        <w:t>ຂັ້ນກອງພົນນ້ອຍ:</w:t>
      </w:r>
    </w:p>
    <w:p w:rsidR="00367062" w:rsidRPr="00B51BE4" w:rsidRDefault="00367062" w:rsidP="00F146F3">
      <w:pPr>
        <w:numPr>
          <w:ilvl w:val="0"/>
          <w:numId w:val="31"/>
        </w:numPr>
        <w:tabs>
          <w:tab w:val="left" w:pos="1843"/>
          <w:tab w:val="left" w:pos="2410"/>
        </w:tabs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ກອງພົນນ້ອຍ;</w:t>
      </w:r>
    </w:p>
    <w:p w:rsidR="00367062" w:rsidRPr="00B51BE4" w:rsidRDefault="00367062" w:rsidP="00F146F3">
      <w:pPr>
        <w:numPr>
          <w:ilvl w:val="0"/>
          <w:numId w:val="31"/>
        </w:numPr>
        <w:tabs>
          <w:tab w:val="left" w:pos="1843"/>
          <w:tab w:val="left" w:pos="2410"/>
        </w:tabs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ຮອງຫົວໜ້າຫ້ອງ;</w:t>
      </w:r>
    </w:p>
    <w:p w:rsidR="00367062" w:rsidRPr="00B51BE4" w:rsidRDefault="00367062" w:rsidP="00F146F3">
      <w:pPr>
        <w:numPr>
          <w:ilvl w:val="0"/>
          <w:numId w:val="31"/>
        </w:numPr>
        <w:tabs>
          <w:tab w:val="left" w:pos="1843"/>
          <w:tab w:val="left" w:pos="2410"/>
        </w:tabs>
        <w:spacing w:after="0" w:line="240" w:lineRule="auto"/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ຮອງຫົວໜ້າພະແນກ.</w:t>
      </w:r>
    </w:p>
    <w:p w:rsidR="00367062" w:rsidRPr="00B51BE4" w:rsidRDefault="00367062" w:rsidP="00F146F3">
      <w:pPr>
        <w:numPr>
          <w:ilvl w:val="0"/>
          <w:numId w:val="39"/>
        </w:numPr>
        <w:spacing w:after="0" w:line="240" w:lineRule="auto"/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ຂັ້ນກອງບັນຊາການເຫຼົ່າຮົບ:</w:t>
      </w:r>
    </w:p>
    <w:p w:rsidR="00367062" w:rsidRPr="00B51BE4" w:rsidRDefault="00367062" w:rsidP="00F146F3">
      <w:pPr>
        <w:numPr>
          <w:ilvl w:val="0"/>
          <w:numId w:val="36"/>
        </w:numPr>
        <w:tabs>
          <w:tab w:val="left" w:pos="1843"/>
          <w:tab w:val="left" w:pos="2410"/>
        </w:tabs>
        <w:ind w:firstLine="59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ກອງບັນຊາການເຫຼົ່າຮົບ;</w:t>
      </w:r>
    </w:p>
    <w:p w:rsidR="00367062" w:rsidRPr="00B51BE4" w:rsidRDefault="00367062" w:rsidP="00F146F3">
      <w:pPr>
        <w:numPr>
          <w:ilvl w:val="0"/>
          <w:numId w:val="36"/>
        </w:numPr>
        <w:tabs>
          <w:tab w:val="left" w:pos="1843"/>
          <w:tab w:val="left" w:pos="2410"/>
        </w:tabs>
        <w:ind w:firstLine="59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ຫ້ອງ;</w:t>
      </w:r>
    </w:p>
    <w:p w:rsidR="00367062" w:rsidRPr="00B51BE4" w:rsidRDefault="00367062" w:rsidP="00F146F3">
      <w:pPr>
        <w:numPr>
          <w:ilvl w:val="0"/>
          <w:numId w:val="36"/>
        </w:numPr>
        <w:tabs>
          <w:tab w:val="left" w:pos="1843"/>
          <w:tab w:val="left" w:pos="2410"/>
        </w:tabs>
        <w:spacing w:after="0" w:line="240" w:lineRule="auto"/>
        <w:ind w:firstLine="59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ພະແນກ.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134"/>
        </w:tabs>
        <w:spacing w:after="0" w:line="240" w:lineRule="auto"/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ຂັ້ນກອງພັນໃຫຍ່:</w:t>
      </w:r>
    </w:p>
    <w:p w:rsidR="00367062" w:rsidRPr="00B51BE4" w:rsidRDefault="00367062" w:rsidP="00F146F3">
      <w:pPr>
        <w:numPr>
          <w:ilvl w:val="0"/>
          <w:numId w:val="32"/>
        </w:numPr>
        <w:tabs>
          <w:tab w:val="left" w:pos="1843"/>
          <w:tab w:val="left" w:pos="2410"/>
        </w:tabs>
        <w:spacing w:after="0" w:line="240" w:lineRule="auto"/>
        <w:ind w:firstLine="59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ຮອງຫົວໜ້າກອງພັນໃຫຍ່;</w:t>
      </w:r>
    </w:p>
    <w:p w:rsidR="00367062" w:rsidRPr="00B51BE4" w:rsidRDefault="00367062" w:rsidP="00F146F3">
      <w:pPr>
        <w:numPr>
          <w:ilvl w:val="0"/>
          <w:numId w:val="32"/>
        </w:numPr>
        <w:tabs>
          <w:tab w:val="left" w:pos="1620"/>
          <w:tab w:val="left" w:pos="1843"/>
          <w:tab w:val="left" w:pos="2410"/>
        </w:tabs>
        <w:ind w:firstLine="59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ພະແນກ;</w:t>
      </w:r>
    </w:p>
    <w:p w:rsidR="00367062" w:rsidRPr="00B51BE4" w:rsidRDefault="00367062" w:rsidP="00F146F3">
      <w:pPr>
        <w:numPr>
          <w:ilvl w:val="0"/>
          <w:numId w:val="32"/>
        </w:numPr>
        <w:tabs>
          <w:tab w:val="left" w:pos="1620"/>
          <w:tab w:val="left" w:pos="1843"/>
          <w:tab w:val="left" w:pos="2410"/>
        </w:tabs>
        <w:ind w:firstLine="59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ຂະແໜງ.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620"/>
        </w:tabs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ຂັ້ນກອງພັນນ້ອຍ:</w:t>
      </w:r>
    </w:p>
    <w:p w:rsidR="00367062" w:rsidRPr="00B51BE4" w:rsidRDefault="00367062" w:rsidP="00F146F3">
      <w:pPr>
        <w:numPr>
          <w:ilvl w:val="0"/>
          <w:numId w:val="35"/>
        </w:numPr>
        <w:tabs>
          <w:tab w:val="left" w:pos="1620"/>
          <w:tab w:val="left" w:pos="1843"/>
          <w:tab w:val="left" w:pos="2410"/>
        </w:tabs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 ແລະ ຮອງຫົວໜ້າ ກອງພັນນ້ອຍ;</w:t>
      </w:r>
    </w:p>
    <w:p w:rsidR="00367062" w:rsidRPr="00B51BE4" w:rsidRDefault="00367062" w:rsidP="00F146F3">
      <w:pPr>
        <w:numPr>
          <w:ilvl w:val="0"/>
          <w:numId w:val="35"/>
        </w:numPr>
        <w:tabs>
          <w:tab w:val="left" w:pos="1620"/>
          <w:tab w:val="left" w:pos="1843"/>
          <w:tab w:val="left" w:pos="2410"/>
        </w:tabs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ກອງຮ້ອຍ;</w:t>
      </w:r>
    </w:p>
    <w:p w:rsidR="00367062" w:rsidRPr="00B51BE4" w:rsidRDefault="00367062" w:rsidP="00F146F3">
      <w:pPr>
        <w:numPr>
          <w:ilvl w:val="0"/>
          <w:numId w:val="35"/>
        </w:numPr>
        <w:tabs>
          <w:tab w:val="left" w:pos="1620"/>
          <w:tab w:val="left" w:pos="1843"/>
          <w:tab w:val="left" w:pos="2410"/>
        </w:tabs>
        <w:spacing w:after="0" w:line="240" w:lineRule="auto"/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ໝວດ.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620"/>
        </w:tabs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ຂັ້ນແຂວງ:</w:t>
      </w:r>
    </w:p>
    <w:p w:rsidR="00367062" w:rsidRPr="00B51BE4" w:rsidRDefault="00367062" w:rsidP="00F146F3">
      <w:pPr>
        <w:numPr>
          <w:ilvl w:val="0"/>
          <w:numId w:val="33"/>
        </w:numPr>
        <w:tabs>
          <w:tab w:val="left" w:pos="1843"/>
          <w:tab w:val="left" w:pos="2410"/>
        </w:tabs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ຮອງຫົວໜ້າກອງບັນຊາການທະຫານ ແຂວງ, ນະຄອນຫຼວງ;</w:t>
      </w:r>
    </w:p>
    <w:p w:rsidR="00367062" w:rsidRPr="00B51BE4" w:rsidRDefault="00367062" w:rsidP="00F146F3">
      <w:pPr>
        <w:numPr>
          <w:ilvl w:val="0"/>
          <w:numId w:val="33"/>
        </w:numPr>
        <w:tabs>
          <w:tab w:val="left" w:pos="1843"/>
          <w:tab w:val="left" w:pos="2410"/>
        </w:tabs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ຫ້ອງ;</w:t>
      </w:r>
    </w:p>
    <w:p w:rsidR="00367062" w:rsidRPr="00B51BE4" w:rsidRDefault="00367062" w:rsidP="00F146F3">
      <w:pPr>
        <w:numPr>
          <w:ilvl w:val="0"/>
          <w:numId w:val="33"/>
        </w:numPr>
        <w:tabs>
          <w:tab w:val="left" w:pos="1843"/>
          <w:tab w:val="left" w:pos="2410"/>
        </w:tabs>
        <w:ind w:left="1560" w:firstLine="567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ຮອງຫົວໜ້າພະແນກ.</w:t>
      </w:r>
    </w:p>
    <w:p w:rsidR="00367062" w:rsidRPr="00B51BE4" w:rsidRDefault="00367062" w:rsidP="00F146F3">
      <w:pPr>
        <w:numPr>
          <w:ilvl w:val="0"/>
          <w:numId w:val="39"/>
        </w:numPr>
        <w:tabs>
          <w:tab w:val="left" w:pos="1620"/>
        </w:tabs>
        <w:ind w:firstLine="31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ຂັ້ນເມືອງ:</w:t>
      </w:r>
    </w:p>
    <w:p w:rsidR="00367062" w:rsidRPr="00B51BE4" w:rsidRDefault="00367062" w:rsidP="00F146F3">
      <w:pPr>
        <w:numPr>
          <w:ilvl w:val="0"/>
          <w:numId w:val="34"/>
        </w:numPr>
        <w:tabs>
          <w:tab w:val="left" w:pos="1843"/>
          <w:tab w:val="left" w:pos="2410"/>
        </w:tabs>
        <w:ind w:left="426" w:firstLine="170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ກອງບັນຊາການທະຫານ</w:t>
      </w:r>
      <w:r w:rsidR="007B60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ເມືອງ, ເທດສະບານ, ນະຄອນ;</w:t>
      </w:r>
    </w:p>
    <w:p w:rsidR="00367062" w:rsidRPr="00B51BE4" w:rsidRDefault="00367062" w:rsidP="00F146F3">
      <w:pPr>
        <w:numPr>
          <w:ilvl w:val="0"/>
          <w:numId w:val="34"/>
        </w:numPr>
        <w:tabs>
          <w:tab w:val="left" w:pos="1843"/>
          <w:tab w:val="left" w:pos="2410"/>
        </w:tabs>
        <w:ind w:left="426" w:firstLine="170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ແລະ ຮອງຫົວໜ້າ ພະແນກ;</w:t>
      </w:r>
    </w:p>
    <w:p w:rsidR="00367062" w:rsidRPr="00B51BE4" w:rsidRDefault="00367062" w:rsidP="00F146F3">
      <w:pPr>
        <w:numPr>
          <w:ilvl w:val="0"/>
          <w:numId w:val="34"/>
        </w:numPr>
        <w:tabs>
          <w:tab w:val="left" w:pos="1843"/>
          <w:tab w:val="left" w:pos="2410"/>
        </w:tabs>
        <w:ind w:left="426" w:firstLine="170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ຫົວໜ້າຂະແໜງ.</w:t>
      </w:r>
    </w:p>
    <w:p w:rsidR="00367062" w:rsidRPr="002A0ECB" w:rsidRDefault="00367062" w:rsidP="00367062">
      <w:pPr>
        <w:tabs>
          <w:tab w:val="left" w:pos="1620"/>
        </w:tabs>
        <w:spacing w:after="0" w:line="240" w:lineRule="auto"/>
        <w:ind w:left="1170"/>
        <w:contextualSpacing/>
        <w:jc w:val="thaiDistribute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25</w:t>
      </w:r>
      <w:r w:rsidR="006C13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</w:t>
      </w:r>
      <w:r w:rsidR="00D75D2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ັບປຸງ) ການກໍານົດຊັ້ນໃສ່ຕໍາ</w:t>
      </w:r>
      <w:r w:rsidRPr="00B51B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ແໜ່ງບັນຊາ ຂອງນາຍທະຫານ </w:t>
      </w:r>
    </w:p>
    <w:p w:rsidR="00367062" w:rsidRPr="00B51BE4" w:rsidRDefault="00367062" w:rsidP="00D75D2D">
      <w:pPr>
        <w:spacing w:after="0"/>
        <w:ind w:firstLine="184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ການກຳນົດຊັ້ນໃສ່ຕຳແໜ່ງບັນຊາ ຂອງນາຍທະຫານ ມີ ດັ່ງນີ້:</w:t>
      </w:r>
    </w:p>
    <w:p w:rsidR="00367062" w:rsidRPr="00B51BE4" w:rsidRDefault="00367062" w:rsidP="00D75D2D">
      <w:pPr>
        <w:numPr>
          <w:ilvl w:val="0"/>
          <w:numId w:val="28"/>
        </w:numPr>
        <w:tabs>
          <w:tab w:val="left" w:pos="1418"/>
        </w:tabs>
        <w:spacing w:after="0"/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ຂັ້ນໜຶ່ງ: ລັດຖະມົນຕີກະຊວງປ້ອງກັນປະເທດ ຊັ້ນ ພົນໂທ ຫຼືພົນເອກ;</w:t>
      </w:r>
    </w:p>
    <w:p w:rsidR="00367062" w:rsidRPr="00B51BE4" w:rsidRDefault="00367062" w:rsidP="00D75D2D">
      <w:pPr>
        <w:numPr>
          <w:ilvl w:val="0"/>
          <w:numId w:val="28"/>
        </w:numPr>
        <w:tabs>
          <w:tab w:val="left" w:pos="1418"/>
        </w:tabs>
        <w:spacing w:after="0"/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ຂັ້ນສອງ: ຮອງລັດຖະມົນຕີ ຫົວໜ້າກົມໃຫຍ່ການເມືອງກອງທັບ, ຫົວໜ້າກົມໃຫຍ່ເສນາທິການກອງທັບ ຊັ້ນ ພົນໂທ ຫຼື ພົນເອກ;</w:t>
      </w:r>
    </w:p>
    <w:p w:rsidR="00367062" w:rsidRPr="00B51BE4" w:rsidRDefault="00367062" w:rsidP="00D75D2D">
      <w:pPr>
        <w:numPr>
          <w:ilvl w:val="0"/>
          <w:numId w:val="28"/>
        </w:numPr>
        <w:tabs>
          <w:tab w:val="left" w:pos="1418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ຂັ້ນສາມ: ຫົວໜ້າກົມໃຫຍ່ພະລາທິການກອງທັບ, ຫົວໜ້າກົມໃຫຍ່ເຕັກນິກກອງທັບ, ຫົວໜ້າຫ້ອງວ່າການກະຊວງປ້ອງກັນປະເທດ, ຫົວໜ້າວິທະຍາຄານປ້ອງກັນຊາດ ໄກສອນພົມວິຫານ, ຮອງຫົວໜ້າກົມໃຫຍ່ການເມືອງກອງທັບ, ຮອງຫົວໜ້າກົມໃຫຍ່ເສນາທິການກອງທັບ ຊັ້ນ ພົນຈັດຕະວາ ຫຼື ພົນຕີ;</w:t>
      </w:r>
    </w:p>
    <w:p w:rsidR="00CF111E" w:rsidRDefault="00367062" w:rsidP="00D75D2D">
      <w:pPr>
        <w:numPr>
          <w:ilvl w:val="0"/>
          <w:numId w:val="28"/>
        </w:numPr>
        <w:tabs>
          <w:tab w:val="left" w:pos="1418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ຂັ້ນສີ່: ຮອງຫົວໜ້າກົມໃຫຍ່ພະລາທິການກອງທັບ, ຮອງຫົວໜ້າກົມໃຫຍ່ເຕັກນິກກອງທັບ, ຮອງຫົວໜ້າຫ້ອງວ່າການກະຊວງປ້ອງກັນປະເທດ, ຫົວໜ້າຫ້ອງການຄະນະກຳມະການປ້ອງກັນຊາດ-ປ້ອງກັນຄວາມສະຫງົບສູນກາງ, ຫົວໜ້າກົມ 213, ຫົວໜ້າອົງການໄອຍະການທະຫານຂັ້ນສູງ, ປະທານສານທະຫານຂັ້ນສູງ, ຫົວໜ້າສະຖາບັນວິທະຍາສາດປ້ອງກັນຊາດ,ຫົວໜ້າສະຖາບັນການຮ່ວມມືສາກົນ</w:t>
      </w:r>
      <w:r w:rsidR="00CF11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ປ້ອງກັນຊາດ, ຫົວໜ້າເຂດທະຫານ ຊັ້ນ</w:t>
      </w:r>
      <w:r w:rsidR="00CB112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ພົນຈັດຕະວາ ຫຼື ພົນຕີ;</w:t>
      </w:r>
    </w:p>
    <w:p w:rsidR="00DE4656" w:rsidRPr="002C1A1E" w:rsidRDefault="00367062" w:rsidP="00D75D2D">
      <w:pPr>
        <w:numPr>
          <w:ilvl w:val="0"/>
          <w:numId w:val="28"/>
        </w:numPr>
        <w:tabs>
          <w:tab w:val="left" w:pos="1418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</w:pPr>
      <w:r w:rsidRPr="00CF11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ຂັ້ນຫ້າ: ຫົວໜ້າກອງພົນໃຫຍ່, ຫົວໜ້າກົມ, ຫົວໜ້າກອງບັນຊາການທະຫານເຫຼົ່າຮົບ, ຮອງຫົວໜ້າວິທະຍາຄານປ້ອງກັນຊາດ ໄກສອນພົມວິຫານ, ຮອງຫົວໜ້າຫ້ອງການຄະນະກຳມະການປ້ອງກັນຊາດ-ປ້ອງກັນຄວາມສະຫງົບສູນກາງ, ຮອງຫົວໜ້າກົມ 213, ຮອງຫົວໜ້າອົງການໄອຍະການທະຫານຂັ້ນສູງ, ຮອງປະທານສານທະຫານຂັ້ນສູງ, ຫົວໜ້າຫ້ອງການຊາວໜຸ່ມ, </w:t>
      </w:r>
      <w:r w:rsidRPr="002C1A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ຫົວໜ້າຫ້ອງການສະຫະພັນແມ່ຍິງ, ຫົວໜ້າຫ້ອງການກຳມະບານ, ຫົວໜ້າກອງບັນຊາການທະຫານແຂວງ, ນະຄອນຫຼວງ, ຫົວໜ້າຫ້ອງການກົມໃຫຍ່, ຫົວໜ້າວິທະຍາຄານ, ຮອງຫົວໜ້າສະຖາບັນວິທະຍາສາດປ້ອງກັນຊາດ, ຮອງຫົວໜ້າສະຖາບັນການຮ່ວມມືສາກົນປ້ອງກັນຊາດ, ຮອງຫົວໜ້າເຂດທະຫານ, ທີ່ປຶກສາທູດດ້ານການທະຫາ</w:t>
      </w:r>
      <w:r w:rsidR="00571141" w:rsidRPr="002C1A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ນ, ຫົວໜ້າບັນດາອົງການ ແລະ ກົມກອງ</w:t>
      </w:r>
      <w:r w:rsidRPr="002C1A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ທຽບເທົ່າ ຊັ້ນ ພັນເອກ ຫຼື ພົນຈັດຕະວາ;</w:t>
      </w:r>
    </w:p>
    <w:p w:rsidR="00DE4656" w:rsidRPr="00DE4656" w:rsidRDefault="00367062" w:rsidP="00D75D2D">
      <w:pPr>
        <w:numPr>
          <w:ilvl w:val="0"/>
          <w:numId w:val="28"/>
        </w:numPr>
        <w:tabs>
          <w:tab w:val="left" w:pos="1418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ຂັ້ນຫົກ: ຫົວໜ້າກອງພົນນ້ອຍ, ຮອງຫົວໜ້າກົມ, ຮອງຫົວໜ້າກອງບັນຊາການທະຫານເຫຼົ່າຮົບ, ຮອງຫົວໜ້າກອງພົນໃຫຍ່, ຫົວໜ້າກົມຂຶ້ນກັບເຂດທະຫານ, ຮອງຫົວໜ້າກອງບັນຊາການທະຫານແຂວງ, ນະຄອນຫຼວງ, ຮອງຫົວໜ້າຫ້ອງການກົມໃຫຍ່, ຫົວໜ້າອົງການໄອຍະການທະຫານພາກ, ປະທານສານທະຫານພາກ, ຮອງຫົວໜ້າວິທະຍາຄານ, ຫົວໜ້າຄະນະວິຊາ ວິທະຍາຄານປ້ອງກັນຊາດ ໄກສອນພົມວິຫານ, ຫົວໜ້າຫ້ອງການເມືອງ, ຫົວໜ້າຫ້ອງການບໍລິຫານຂອງບັນດາກົມໃຫຍ່ ແລະ ຫ້ອງວ່າການກະຊວງ,ຮອງທີ່ປຶກສາທູດດ້ານການທະຫານ, ຮອງຫົວໜ້າຫ້ອງການຊາວໜຸ່ມ, ຮອງຫົວໜ້າຫ້ອງການສະຫະພັນແມ່ຍິງ, ຮອງຫົວໜ້າຫ້ອງການກຳມະບານ,</w:t>
      </w:r>
      <w:r w:rsidR="00D75D2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ຫົວໜ້າຫ້ອງ ກອງພົນ, ກອງບັນຊາການທະຫານ</w:t>
      </w:r>
      <w:r w:rsidR="007D3BB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ນະຄອນຫຼວງ, ຮອງຫົວໜ້າບັນດາອົງການ ແລະ ກົມກອງ ທຽບເທົ່າ ຊັ້ນ ພັນໂທ ຫຼື ພັນເອກ;</w:t>
      </w:r>
    </w:p>
    <w:p w:rsidR="00DE4656" w:rsidRPr="00DE4656" w:rsidRDefault="00367062" w:rsidP="00D75D2D">
      <w:pPr>
        <w:numPr>
          <w:ilvl w:val="0"/>
          <w:numId w:val="28"/>
        </w:numPr>
        <w:tabs>
          <w:tab w:val="left" w:pos="1418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ຂັ້ນເຈັດ: ຫົວໜ້າກອງພັນໃຫຍ່, ຮອງຫົວໜ້າກອງພົນນ້ອຍ, ຮອງຫົວໜ້າຫ້ອງ ກອງພົນ, ກອງບັນຊາການທະຫານ</w:t>
      </w:r>
      <w:r w:rsidR="007D3BB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ນະຄອນຫຼວງ, ຫົວໜ້າພະແນກຂອງບັນດາກົມໃຫຍ່ ແລະ ຫ້ອງວ່າການກະຊວງ, ຮອງຫົວໜ້າກົມຂຶ້ນກັບເຂດທະຫານ, ຫົວໜ້າກອງບັນຊາການທະຫານເມືອງ, ເທດສະບານ, ນະຄອນ, ຮອງຫົວໜ້າອົງການໄອຍະການທະຫານພາກ, ຮອງປະທານສານທະຫານພາກ, ຮອງຫົວໜ້າຄະນະວິຊາ ວິທະຍາຄານປ້ອງກັນຊາດໄກສອນພົມວິຫານ, ຮອງຫົວໜ້າຫ້ອງການ</w:t>
      </w:r>
      <w:r w:rsidR="00E84AB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ເມືອງ, ຮອງຫົວໜ້າຫ້ອງການບໍລິຫານ ຂອງບັນດາກົມໃຫຍ່ ແລະ ຫ້ອງວ່າ</w:t>
      </w:r>
      <w:r w:rsidR="00BD34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ການກະຊວງ,</w:t>
      </w:r>
      <w:r w:rsidR="00D75D2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D34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ບັນດາອົງການ ແລະ ກົມກອງ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ທຽບເທົ່າ ຊັ້ນ ພັນໂທ ຫຼື ພັນເອກ;</w:t>
      </w:r>
    </w:p>
    <w:p w:rsidR="00DE4656" w:rsidRPr="00DE4656" w:rsidRDefault="00367062" w:rsidP="00D75D2D">
      <w:pPr>
        <w:numPr>
          <w:ilvl w:val="0"/>
          <w:numId w:val="28"/>
        </w:numPr>
        <w:tabs>
          <w:tab w:val="left" w:pos="1418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ຂັ້ນແປດ: ຫົວໜ້າກອງພັນນ້ອຍ, ຮອງຫົວໜ້າກອງພັນໃຫຍ່, ຮອງຫົວໜ້າກອງບັນຊາການທະຫານ</w:t>
      </w:r>
      <w:r w:rsidR="002C35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ເມືອງ,</w:t>
      </w:r>
      <w:r w:rsidR="002C35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ເທດສະບານ,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ນະຄອນ, ຮອງຫົວໜ້າພະແນກຂອງບັນດາກົມໃຫຍ່ ແລະ ຫ້ອງວ່າການກະຊວງ, ຫົວໜ້າພະແນກ ເຂດທະຫານ, ກອງພົນ, ກອງບັນຊາການທະຫານ</w:t>
      </w:r>
      <w:r w:rsidR="000D7C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ນະຄອນຫ</w:t>
      </w:r>
      <w:r w:rsid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ຼວງ, ກອງພັນໃຫຍ່, ຫົວໜ້າຄະນະວິຊາ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ບັນດາວິທະຍາຄານ,</w:t>
      </w:r>
      <w:r w:rsidR="00D75D2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ບັນດາອົງການ ແລະ ກົມກອງ ທຽບເທົ່າ ຊັ້ນ ພັນຕີ ຫຼື ພັນໂທ;</w:t>
      </w:r>
    </w:p>
    <w:p w:rsidR="00367062" w:rsidRPr="00DE4656" w:rsidRDefault="00367062" w:rsidP="00D75D2D">
      <w:pPr>
        <w:numPr>
          <w:ilvl w:val="0"/>
          <w:numId w:val="28"/>
        </w:numPr>
        <w:tabs>
          <w:tab w:val="left" w:pos="1418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ຂັ້ນເກົ້າ:  ຫົວໜ້າກອງຮ້ອຍ, ຮອງຫົວໜ້າກອງພັນນ້ອຍ, ຫົວໜ້າ</w:t>
      </w:r>
      <w:r w:rsid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ຂະແໜງກອງພັນໃຫຍ່, ຮອງຫົວໜ້າພະແນກ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ເຂດທະຫານ, ກອງພົນ, ກອງບັນຊາການທະຫານ</w:t>
      </w:r>
      <w:r w:rsidR="000D7C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ແຂວງ, ນະຄອນຫຼວງ, ຮອງຫົວໜ້າຄະນະວິຊາບັນດາວິທະຍາຄານ, ຜູ້ຊ່ວຍວຽກພະແນກອົງການກະຊວງ, </w:t>
      </w:r>
      <w:r w:rsidR="000D7C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ບັນດາອົງການ ແລະ ກົມກອງ</w:t>
      </w:r>
      <w:r w:rsid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ທຽບເທົ່າ</w:t>
      </w:r>
      <w:r w:rsidR="000D7C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6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 ພັນຕີ ຫຼື ພັນໂທ;</w:t>
      </w:r>
    </w:p>
    <w:p w:rsidR="00367062" w:rsidRPr="00B51BE4" w:rsidRDefault="00367062" w:rsidP="00D75D2D">
      <w:pPr>
        <w:numPr>
          <w:ilvl w:val="0"/>
          <w:numId w:val="28"/>
        </w:numPr>
        <w:tabs>
          <w:tab w:val="left" w:pos="1620"/>
        </w:tabs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ຂັ້ນສິບ: ຫົວໜ້າໝວດ, ຮອງຫົວໜ້າກອງຮ້ອຍ, ຜູ້ຊ່ວຍວຽກບັນດາພະແນກ, ບັນດາອົງການ ແລະ ກົມກອງ ທຽບເທົ່າ ຊັ້ນ ຮ້ອຍເອກ ຫຼື ພັນຕີ;</w:t>
      </w:r>
    </w:p>
    <w:p w:rsidR="00367062" w:rsidRPr="00B51BE4" w:rsidRDefault="00367062" w:rsidP="00D75D2D">
      <w:pPr>
        <w:numPr>
          <w:ilvl w:val="0"/>
          <w:numId w:val="28"/>
        </w:numPr>
        <w:tabs>
          <w:tab w:val="left" w:pos="1620"/>
        </w:tabs>
        <w:spacing w:after="0" w:line="240" w:lineRule="auto"/>
        <w:ind w:left="450" w:firstLine="1393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ຂັ້ນສິບເອັດ: ຮອງຫົວໜ້າໝວດ, ຜູ້ຊ່ວຍວຽກຂະແໜງ, ບັນດາອົງການ ແລະ ກົມກອງ ທຽບເທົ່າ ຊັ້ນຮ້ອຍຕີ ຫາ ຮ້ອຍເອກ.</w:t>
      </w:r>
    </w:p>
    <w:p w:rsidR="00367062" w:rsidRPr="00DE4656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75D2D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26  (ປັບປຸງ) ການແຕ່ງຕັ້ງ, ຍົກຍ້າຍ ຫຼື ປົດຕຳແໜ່ງ ນາຍທະຫານ</w:t>
      </w:r>
    </w:p>
    <w:p w:rsidR="00367062" w:rsidRPr="00B51BE4" w:rsidRDefault="00367062" w:rsidP="00D75D2D">
      <w:pPr>
        <w:spacing w:after="0"/>
        <w:ind w:firstLine="1843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ຜູ້ມີສິດຕົກລົງແຕ່ງຕັ້ງ, ຍົກຍ້າຍ ຫຼື ປົດຕຳແໜ່ງນາຍທະຫານ ມີ</w:t>
      </w:r>
      <w:r w:rsidR="002165F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ດັ່ງນີ້: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ລັດຖະມົນຕີກະຊວງປ້ອງກັນປະເທດ ຖືກແຕ່ງຕັ້ງ, ຍົກຍ້າຍ ຫຼື ປົດຕຳແໜ່ງ ໂດຍປະທານປະເທດ ຕາມການສະເໜີຂອງນາຍົກລັດຖະມົນຕີ ພາຍຫຼັງທີ່ສະພາແຫ່ງຊາດຮ</w:t>
      </w:r>
      <w:r w:rsidR="00D75D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ັບຮອງ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260"/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ຮອງລັດຖະມົນຕີກະຊວງປ້ອງກັນປະເທດ, ຫົວໜ້າ ແລະ ຮອງຫົວໜ້າກົມໃຫຍ່, ຫົວໜ້າຫ້ອງວ່າການກະຊວງປ້ອງກັນປະເທດ, ຫົວໜ້າ ແລະ ຮອງຫົວໜ້າເຂດທະຫານ,</w:t>
      </w:r>
      <w:r w:rsidR="00255C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ຫົວໜ້າວິທະຍາຄານປ້ອງກັນຊາດໄກສອນ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ພົມວິຫານ, ຫົວໜ້າກົມ 213, ຫົວໜ້າຫ້ອງການຄະນະກຳມະການປ້ອງກັນຊາດ-ປ້ອງກັນຄວາມສະຫງົບສູນກາງ, ຫົວໜ້າກອງພົນ, ຫົວໜ້າກອງບັນຊາການທະຫານ</w:t>
      </w:r>
      <w:r w:rsidR="00E85B6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ແຂວງ, ນະຄອນຫຼວງ, ຫົວໜ້າກອງບັນຊາການເຫຼົ່າຮົບ ແລະ ທຽບເທົ່າ ຖືກແຕ່ງຕັ້ງ, ຍົກຍ້າຍ ຫຼື ປົດຕຳແໜ່ງ</w:t>
      </w:r>
      <w:r w:rsidR="00B8025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ໂດຍນາຍົກລັດຖະມົນຕີ ຕາມການສະເໜີ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ຂອງລັດຖະມົນຕີກະຊວງປ້ອງກັນປະເທດ;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ຫົວໜ້າອົງການໄອຍະການທະຫານຂັ້ນສູງ, ປະທານສານທະຫານຂັ້ນສູງ ຖືກແຕ່ງຕັ້ງ, ຍົກຍ້າຍ ຫຼື ປົດຕຳແໜ່ງ ໂດຍປະທານປະເທດ ຕາມການສະເໜີຂອງຫົວໜ້າອົງການໄອຍະການປະຊາຊົນສູງສຸດ, ປະທານສານປະຊາຊົນສູງສຸດ ພາຍຫຼັງທີ່ໄດ້ຮັບການເຫັນດີຈາກລັດຖະມົນຕີກະຊວງປ້ອງກັນປະເທດ;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260"/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ຮອງຫົວໜ້າອົງການໄອຍະການທະຫານຂັ້ນສູງ, ຫົວໜ້າ ແລະ ຮອງຫົວໜ້າອົງການໄອຍະການທະຫານພາກ ຖືກແຕ່ງຕັ້ງ, ຍົກຍ້າຍ ຫຼື ປົດຕຳແໜ່ງ ໂດຍຫົວໜ້າອົງການໄອຍະການປະຊາຊົນສູງສຸດ ຕາມການສະເໜີ ຂອງຫົວໜ້າອົງການໄອຍະການທະຫານຂັ້ນສູງ ພາຍຫຼັງໄດ້ຮັບການ</w:t>
      </w:r>
      <w:r w:rsidR="00C5016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ເຫັນດີຈາກ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ລັດຖະມົນຕີກະຊວງປ້ອງກັນປະເທດ;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260"/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ຮອງປະທານສານທະຫານຂັ້ນສູງ, ປະທານ ແລະ ຮອງປະທານສານທະຫານພາກ ຖືກແຕ່ງຕັ້ງ, ຍົກຍ້າຍ ຫຼື ປົດຕຳແໜ່ງ ໂດຍຄະນະປະຈຳສະພາແຫ່ງຊາດ ຕາມການສະເໜີຂອງປະທານສານ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lastRenderedPageBreak/>
        <w:t>ປະຊາຊົນສູງສຸດ ພາຍຫຼັງໄດ້ຮັບຄຳສະເໜີຂອງປະທານສານທະຫານຂັ້ນສູງ ແລະ ຄຳເຫັນດີຈາກລັດຖະມົນຕີກະຊວງປ້ອງກັນປະເທດ;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260"/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ທີ່ປຶກສາ ແລະ ຮອງທີ່ປຶກສາ ທູດດ້ານການທະຫານຖືກແຕ່ງຕັ້ງ, ຍົກຍ້າຍ ຫຼື ປົດຕຳແໜ່ງ ໂດຍລັດຖະມົນຕີກະຊວງການຕ່າງປະເທດ ຕາມການສະເໜີຂອງລັດຖະມົນຕີກະຊວງປ້ອງກັນປະເທດ;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 ແລະ ຮອງຫົວໜ້າກົມ, ຮອງຫົວໜ້າຫ້ອງວ່າການກະຊວງປ້ອງກັນປະເທດ, ຮອງຫົວໜ້າວິທະຍາຄານປ້ອງກັນຊາດໄກສອນ ພົມວິຫານ, ຫົວໜ້າ ແລະ ຮອງຫົວໜ້າວິທະຍາຄານ, ຮອງຫົວໜ້າກອງພົນ, ຮອງຫົວໜ້າກອງບັນຊາການທະຫານ</w:t>
      </w:r>
      <w:r w:rsidR="005E75E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ແຂວງ, ນະຄອນຫຼວງ, ຫົວໜ້າ ແລະ ຮອງຫ</w:t>
      </w:r>
      <w:r w:rsidR="005E75E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ົວໜ້າກອງພັນໃຫຍ່, ຫົວໜ້າ ແລະ ຮອງ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ຫົວໜ້າກອງບັນຊາການທະຫານ</w:t>
      </w:r>
      <w:r w:rsidR="005E75E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ເມືອງ, ເທດສະບານ, ນະຄອນ, ຫົວໜ້າ, ຮອງຫົວໜ້າກົມກອງທຽບເທົ່າ ຖືກແຕ່ງຕັ້ງ, ຍົກຍ້າຍ ຫຼື ປົດຕຳແໜ່ງ ໂດຍລັດຖະມົນຕີກະຊວງປ້ອງກັນປະເທດ ຕາມການສະເໜີຂອງຫົວໜ້າກົມໃຫຍ່ການເມືອງກອງທັບ;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 ແລະ ຮອງຫົວໜ້າພະແນກ ຂອງບັນດາອົງການຂັ້ນຕ່າງໆ, ຫົວໜ້າ ແລະ ຮອງຫົວໜ້າກອງພັນນ້ອຍ, ຫົວໜ້າຂະແໜງຂອງກອງພັນໃຫຍ່ເອກະລາດ, ຫົວໜ້າ ແລະ ຮອງຫົວໜ້າກົມກອງທຽບເທົ່າ ຖືກແຕ່ງຕັ້ງ, ຍົກຍ້າຍ ຫຼື ປົດຕຳແໜ່ງໂດຍຫົວໜ້າກົມໃຫຍ່ການເມືອງກອງທັບ ຕາມການສະເໜີຂອງກົມກອງທີ່ກ່ຽວຂ້ອງ;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ຫົວໜ້າກົມໃຫຍ່ເສນາທິການກອງທັບ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ຫົວໜ້າກົມໃຫຍ່ພາລາທິການກອງທັບ,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ຫົວໜ້າກົມໃຫຍ່ເຕັກນິກກອງທັບ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ຫົວໜ້າຫ້ອງວ່າການກະຊວງປ້ອງກັນປະເທດ ແລະ ຫົວໜ້າກົມກອງທຽບເທົ່າ ເປັນຜູ້ແຕ່ງຕັ້ງ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ຍົກຍ້າຍ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ຫຼື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ປົດຕຳແໜ່ງຂັ້ນກອງຮ້ອຍ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ແລະ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ຂັ້ນຂະແໜງທີ່ຂຶ້ນກັບຕົນຕາມການສະເໜີຂອງກົມກອງທີ່ກຽ່ວຂ້ອງ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ຫົວໜ້າເຂດທະຫານ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ຫົວໜ້າກອງບັນຊາການເຫຼົ່າຮົບ,</w:t>
      </w:r>
      <w:r w:rsidR="005A0C40" w:rsidRPr="00161397">
        <w:rPr>
          <w:rFonts w:ascii="Phetsarath OT" w:eastAsia="Calibri" w:hAnsi="Phetsarath OT" w:cs="Phetsarath OT"/>
          <w:sz w:val="24"/>
          <w:szCs w:val="24"/>
          <w:lang w:val="vi-VN" w:bidi="lo-LA"/>
        </w:rPr>
        <w:t xml:space="preserve"> </w:t>
      </w:r>
      <w:r w:rsidR="002D128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ຫົວໜ້າວິທະຍາຄານປ້ອງກັນຊາດໄກສອນ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ພົມວິຫານ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ຫົວໜ້າວິທະຍາຄານ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ຫົວໜ້າກອງພົນໃຫຍ່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="002D128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ຫົວໜ້າກອງພົນນ້ອຍ, ຫົວໜ້າ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ກອງບັນຊາການທະຫານແຂວງ, ນະຄອນຫຼວງ ແລະ ຫົວໜ້າກົມກອງທຽບເທົ່າ ເປັນຜູ້ແຕ່ງຕັ້ງ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ຍົກຍ້າຍ ຫຼື ປົດຕຳແໜ່ງຂັ້ນຂະແໜງ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ກອງຮ້ອຍ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ໝວດ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ໝູ່ທີ</w:t>
      </w:r>
      <w:r w:rsidR="00A774A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ຂຶ້ນກັບຕົນ ຕາມການສະເໜີຂອງກົມກອງທີ່ກຽ່ວຂ້ອງ;</w:t>
      </w:r>
    </w:p>
    <w:p w:rsidR="00367062" w:rsidRPr="00B51BE4" w:rsidRDefault="00367062" w:rsidP="00D75D2D">
      <w:pPr>
        <w:numPr>
          <w:ilvl w:val="0"/>
          <w:numId w:val="10"/>
        </w:numPr>
        <w:tabs>
          <w:tab w:val="left" w:pos="1418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Calibri" w:hAnsi="Phetsarath OT" w:cs="Phetsarath OT"/>
          <w:color w:val="FF0000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ຫົວໜ້າກອງພັນໃຫຍ່ເອກະລາດ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ເປັນຜູ້ແຕ່ງຕັ້ງ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ຍົກຍ້າຍ ຫຼື ປົດຕຳແໜ່ງຂັ້ນກອງຮ້ອຍ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ໝວດ ແລະ ໝູ່ທີ່ຂຶ້ນກັບຕົນ ຕາມການສະເໜີຂອງກົມກອງທີ່ກຽ່ວຂ້ອງ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:rsidR="00367062" w:rsidRPr="007C6D68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0"/>
          <w:szCs w:val="20"/>
          <w:cs/>
          <w:lang w:val="vi-VN"/>
        </w:rPr>
      </w:pPr>
    </w:p>
    <w:p w:rsidR="00367062" w:rsidRPr="00B51BE4" w:rsidRDefault="00143C7B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  <w:t xml:space="preserve">  </w:t>
      </w:r>
      <w:r w:rsidR="00367062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27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67062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ການປົດ ແລະ ແຕ່ງຕັ້ງນາຍທະຫານ ໃຫ້ດຳລົງຕຳແໜ່ງຊົ່ວຄາວ</w:t>
      </w:r>
    </w:p>
    <w:p w:rsidR="00367062" w:rsidRPr="00B51BE4" w:rsidRDefault="00367062" w:rsidP="00973A86">
      <w:pPr>
        <w:spacing w:after="0" w:line="240" w:lineRule="auto"/>
        <w:ind w:left="450" w:firstLine="684"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ໃນກໍລະນີຮີບດ່ວນ ນາຍທະຫານທີ</w:t>
      </w:r>
      <w:r w:rsidR="00D4383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ມີຕຳແໜ່ງແຕ່ຂັ້ນຫົວໜ້າກອງຮ້ອຍເອກະລາດ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ຫົວໜ້າກອງພັນນ້ອຍເອກະລາດ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ຫົວໜ້າກອງພັນໃຫຍ່ ຫຼື ທຽບເທົ່າຂຶ້ນໄປ ມີສິດປົດຕຳແໜ່ງຊົ່ວຄາວຂອງນາຍທະຫານທີ່ຂ</w:t>
      </w:r>
      <w:r w:rsidR="0014373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ຶ້ນກັບຕົນທີ່ບໍ່ປະຕິບັດຄຳສັ່ງ ຊຶ່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ງຈະກໍ່ຄວາມເສຍຫາຍໃຫ້ແກ່ກົມກອງ ແລະ ຜົນປະໂຫຍດຂອງຊາດ ແລ້ວແຕ່ງຕັ້ງຜູ້ໃໝ່ຂຶ້ນຮັບຜິດຊອບແທນ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ພ້ອມກັນນັ້ນ ກໍຕ້ອງລາຍງານໃຫ້ຂັ້ນເທິງຖັດຕົນຊາບ ແລະ ສະເໜີຂັ້ນເທິງແຕ່ງຕັ້ງເປັນທາງການຢ່າງຮີບດ່ວນ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:rsidR="00367062" w:rsidRPr="0059698F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0"/>
          <w:szCs w:val="20"/>
          <w:cs/>
          <w:lang w:val="vi-VN"/>
        </w:rPr>
      </w:pPr>
    </w:p>
    <w:p w:rsidR="00367062" w:rsidRPr="00B51BE4" w:rsidRDefault="0059698F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28</w:t>
      </w:r>
      <w:r w:rsidR="00C83A87"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  <w:t xml:space="preserve">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C1A1E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ການງົດຕຳແໜ່ງ ແລະ ການໃຫ້</w:t>
      </w:r>
      <w:r w:rsidR="00367062"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ຕຳແໜ່ງ ຕໍ່າກວ່າຊັ້ນນາຍທະຫານ</w:t>
      </w:r>
    </w:p>
    <w:p w:rsidR="00367062" w:rsidRPr="00B51BE4" w:rsidRDefault="00367062" w:rsidP="00973A86">
      <w:pPr>
        <w:spacing w:after="0" w:line="240" w:lineRule="auto"/>
        <w:ind w:firstLine="1134"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ການງົດຕຳແໜ່ງຂອງນາ</w:t>
      </w:r>
      <w:r w:rsidR="00F4354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ຍທະຫານຈະປະຕິບັດໄດ້ ໃນກໍລະນີ ດັ່ງ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ນີ້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:</w:t>
      </w:r>
    </w:p>
    <w:p w:rsidR="00367062" w:rsidRPr="00B51BE4" w:rsidRDefault="008E7C8F" w:rsidP="00950E82">
      <w:pPr>
        <w:numPr>
          <w:ilvl w:val="0"/>
          <w:numId w:val="11"/>
        </w:numPr>
        <w:spacing w:after="0"/>
        <w:ind w:left="1418" w:hanging="28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lastRenderedPageBreak/>
        <w:t>ກົງຈັກການຈັດຕັ້ງມີການປ່ຽ</w:t>
      </w:r>
      <w:r w:rsidR="00367062"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ນແປງ ຊຶ່ງບໍ່ຈຳເປັນຕ້ອງມີຕໍາແໜ່ງທີ່ກຽ່ວຂ້ອງນັ້ນອີກ</w:t>
      </w:r>
      <w:r w:rsidR="00367062"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950E82">
      <w:pPr>
        <w:numPr>
          <w:ilvl w:val="0"/>
          <w:numId w:val="11"/>
        </w:numPr>
        <w:spacing w:after="0"/>
        <w:ind w:left="1418" w:hanging="28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ນາຍທະຫານບໍ່ຄົບເງື່ອນໄຂທີ່ຈະຮັບຜິດຊອບຕຳແໜ່ງນັ້ນ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950E82">
      <w:pPr>
        <w:numPr>
          <w:ilvl w:val="0"/>
          <w:numId w:val="11"/>
        </w:numPr>
        <w:ind w:left="1418" w:hanging="28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ນາຍທະຫານທີ່ເຖິງອາຍຸກະສຽນ ຮັບເບ້ຍບຳນານ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:rsidR="00367062" w:rsidRPr="00B51BE4" w:rsidRDefault="002C1A1E" w:rsidP="00973A86">
      <w:pPr>
        <w:spacing w:after="0" w:line="240" w:lineRule="auto"/>
        <w:ind w:firstLine="1134"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ນາຍທະຫານອາດຈະຖືກໃຫ້</w:t>
      </w:r>
      <w:r w:rsidR="0073055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ຕຳແໜ່ງຕໍ່າກວ່າຊັ້ນ ໃນກໍລະນີ ດັ່ງ</w:t>
      </w:r>
      <w:r w:rsidR="00367062"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ນີ້</w:t>
      </w:r>
      <w:r w:rsidR="00367062" w:rsidRPr="00B51BE4">
        <w:rPr>
          <w:rFonts w:ascii="Phetsarath OT" w:eastAsia="Calibri" w:hAnsi="Phetsarath OT" w:cs="Phetsarath OT" w:hint="cs"/>
          <w:sz w:val="24"/>
          <w:szCs w:val="24"/>
          <w:cs/>
        </w:rPr>
        <w:t>:</w:t>
      </w:r>
    </w:p>
    <w:p w:rsidR="00367062" w:rsidRPr="00B51BE4" w:rsidRDefault="00367062" w:rsidP="00950E82">
      <w:pPr>
        <w:numPr>
          <w:ilvl w:val="0"/>
          <w:numId w:val="12"/>
        </w:numPr>
        <w:tabs>
          <w:tab w:val="left" w:pos="1418"/>
        </w:tabs>
        <w:spacing w:after="0" w:line="240" w:lineRule="auto"/>
        <w:ind w:left="426" w:firstLine="708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ມີການເພີ່ມທະວີການບັນຊາ ໃນການປະຕິບັດໜ້າທີ່ພິເສດ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CC0946" w:rsidP="00950E82">
      <w:pPr>
        <w:numPr>
          <w:ilvl w:val="0"/>
          <w:numId w:val="12"/>
        </w:numPr>
        <w:tabs>
          <w:tab w:val="left" w:pos="1418"/>
        </w:tabs>
        <w:spacing w:after="0"/>
        <w:ind w:left="426" w:firstLine="708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ມີການປ່ຽ</w:t>
      </w:r>
      <w:r w:rsidR="00367062"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ນແປງການຈັດຕັ້ງ ຂອງກົມກອງ</w:t>
      </w:r>
      <w:r w:rsidR="00367062"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950E82">
      <w:pPr>
        <w:numPr>
          <w:ilvl w:val="0"/>
          <w:numId w:val="12"/>
        </w:numPr>
        <w:tabs>
          <w:tab w:val="left" w:pos="1418"/>
        </w:tabs>
        <w:spacing w:line="240" w:lineRule="auto"/>
        <w:ind w:left="426" w:firstLine="708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ມີການສັບຊ້ອນໃສ່ຕຳແໜ່ງໃໝ່ທີ່ແທດເໝາະກັບຄວາມສາມາດ ແລະ ສຸຂະພາບຂອງນາຍທະ</w:t>
      </w:r>
      <w:r w:rsidR="00DD4B2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:rsidR="00367062" w:rsidRPr="00B51BE4" w:rsidRDefault="00367062" w:rsidP="00367062">
      <w:pPr>
        <w:tabs>
          <w:tab w:val="left" w:pos="1620"/>
        </w:tabs>
        <w:spacing w:after="0" w:line="240" w:lineRule="auto"/>
        <w:ind w:left="1080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</w:p>
    <w:p w:rsidR="00367062" w:rsidRPr="0059698F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59698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DD4B08">
        <w:rPr>
          <w:rFonts w:ascii="Times New Roman" w:eastAsia="Arial Unicode MS" w:hAnsi="Times New Roman" w:cs="Times New Roman"/>
          <w:b/>
          <w:bCs/>
          <w:sz w:val="28"/>
          <w:lang w:val="vi-VN" w:bidi="lo-LA"/>
        </w:rPr>
        <w:t>III</w:t>
      </w:r>
    </w:p>
    <w:p w:rsidR="00367062" w:rsidRPr="0059698F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59698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 xml:space="preserve">ການປະຕິບັດນະໂຍບາຍ, ຂໍ້ຫ້າມ </w:t>
      </w:r>
    </w:p>
    <w:p w:rsidR="00367062" w:rsidRPr="002D00EA" w:rsidRDefault="00367062" w:rsidP="002D00EA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59698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ແລະ ມາດຕະການ ຕໍ່ນາຍທະຫານກອງທັບປະຊົນລາວ</w:t>
      </w:r>
    </w:p>
    <w:p w:rsidR="00367062" w:rsidRPr="002D00EA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val="vi-VN" w:bidi="lo-LA"/>
        </w:rPr>
      </w:pPr>
      <w:r w:rsidRPr="002D00EA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ໝວດທີ 1</w:t>
      </w:r>
    </w:p>
    <w:p w:rsidR="00367062" w:rsidRPr="00872B5C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2D00EA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ການປະຕິບັດນະໂຍບາຍ</w:t>
      </w:r>
      <w:r w:rsidRPr="00872B5C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 xml:space="preserve"> </w:t>
      </w:r>
    </w:p>
    <w:p w:rsidR="00367062" w:rsidRPr="00F42930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>29</w:t>
      </w:r>
      <w:r w:rsidR="00CC118E" w:rsidRPr="009A6827"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(ໃໝ່) ການລາພັກ ແລະ ການພັກທາງລັດຖະການ</w:t>
      </w:r>
    </w:p>
    <w:p w:rsidR="00367062" w:rsidRPr="00B51BE4" w:rsidRDefault="00367062" w:rsidP="002D00EA">
      <w:pPr>
        <w:spacing w:after="0"/>
        <w:ind w:left="426" w:firstLine="1134"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 ແມ່ນການຂໍອະນຸຍາດຢຸດການປະຕິບັດໜ້າທີ່ຊົ່ວຄາວ ຂອງນາຍທະຫານ.</w:t>
      </w:r>
    </w:p>
    <w:p w:rsidR="00367062" w:rsidRPr="00B51BE4" w:rsidRDefault="00367062" w:rsidP="002D00EA">
      <w:pPr>
        <w:spacing w:after="0"/>
        <w:ind w:left="426" w:firstLine="1134"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ການລາພັກມີ ດັ່ງນີ້:</w:t>
      </w:r>
    </w:p>
    <w:p w:rsidR="00367062" w:rsidRPr="00B51BE4" w:rsidRDefault="00367062" w:rsidP="002D00EA">
      <w:pPr>
        <w:numPr>
          <w:ilvl w:val="0"/>
          <w:numId w:val="18"/>
        </w:numPr>
        <w:tabs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ການລາພັກປະຈຳປີ ເປັນເວລາ ສິບຫ້າວັນ ໂດຍບໍ່ນັບວັນພັກທາງລັດຖະການ. ໃນກໍລະນີ ມີພາວະສຸກເສີນ ຫຼື ສົງຄາມ ບໍ່ອະນຸຍາດໃຫ້ມີການລາພັກ, ສຳລັບນາຍທະຫານທີ່ກຳລັງລາພັກຢູ່ນັ້ນ ຕ້ອງໄດ້ກັບຄືນກົມກອງດ່ວນ;</w:t>
      </w:r>
    </w:p>
    <w:p w:rsidR="00367062" w:rsidRPr="00B51BE4" w:rsidRDefault="00367062" w:rsidP="002D00EA">
      <w:pPr>
        <w:numPr>
          <w:ilvl w:val="0"/>
          <w:numId w:val="18"/>
        </w:numPr>
        <w:tabs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ການລາພັກປິ່ນປົວສຸຂະພາບ ຖ້າຫາກເກີນ ຫົກເດືອນ ໃຫ້ແຕ່ງຕັ້ງຜູ້ໃໝ່ຮັກສາການແທນ;</w:t>
      </w:r>
    </w:p>
    <w:p w:rsidR="00F42930" w:rsidRPr="00F42930" w:rsidRDefault="00367062" w:rsidP="002D00EA">
      <w:pPr>
        <w:numPr>
          <w:ilvl w:val="0"/>
          <w:numId w:val="18"/>
        </w:numPr>
        <w:tabs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ການພັກລໍຖ້າການສັບຊ້ອນວຽກງານ ສູງສຸດ ບໍ່ໃຫ້ເກີນ ສອງເດືອນ ແຕ່ການຈັດຕັ້ງຕ້ອງຮີບຮ້ອນສັບຊ້ອນຜູ້ກ່ຽວ ເຂົ້າເຮັດວຽກງານຕາມຕຳແໜ່ງງານທີ່ເໝາະສົມ;</w:t>
      </w:r>
    </w:p>
    <w:p w:rsidR="00367062" w:rsidRPr="00F42930" w:rsidRDefault="00367062" w:rsidP="002D00EA">
      <w:pPr>
        <w:numPr>
          <w:ilvl w:val="0"/>
          <w:numId w:val="18"/>
        </w:numPr>
        <w:tabs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F42930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ການລາພັກໃນກໍລະນີອື່ນ:</w:t>
      </w:r>
    </w:p>
    <w:p w:rsidR="00367062" w:rsidRPr="00B51BE4" w:rsidRDefault="00367062" w:rsidP="002D00EA">
      <w:pPr>
        <w:numPr>
          <w:ilvl w:val="1"/>
          <w:numId w:val="18"/>
        </w:numPr>
        <w:tabs>
          <w:tab w:val="left" w:pos="1843"/>
          <w:tab w:val="left" w:pos="2127"/>
        </w:tabs>
        <w:spacing w:after="0"/>
        <w:ind w:left="1134" w:firstLine="709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ການລາພັກແຕ່ງດອງ ບໍ່ໃຫ້ເກີນເຈັດວັນ;</w:t>
      </w:r>
    </w:p>
    <w:p w:rsidR="002D00EA" w:rsidRDefault="00367062" w:rsidP="002D00EA">
      <w:pPr>
        <w:numPr>
          <w:ilvl w:val="1"/>
          <w:numId w:val="18"/>
        </w:numPr>
        <w:tabs>
          <w:tab w:val="left" w:pos="1843"/>
          <w:tab w:val="left" w:pos="2127"/>
        </w:tabs>
        <w:spacing w:after="0"/>
        <w:ind w:left="1134" w:firstLine="709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ການລາພັກເບິິ່ງແຍງເມຍອອກລູກ ຫຼື ຫຼຸລູກ ບໍ່ໃຫ້ເກີນ ສິບຫ້າວັນ;</w:t>
      </w:r>
    </w:p>
    <w:p w:rsidR="002D00EA" w:rsidRDefault="00367062" w:rsidP="002D00EA">
      <w:pPr>
        <w:numPr>
          <w:ilvl w:val="1"/>
          <w:numId w:val="18"/>
        </w:numPr>
        <w:tabs>
          <w:tab w:val="left" w:pos="1843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2D00EA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ການລາພັກເບິ່ງແຍງເວລາເຈັບເປັນ ຫຼື ເສຍຊີວິດຂອງເມຍ ຫຼື ຜົວ, ພໍ່, ແມ່ ແລະ ລູກຂອງ ນາຍທະຫານ ບໍ່ໃຫ້ເກີນ ສິບຫ້າວັນ;</w:t>
      </w:r>
    </w:p>
    <w:p w:rsidR="00367062" w:rsidRPr="002D00EA" w:rsidRDefault="00367062" w:rsidP="002D00EA">
      <w:pPr>
        <w:numPr>
          <w:ilvl w:val="1"/>
          <w:numId w:val="18"/>
        </w:numPr>
        <w:tabs>
          <w:tab w:val="left" w:pos="1843"/>
          <w:tab w:val="left" w:pos="2127"/>
        </w:tabs>
        <w:spacing w:after="0"/>
        <w:ind w:left="426" w:firstLine="1417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2D00EA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ການລາພັກໄປຢ້ຽມຢາມຜົວ ຫຼື ເມຍ ທີ່ຖືກແຕ່ງຕັ້ງໄປປະຈຳການ ຫຼື ຄົ້ນຄວ້າຮໍ່າຮຽນຢູ່ຕ່າງປະເທດ ແຕ່ ໜຶ່ງປີ ຂຶ້ນໄປ ໃຫ້ລາພັກຕາມລະບຽບການ.</w:t>
      </w:r>
    </w:p>
    <w:p w:rsidR="00367062" w:rsidRPr="00B51BE4" w:rsidRDefault="00367062" w:rsidP="002D00EA">
      <w:pPr>
        <w:spacing w:after="0"/>
        <w:ind w:left="720" w:firstLine="840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ສຳລັບການພັກທາງລັດຖະການນັ້ນ ໃຫ້ປະຕິບັດຕາມກົດໝາຍ ຫຼື ແຈ້ງການທາງລັດຖະການ.</w:t>
      </w:r>
    </w:p>
    <w:p w:rsidR="00367062" w:rsidRPr="00F42930" w:rsidRDefault="00367062" w:rsidP="00F42930">
      <w:pPr>
        <w:spacing w:after="0" w:line="240" w:lineRule="auto"/>
        <w:ind w:left="1134"/>
        <w:contextualSpacing/>
        <w:jc w:val="thaiDistribute"/>
        <w:rPr>
          <w:rFonts w:ascii="Phetsarath OT" w:eastAsia="Arial Unicode MS" w:hAnsi="Phetsarath OT" w:cs="Phetsarath OT"/>
          <w:sz w:val="20"/>
          <w:szCs w:val="20"/>
          <w:cs/>
          <w:lang w:val="vi-VN" w:bidi="lo-LA"/>
        </w:rPr>
      </w:pPr>
    </w:p>
    <w:p w:rsidR="00367062" w:rsidRPr="00B51BE4" w:rsidRDefault="00367062" w:rsidP="00367062">
      <w:pPr>
        <w:spacing w:after="0"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30 (ໃໝ່) ການລາພັກອອກລູກ </w:t>
      </w:r>
    </w:p>
    <w:p w:rsidR="00367062" w:rsidRPr="00B51BE4" w:rsidRDefault="00367062" w:rsidP="002D00EA">
      <w:pPr>
        <w:spacing w:after="0"/>
        <w:ind w:left="1854" w:hanging="153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ການລາພັກອອກລູກ ຂອງນາຍທະຫານເພດຍິງ ໃຫ້ປະຕິບັດ ດັ່ງນີ້:</w:t>
      </w:r>
    </w:p>
    <w:p w:rsidR="00367062" w:rsidRPr="00B51BE4" w:rsidRDefault="00367062" w:rsidP="002D00EA">
      <w:pPr>
        <w:numPr>
          <w:ilvl w:val="0"/>
          <w:numId w:val="19"/>
        </w:numPr>
        <w:tabs>
          <w:tab w:val="left" w:pos="1560"/>
          <w:tab w:val="left" w:pos="1985"/>
        </w:tabs>
        <w:spacing w:after="0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ການລາພັກອອກລູກ ເປັນເວລາ</w:t>
      </w:r>
      <w:r w:rsidR="002105A5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ຫ້າ</w:t>
      </w:r>
      <w:r w:rsidR="002105A5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ເດືອນ, ໃ</w:t>
      </w:r>
      <w:r w:rsidR="00921EED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ນກໍລະນີທີ່ອອກລູກແຝດ ໃຫ້ພັກຕື່ມອີ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 ສອງເດືອນ;</w:t>
      </w:r>
    </w:p>
    <w:p w:rsidR="00367062" w:rsidRPr="00B51BE4" w:rsidRDefault="00367062" w:rsidP="002D00EA">
      <w:pPr>
        <w:numPr>
          <w:ilvl w:val="0"/>
          <w:numId w:val="19"/>
        </w:numPr>
        <w:tabs>
          <w:tab w:val="left" w:pos="1560"/>
          <w:tab w:val="left" w:pos="1985"/>
        </w:tabs>
        <w:spacing w:after="0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ການລາພັກຫຼຸລູກ ຊຶ່ງຖືພາໄດ້ ສອງ ຫາ ຫົກ ເດືອນ</w:t>
      </w:r>
      <w:r w:rsidR="002105A5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ໃຫ້ພັກ ສາມ ເດືອນ, ຖ້າຫຼຸລູກຊຶ່ງຖື</w:t>
      </w:r>
      <w:r w:rsidR="002D00EA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ພາໄດ້ເກີນກວ່າ ຫົກ ເດືອນ ໃຫ້ພັກ ຫ້າ</w:t>
      </w:r>
      <w:r w:rsidR="002105A5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ເດືອນ;</w:t>
      </w:r>
    </w:p>
    <w:p w:rsidR="00367062" w:rsidRPr="00B51BE4" w:rsidRDefault="00367062" w:rsidP="002D00EA">
      <w:pPr>
        <w:numPr>
          <w:ilvl w:val="0"/>
          <w:numId w:val="19"/>
        </w:numPr>
        <w:tabs>
          <w:tab w:val="left" w:pos="156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ການລາພັກອອກລູກ ດ້ວຍການຜ່າຕັດ ໃຫ້ພັກ ຫົກ</w:t>
      </w:r>
      <w:r w:rsidR="00EC7061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ເດືອນ.</w:t>
      </w:r>
    </w:p>
    <w:p w:rsidR="00367062" w:rsidRPr="00F42930" w:rsidRDefault="00367062" w:rsidP="00367062">
      <w:pPr>
        <w:spacing w:after="0"/>
        <w:jc w:val="both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jc w:val="both"/>
        <w:rPr>
          <w:rFonts w:ascii="Phetsarath OT" w:eastAsia="Arial Unicode MS" w:hAnsi="Phetsarath OT" w:cs="Phetsarath OT"/>
          <w:b/>
          <w:bCs/>
          <w:sz w:val="24"/>
          <w:szCs w:val="24"/>
          <w:cs/>
          <w:lang w:val="vi-VN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31 (ໃໝ່)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>ເງື່ອນໄຂ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ການແຕ່ງດອງ </w:t>
      </w:r>
    </w:p>
    <w:p w:rsidR="00367062" w:rsidRPr="002D00EA" w:rsidRDefault="00367062" w:rsidP="002D00EA">
      <w:pPr>
        <w:tabs>
          <w:tab w:val="left" w:pos="709"/>
        </w:tabs>
        <w:spacing w:after="0"/>
        <w:ind w:left="426" w:firstLine="1275"/>
        <w:contextualSpacing/>
        <w:jc w:val="both"/>
        <w:rPr>
          <w:rFonts w:ascii="Phetsarath OT" w:eastAsia="Arial Unicode MS" w:hAnsi="Phetsarath OT" w:cs="Phetsarath OT"/>
          <w:spacing w:val="-4"/>
          <w:sz w:val="24"/>
          <w:szCs w:val="24"/>
          <w:lang w:val="vi-VN" w:bidi="lo-LA"/>
        </w:rPr>
      </w:pPr>
      <w:r w:rsidRPr="002D00EA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>ນອກຈາກເງື່ອນໄຂການແຕ່ງດອງ ຕາມທີ່ໄດ້ກຳນົດໄວ້ໃນກົດໝາຍວ່າດ້ວຍຄອບຄົວແລ້ວ ນາຍທະຫານທີ່ຈະສ້າງຄອບຄົວ ຕ້ອງມີ</w:t>
      </w:r>
      <w:r w:rsidR="00921EED" w:rsidRPr="002D00EA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>ອາຍຸການເຂົ້າທະຫານ ສາມ ປີ</w:t>
      </w:r>
      <w:r w:rsidR="00660059" w:rsidRPr="002D00EA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921EED" w:rsidRPr="002D00EA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>ຂຶ້ນໄປ.</w:t>
      </w:r>
    </w:p>
    <w:p w:rsidR="00367062" w:rsidRPr="00F42930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0"/>
          <w:szCs w:val="20"/>
          <w:cs/>
          <w:lang w:bidi="lo-LA"/>
        </w:rPr>
      </w:pP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A6827"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32 (ໃໝ່) ການຮັບອຸດໜູນ</w:t>
      </w:r>
      <w:r w:rsidR="004D201C" w:rsidRPr="009A6827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ເທື່ອດຽວ</w:t>
      </w:r>
    </w:p>
    <w:p w:rsidR="00367062" w:rsidRPr="00773FEE" w:rsidRDefault="00367062" w:rsidP="00773FEE">
      <w:pPr>
        <w:spacing w:after="0"/>
        <w:ind w:left="426" w:firstLine="1134"/>
        <w:jc w:val="thaiDistribute"/>
        <w:rPr>
          <w:rFonts w:ascii="Phetsarath OT" w:eastAsia="Arial Unicode MS" w:hAnsi="Phetsarath OT" w:cs="Phetsarath OT"/>
          <w:spacing w:val="-4"/>
          <w:sz w:val="24"/>
          <w:szCs w:val="24"/>
          <w:lang w:val="vi-VN" w:bidi="lo-LA"/>
        </w:rPr>
      </w:pPr>
      <w:r w:rsidRPr="00773FEE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 xml:space="preserve">ນາຍທະຫານ </w:t>
      </w:r>
      <w:r w:rsidR="002D00EA" w:rsidRPr="00773FEE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>ທີ່</w:t>
      </w:r>
      <w:r w:rsidR="0093742D" w:rsidRPr="00773FEE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>ບໍ່ມີເງື່ອນໄຂຮັບ</w:t>
      </w:r>
      <w:r w:rsidR="00660059" w:rsidRPr="00773FEE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>ອຸດໜູນ</w:t>
      </w:r>
      <w:r w:rsidR="0093742D" w:rsidRPr="00773FEE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 xml:space="preserve">ບຳນານ </w:t>
      </w:r>
      <w:r w:rsidRPr="00773FEE">
        <w:rPr>
          <w:rFonts w:ascii="Phetsarath OT" w:eastAsia="Arial Unicode MS" w:hAnsi="Phetsarath OT" w:cs="Phetsarath OT" w:hint="cs"/>
          <w:spacing w:val="-4"/>
          <w:sz w:val="24"/>
          <w:szCs w:val="24"/>
          <w:cs/>
          <w:lang w:val="vi-VN" w:bidi="lo-LA"/>
        </w:rPr>
        <w:t>ຈະໄດ້ຮັບອຸດໜູນເທື່ອດຽວ ຕາມລະບຽບການ.</w:t>
      </w:r>
    </w:p>
    <w:p w:rsidR="00367062" w:rsidRPr="00F42930" w:rsidRDefault="00367062" w:rsidP="00EF46D7">
      <w:pPr>
        <w:spacing w:after="0" w:line="240" w:lineRule="auto"/>
        <w:rPr>
          <w:rFonts w:ascii="Phetsarath OT" w:eastAsia="Arial Unicode MS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E403B" w:rsidRPr="00EE403B"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33 (ໃໝ່) ອາຍຸກະສຽນຮັບບຳນານ</w:t>
      </w:r>
    </w:p>
    <w:p w:rsidR="00367062" w:rsidRPr="00B51BE4" w:rsidRDefault="00367062" w:rsidP="002D00EA">
      <w:pPr>
        <w:tabs>
          <w:tab w:val="left" w:pos="1800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ອາຍຸກະສຽນຮັບບຳນານ ຂອງນາຍທະຫານທີ່ປະຈຳການ ໃຫ້ປະຕິບັດ ດັ່ງນີ້:</w:t>
      </w:r>
    </w:p>
    <w:p w:rsidR="00367062" w:rsidRPr="00B51BE4" w:rsidRDefault="00D72B97" w:rsidP="002D00EA">
      <w:pPr>
        <w:numPr>
          <w:ilvl w:val="0"/>
          <w:numId w:val="17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ຫົກສິບ</w:t>
      </w:r>
      <w:r w:rsidR="00652035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ປີ ແລະ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ອາຍຸການ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ຊາວຫ້າ</w:t>
      </w:r>
      <w:r w:rsidR="003B5DB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</w:t>
      </w:r>
      <w:r w:rsidR="003B5DB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ຂຶ້ນໄປ ສຳລັບນາຍທະຫານເພດຊາຍ ທີ່ປະຈຳການຢູ່ສຳນັກງານ, ອົງການກະຊວງປ້ອງກັນປະເທດ;</w:t>
      </w:r>
    </w:p>
    <w:p w:rsidR="00367062" w:rsidRPr="00B51BE4" w:rsidRDefault="00D72B97" w:rsidP="002D00EA">
      <w:pPr>
        <w:numPr>
          <w:ilvl w:val="0"/>
          <w:numId w:val="17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ຫ້າສິບຫ້າ</w:t>
      </w:r>
      <w:r w:rsidR="003B5DB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 ແລະ ມີອາຍຸການຊາວ</w:t>
      </w:r>
      <w:r w:rsidR="003B5DB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ຫ້າ</w:t>
      </w:r>
      <w:r w:rsidR="003B5DB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</w:t>
      </w:r>
      <w:r w:rsidR="003B5DB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ຂຶ້ນໄປ ສຳລັບນາຍທະຫານເພດຍິງ ທີ່ປະຈຳການຢູ່ສຳນັກງານ, ອົງການກະຊວງປ້ອງກັນປະເທດ, ໃນກໍລະນີພິເສດ </w:t>
      </w:r>
      <w:r w:rsidR="0026277D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ຫາກ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ມີຄວາມຮ</w:t>
      </w:r>
      <w:r w:rsidR="0026277D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ຽກຮ້ອງຕ້ອງການ ບໍ່ໃຫ້ເກີນ ຫົກສິບ</w:t>
      </w:r>
      <w:r w:rsidR="00BD353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ປີ;</w:t>
      </w:r>
    </w:p>
    <w:p w:rsidR="00367062" w:rsidRPr="00B51BE4" w:rsidRDefault="00367062" w:rsidP="002D00EA">
      <w:pPr>
        <w:numPr>
          <w:ilvl w:val="0"/>
          <w:numId w:val="17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ຫ້າສ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ິບເຈັດ</w:t>
      </w:r>
      <w:r w:rsidR="00BD353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ປີ ແລະ 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ມີອາຍຸການ ຊາວຫ້າ</w:t>
      </w:r>
      <w:r w:rsidR="00BD353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</w:t>
      </w:r>
      <w:r w:rsidR="00BD353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ຂຶ້ນໄປ ສຳລັບນາຍທະຫານທີ່ປະຈຳການຢູ່ກົມກອງສູ້ຮົບ, ເຂດຫຍຸ້ງຍາກທຸລະກັນດານ;</w:t>
      </w:r>
    </w:p>
    <w:p w:rsidR="00367062" w:rsidRPr="00B51BE4" w:rsidRDefault="00D72B97" w:rsidP="002D00EA">
      <w:pPr>
        <w:numPr>
          <w:ilvl w:val="0"/>
          <w:numId w:val="17"/>
        </w:numPr>
        <w:tabs>
          <w:tab w:val="left" w:pos="1418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ຫ້າສິບ</w:t>
      </w:r>
      <w:r w:rsidR="009B3D2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 ສຳລັບນາຍທະຫານ ທີ່ເຮັ</w:t>
      </w:r>
      <w:r w:rsidR="0026277D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ດວຽກກັບທາດເບື່ອ, ທາດເຄມີ ສິບຫ້າ</w:t>
      </w:r>
      <w:r w:rsidR="009B3D2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 ຢ່າງຕໍ່ເນື່ອງ.</w:t>
      </w:r>
    </w:p>
    <w:p w:rsidR="00367062" w:rsidRPr="00B51BE4" w:rsidRDefault="00367062" w:rsidP="002D00EA">
      <w:pPr>
        <w:tabs>
          <w:tab w:val="left" w:pos="1418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ນາຍທະຫານ ເມື່ອເຖິງກະສຽນອາຍຸຮັບບຳນານ ແລະ ຄົບປີການແລ້ວ ຕ້ອງໄດ້ຮັບບຳນານ ໂດຍບໍ່ຈຳເປັນຕ້ອງຂຽນຄຳຮ້ອງ ຊຶ່ງກົມໃຫຍ່ການເມືອງກອງທັບ ແລະ ກົມກອງທີ່ກ່ຽວຂ້ອງ ຈະເ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ປັນຜູ້ແຈ້ງໃຫ້ຮູ້ກ່ອນລ່ວງໜ້າ ຫົກ</w:t>
      </w:r>
      <w:r w:rsidR="009B3D2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ເດືອນ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367062" w:rsidRPr="00B51BE4" w:rsidRDefault="00367062" w:rsidP="002D00EA">
      <w:pPr>
        <w:tabs>
          <w:tab w:val="left" w:pos="1418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ສຳລັບ ນາຍທະຫານຊັ້ນ ພັນເອກ ທີ່ປະຈຳການຢູ່ສຳນັກງານ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,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ອົງການກະຊວງປ້ອງກັນປ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ະເທດ ສູງສຸດບໍ່ໃຫ້ເກີນ ຫົກສິບສາມ</w:t>
      </w:r>
      <w:r w:rsidR="00B63A9A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ປີ, ຊັ້ນນາຍພົນ ສູງສຸດ ບໍ່ໃຫ້ເກີນ ຫົກສິບຫ້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າ</w:t>
      </w:r>
      <w:r w:rsidR="00B63A9A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 ໃ</w:t>
      </w:r>
      <w:r w:rsidR="00D72B9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ນກໍລະນີພິເສດອາດຈະເກີນ ຫົກສິບຫ້າ</w:t>
      </w:r>
      <w:r w:rsidR="00B63A9A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ປີ </w:t>
      </w:r>
      <w:r w:rsidR="0026277D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ໂດຍການ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ຕົກລົງຂອງ</w:t>
      </w:r>
      <w:r w:rsidR="0026277D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ກົມການເມືອງສູນກາງພັກ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.</w:t>
      </w:r>
    </w:p>
    <w:p w:rsidR="00367062" w:rsidRPr="005A6B82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color w:val="FF0000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Calibri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b/>
          <w:bCs/>
          <w:sz w:val="24"/>
          <w:szCs w:val="24"/>
          <w:cs/>
          <w:lang w:val="vi-VN" w:bidi="lo-LA"/>
        </w:rPr>
        <w:t xml:space="preserve">ມາດຕາ </w:t>
      </w:r>
      <w:r w:rsidR="002D00EA">
        <w:rPr>
          <w:rFonts w:ascii="Phetsarath OT" w:eastAsia="Calibri" w:hAnsi="Phetsarath OT" w:cs="Phetsarath OT" w:hint="cs"/>
          <w:b/>
          <w:bCs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Calibri" w:hAnsi="Phetsarath OT" w:cs="Phetsarath OT" w:hint="cs"/>
          <w:b/>
          <w:bCs/>
          <w:sz w:val="24"/>
          <w:szCs w:val="24"/>
          <w:cs/>
          <w:lang w:val="vi-VN" w:bidi="lo-LA"/>
        </w:rPr>
        <w:t>34 (ໃໝ່) ການຍົກຂັ້ນເງິນເດືອນ</w:t>
      </w:r>
    </w:p>
    <w:p w:rsidR="00367062" w:rsidRPr="00B51BE4" w:rsidRDefault="00367062" w:rsidP="002D00EA">
      <w:pPr>
        <w:spacing w:after="0" w:line="240" w:lineRule="auto"/>
        <w:ind w:left="426" w:firstLine="1134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ການຍົກຂັ້ນເງິນເດືອນໃຫ້ນາຍທະຫານ ປະຈຳການ ແລະ ຮັບບຳນານ ປະຕິບັດ ດັ່ງນີ້:</w:t>
      </w:r>
    </w:p>
    <w:p w:rsidR="00367062" w:rsidRPr="00161397" w:rsidRDefault="00367062" w:rsidP="002D00EA">
      <w:pPr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vi-VN" w:bidi="lo-LA"/>
        </w:rPr>
      </w:pPr>
      <w:r w:rsidRPr="00161397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vi-VN" w:bidi="lo-LA"/>
        </w:rPr>
        <w:lastRenderedPageBreak/>
        <w:t>ກຳນົດເວລາຄົ້ນຄວ້າພິຈາລະນາ ເລື່ອນຊັ້ນໄດ້ແກ່ຍາວໄປອີກໜຶ່ງຮອບ ແຕ່ບໍ່ສາມາດເລື່ອນຊັ້ນໄດ້;</w:t>
      </w:r>
    </w:p>
    <w:p w:rsidR="00367062" w:rsidRPr="00B51BE4" w:rsidRDefault="00367062" w:rsidP="002D00EA">
      <w:pPr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ບໍ່ມີເງື່ອນໄຂໄປຍົກລະດັບໃຫ້ສູງຂຶ້ນ ເພື່ອຮັບຕໍາແໜ່ງໃໝ່ສູງກວ່າເກົ່າ;</w:t>
      </w:r>
    </w:p>
    <w:p w:rsidR="00367062" w:rsidRPr="00B51BE4" w:rsidRDefault="00367062" w:rsidP="002D00EA">
      <w:pPr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ຍົກໄດ້ແຕ່ຄັ້ງດຽວ ຕາມລຳດັບຂັ້ນເທົ່ານັ້ນ ແລະ ບໍ່ໄດ້ຍົກຂ້າມຊັ້ນ;</w:t>
      </w:r>
    </w:p>
    <w:p w:rsidR="00367062" w:rsidRPr="00B51BE4" w:rsidRDefault="00367062" w:rsidP="002D00EA">
      <w:pPr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ຍົກໃຫ້ນາຍທະຫານແຕ່</w:t>
      </w:r>
      <w:r w:rsidR="00CD5BE1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ຊັ້ນຮ້ອຍຕີ ເຖິງຊັ້ນ</w:t>
      </w:r>
      <w:r w:rsidR="00CD5BE1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ພັນເອກ.</w:t>
      </w:r>
    </w:p>
    <w:p w:rsidR="00367062" w:rsidRPr="00B51BE4" w:rsidRDefault="00367062" w:rsidP="002D00EA">
      <w:pPr>
        <w:tabs>
          <w:tab w:val="left" w:pos="1701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ສຳລັບ ນາຍທະຫານ ທີ່ບໍ່ທັນໄດ້ຮັບການຍົກຂັ້ນເງິນເດືອນໃນເວລາປະຈຳການ ເມື່ອເຂົ້າຮັບບຳນານ ຈະໄດ້ຮັບການ</w:t>
      </w:r>
      <w:r w:rsidR="002C1A1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ຍົກຂັ້ນເງິນເດືອນ ຂຶ້ນອີກ ໜຶ່ງຂັ້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ນ.</w:t>
      </w:r>
    </w:p>
    <w:p w:rsidR="00367062" w:rsidRPr="00B51BE4" w:rsidRDefault="00367062" w:rsidP="00A12C80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B51BE4" w:rsidRDefault="00367062" w:rsidP="00367062">
      <w:pPr>
        <w:spacing w:after="0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35 (ໃໝ່) ການເສຍສະລະຊີວິດ</w:t>
      </w:r>
    </w:p>
    <w:p w:rsidR="00367062" w:rsidRPr="005F16E7" w:rsidRDefault="00367062" w:rsidP="002D00EA">
      <w:pPr>
        <w:spacing w:after="0" w:line="240" w:lineRule="auto"/>
        <w:ind w:left="426" w:firstLine="1275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ນາຍທະຫານ ທີ່ເຮັດໜ້າທີ່ສູ້ຮົບ ແລະ ຮັບໃຊ້ຢູ່ສະໜາມຮົບຢ່າງພິລະອາດຫານ ຫາກເສຍສະລະຊີວິດ ຈະໄດ້ຮັບການເລື່ອນຊັ້ນໃຫ້ຕື່ມສາມຊັ້ນ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ແລະ ຄິດໄລ່ເງິນອຸດໜູນເສຍຊີວິດ</w:t>
      </w:r>
      <w:r w:rsidR="00A12C80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ຕາມຊັ້ນໃໝ່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, ພ້ອມທັງເບິ່ງແຍງຄອບຄົວຂອງຜູ້ກ່ຽວຕາມລະບຽບການ ແລະ </w:t>
      </w:r>
      <w:r w:rsidR="002F61B2" w:rsidRPr="005F16E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ມີນະໂຍບາຍ ໃຫ້ບູລິມະສິດ</w:t>
      </w:r>
      <w:r w:rsidR="002F61B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ຮັບເອົາລູກຜູ້ທີ່ມີມາດຕະຖານ, ເງື່ອນໄຂເຂົ້າເປັນທະຫານ</w:t>
      </w:r>
      <w:r w:rsidR="00FA44A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ຫຼື ອົງການຈັດຕັ້ງອື່ນຂອງລັດ</w:t>
      </w:r>
      <w:r w:rsidR="00F06A2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F06A25" w:rsidRPr="005F16E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ຕາມຄວາມເໝາະສົມ</w:t>
      </w:r>
      <w:r w:rsidRPr="005F16E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.</w:t>
      </w:r>
    </w:p>
    <w:p w:rsidR="00367062" w:rsidRPr="00B51BE4" w:rsidRDefault="00367062" w:rsidP="002D00EA">
      <w:pPr>
        <w:spacing w:after="0" w:line="240" w:lineRule="auto"/>
        <w:ind w:left="426" w:firstLine="1275"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ສຳລັບນາຍທະຫານ ທີ່ເສຍຊີວິດໃນການປະຕິບັດໜ້າທີ່ທາງລັດຖະການ ຢູ່ເຂດຫຍຸ້ງຍາກທຸລະ</w:t>
      </w:r>
      <w:r w:rsidR="005B6B03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ກັນດານ ຈະໄດ້ຮັບ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ການເລື່ອນຊັ້ນຂຶ້ນ ໜຶ່ງຊັ້ນ ແລະ ຄິດໄລ່ເງິນອຸດໜູນເສຍຊີວິດ</w:t>
      </w:r>
      <w:r w:rsidR="00A12C80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ຕາມຊັ້ນໃໝ່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ຕາມລະບຽບການ.</w:t>
      </w:r>
    </w:p>
    <w:p w:rsidR="00367062" w:rsidRPr="005A6B82" w:rsidRDefault="00367062" w:rsidP="00A12C80">
      <w:pPr>
        <w:spacing w:after="0" w:line="240" w:lineRule="auto"/>
        <w:jc w:val="thaiDistribute"/>
        <w:rPr>
          <w:rFonts w:ascii="Phetsarath OT" w:eastAsia="Arial Unicode MS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>36 (ໃໝ່) ການເສຍອົງຄະ</w:t>
      </w:r>
    </w:p>
    <w:p w:rsidR="00367062" w:rsidRPr="00B51BE4" w:rsidRDefault="00367062" w:rsidP="002D00EA">
      <w:pPr>
        <w:spacing w:after="0"/>
        <w:ind w:left="426" w:firstLine="1275"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 ທີ່ເສຍອົງຄະ</w:t>
      </w:r>
      <w:r w:rsidR="00D875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D875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ຍ້ອນ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ຖືກບາດເຈັບຢູ່ສະໜາມຮົບ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ແລະ ການເຄື່ອນໄຫວປະຕິບັດໜ້າທີ່ປ້ອງກັນຊາດ ຈະໄດ້ຮັບການປິ່ນປົວໂດຍບໍ່ເສຍຄ່າ ແລະ ໄດ້ຮັບນະໂຍບາຍຕາມລະບຽບການ.</w:t>
      </w:r>
    </w:p>
    <w:p w:rsidR="00367062" w:rsidRPr="005A6B82" w:rsidRDefault="00367062" w:rsidP="00367062">
      <w:pPr>
        <w:spacing w:after="0"/>
        <w:ind w:left="426" w:firstLine="708"/>
        <w:jc w:val="thaiDistribute"/>
        <w:rPr>
          <w:rFonts w:ascii="Phetsarath OT" w:eastAsia="Arial Unicode MS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37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ການຍ້ອງຍໍ ຕໍ່ນາຍທະຫານ</w:t>
      </w:r>
    </w:p>
    <w:p w:rsidR="00367062" w:rsidRPr="00B51BE4" w:rsidRDefault="00367062" w:rsidP="00973A86">
      <w:pPr>
        <w:spacing w:after="0" w:line="240" w:lineRule="auto"/>
        <w:ind w:left="450" w:firstLine="684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ນາຍທະຫານທີ່ມີຜົນງານດີເດັ່ນ ໃນການສູ້ຮົບ ຫຼື ການປະຕິບັດໜ້າທີ່ວຽກງານອື່ນ ຈະໄດ້ຮັບການຍ້ອງຍໍ ເຊັ່ນ ນາມມະຍົດວິລະຊົນແຫ່ງຊາດ, ນັກຮົບແຂ່ງຂັນ, ຫຼຽນໄຊ, ຫຼຽນກາ, ໃບຍ້ອງຍໍ, ການເລື່ອນຊັ້ນ</w:t>
      </w:r>
      <w:r w:rsidR="00B201A6" w:rsidRPr="007D655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ກ່ອນກຳນົດ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ແລະ ນະໂຍບາຍອື່ນ ຕາມຄວາມເໝາະສົມ.</w:t>
      </w:r>
    </w:p>
    <w:p w:rsidR="00367062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2D00EA" w:rsidRDefault="002D00EA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2D00EA" w:rsidRDefault="002D00EA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2D00EA" w:rsidRPr="00B51BE4" w:rsidRDefault="002D00EA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5A6B82" w:rsidRDefault="00367062" w:rsidP="00367062">
      <w:pPr>
        <w:spacing w:after="0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val="vi-VN" w:bidi="lo-LA"/>
        </w:rPr>
      </w:pPr>
      <w:r w:rsidRPr="005A6B82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ໝວດທີ 2</w:t>
      </w:r>
    </w:p>
    <w:p w:rsidR="00367062" w:rsidRPr="005A6B82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val="vi-VN" w:bidi="lo-LA"/>
        </w:rPr>
      </w:pPr>
      <w:r w:rsidRPr="005A6B82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ຂໍ້ຫ້າມ ແລະ ມາດຕະການຕໍ່ຜູ້ລະເມີດ</w:t>
      </w:r>
    </w:p>
    <w:p w:rsidR="00367062" w:rsidRPr="005A6B82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6"/>
          <w:szCs w:val="26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38 (ປັບປຸງ) ຂໍ້ຫ້າມ ຕໍ່ນາຍທະຫານ</w:t>
      </w:r>
    </w:p>
    <w:p w:rsidR="00367062" w:rsidRPr="00B51BE4" w:rsidRDefault="00367062" w:rsidP="002D00EA">
      <w:pPr>
        <w:spacing w:after="0" w:line="240" w:lineRule="auto"/>
        <w:ind w:firstLine="1701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ຫ້າມ ນາຍທະຫານ ມີພຶດຕິກຳ ດັ່ງນີ້:</w:t>
      </w:r>
    </w:p>
    <w:p w:rsidR="00367062" w:rsidRPr="00B51BE4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lastRenderedPageBreak/>
        <w:t>ລະເມີດ ຮີດຄອງປະເພນີອັນດີງາມ ຂອງປະຊາຊົນລາວບັນດາເຜົ່າ;</w:t>
      </w:r>
    </w:p>
    <w:p w:rsidR="00367062" w:rsidRPr="00B51BE4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ອອກຄຳສັ່ງ, ລະບຽບການທີ່ຂັດກັບກົດໝາຍ; </w:t>
      </w:r>
    </w:p>
    <w:p w:rsidR="00367062" w:rsidRPr="00B51BE4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ປະລະໜ້າທີ່ ແລະ ລະເມີດຄຳສັ່ງຂອງຂັ້ນເທີງ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;</w:t>
      </w:r>
    </w:p>
    <w:p w:rsidR="00367062" w:rsidRPr="00B51BE4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ສວຍໃຊ້ອຳນາດ, ໜ້າທີ່, ຕຳແໜ່ງ ເພື່ອຫາຜົນປະໂຫຍດສ່ວນຕົວ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;</w:t>
      </w:r>
    </w:p>
    <w:p w:rsidR="00367062" w:rsidRPr="00B51BE4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ໃຊ້ອຳນາດເກີນຂອບເຂດ ສິດ, ໜ້າທີ່ ແລະ ຄວາມຮັບຜິດຊອບຂອງຕົນ;</w:t>
      </w:r>
    </w:p>
    <w:p w:rsidR="002D00EA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 xml:space="preserve">ຊື້-ຂາຍ, ໃຫ້ຜູ້ອື່ນຢືມ ຫຼື ນຳໃຊ້ອາວຸດເສິກ </w:t>
      </w:r>
      <w:r w:rsidR="008A4A4F"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ເຊັ່ນ</w:t>
      </w:r>
      <w:r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 xml:space="preserve"> ປືນ, </w:t>
      </w:r>
      <w:r w:rsidRPr="007D655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ລູກກະສູນ</w:t>
      </w:r>
      <w:r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, ໝາກແຕກ</w:t>
      </w:r>
      <w:r w:rsidR="008A4A4F"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, ຊິ້ນ</w:t>
      </w:r>
      <w:r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ສ</w:t>
      </w:r>
      <w:r w:rsidR="008A4A4F"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່</w:t>
      </w:r>
      <w:r w:rsidRPr="00D95DCE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 xml:space="preserve">ວນອາວຸດເສິກ; </w:t>
      </w:r>
    </w:p>
    <w:p w:rsidR="002D00EA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2D00EA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ຊື້-ຂາຍ, ໃຫ້ຜູ້ອື່ນຢືມ ຫຼື ນຳໃຊ້ເຄື່ອງແບບທະຫານ, ເອກະສານທາງການທະຫານ;</w:t>
      </w:r>
    </w:p>
    <w:p w:rsidR="00367062" w:rsidRPr="002D00EA" w:rsidRDefault="00367062" w:rsidP="002D00EA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ມີພຶດຕິກຳອື່ນ ທີ່ເປັນການລະເມີດກົດໝາຍ ແລະ ລະບຽບການຂອງກອງທັບ.</w:t>
      </w:r>
    </w:p>
    <w:p w:rsidR="00367062" w:rsidRPr="000237EF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39 (ໃໝ່) ມາດຕະການທາງດ້ານບໍລິຫານ</w:t>
      </w:r>
    </w:p>
    <w:p w:rsidR="00367062" w:rsidRPr="00B51BE4" w:rsidRDefault="00367062" w:rsidP="002D00EA">
      <w:pPr>
        <w:tabs>
          <w:tab w:val="left" w:pos="993"/>
        </w:tabs>
        <w:spacing w:after="0" w:line="240" w:lineRule="auto"/>
        <w:ind w:left="426" w:firstLine="1134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ນາຍທະຫານທີ່ໄດ້ລະເມີດ ລະບຽບການ ຂອງກອງທັບປະຊາຊົນລາວ, ຄຳສັ່ງຂອງຜູ້ບັນຊາ ຈະຖືກລົງວິໄນທາງບໍລິຫານ ຕາມ</w:t>
      </w:r>
      <w:r w:rsidR="00FD320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ແຕ່ລະ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ກໍລະນີ ເຊັ່ນ ຕຳນິ, ກ່າວເຕືອນ, ງົດການເລື່ອນຊັ້ນ, ງົດການຍ້ອງຍໍ, ຍົກຍ້າຍໜ້າທີ່, ປົດຕຳແໜ່ງ, ປົດຊັ້ນ, ປົດອາວຸດ, ຖອດເຄື່ອງແບບ ແລະ ບັດປະຈຳຕົວ ນາຍທະຫານ, ໃຫ້ເງິນອຸດໜູນຕາມຊັ້ນທີ່ຍັງເຫຼືອ ຫຼື ໄລ່ອອກຈາກກອງທັບໂດຍບໍ່ໄດ້ຮັບນະໂຍບາຍໃດໆ.</w:t>
      </w:r>
    </w:p>
    <w:p w:rsidR="00367062" w:rsidRPr="000237EF" w:rsidRDefault="00367062" w:rsidP="00367062">
      <w:pPr>
        <w:tabs>
          <w:tab w:val="left" w:pos="993"/>
        </w:tabs>
        <w:spacing w:after="0"/>
        <w:jc w:val="thaiDistribute"/>
        <w:rPr>
          <w:rFonts w:ascii="Phetsarath OT" w:eastAsia="Calibri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Calibri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b/>
          <w:bCs/>
          <w:sz w:val="24"/>
          <w:szCs w:val="24"/>
          <w:cs/>
          <w:lang w:val="vi-VN" w:bidi="lo-LA"/>
        </w:rPr>
        <w:t>ມາດຕາ 40 (ໃໝ່) ມາດຕະການທາງດ້ານກົດໝາຍ</w:t>
      </w:r>
    </w:p>
    <w:p w:rsidR="00367062" w:rsidRPr="00B51BE4" w:rsidRDefault="00367062" w:rsidP="009868CD">
      <w:pPr>
        <w:tabs>
          <w:tab w:val="left" w:pos="993"/>
        </w:tabs>
        <w:spacing w:after="0"/>
        <w:ind w:firstLine="1560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ການປະຕິບັດ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 xml:space="preserve">ມາດຕະການທາງດ້ານກົດໝາຍ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ໃຫ້ປະຕິບັດ ດັ່ງນີ້:</w:t>
      </w:r>
    </w:p>
    <w:p w:rsidR="000A40C6" w:rsidRDefault="00367062" w:rsidP="009868CD">
      <w:pPr>
        <w:numPr>
          <w:ilvl w:val="0"/>
          <w:numId w:val="21"/>
        </w:numPr>
        <w:tabs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</w:t>
      </w:r>
      <w:r w:rsidR="009868C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ທີ່ໄດ້ກະທຳຜິດທາງອາຍາ ແລະ ການກະທຳຜິດທາງທະຫານ ທີ່ໄດ້ກຳນົດໄວ້ໃນປະມວນກົດໝາຍອາຍາ ຈະຖືກ</w:t>
      </w:r>
      <w:r w:rsidR="005F38C0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ລົງໂທດ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ຕາມ</w:t>
      </w:r>
      <w:r w:rsid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ກົດໝາຍ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367062" w:rsidRPr="000A40C6" w:rsidRDefault="009868CD" w:rsidP="009868CD">
      <w:pPr>
        <w:numPr>
          <w:ilvl w:val="0"/>
          <w:numId w:val="21"/>
        </w:numPr>
        <w:tabs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 ທີ່</w:t>
      </w:r>
      <w:r w:rsidR="00367062" w:rsidRP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ຖືກສານຕັດສີນລົງໂທດຕັດອິດສະລະພາບ</w:t>
      </w:r>
      <w:r w:rsidR="000A40C6" w:rsidRP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ໃນສະຖານການກະທຳຜິດ</w:t>
      </w:r>
      <w:r w:rsidR="00A67337" w:rsidRP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ໂດຍເຈດຕະນາ</w:t>
      </w:r>
      <w:r w:rsidR="00367062" w:rsidRP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ແຕ່ໜຶ່ງປີ ຂຶ້ນໄປ ໝົດສິດການເປັນ</w:t>
      </w:r>
      <w:r w:rsidR="000A40C6" w:rsidRP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 ແລະ ບໍ່ໄດ້ຮັບນະໂຍບາຍໃດ.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A40C6" w:rsidRP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ໃນກໍລະນີການ</w:t>
      </w:r>
      <w:r w:rsid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ກະທຳຜິດດ້ວຍຄວາມບໍ່ລະມັດລະວັງ</w:t>
      </w:r>
      <w:r w:rsidR="000A40C6" w:rsidRPr="000A40C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ຈະພິຈາລະນາຕາມຄວາມເໝາະສົມ.</w:t>
      </w:r>
    </w:p>
    <w:p w:rsidR="00367062" w:rsidRPr="00B51BE4" w:rsidRDefault="00367062" w:rsidP="009868CD">
      <w:pPr>
        <w:numPr>
          <w:ilvl w:val="0"/>
          <w:numId w:val="21"/>
        </w:numPr>
        <w:tabs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ນາຍທະຫານ ທີ່ໄດ້</w:t>
      </w:r>
      <w:r w:rsidR="000E503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ກໍ່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ຄວາມເສຍຫາຍໃຫ້ແກ່ບຸກຄົນ</w:t>
      </w:r>
      <w:r w:rsidR="000E503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ແລະ ການຈັດຕັ້ງ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ອື່ນຈະໄດ້ຮັບຜິດ</w:t>
      </w:r>
      <w:r w:rsidR="009868C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ຊອບ</w:t>
      </w:r>
      <w:r w:rsidR="000E503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ໃຊ້ແທນ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ເສຍຫາຍ</w:t>
      </w:r>
      <w:r w:rsidR="000E503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ທາງແພ່ງ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ທີ່ຕົນໄດ້ກໍ່ຂຶ້ນ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val="vi-VN" w:bidi="lo-LA"/>
        </w:rPr>
        <w:t>.</w:t>
      </w:r>
    </w:p>
    <w:p w:rsidR="00367062" w:rsidRDefault="00367062" w:rsidP="00367062">
      <w:pPr>
        <w:spacing w:after="0"/>
        <w:jc w:val="center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2D00EA" w:rsidRDefault="002D00EA" w:rsidP="00367062">
      <w:pPr>
        <w:spacing w:after="0"/>
        <w:jc w:val="center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2D00EA" w:rsidRDefault="002D00EA" w:rsidP="00367062">
      <w:pPr>
        <w:spacing w:after="0"/>
        <w:jc w:val="center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2D00EA" w:rsidRPr="00B51BE4" w:rsidRDefault="002D00EA" w:rsidP="00367062">
      <w:pPr>
        <w:spacing w:after="0"/>
        <w:jc w:val="center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0237EF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0237E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D05D39">
        <w:rPr>
          <w:rFonts w:ascii="Times New Roman" w:eastAsia="Arial Unicode MS" w:hAnsi="Times New Roman" w:cs="Times New Roman"/>
          <w:b/>
          <w:bCs/>
          <w:sz w:val="28"/>
          <w:lang w:val="vi-VN" w:bidi="lo-LA"/>
        </w:rPr>
        <w:t>IV</w:t>
      </w:r>
    </w:p>
    <w:p w:rsidR="005911AC" w:rsidRPr="000237EF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0237E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ການຄຸ້ມຄອງ, ຄວາມຮັບຜິດຊອບ</w:t>
      </w:r>
    </w:p>
    <w:p w:rsidR="00367062" w:rsidRPr="002D00EA" w:rsidRDefault="00367062" w:rsidP="002D00EA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0237E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ແລະ ການກວດກາ ຕໍ່ນາຍທະຫານກອງທັບປະຊາຊົນລາວ</w:t>
      </w:r>
    </w:p>
    <w:p w:rsidR="00367062" w:rsidRPr="002D00EA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val="vi-VN" w:bidi="lo-LA"/>
        </w:rPr>
      </w:pPr>
      <w:r w:rsidRPr="002D00EA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ໝວດທີ 1</w:t>
      </w:r>
    </w:p>
    <w:p w:rsidR="00367062" w:rsidRPr="002D00EA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val="vi-VN" w:bidi="lo-LA"/>
        </w:rPr>
      </w:pPr>
      <w:r w:rsidRPr="002D00EA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ການຄຸ້ມຄອງ ແລະ ຄວາມຮັບຜິດຊອບ</w:t>
      </w:r>
    </w:p>
    <w:p w:rsidR="00367062" w:rsidRPr="00B51BE4" w:rsidRDefault="00367062" w:rsidP="00367062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val="vi-VN" w:bidi="lo-LA"/>
        </w:rPr>
        <w:t>41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(ໃໝ່) ອົງການຄຸ້ມຄອງ ນາຍທະຫານ</w:t>
      </w:r>
    </w:p>
    <w:p w:rsidR="00367062" w:rsidRPr="00B51BE4" w:rsidRDefault="00367062" w:rsidP="002D00EA">
      <w:pPr>
        <w:spacing w:after="0"/>
        <w:ind w:left="1134" w:firstLine="426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ອົງການຄຸ້ມຄອງນາຍທະຫານປະກອບດ້ວຍ:</w:t>
      </w:r>
    </w:p>
    <w:p w:rsidR="00367062" w:rsidRPr="00B51BE4" w:rsidRDefault="00367062" w:rsidP="002D00EA">
      <w:pPr>
        <w:numPr>
          <w:ilvl w:val="0"/>
          <w:numId w:val="44"/>
        </w:numPr>
        <w:tabs>
          <w:tab w:val="left" w:pos="1843"/>
        </w:tabs>
        <w:spacing w:after="0"/>
        <w:ind w:left="1560" w:firstLine="0"/>
        <w:contextualSpacing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ລັດຖະບານ;</w:t>
      </w:r>
    </w:p>
    <w:p w:rsidR="00367062" w:rsidRPr="00B51BE4" w:rsidRDefault="00367062" w:rsidP="002D00EA">
      <w:pPr>
        <w:numPr>
          <w:ilvl w:val="0"/>
          <w:numId w:val="44"/>
        </w:numPr>
        <w:tabs>
          <w:tab w:val="left" w:pos="1843"/>
        </w:tabs>
        <w:spacing w:after="0"/>
        <w:ind w:left="1560" w:firstLine="0"/>
        <w:contextualSpacing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ກະຊວງປ້ອງກັນປະເທດ;</w:t>
      </w:r>
    </w:p>
    <w:p w:rsidR="00367062" w:rsidRPr="00B51BE4" w:rsidRDefault="00367062" w:rsidP="002D00EA">
      <w:pPr>
        <w:numPr>
          <w:ilvl w:val="0"/>
          <w:numId w:val="44"/>
        </w:numPr>
        <w:tabs>
          <w:tab w:val="left" w:pos="1843"/>
        </w:tabs>
        <w:spacing w:after="0" w:line="240" w:lineRule="auto"/>
        <w:ind w:left="1560" w:firstLine="0"/>
        <w:contextualSpacing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ອົງການປົກຄອງທ້ອງຖິ່ນ.</w:t>
      </w:r>
    </w:p>
    <w:p w:rsidR="00367062" w:rsidRPr="000237EF" w:rsidRDefault="00367062" w:rsidP="00EF46D7">
      <w:pPr>
        <w:spacing w:after="0" w:line="240" w:lineRule="auto"/>
        <w:ind w:left="1560"/>
        <w:contextualSpacing/>
        <w:rPr>
          <w:rFonts w:ascii="Phetsarath OT" w:eastAsia="Arial Unicode MS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42 (ປັບປຸງ) ຄວາມຮັບຜິດຊອບ ຂອງລັດຖະບານ ຕໍ່ນາຍທະຫານ</w:t>
      </w:r>
    </w:p>
    <w:p w:rsidR="00367062" w:rsidRPr="00B51BE4" w:rsidRDefault="00367062" w:rsidP="002D00EA">
      <w:pPr>
        <w:spacing w:after="0" w:line="240" w:lineRule="auto"/>
        <w:ind w:firstLine="1560"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ລັດຖະບານ ມີຄວາມຮັບຜິດຊອບ ຕໍ່ນາຍທະຫານ ດັ່ງນີ້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:</w:t>
      </w:r>
    </w:p>
    <w:p w:rsidR="00367062" w:rsidRPr="00B51BE4" w:rsidRDefault="00367062" w:rsidP="002D00EA">
      <w:pPr>
        <w:numPr>
          <w:ilvl w:val="0"/>
          <w:numId w:val="13"/>
        </w:numPr>
        <w:tabs>
          <w:tab w:val="left" w:pos="1560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ປະຕິບັດຫຼັກການລວມສູນ ເປັນເອກະພາບໃນການກໍ່ສ້າງ ແລະ ຄຸ້ມຄອງຖັນແຖວນາຍທະ</w:t>
      </w:r>
      <w:r w:rsidR="009868C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3"/>
        </w:numPr>
        <w:tabs>
          <w:tab w:val="left" w:pos="1560"/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</w:t>
      </w:r>
      <w:r w:rsidR="00A13D0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ະເໜີ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ອອກ</w:t>
      </w:r>
      <w:r w:rsidR="00A13D0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ກົດໝາຍ ແລະ ນິຕິກຳອື່ນ ກ່ຽ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ວກັບການຄຸ້ມຄອງນາຍທະຫານກອງທັບປະຊາຊົນລາວ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3"/>
        </w:numPr>
        <w:tabs>
          <w:tab w:val="left" w:pos="156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ຊີ້ນຳ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ກວດກາການຈັດຕັ້ງ</w:t>
      </w:r>
      <w:r w:rsidR="0083259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ປະຕິບັດກົດໝາຍ ແລະ ນິຕິກຳອື່ນ ກ່ຽ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ວກັບນາຍທະຫານ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3"/>
        </w:numPr>
        <w:tabs>
          <w:tab w:val="left" w:pos="156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ສະໜອງງົບປະມານ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ປະກອບວັດຖຸ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ພາຫະນະ ອາວຸດຍຸດໂທປະກອນ ເຕັກນິກການທະຫານ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3"/>
        </w:numPr>
        <w:tabs>
          <w:tab w:val="left" w:pos="1560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ຄົ້ນຄວ້າ ແລະ ນຳໃຊ້ບັນດານະໂຍບາຍຕ່າງໆ ຕໍ່ຖັນແຖວນາຍທະຫານ.</w:t>
      </w:r>
    </w:p>
    <w:p w:rsidR="000237EF" w:rsidRPr="0016292C" w:rsidRDefault="000237EF" w:rsidP="00567A8A">
      <w:pPr>
        <w:tabs>
          <w:tab w:val="left" w:pos="3053"/>
        </w:tabs>
        <w:spacing w:after="0" w:line="240" w:lineRule="auto"/>
        <w:ind w:left="1710" w:hanging="630"/>
        <w:rPr>
          <w:rFonts w:ascii="Phetsarath OT" w:eastAsia="Arial Unicode MS" w:hAnsi="Phetsarath OT" w:cs="Phetsarath OT"/>
          <w:b/>
          <w:bCs/>
          <w:sz w:val="20"/>
          <w:szCs w:val="20"/>
          <w:lang w:val="vi-VN" w:bidi="lo-LA"/>
        </w:rPr>
      </w:pPr>
      <w:r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  <w:tab/>
      </w:r>
      <w:r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  <w:tab/>
      </w: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D00E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43 (ປັບປຸງ) ຄວາມຮັບຜິດຊອບ ຂອງກະຊວງປ້ອງກັນປະເທດ</w:t>
      </w:r>
    </w:p>
    <w:p w:rsidR="00367062" w:rsidRPr="00B51BE4" w:rsidRDefault="00367062" w:rsidP="002D00EA">
      <w:pPr>
        <w:spacing w:after="0"/>
        <w:ind w:left="450" w:firstLine="1251"/>
        <w:jc w:val="thaiDistribute"/>
        <w:rPr>
          <w:rFonts w:ascii="Phetsarath OT" w:eastAsia="Calibri" w:hAnsi="Phetsarath OT" w:cs="Phetsarath OT"/>
          <w:sz w:val="24"/>
          <w:szCs w:val="24"/>
          <w:cs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ກະຊວງປ້ອງກັນປະເທດ</w:t>
      </w:r>
      <w:r w:rsidR="0090256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ມີຄວາມຮັບຜິດຊອບຕໍ່ລັດຖະບານ ກ່ຽ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ວກັບການຄຸ້ມຄອງ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ບັນຊານາຍທະຫານ ດັ່ງນີ້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:</w:t>
      </w:r>
    </w:p>
    <w:p w:rsidR="00367062" w:rsidRPr="00DC1F17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vi-VN"/>
        </w:rPr>
      </w:pP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ຄຸ້ມຄອງໂດຍກົງຢ່າງຮອບດ້ານຕໍ່ນາຍທະຫານ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, 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ເປັນເຈົ້າການປະສານສົມທົບກັບບັນດາກະ</w:t>
      </w:r>
      <w:r w:rsid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ຊວງ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, 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7D29E8"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ທຽບເທົ່າກະຊວງ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, 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ແນວລາວສ້າງຊາດ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, 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ອົງການຈັດຕັ້ງມະຫາຊົນ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, 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ແຂວງ, ນະຄອນຫຼວງ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, </w:t>
      </w:r>
      <w:r w:rsidR="008B6462"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ເມືອງ, ເທດສະບານ,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ນະຄອນ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ເພື່ອຄຸ້ມຄອງນາຍທະຫານ ຕາມພາລະບົດບາດຂອງຕົນ</w:t>
      </w:r>
      <w:r w:rsidRPr="00DC1F17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ກຳນົດ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ຈັດຕັ້ງປະຕິບັດແຜນການກໍ່ສ້າງ ແລະ ບຳລຸງນາຍທະຫານ ໃຫ້ເປັນລະບົບຄົບຊຸດ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ຮັບປະກັນດ້ານປະລິມານ ແລະ ຄຸນນະພາບ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ຊີ້ນຳ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ຕິດຕາມ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ກວດກາ ແລະ ຊຸກຍູ້ການຈັດຕັ້ງປະຕິບັດໜ້າທີ່ວຽກງານພັກ, ວຽກງານການເມືອງ, ໂຄສະນາສຶກສາອົບຮົມການເມືອງ ແນວຄິດ, ແນວທາງນະໂຍບາຍຂອງພັກ, ລັດຖະທຳມະນູນ, ກົດໝາຍ ແລະ ລະບຽບການຂອງກອງທັບ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ຈັດຕັ້ງ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ນຳໃຊ້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ຄຸ້ມຄອງປະຕິບັດນະໂຍບາຍ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ຍ້ອງຍໍ ແລະ </w:t>
      </w:r>
      <w:r w:rsidR="002D00E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ລົງ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ວິໄນ ຕໍ່ນາຍທະຫານ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ສ້າງແຜນງົບປະມານ ແລະ ນຳໃຊ້ງົບປະມານ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ວັດຖຸ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ພາຫະນະ, ອາວຸດຍຸດໂທປະກອນ ເຕັກນິກການທະຫານ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lastRenderedPageBreak/>
        <w:t>ຊີ້ນຳ, ນຳພາ ແລະ ບັນຊານາຍທະຫານທັງສາມປະເພດກຳລັງ ກຳລັງຫຼວງ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="00077B4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ກຳລັງທ້ອງຖິ່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 ແລະ  ກອງຫຼອນ-ກອງປ້ອງກັນຕົວ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ພິຈາລະນາ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ແກ້ໄຂຄຳສະເໜີ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="00336CFA"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ຄຳຮ້ອງຟ້ອງ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36CFA"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ແລະ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ຄຳຮ້ອງ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ຂໍຄວາມເປັນທຳ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ຂອງນາຍທະ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2D00EA">
      <w:pPr>
        <w:numPr>
          <w:ilvl w:val="0"/>
          <w:numId w:val="14"/>
        </w:numPr>
        <w:tabs>
          <w:tab w:val="left" w:pos="1530"/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:rsidR="00367062" w:rsidRPr="000237EF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0"/>
          <w:szCs w:val="20"/>
          <w:cs/>
          <w:lang w:val="vi-VN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336CF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44 (ປັບປຸງ) ຄວາມຮັບຜິດຊອບຂອງບັນດາກະຊວງ ແລະ ອົງການຈັດຕັ້ງຕ່າງໆ</w:t>
      </w:r>
    </w:p>
    <w:p w:rsidR="00367062" w:rsidRPr="00B51BE4" w:rsidRDefault="00367062" w:rsidP="00336CFA">
      <w:pPr>
        <w:spacing w:after="0"/>
        <w:ind w:left="360" w:firstLine="1483"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ບັນດາກະຊວງ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ອົງການ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ລັດ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ທຽບເທົ່າກະຊວງ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ແນວລາວສ້າງຊາດ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ສະຫະພັນນັກຮົບເກົ່າ</w:t>
      </w:r>
      <w:r w:rsidRPr="008A6F4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ລາວ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,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ອົງການຈັດຕັ້ງມະຫາຊົນ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ສະຖາບັນການສຶກສາຂັ້ນຕ່າງໆ ມີຄວາມຮັບຜິດຊອບ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ຕໍ່ນາຍທະຫານ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ດັ່ງນິີ້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:</w:t>
      </w:r>
    </w:p>
    <w:p w:rsidR="00367062" w:rsidRPr="00B51BE4" w:rsidRDefault="00367062" w:rsidP="00DD4B25">
      <w:pPr>
        <w:numPr>
          <w:ilvl w:val="0"/>
          <w:numId w:val="15"/>
        </w:numPr>
        <w:tabs>
          <w:tab w:val="left" w:pos="1440"/>
          <w:tab w:val="left" w:pos="1843"/>
        </w:tabs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ສຶກສາອົບຮົມ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ກໍ່ສ້າງ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ບຳລຸງ ແລະ  ຍົກລະດັບວິຊາການ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ສ້າງເງື່ອນໄຂອຳນວຍຄວາມສະດວກ ໃຫ້ນາຍທະຫານ ເຮັດສຳເລັດໜ້າທີ່ຂອງຕົນ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DD4B25">
      <w:pPr>
        <w:numPr>
          <w:ilvl w:val="0"/>
          <w:numId w:val="15"/>
        </w:numPr>
        <w:tabs>
          <w:tab w:val="left" w:pos="1440"/>
          <w:tab w:val="left" w:pos="1843"/>
        </w:tabs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ຄົ້ນຄວ້າ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ສັບຊ້ອນນາຍທະຫານທີ່ຍົກຍ້າຍຈາກກອງທັບ ມາເຮັດໜ້າທີ່ຢູ່ຝ່າຍພົນລະເຮືອນຢ່າງ  ເໝາະສົມ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DD4B25">
      <w:pPr>
        <w:numPr>
          <w:ilvl w:val="0"/>
          <w:numId w:val="15"/>
        </w:numPr>
        <w:tabs>
          <w:tab w:val="left" w:pos="1440"/>
          <w:tab w:val="left" w:pos="1843"/>
        </w:tabs>
        <w:spacing w:after="0" w:line="240" w:lineRule="auto"/>
        <w:ind w:left="426" w:firstLine="1417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ຊ່ວຍເຫຼືອເບິ່ງແຍງທາງດ້ານວັດຖຸ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ຈິດໃຈ ແລະ ຊີວິດການເປັນຢູ່ຂອງນາຍທະຫານ ແລະ ຄອບຄົວ 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ເປັນຕົ້ນ ຄອບຄົວນາຍທະຫານຜູ້ເສຍສະລ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ະຊີວິດ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ຜູ້ເສຍອົງຄະ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ພະນັກງານບຳນານ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ວິລະຊົນແຫ່ງຊາດ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ນັກຮົບແຂ່ງຂັນ ແລະ ຄອບຄົວນາຍທະຫານ ທີ່ພວມປະຕິບັດໜ້າທີ່ພິເສດ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ຢູ່ເຂດທຸລະ</w:t>
      </w:r>
      <w:r w:rsidR="00DD4B2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ກັນດານ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ຫ່າງໄກຊອກຫຼີກ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:rsidR="00367062" w:rsidRPr="000237EF" w:rsidRDefault="00367062" w:rsidP="00367062">
      <w:pPr>
        <w:spacing w:after="0" w:line="240" w:lineRule="auto"/>
        <w:jc w:val="thaiDistribute"/>
        <w:rPr>
          <w:rFonts w:ascii="Phetsarath OT" w:eastAsia="Calibri" w:hAnsi="Phetsarath OT" w:cs="Phetsarath OT"/>
          <w:b/>
          <w:bCs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Calibri" w:hAnsi="Phetsarath OT" w:cs="Phetsarath OT"/>
          <w:b/>
          <w:bCs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336CFA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45</w:t>
      </w:r>
      <w:r w:rsidR="006C39FD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ຄວາມຮັບຜິດຊອບຂອງອົງການປົກຄອງທ້ອງຖິ່ນ</w:t>
      </w:r>
    </w:p>
    <w:p w:rsidR="00367062" w:rsidRPr="00B51BE4" w:rsidRDefault="00367062" w:rsidP="00973A86">
      <w:pPr>
        <w:spacing w:after="0" w:line="240" w:lineRule="auto"/>
        <w:ind w:firstLine="1276"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ອົງການປົກຄອງທ້ອງຖິ່ນແຕ່ລະຂັ້ນ ມີຄວາມຮັບຜິດຊອບ ດັ່ງນີ້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:</w:t>
      </w:r>
    </w:p>
    <w:p w:rsidR="00367062" w:rsidRPr="00B51BE4" w:rsidRDefault="00367062" w:rsidP="00973A86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ກໍ່ສ້າງ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ບຳລຸງຍົກລະດັບດ້ານການສຶກສາ ແລະ ວິຊາການອື່ນ ສ້າງເງື່ອນໄຂອຳນວຍຄວາມສະ</w:t>
      </w:r>
      <w:r w:rsidR="00973A86" w:rsidRPr="00973A86">
        <w:rPr>
          <w:rFonts w:ascii="Phetsarath OT" w:eastAsia="Calibri" w:hAnsi="Phetsarath OT" w:cs="Phetsarath OT"/>
          <w:sz w:val="24"/>
          <w:szCs w:val="24"/>
          <w:lang w:val="vi-VN"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ດວກໃຫ້ນາຍທະຫານເຮັດສຳເລັດໜ້າທີ່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973A86">
      <w:pPr>
        <w:numPr>
          <w:ilvl w:val="0"/>
          <w:numId w:val="16"/>
        </w:numPr>
        <w:tabs>
          <w:tab w:val="left" w:pos="1560"/>
        </w:tabs>
        <w:ind w:left="426" w:firstLine="850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ຄົ້ນຄວ້າ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ສັບຊ້ອນນາຍທະຫານທີ່ຍົກຍ້າຍຈາກກອງທັບ ມາເຮັດໜ້າທີ່ຢູ່ຝ່າຍພົນລະເຮືອນຢ່າງ</w:t>
      </w:r>
      <w:r w:rsidR="00973A86" w:rsidRPr="00973A86">
        <w:rPr>
          <w:rFonts w:ascii="Phetsarath OT" w:eastAsia="Calibri" w:hAnsi="Phetsarath OT" w:cs="Phetsarath OT"/>
          <w:sz w:val="24"/>
          <w:szCs w:val="24"/>
          <w:lang w:val="vi-VN"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ເໝາະສົມ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:rsidR="00367062" w:rsidRPr="00B51BE4" w:rsidRDefault="00367062" w:rsidP="00973A86">
      <w:pPr>
        <w:numPr>
          <w:ilvl w:val="0"/>
          <w:numId w:val="16"/>
        </w:numPr>
        <w:tabs>
          <w:tab w:val="left" w:pos="1560"/>
        </w:tabs>
        <w:ind w:left="426" w:firstLine="850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ຊ່ວຍເຫຼືອເບິ່ງແຍງທາງດ້ານວັດຖຸ</w:t>
      </w:r>
      <w:r w:rsidR="00DC1F1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,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ຈິດໃຈ ແລະ ຊີວິດການເປັນຢູ່ຂອງນາຍທະຫານ ແລະ ຄອບຄົວ ເປັນຕົ້ນ ຄອບຄົວນາຍທະຫານຜູ້ເສຍສະລະຊີວິດ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ຜູ້ເສຍອົງຄະ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ພະນັກງານບຳນານ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ວິລະຊົນແຫ່ງຊາດ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ນັກຮົບແຂ່ງຂັນ ແລະ ຄອບຄົວນາຍທະຫານທີ່ພວມປະຕິບັດໜ້າທີ່ພິເສດ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ຢູ່ເຂດທຸລະກັນດານ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ຫ່າງໄກຊອກຫຼີກ;</w:t>
      </w:r>
    </w:p>
    <w:p w:rsidR="00367062" w:rsidRPr="00B51BE4" w:rsidRDefault="00367062" w:rsidP="00973A86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ອົງການປົກຄອງທ້ອງຖິ່ນຂັ້ນຕ່າງໆ ພ້ອມກັບປະຊາຊົນ</w:t>
      </w:r>
      <w:r w:rsidR="006C39F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ລາວ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ບັນດາເຜົ່າ ສຶກສາອົບຮົມ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="0033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ປະກອບຄໍາຄິດຄໍາ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ເຫັນ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ຕຳນິຕິຊົມ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 xml:space="preserve">,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ຊ່ວຍເຫຼືອນາຍທະຫານ ໃນການປະຕິບັດໜ້າທີ່ ຢູ່ທ້ອງຖິ່ນຂອງຕົນ</w:t>
      </w:r>
      <w:r w:rsidRPr="00B51BE4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:rsidR="00367062" w:rsidRPr="00B51BE4" w:rsidRDefault="00367062" w:rsidP="00367062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cs/>
          <w:lang w:val="vi-VN"/>
        </w:rPr>
      </w:pPr>
    </w:p>
    <w:p w:rsidR="00367062" w:rsidRPr="00336CFA" w:rsidRDefault="00367062" w:rsidP="00367062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bidi="lo-LA"/>
        </w:rPr>
      </w:pPr>
      <w:r w:rsidRPr="00336CFA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ໝວດທີ 2</w:t>
      </w:r>
    </w:p>
    <w:p w:rsidR="00367062" w:rsidRPr="00336CFA" w:rsidRDefault="00367062" w:rsidP="004A0DE4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6"/>
          <w:szCs w:val="26"/>
          <w:lang w:bidi="lo-LA"/>
        </w:rPr>
      </w:pPr>
      <w:r w:rsidRPr="00336CFA">
        <w:rPr>
          <w:rFonts w:ascii="Phetsarath OT" w:eastAsia="Arial Unicode MS" w:hAnsi="Phetsarath OT" w:cs="Phetsarath OT" w:hint="cs"/>
          <w:b/>
          <w:bCs/>
          <w:sz w:val="26"/>
          <w:szCs w:val="26"/>
          <w:cs/>
          <w:lang w:bidi="lo-LA"/>
        </w:rPr>
        <w:t>ການກວດກາ</w:t>
      </w:r>
    </w:p>
    <w:p w:rsidR="00367062" w:rsidRPr="00B51BE4" w:rsidRDefault="00367062" w:rsidP="004A0DE4">
      <w:pPr>
        <w:spacing w:after="0" w:line="240" w:lineRule="auto"/>
        <w:jc w:val="thaiDistribute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336CFA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46 (ໃໝ່) ອົງການກວດກາຕໍ່ນາຍທະຫານ</w:t>
      </w:r>
    </w:p>
    <w:p w:rsidR="00367062" w:rsidRPr="00B51BE4" w:rsidRDefault="00367062" w:rsidP="00336CFA">
      <w:pPr>
        <w:spacing w:after="0" w:line="240" w:lineRule="auto"/>
        <w:ind w:left="450" w:firstLine="1110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ອົງການກວດກາຕໍ່ນາຍທະຫານກອງທັບປະຊາຊົນລາວ ປະກອບດ້ວຍ:</w:t>
      </w:r>
    </w:p>
    <w:p w:rsidR="00367062" w:rsidRPr="00B51BE4" w:rsidRDefault="00367062" w:rsidP="00336CFA">
      <w:pPr>
        <w:numPr>
          <w:ilvl w:val="0"/>
          <w:numId w:val="22"/>
        </w:numPr>
        <w:tabs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="0033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ກວດກາພາຍໃນ ຊຶ່ງ</w:t>
      </w:r>
      <w:r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 ກະຊວງປ້ອງກັນປະເທດ, ກອງບັນຊາການທະຫານ ແຂວງ, ນະຄອນຫຼວງ, ເມືອງ, ເທດສະບານ, ນະຄອນ;</w:t>
      </w:r>
    </w:p>
    <w:p w:rsidR="00367062" w:rsidRPr="00B51BE4" w:rsidRDefault="00477D40" w:rsidP="00336CFA">
      <w:pPr>
        <w:numPr>
          <w:ilvl w:val="0"/>
          <w:numId w:val="22"/>
        </w:numPr>
        <w:tabs>
          <w:tab w:val="left" w:pos="1843"/>
        </w:tabs>
        <w:spacing w:after="0" w:line="240" w:lineRule="auto"/>
        <w:ind w:left="426" w:firstLine="113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ອົງການກວດກາພາຍນອກ ຊຶ່ງ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ແມ່ນ </w:t>
      </w:r>
      <w:r w:rsidR="009E6AF8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ສະພາແຫ່ງຊາດ ແລະ ສະພາປະຊາຊົນຂັ້ນແຂວງ</w:t>
      </w:r>
      <w:r w:rsidR="00367062" w:rsidRPr="00B51BE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.</w:t>
      </w:r>
    </w:p>
    <w:p w:rsidR="00367062" w:rsidRPr="000237EF" w:rsidRDefault="00367062" w:rsidP="00C17A4A">
      <w:pPr>
        <w:spacing w:after="0" w:line="240" w:lineRule="auto"/>
        <w:ind w:left="1530"/>
        <w:contextualSpacing/>
        <w:jc w:val="thaiDistribute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C17A4A">
      <w:pPr>
        <w:spacing w:after="0" w:line="240" w:lineRule="auto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477D40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47 (ໃໝ່) ເນື້ອໃນກວດກາ</w:t>
      </w:r>
    </w:p>
    <w:p w:rsidR="00367062" w:rsidRPr="00B51BE4" w:rsidRDefault="00367062" w:rsidP="00477D40">
      <w:pPr>
        <w:spacing w:after="0"/>
        <w:ind w:left="1134" w:firstLine="426"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en-GB" w:bidi="lo-LA"/>
        </w:rPr>
        <w:t>ການກວດກາຕໍ່ນາຍທະຫານກອງທັບປະຊາຊົນລາວ ມີເນື້ອໃນ ດັ່ງນີ້:</w:t>
      </w:r>
    </w:p>
    <w:p w:rsidR="00367062" w:rsidRPr="00B51BE4" w:rsidRDefault="00367062" w:rsidP="00477D40">
      <w:pPr>
        <w:numPr>
          <w:ilvl w:val="0"/>
          <w:numId w:val="23"/>
        </w:numPr>
        <w:tabs>
          <w:tab w:val="left" w:pos="1418"/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en-GB" w:bidi="lo-LA"/>
        </w:rPr>
        <w:t>ການປະຕິບັດ ໜ້າທີ່ຂອງນາຍທະຫານ;</w:t>
      </w:r>
    </w:p>
    <w:p w:rsidR="00367062" w:rsidRPr="00B51BE4" w:rsidRDefault="00367062" w:rsidP="00477D40">
      <w:pPr>
        <w:numPr>
          <w:ilvl w:val="0"/>
          <w:numId w:val="23"/>
        </w:numPr>
        <w:tabs>
          <w:tab w:val="left" w:pos="1418"/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en-GB" w:bidi="lo-LA"/>
        </w:rPr>
        <w:t>ການປະຕິບັດກົດໝາຍ ແລະ ລະບຽບການຂອງກອງທັບ;</w:t>
      </w:r>
    </w:p>
    <w:p w:rsidR="00367062" w:rsidRPr="00B51BE4" w:rsidRDefault="00367062" w:rsidP="00477D40">
      <w:pPr>
        <w:numPr>
          <w:ilvl w:val="0"/>
          <w:numId w:val="23"/>
        </w:numPr>
        <w:tabs>
          <w:tab w:val="left" w:pos="1418"/>
          <w:tab w:val="left" w:pos="1843"/>
        </w:tabs>
        <w:spacing w:after="0"/>
        <w:ind w:left="426" w:firstLine="1134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en-GB" w:bidi="lo-LA"/>
        </w:rPr>
        <w:t>ການປະຕິບັດນະໂຍບາຍ ແລະ ການນຳໃຊ້ມາດຕະການຕໍ່ນາຍທະຫານ ທີ່ລະເມີດກົດໝາຍ ແລະ ລະບຽບການ.</w:t>
      </w:r>
    </w:p>
    <w:p w:rsidR="00367062" w:rsidRPr="000237EF" w:rsidRDefault="00367062" w:rsidP="00367062">
      <w:pPr>
        <w:spacing w:after="0"/>
        <w:ind w:left="916"/>
        <w:rPr>
          <w:rFonts w:ascii="Phetsarath OT" w:eastAsia="Arial Unicode MS" w:hAnsi="Phetsarath OT" w:cs="Phetsarath OT"/>
          <w:b/>
          <w:bCs/>
          <w:sz w:val="20"/>
          <w:szCs w:val="20"/>
          <w:cs/>
          <w:lang w:val="en-GB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477D40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48 (ໃໝ່) ຮູບການກວດກາ</w:t>
      </w:r>
    </w:p>
    <w:p w:rsidR="00367062" w:rsidRPr="00B51BE4" w:rsidRDefault="00367062" w:rsidP="00477D40">
      <w:pPr>
        <w:spacing w:after="0"/>
        <w:ind w:left="1276" w:firstLine="284"/>
        <w:jc w:val="thaiDistribute"/>
        <w:rPr>
          <w:rFonts w:ascii="Phetsarath OT" w:eastAsia="Arial Unicode MS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ຮູບການກວດກາ ມີ</w:t>
      </w:r>
      <w:r w:rsidR="00477D40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ດັ່ງນີ້:</w:t>
      </w:r>
    </w:p>
    <w:p w:rsidR="00E50ABC" w:rsidRPr="00060F8E" w:rsidRDefault="00E50ABC" w:rsidP="00477D40">
      <w:pPr>
        <w:numPr>
          <w:ilvl w:val="1"/>
          <w:numId w:val="50"/>
        </w:numPr>
        <w:tabs>
          <w:tab w:val="clear" w:pos="2100"/>
          <w:tab w:val="left" w:pos="156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nl-NL"/>
        </w:rPr>
      </w:pP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ການກວດກາຕາມແຜນການປົກກະຕິ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ການກວດກາທີ່ດຳເນີນໄປຕາມແຜນການຢ່າງເປັນ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ປົກກະຕິ, 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ມີກຳນົດເວລາອັນແນ່ນອນ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ຕ້ອງປະຕິບັດຢ່າງໜ້ອຍ ສອງ</w:t>
      </w:r>
      <w:r w:rsidR="00DB587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ຄັ້ງຕໍ່ປີ</w:t>
      </w:r>
      <w:r w:rsidRPr="00060F8E">
        <w:rPr>
          <w:rFonts w:ascii="Phetsarath OT" w:hAnsi="Phetsarath OT" w:cs="Phetsarath OT"/>
          <w:spacing w:val="-4"/>
          <w:sz w:val="24"/>
          <w:szCs w:val="24"/>
          <w:lang w:val="nl-NL"/>
        </w:rPr>
        <w:t>;</w:t>
      </w:r>
    </w:p>
    <w:p w:rsidR="00E50ABC" w:rsidRPr="00060F8E" w:rsidRDefault="00E50ABC" w:rsidP="00477D40">
      <w:pPr>
        <w:numPr>
          <w:ilvl w:val="1"/>
          <w:numId w:val="50"/>
        </w:numPr>
        <w:tabs>
          <w:tab w:val="clear" w:pos="2100"/>
          <w:tab w:val="left" w:pos="156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nl-NL"/>
        </w:rPr>
      </w:pP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ໂດຍແຈ້ງໃຫ້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ລ່ວງໜ້າ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ການກວດການອກແຜນການເມື່ອເຫັນວ່າ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ມີຄວາມຈຳເປັນ</w:t>
      </w:r>
      <w:r w:rsid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ຕ້ອງແຈ້ງໃຫ້ຜູ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ຖືກກວດກາ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ກ່ອນລ່ວງໜ້າ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ຢ່າງໜ້ອຍ ຊາວສີ່ ຊົ່ວໂມງ</w:t>
      </w:r>
      <w:r w:rsidRPr="00060F8E">
        <w:rPr>
          <w:rFonts w:ascii="Phetsarath OT" w:hAnsi="Phetsarath OT" w:cs="Phetsarath OT"/>
          <w:spacing w:val="-4"/>
          <w:sz w:val="24"/>
          <w:szCs w:val="24"/>
          <w:lang w:val="nl-NL"/>
        </w:rPr>
        <w:t>;</w:t>
      </w:r>
    </w:p>
    <w:p w:rsidR="00E50ABC" w:rsidRPr="00060F8E" w:rsidRDefault="00E50ABC" w:rsidP="00477D40">
      <w:pPr>
        <w:numPr>
          <w:ilvl w:val="1"/>
          <w:numId w:val="50"/>
        </w:numPr>
        <w:tabs>
          <w:tab w:val="clear" w:pos="2100"/>
          <w:tab w:val="left" w:pos="156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nl-NL"/>
        </w:rPr>
      </w:pP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ການກວດກາແບບກະທັນຫັນ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ຊຶ່ງ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ຮີບດ່ວນ</w:t>
      </w:r>
      <w:r w:rsid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ໂດຍ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ບໍ່ໄດ້ແຈ້ງໃຫ້ຜູ</w:t>
      </w:r>
      <w:r w:rsidRPr="00060F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60F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ຖືກກວດກາຊາບລ່ວງໜ້າ</w:t>
      </w:r>
      <w:r w:rsidRPr="00060F8E">
        <w:rPr>
          <w:rFonts w:ascii="Phetsarath OT" w:hAnsi="Phetsarath OT" w:cs="Phetsarath OT"/>
          <w:spacing w:val="-4"/>
          <w:sz w:val="24"/>
          <w:szCs w:val="24"/>
          <w:lang w:val="nl-NL"/>
        </w:rPr>
        <w:t>.</w:t>
      </w:r>
    </w:p>
    <w:p w:rsidR="00367062" w:rsidRPr="00B51BE4" w:rsidRDefault="00367062" w:rsidP="00477D40">
      <w:pPr>
        <w:tabs>
          <w:tab w:val="left" w:pos="1701"/>
        </w:tabs>
        <w:spacing w:after="0"/>
        <w:ind w:left="450" w:firstLine="1110"/>
        <w:contextualSpacing/>
        <w:jc w:val="thaiDistribute"/>
        <w:rPr>
          <w:rFonts w:ascii="Phetsarath OT" w:eastAsia="Arial Unicode MS" w:hAnsi="Phetsarath OT" w:cs="Phetsarath OT"/>
          <w:sz w:val="24"/>
          <w:szCs w:val="24"/>
          <w:cs/>
          <w:lang w:val="vi-VN" w:bidi="lo-LA"/>
        </w:rPr>
      </w:pPr>
      <w:r w:rsidRPr="00B51BE4">
        <w:rPr>
          <w:rFonts w:ascii="Phetsarath OT" w:eastAsia="Arial Unicode MS" w:hAnsi="Phetsarath OT" w:cs="Phetsarath OT" w:hint="cs"/>
          <w:sz w:val="24"/>
          <w:szCs w:val="24"/>
          <w:cs/>
          <w:lang w:val="vi-VN" w:bidi="lo-LA"/>
        </w:rPr>
        <w:t>ໃນການດຳເນີນການກວດກາຕໍ່ນາຍທະຫານ ໃຫ້ປະຕິບັດຕາມກົດໝາຍ ແລະ ລະບຽບການຢ່າງເຂັ້ມງວດ.</w:t>
      </w:r>
    </w:p>
    <w:p w:rsidR="000237EF" w:rsidRDefault="000237EF" w:rsidP="000237EF">
      <w:pPr>
        <w:tabs>
          <w:tab w:val="left" w:pos="3617"/>
        </w:tabs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  <w:tab/>
      </w:r>
    </w:p>
    <w:p w:rsidR="00477D40" w:rsidRDefault="00477D40" w:rsidP="000237EF">
      <w:pPr>
        <w:tabs>
          <w:tab w:val="left" w:pos="3617"/>
        </w:tabs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477D40" w:rsidRPr="0016292C" w:rsidRDefault="00477D40" w:rsidP="000237EF">
      <w:pPr>
        <w:tabs>
          <w:tab w:val="left" w:pos="3617"/>
        </w:tabs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nl-NL" w:bidi="lo-LA"/>
        </w:rPr>
      </w:pPr>
    </w:p>
    <w:p w:rsidR="00367062" w:rsidRPr="000237EF" w:rsidRDefault="00367062" w:rsidP="004A0DE4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28"/>
          <w:lang w:val="vi-VN" w:bidi="lo-LA"/>
        </w:rPr>
      </w:pPr>
      <w:r w:rsidRPr="000237E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414394">
        <w:rPr>
          <w:rFonts w:ascii="Times New Roman" w:eastAsia="Arial Unicode MS" w:hAnsi="Times New Roman" w:cs="Times New Roman"/>
          <w:b/>
          <w:bCs/>
          <w:sz w:val="28"/>
          <w:lang w:val="vi-VN" w:bidi="lo-LA"/>
        </w:rPr>
        <w:t>V</w:t>
      </w:r>
    </w:p>
    <w:p w:rsidR="00367062" w:rsidRPr="00156A4B" w:rsidRDefault="00367062" w:rsidP="004A0DE4">
      <w:pPr>
        <w:spacing w:after="0" w:line="240" w:lineRule="auto"/>
        <w:jc w:val="center"/>
        <w:rPr>
          <w:rFonts w:ascii="Phetsarath OT" w:eastAsia="Arial Unicode MS" w:hAnsi="Phetsarath OT" w:cs="Phetsarath OT"/>
          <w:b/>
          <w:bCs/>
          <w:sz w:val="32"/>
          <w:szCs w:val="32"/>
          <w:cs/>
          <w:lang w:bidi="lo-LA"/>
        </w:rPr>
      </w:pPr>
      <w:r w:rsidRPr="000237EF">
        <w:rPr>
          <w:rFonts w:ascii="Phetsarath OT" w:eastAsia="Arial Unicode MS" w:hAnsi="Phetsarath OT" w:cs="Phetsarath OT" w:hint="cs"/>
          <w:b/>
          <w:bCs/>
          <w:sz w:val="28"/>
          <w:cs/>
          <w:lang w:bidi="lo-LA"/>
        </w:rPr>
        <w:t>ບົດບັນຍັດສຸດທ້າຍ</w:t>
      </w: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477D40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49 </w:t>
      </w:r>
      <w:r w:rsidR="00477D40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367062" w:rsidRPr="00B51BE4" w:rsidRDefault="00367062" w:rsidP="00973A86">
      <w:pPr>
        <w:spacing w:after="0" w:line="240" w:lineRule="auto"/>
        <w:ind w:left="450" w:firstLine="684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ລັດຖະບານແຫ່ງ ສາທາລະນະລັດ ປະຊາທິປະໄຕ ປ</w:t>
      </w:r>
      <w:r w:rsidR="004F6A2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ະຊາຊົນລາວ ເປັນຜູ້ຈັດຕັ້ງປະຕິບັດ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ກົດໝາຍສະ</w:t>
      </w:r>
      <w:r w:rsidR="00973A86" w:rsidRPr="00973A86">
        <w:rPr>
          <w:rFonts w:ascii="Phetsarath OT" w:eastAsia="Calibri" w:hAnsi="Phetsarath OT" w:cs="Phetsarath OT"/>
          <w:sz w:val="24"/>
          <w:szCs w:val="24"/>
          <w:lang w:val="vi-VN"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ບັບນີ້.</w:t>
      </w:r>
    </w:p>
    <w:p w:rsidR="00367062" w:rsidRPr="000237EF" w:rsidRDefault="00367062" w:rsidP="00367062">
      <w:pPr>
        <w:spacing w:after="0" w:line="240" w:lineRule="auto"/>
        <w:ind w:left="450" w:firstLine="810"/>
        <w:jc w:val="thaiDistribute"/>
        <w:rPr>
          <w:rFonts w:ascii="Phetsarath OT" w:eastAsia="Calibri" w:hAnsi="Phetsarath OT" w:cs="Phetsarath OT"/>
          <w:sz w:val="20"/>
          <w:szCs w:val="20"/>
          <w:lang w:val="vi-VN" w:bidi="lo-LA"/>
        </w:rPr>
      </w:pP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477D40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50 (ປັບປຸງ) ຜົນສັກສິດ</w:t>
      </w:r>
    </w:p>
    <w:p w:rsidR="00367062" w:rsidRPr="00B51BE4" w:rsidRDefault="00367062" w:rsidP="00477D40">
      <w:pPr>
        <w:spacing w:after="0" w:line="240" w:lineRule="auto"/>
        <w:ind w:left="450" w:firstLine="1110"/>
        <w:jc w:val="thaiDistribute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ກົ</w:t>
      </w:r>
      <w:r w:rsidR="00477D40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ດໝາຍສະບັບນີ້ ມີຜົນສັກສິດ ນັບ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ແຕ່ວັນປະທານປະເທດ ແຫ່ງສາທາລະນະລັດ ປະຊາທິປະ</w:t>
      </w:r>
      <w:r w:rsidR="00477D40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ໄຕ ປະຊາຊົນລາວ ອອກລັດຖະດຳ</w:t>
      </w:r>
      <w:r w:rsidR="00477D40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ລັດປະກາດໃຊ້  ແລະ ພາຍຫຼັງໄດ້ລົງ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ຈົດໝາຍເຫດທາງລັດຖະການ ສິບຫ້າວັນ.</w:t>
      </w:r>
    </w:p>
    <w:p w:rsidR="00367062" w:rsidRPr="00B51BE4" w:rsidRDefault="00367062" w:rsidP="00367062">
      <w:pPr>
        <w:spacing w:after="0" w:line="240" w:lineRule="auto"/>
        <w:ind w:left="450" w:firstLine="684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ກົດໝາຍສະບັບນີ້ ປ່ຽນແທນ ກົດໝາຍວ່າດ້ວຍນາຍທະຫານກອງທັບປະຊາຊົນລາວ ສະບັບເລກທີ 07/ສພຊ, ລົງວັນທີ 22 ຕຸລາ 2004.</w:t>
      </w:r>
    </w:p>
    <w:p w:rsidR="00367062" w:rsidRPr="00B51BE4" w:rsidRDefault="00367062" w:rsidP="00367062">
      <w:pPr>
        <w:spacing w:after="0" w:line="240" w:lineRule="auto"/>
        <w:ind w:left="450" w:firstLine="684"/>
        <w:jc w:val="thaiDistribute"/>
        <w:rPr>
          <w:rFonts w:ascii="Phetsarath OT" w:eastAsia="Calibri" w:hAnsi="Phetsarath OT" w:cs="Phetsarath OT"/>
          <w:sz w:val="24"/>
          <w:szCs w:val="24"/>
          <w:lang w:val="vi-VN" w:bidi="lo-LA"/>
        </w:rPr>
      </w:pP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ຂໍ້ກຳນົດ, ບົດບັນຍັດ</w:t>
      </w:r>
      <w:r w:rsidR="007879A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ໃດ</w:t>
      </w:r>
      <w:r w:rsidR="00477D40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B51BE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ທີ່ຂັດກັບກົດໝາຍສະບັບນີ້ ລ້ວນແຕ່ຖືກຍົກເລີກ.</w:t>
      </w:r>
    </w:p>
    <w:p w:rsidR="00367062" w:rsidRPr="00B51BE4" w:rsidRDefault="00367062" w:rsidP="00367062">
      <w:pPr>
        <w:spacing w:after="0"/>
        <w:rPr>
          <w:rFonts w:ascii="Phetsarath OT" w:eastAsia="Arial Unicode MS" w:hAnsi="Phetsarath OT" w:cs="Phetsarath OT"/>
          <w:b/>
          <w:bCs/>
          <w:sz w:val="24"/>
          <w:szCs w:val="24"/>
          <w:lang w:val="vi-VN" w:bidi="lo-LA"/>
        </w:rPr>
      </w:pPr>
    </w:p>
    <w:p w:rsidR="00367062" w:rsidRPr="00B51BE4" w:rsidRDefault="00367062" w:rsidP="00367062">
      <w:pPr>
        <w:spacing w:after="0"/>
        <w:ind w:left="5040" w:firstLine="720"/>
        <w:rPr>
          <w:rFonts w:ascii="Phetsarath OT" w:eastAsia="Arial Unicode MS" w:hAnsi="Phetsarath OT" w:cs="Phetsarath OT"/>
          <w:b/>
          <w:bCs/>
          <w:sz w:val="24"/>
          <w:szCs w:val="24"/>
          <w:lang w:bidi="lo-LA"/>
        </w:rPr>
      </w:pP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77D40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 xml:space="preserve">          </w:t>
      </w:r>
      <w:r w:rsidRPr="00B51BE4">
        <w:rPr>
          <w:rFonts w:ascii="Phetsarath OT" w:eastAsia="Arial Unicode MS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</w:p>
    <w:p w:rsidR="00EB4141" w:rsidRPr="00B51BE4" w:rsidRDefault="00EB4141">
      <w:pPr>
        <w:rPr>
          <w:rFonts w:cs="DokChampa"/>
          <w:szCs w:val="22"/>
        </w:rPr>
      </w:pPr>
    </w:p>
    <w:sectPr w:rsidR="00EB4141" w:rsidRPr="00B51BE4" w:rsidSect="005A583F">
      <w:footerReference w:type="default" r:id="rId9"/>
      <w:pgSz w:w="11907" w:h="16839" w:code="9"/>
      <w:pgMar w:top="1531" w:right="1134" w:bottom="1531" w:left="1701" w:header="72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D58" w:rsidRDefault="00095D58">
      <w:pPr>
        <w:spacing w:after="0" w:line="240" w:lineRule="auto"/>
      </w:pPr>
      <w:r>
        <w:separator/>
      </w:r>
    </w:p>
  </w:endnote>
  <w:endnote w:type="continuationSeparator" w:id="0">
    <w:p w:rsidR="00095D58" w:rsidRDefault="0009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417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3F8E" w:rsidRDefault="00D63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FE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63F8E" w:rsidRDefault="00D63F8E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D58" w:rsidRDefault="00095D58">
      <w:pPr>
        <w:spacing w:after="0" w:line="240" w:lineRule="auto"/>
      </w:pPr>
      <w:r>
        <w:separator/>
      </w:r>
    </w:p>
  </w:footnote>
  <w:footnote w:type="continuationSeparator" w:id="0">
    <w:p w:rsidR="00095D58" w:rsidRDefault="00095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23F"/>
    <w:multiLevelType w:val="hybridMultilevel"/>
    <w:tmpl w:val="78DE80B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B596F"/>
    <w:multiLevelType w:val="hybridMultilevel"/>
    <w:tmpl w:val="8AA2F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562B"/>
    <w:multiLevelType w:val="hybridMultilevel"/>
    <w:tmpl w:val="70700262"/>
    <w:lvl w:ilvl="0" w:tplc="C17E848C">
      <w:start w:val="13"/>
      <w:numFmt w:val="bullet"/>
      <w:lvlText w:val="-"/>
      <w:lvlJc w:val="left"/>
      <w:pPr>
        <w:ind w:left="1080" w:hanging="360"/>
      </w:pPr>
      <w:rPr>
        <w:rFonts w:ascii="Phetsarath OT" w:eastAsia="Times New Roman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06FEA"/>
    <w:multiLevelType w:val="hybridMultilevel"/>
    <w:tmpl w:val="8B0AAA0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A4DD5"/>
    <w:multiLevelType w:val="hybridMultilevel"/>
    <w:tmpl w:val="2E1C6F8C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D6B0BB6A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  <w:rPr>
        <w:rFonts w:ascii="Phetsarath OT" w:eastAsia="Batang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5" w15:restartNumberingAfterBreak="0">
    <w:nsid w:val="0CED1007"/>
    <w:multiLevelType w:val="hybridMultilevel"/>
    <w:tmpl w:val="A0F8F106"/>
    <w:lvl w:ilvl="0" w:tplc="DD4A0F76">
      <w:start w:val="1"/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D465A02"/>
    <w:multiLevelType w:val="hybridMultilevel"/>
    <w:tmpl w:val="636C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94720"/>
    <w:multiLevelType w:val="hybridMultilevel"/>
    <w:tmpl w:val="C3F2B290"/>
    <w:lvl w:ilvl="0" w:tplc="DD4A0F76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50C49"/>
    <w:multiLevelType w:val="hybridMultilevel"/>
    <w:tmpl w:val="52281920"/>
    <w:lvl w:ilvl="0" w:tplc="2124B72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81AF8"/>
    <w:multiLevelType w:val="hybridMultilevel"/>
    <w:tmpl w:val="ADFAD7BC"/>
    <w:lvl w:ilvl="0" w:tplc="DD4A0F76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0219C"/>
    <w:multiLevelType w:val="hybridMultilevel"/>
    <w:tmpl w:val="99B40AEA"/>
    <w:lvl w:ilvl="0" w:tplc="0D6085C6">
      <w:start w:val="1"/>
      <w:numFmt w:val="decimal"/>
      <w:lvlText w:val="%1."/>
      <w:lvlJc w:val="left"/>
      <w:pPr>
        <w:ind w:left="1080" w:hanging="360"/>
      </w:pPr>
      <w:rPr>
        <w:rFonts w:ascii="Phetsarath OT" w:eastAsia="Times New Roman" w:hAnsi="Phetsarath OT" w:cs="Phetsarath OT" w:hint="eastAsia"/>
        <w:sz w:val="26"/>
        <w:lang w:bidi="lo-L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8A0605"/>
    <w:multiLevelType w:val="hybridMultilevel"/>
    <w:tmpl w:val="5160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4195D"/>
    <w:multiLevelType w:val="hybridMultilevel"/>
    <w:tmpl w:val="D9F62E96"/>
    <w:lvl w:ilvl="0" w:tplc="522CFC9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1ECD56C5"/>
    <w:multiLevelType w:val="hybridMultilevel"/>
    <w:tmpl w:val="0C242234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14" w15:restartNumberingAfterBreak="0">
    <w:nsid w:val="1FB525AB"/>
    <w:multiLevelType w:val="multilevel"/>
    <w:tmpl w:val="A07403B0"/>
    <w:lvl w:ilvl="0">
      <w:start w:val="1"/>
      <w:numFmt w:val="decimal"/>
      <w:lvlText w:val="%1."/>
      <w:lvlJc w:val="left"/>
      <w:pPr>
        <w:ind w:left="1854" w:hanging="360"/>
      </w:pPr>
      <w:rPr>
        <w:lang w:bidi="lo-LA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abstractNum w:abstractNumId="15" w15:restartNumberingAfterBreak="0">
    <w:nsid w:val="20784736"/>
    <w:multiLevelType w:val="hybridMultilevel"/>
    <w:tmpl w:val="665414E8"/>
    <w:lvl w:ilvl="0" w:tplc="0409000F">
      <w:start w:val="1"/>
      <w:numFmt w:val="decimal"/>
      <w:lvlText w:val="%1."/>
      <w:lvlJc w:val="left"/>
      <w:pPr>
        <w:ind w:left="1997" w:hanging="360"/>
      </w:p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6" w15:restartNumberingAfterBreak="0">
    <w:nsid w:val="22635D72"/>
    <w:multiLevelType w:val="hybridMultilevel"/>
    <w:tmpl w:val="6B18FD80"/>
    <w:lvl w:ilvl="0" w:tplc="DD4A0F76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F17FB"/>
    <w:multiLevelType w:val="hybridMultilevel"/>
    <w:tmpl w:val="A786345C"/>
    <w:lvl w:ilvl="0" w:tplc="0AB8B854">
      <w:numFmt w:val="bullet"/>
      <w:lvlText w:val="-"/>
      <w:lvlJc w:val="left"/>
      <w:pPr>
        <w:ind w:left="1080" w:hanging="360"/>
      </w:pPr>
      <w:rPr>
        <w:rFonts w:ascii="Phetsarath OT" w:eastAsia="Times New Roman" w:hAnsi="Phetsarath OT" w:cs="Phetsarath OT" w:hint="eastAsia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9964EA"/>
    <w:multiLevelType w:val="hybridMultilevel"/>
    <w:tmpl w:val="70E817C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24B84FAE"/>
    <w:multiLevelType w:val="hybridMultilevel"/>
    <w:tmpl w:val="C5A6E8AC"/>
    <w:lvl w:ilvl="0" w:tplc="E134310A">
      <w:start w:val="1"/>
      <w:numFmt w:val="decimal"/>
      <w:lvlText w:val="%1."/>
      <w:lvlJc w:val="left"/>
      <w:pPr>
        <w:ind w:left="1080" w:hanging="360"/>
      </w:pPr>
      <w:rPr>
        <w:rFonts w:ascii="Phetsarath OT" w:eastAsia="Times New Roman" w:hAnsi="Phetsarath OT" w:cs="Phetsarath OT" w:hint="eastAsia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C95304"/>
    <w:multiLevelType w:val="hybridMultilevel"/>
    <w:tmpl w:val="58227632"/>
    <w:lvl w:ilvl="0" w:tplc="3DA2F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9EE4F2F"/>
    <w:multiLevelType w:val="hybridMultilevel"/>
    <w:tmpl w:val="1CBA7442"/>
    <w:lvl w:ilvl="0" w:tplc="6E808702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A19E1"/>
    <w:multiLevelType w:val="hybridMultilevel"/>
    <w:tmpl w:val="86563AC4"/>
    <w:lvl w:ilvl="0" w:tplc="A85E9A2C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DF6547"/>
    <w:multiLevelType w:val="hybridMultilevel"/>
    <w:tmpl w:val="4B4E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DB2D8A"/>
    <w:multiLevelType w:val="hybridMultilevel"/>
    <w:tmpl w:val="77BA89BE"/>
    <w:lvl w:ilvl="0" w:tplc="88D6F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4456A5B"/>
    <w:multiLevelType w:val="hybridMultilevel"/>
    <w:tmpl w:val="DA14DF74"/>
    <w:lvl w:ilvl="0" w:tplc="DD4A0F76">
      <w:start w:val="1"/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37255685"/>
    <w:multiLevelType w:val="hybridMultilevel"/>
    <w:tmpl w:val="00785958"/>
    <w:lvl w:ilvl="0" w:tplc="53B01EC6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7" w15:restartNumberingAfterBreak="0">
    <w:nsid w:val="38C6487D"/>
    <w:multiLevelType w:val="hybridMultilevel"/>
    <w:tmpl w:val="8050E1A8"/>
    <w:lvl w:ilvl="0" w:tplc="1068A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C194831"/>
    <w:multiLevelType w:val="hybridMultilevel"/>
    <w:tmpl w:val="68FE5B8A"/>
    <w:lvl w:ilvl="0" w:tplc="DD4A0F76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A0F76">
      <w:start w:val="1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  <w:u w:val="no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96626"/>
    <w:multiLevelType w:val="multilevel"/>
    <w:tmpl w:val="9752C9B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bullet"/>
      <w:lvlText w:val="-"/>
      <w:lvlJc w:val="left"/>
      <w:pPr>
        <w:ind w:left="2214" w:hanging="720"/>
      </w:pPr>
      <w:rPr>
        <w:rFonts w:ascii="Phetsarath OT" w:eastAsia="Phetsarath OT" w:hAnsi="Phetsarath OT" w:cs="Phetsarath OT" w:hint="eastAsia"/>
        <w:u w:val="none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abstractNum w:abstractNumId="30" w15:restartNumberingAfterBreak="0">
    <w:nsid w:val="4316700A"/>
    <w:multiLevelType w:val="hybridMultilevel"/>
    <w:tmpl w:val="C9160302"/>
    <w:lvl w:ilvl="0" w:tplc="DD4A0F76">
      <w:start w:val="1"/>
      <w:numFmt w:val="bullet"/>
      <w:lvlText w:val="-"/>
      <w:lvlJc w:val="left"/>
      <w:pPr>
        <w:ind w:left="1637" w:hanging="360"/>
      </w:pPr>
      <w:rPr>
        <w:rFonts w:ascii="Phetsarath OT" w:eastAsia="Phetsarath OT" w:hAnsi="Phetsarath OT" w:cs="Phetsarath OT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1" w15:restartNumberingAfterBreak="0">
    <w:nsid w:val="44C27743"/>
    <w:multiLevelType w:val="hybridMultilevel"/>
    <w:tmpl w:val="2B0614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5A03D40"/>
    <w:multiLevelType w:val="hybridMultilevel"/>
    <w:tmpl w:val="40742368"/>
    <w:lvl w:ilvl="0" w:tplc="58121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B1764FD"/>
    <w:multiLevelType w:val="hybridMultilevel"/>
    <w:tmpl w:val="F9AE4442"/>
    <w:lvl w:ilvl="0" w:tplc="DD4A0F76">
      <w:start w:val="1"/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4E833CAC"/>
    <w:multiLevelType w:val="hybridMultilevel"/>
    <w:tmpl w:val="131446D0"/>
    <w:lvl w:ilvl="0" w:tplc="0EB8044A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FA0832"/>
    <w:multiLevelType w:val="hybridMultilevel"/>
    <w:tmpl w:val="1B6A1C82"/>
    <w:lvl w:ilvl="0" w:tplc="DD4A0F76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A0F76">
      <w:start w:val="1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  <w:u w:val="no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716D5"/>
    <w:multiLevelType w:val="hybridMultilevel"/>
    <w:tmpl w:val="59348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45791C"/>
    <w:multiLevelType w:val="hybridMultilevel"/>
    <w:tmpl w:val="377A937E"/>
    <w:lvl w:ilvl="0" w:tplc="DC567792">
      <w:start w:val="1"/>
      <w:numFmt w:val="decimal"/>
      <w:lvlText w:val="%1."/>
      <w:lvlJc w:val="left"/>
      <w:pPr>
        <w:ind w:left="15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 w15:restartNumberingAfterBreak="0">
    <w:nsid w:val="58BD05E5"/>
    <w:multiLevelType w:val="hybridMultilevel"/>
    <w:tmpl w:val="A4DABE08"/>
    <w:lvl w:ilvl="0" w:tplc="E036249E">
      <w:start w:val="1"/>
      <w:numFmt w:val="decimal"/>
      <w:lvlText w:val="%1."/>
      <w:lvlJc w:val="left"/>
      <w:pPr>
        <w:ind w:left="198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5B1A43FA"/>
    <w:multiLevelType w:val="hybridMultilevel"/>
    <w:tmpl w:val="68FCF228"/>
    <w:lvl w:ilvl="0" w:tplc="55261394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67C097CC">
      <w:start w:val="1"/>
      <w:numFmt w:val="decimal"/>
      <w:lvlText w:val="%2."/>
      <w:lvlJc w:val="left"/>
      <w:pPr>
        <w:ind w:left="1691" w:hanging="840"/>
      </w:pPr>
      <w:rPr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5D461589"/>
    <w:multiLevelType w:val="hybridMultilevel"/>
    <w:tmpl w:val="FDCE68F8"/>
    <w:lvl w:ilvl="0" w:tplc="DD4A0F76">
      <w:start w:val="1"/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5D815794"/>
    <w:multiLevelType w:val="hybridMultilevel"/>
    <w:tmpl w:val="917A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0F58C9"/>
    <w:multiLevelType w:val="hybridMultilevel"/>
    <w:tmpl w:val="D9A2A50E"/>
    <w:lvl w:ilvl="0" w:tplc="DD4A0F76">
      <w:start w:val="1"/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63BC5EA7"/>
    <w:multiLevelType w:val="hybridMultilevel"/>
    <w:tmpl w:val="D854A950"/>
    <w:lvl w:ilvl="0" w:tplc="60FE8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639660B"/>
    <w:multiLevelType w:val="hybridMultilevel"/>
    <w:tmpl w:val="DBF24CD6"/>
    <w:lvl w:ilvl="0" w:tplc="2DE86342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 w15:restartNumberingAfterBreak="0">
    <w:nsid w:val="6679777E"/>
    <w:multiLevelType w:val="hybridMultilevel"/>
    <w:tmpl w:val="C31C9D4C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68803DDF"/>
    <w:multiLevelType w:val="hybridMultilevel"/>
    <w:tmpl w:val="CFC42926"/>
    <w:lvl w:ilvl="0" w:tplc="7B1C54F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7" w15:restartNumberingAfterBreak="0">
    <w:nsid w:val="6BFE4D3D"/>
    <w:multiLevelType w:val="hybridMultilevel"/>
    <w:tmpl w:val="3D2072A4"/>
    <w:lvl w:ilvl="0" w:tplc="DD4A0F76">
      <w:start w:val="1"/>
      <w:numFmt w:val="bullet"/>
      <w:lvlText w:val="-"/>
      <w:lvlJc w:val="left"/>
      <w:pPr>
        <w:ind w:left="189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6C7B02A7"/>
    <w:multiLevelType w:val="hybridMultilevel"/>
    <w:tmpl w:val="C17C629A"/>
    <w:lvl w:ilvl="0" w:tplc="DD4A0F76">
      <w:start w:val="1"/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9" w15:restartNumberingAfterBreak="0">
    <w:nsid w:val="6C98581A"/>
    <w:multiLevelType w:val="hybridMultilevel"/>
    <w:tmpl w:val="5E4039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0" w15:restartNumberingAfterBreak="0">
    <w:nsid w:val="704B2ED2"/>
    <w:multiLevelType w:val="hybridMultilevel"/>
    <w:tmpl w:val="ACDE6092"/>
    <w:lvl w:ilvl="0" w:tplc="DD4A0F76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1DF47E7"/>
    <w:multiLevelType w:val="hybridMultilevel"/>
    <w:tmpl w:val="23E21D9E"/>
    <w:lvl w:ilvl="0" w:tplc="DD4A0F76">
      <w:start w:val="1"/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2" w15:restartNumberingAfterBreak="0">
    <w:nsid w:val="73C4776E"/>
    <w:multiLevelType w:val="hybridMultilevel"/>
    <w:tmpl w:val="277E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030E4F"/>
    <w:multiLevelType w:val="hybridMultilevel"/>
    <w:tmpl w:val="4B042782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4" w15:restartNumberingAfterBreak="0">
    <w:nsid w:val="77390B08"/>
    <w:multiLevelType w:val="hybridMultilevel"/>
    <w:tmpl w:val="C69248FE"/>
    <w:lvl w:ilvl="0" w:tplc="A0F45ECA">
      <w:start w:val="1"/>
      <w:numFmt w:val="decimal"/>
      <w:lvlText w:val="%1."/>
      <w:lvlJc w:val="left"/>
      <w:pPr>
        <w:ind w:left="153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5" w15:restartNumberingAfterBreak="0">
    <w:nsid w:val="7C8E1F5F"/>
    <w:multiLevelType w:val="hybridMultilevel"/>
    <w:tmpl w:val="7C9E1E7E"/>
    <w:lvl w:ilvl="0" w:tplc="DD4A0F76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A0F76">
      <w:start w:val="1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  <w:u w:val="no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4"/>
  </w:num>
  <w:num w:numId="3">
    <w:abstractNumId w:val="6"/>
  </w:num>
  <w:num w:numId="4">
    <w:abstractNumId w:val="32"/>
  </w:num>
  <w:num w:numId="5">
    <w:abstractNumId w:val="27"/>
  </w:num>
  <w:num w:numId="6">
    <w:abstractNumId w:val="20"/>
  </w:num>
  <w:num w:numId="7">
    <w:abstractNumId w:val="21"/>
  </w:num>
  <w:num w:numId="8">
    <w:abstractNumId w:val="23"/>
  </w:num>
  <w:num w:numId="9">
    <w:abstractNumId w:val="8"/>
  </w:num>
  <w:num w:numId="10">
    <w:abstractNumId w:val="44"/>
  </w:num>
  <w:num w:numId="11">
    <w:abstractNumId w:val="11"/>
  </w:num>
  <w:num w:numId="12">
    <w:abstractNumId w:val="1"/>
  </w:num>
  <w:num w:numId="13">
    <w:abstractNumId w:val="31"/>
  </w:num>
  <w:num w:numId="14">
    <w:abstractNumId w:val="3"/>
  </w:num>
  <w:num w:numId="15">
    <w:abstractNumId w:val="0"/>
  </w:num>
  <w:num w:numId="16">
    <w:abstractNumId w:val="36"/>
  </w:num>
  <w:num w:numId="17">
    <w:abstractNumId w:val="53"/>
  </w:num>
  <w:num w:numId="18">
    <w:abstractNumId w:val="29"/>
  </w:num>
  <w:num w:numId="19">
    <w:abstractNumId w:val="14"/>
  </w:num>
  <w:num w:numId="20">
    <w:abstractNumId w:val="22"/>
  </w:num>
  <w:num w:numId="21">
    <w:abstractNumId w:val="38"/>
  </w:num>
  <w:num w:numId="22">
    <w:abstractNumId w:val="37"/>
  </w:num>
  <w:num w:numId="23">
    <w:abstractNumId w:val="12"/>
  </w:num>
  <w:num w:numId="24">
    <w:abstractNumId w:val="41"/>
  </w:num>
  <w:num w:numId="25">
    <w:abstractNumId w:val="18"/>
  </w:num>
  <w:num w:numId="26">
    <w:abstractNumId w:val="46"/>
  </w:num>
  <w:num w:numId="27">
    <w:abstractNumId w:val="50"/>
  </w:num>
  <w:num w:numId="28">
    <w:abstractNumId w:val="34"/>
  </w:num>
  <w:num w:numId="29">
    <w:abstractNumId w:val="25"/>
  </w:num>
  <w:num w:numId="30">
    <w:abstractNumId w:val="40"/>
  </w:num>
  <w:num w:numId="31">
    <w:abstractNumId w:val="5"/>
  </w:num>
  <w:num w:numId="32">
    <w:abstractNumId w:val="33"/>
  </w:num>
  <w:num w:numId="33">
    <w:abstractNumId w:val="51"/>
  </w:num>
  <w:num w:numId="34">
    <w:abstractNumId w:val="48"/>
  </w:num>
  <w:num w:numId="35">
    <w:abstractNumId w:val="47"/>
  </w:num>
  <w:num w:numId="36">
    <w:abstractNumId w:val="42"/>
  </w:num>
  <w:num w:numId="37">
    <w:abstractNumId w:val="43"/>
  </w:num>
  <w:num w:numId="38">
    <w:abstractNumId w:val="30"/>
  </w:num>
  <w:num w:numId="39">
    <w:abstractNumId w:val="54"/>
  </w:num>
  <w:num w:numId="40">
    <w:abstractNumId w:val="49"/>
  </w:num>
  <w:num w:numId="41">
    <w:abstractNumId w:val="15"/>
  </w:num>
  <w:num w:numId="42">
    <w:abstractNumId w:val="13"/>
  </w:num>
  <w:num w:numId="43">
    <w:abstractNumId w:val="26"/>
  </w:num>
  <w:num w:numId="44">
    <w:abstractNumId w:val="52"/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</w:num>
  <w:num w:numId="50">
    <w:abstractNumId w:val="4"/>
  </w:num>
  <w:num w:numId="51">
    <w:abstractNumId w:val="16"/>
  </w:num>
  <w:num w:numId="52">
    <w:abstractNumId w:val="55"/>
  </w:num>
  <w:num w:numId="53">
    <w:abstractNumId w:val="9"/>
  </w:num>
  <w:num w:numId="54">
    <w:abstractNumId w:val="35"/>
  </w:num>
  <w:num w:numId="55">
    <w:abstractNumId w:val="7"/>
  </w:num>
  <w:num w:numId="56">
    <w:abstractNumId w:val="2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E3"/>
    <w:rsid w:val="0001539B"/>
    <w:rsid w:val="000173AF"/>
    <w:rsid w:val="000237EF"/>
    <w:rsid w:val="00030924"/>
    <w:rsid w:val="0003500C"/>
    <w:rsid w:val="00050656"/>
    <w:rsid w:val="00052A03"/>
    <w:rsid w:val="00060F8E"/>
    <w:rsid w:val="00070C6F"/>
    <w:rsid w:val="00075EE8"/>
    <w:rsid w:val="00077B46"/>
    <w:rsid w:val="0008228E"/>
    <w:rsid w:val="000903D6"/>
    <w:rsid w:val="00092445"/>
    <w:rsid w:val="00095D58"/>
    <w:rsid w:val="000A1C4A"/>
    <w:rsid w:val="000A40C6"/>
    <w:rsid w:val="000D7C51"/>
    <w:rsid w:val="000E503F"/>
    <w:rsid w:val="001019E7"/>
    <w:rsid w:val="00106D18"/>
    <w:rsid w:val="00107ECA"/>
    <w:rsid w:val="00130229"/>
    <w:rsid w:val="00130AE6"/>
    <w:rsid w:val="00136D3A"/>
    <w:rsid w:val="00140C95"/>
    <w:rsid w:val="00143733"/>
    <w:rsid w:val="00143C7B"/>
    <w:rsid w:val="00156A4B"/>
    <w:rsid w:val="00156E75"/>
    <w:rsid w:val="00161397"/>
    <w:rsid w:val="0016292C"/>
    <w:rsid w:val="001669B2"/>
    <w:rsid w:val="00190722"/>
    <w:rsid w:val="001A5D9D"/>
    <w:rsid w:val="001B4B5A"/>
    <w:rsid w:val="001B6CC7"/>
    <w:rsid w:val="001D5C31"/>
    <w:rsid w:val="001E6584"/>
    <w:rsid w:val="001F0C7C"/>
    <w:rsid w:val="002105A5"/>
    <w:rsid w:val="002165F2"/>
    <w:rsid w:val="002334D4"/>
    <w:rsid w:val="0024331D"/>
    <w:rsid w:val="00254BA3"/>
    <w:rsid w:val="00255C2D"/>
    <w:rsid w:val="0026277D"/>
    <w:rsid w:val="00282806"/>
    <w:rsid w:val="00290067"/>
    <w:rsid w:val="0029556B"/>
    <w:rsid w:val="002A0ECB"/>
    <w:rsid w:val="002A4BE1"/>
    <w:rsid w:val="002C1A1E"/>
    <w:rsid w:val="002C355B"/>
    <w:rsid w:val="002C4062"/>
    <w:rsid w:val="002C50CA"/>
    <w:rsid w:val="002D00EA"/>
    <w:rsid w:val="002D1282"/>
    <w:rsid w:val="002D3933"/>
    <w:rsid w:val="002F3A56"/>
    <w:rsid w:val="002F61B2"/>
    <w:rsid w:val="00315F55"/>
    <w:rsid w:val="00336CFA"/>
    <w:rsid w:val="003374B3"/>
    <w:rsid w:val="00341D34"/>
    <w:rsid w:val="0035295B"/>
    <w:rsid w:val="00363283"/>
    <w:rsid w:val="00367062"/>
    <w:rsid w:val="00371116"/>
    <w:rsid w:val="003752C7"/>
    <w:rsid w:val="00395E92"/>
    <w:rsid w:val="003B5DBE"/>
    <w:rsid w:val="003C2387"/>
    <w:rsid w:val="003C5E59"/>
    <w:rsid w:val="003D509E"/>
    <w:rsid w:val="00405341"/>
    <w:rsid w:val="00414394"/>
    <w:rsid w:val="0041590F"/>
    <w:rsid w:val="00427EF9"/>
    <w:rsid w:val="004309E2"/>
    <w:rsid w:val="004559A6"/>
    <w:rsid w:val="00463A6F"/>
    <w:rsid w:val="00467952"/>
    <w:rsid w:val="00477D40"/>
    <w:rsid w:val="00486047"/>
    <w:rsid w:val="004A0DE4"/>
    <w:rsid w:val="004B00DA"/>
    <w:rsid w:val="004C39D3"/>
    <w:rsid w:val="004C5608"/>
    <w:rsid w:val="004D0EDB"/>
    <w:rsid w:val="004D201C"/>
    <w:rsid w:val="004D7891"/>
    <w:rsid w:val="004E21E1"/>
    <w:rsid w:val="004F6A2D"/>
    <w:rsid w:val="00505042"/>
    <w:rsid w:val="005119F8"/>
    <w:rsid w:val="00527954"/>
    <w:rsid w:val="00541DF8"/>
    <w:rsid w:val="00543AEE"/>
    <w:rsid w:val="00566990"/>
    <w:rsid w:val="00567A8A"/>
    <w:rsid w:val="00571141"/>
    <w:rsid w:val="005779C4"/>
    <w:rsid w:val="00577D38"/>
    <w:rsid w:val="00591192"/>
    <w:rsid w:val="005911AC"/>
    <w:rsid w:val="00595F92"/>
    <w:rsid w:val="0059698F"/>
    <w:rsid w:val="005A0C40"/>
    <w:rsid w:val="005A583F"/>
    <w:rsid w:val="005A6B82"/>
    <w:rsid w:val="005B6B03"/>
    <w:rsid w:val="005E533B"/>
    <w:rsid w:val="005E75EC"/>
    <w:rsid w:val="005F16E7"/>
    <w:rsid w:val="005F38C0"/>
    <w:rsid w:val="00626FC6"/>
    <w:rsid w:val="0062712F"/>
    <w:rsid w:val="0064201A"/>
    <w:rsid w:val="00644687"/>
    <w:rsid w:val="00647C96"/>
    <w:rsid w:val="00652035"/>
    <w:rsid w:val="00660059"/>
    <w:rsid w:val="00676324"/>
    <w:rsid w:val="006812DC"/>
    <w:rsid w:val="006A4F89"/>
    <w:rsid w:val="006A5B17"/>
    <w:rsid w:val="006C1370"/>
    <w:rsid w:val="006C39FD"/>
    <w:rsid w:val="006C492E"/>
    <w:rsid w:val="006C7D39"/>
    <w:rsid w:val="006E10A2"/>
    <w:rsid w:val="006E15BC"/>
    <w:rsid w:val="006F1DF9"/>
    <w:rsid w:val="006F2660"/>
    <w:rsid w:val="00700C90"/>
    <w:rsid w:val="0071261E"/>
    <w:rsid w:val="00714D23"/>
    <w:rsid w:val="0071785A"/>
    <w:rsid w:val="00720C56"/>
    <w:rsid w:val="00730551"/>
    <w:rsid w:val="00736BD5"/>
    <w:rsid w:val="00770C46"/>
    <w:rsid w:val="00773FEE"/>
    <w:rsid w:val="007879AD"/>
    <w:rsid w:val="00794744"/>
    <w:rsid w:val="00797D14"/>
    <w:rsid w:val="007A541F"/>
    <w:rsid w:val="007A56F6"/>
    <w:rsid w:val="007B60DB"/>
    <w:rsid w:val="007C1575"/>
    <w:rsid w:val="007C6D68"/>
    <w:rsid w:val="007D29E8"/>
    <w:rsid w:val="007D3BB2"/>
    <w:rsid w:val="007D6554"/>
    <w:rsid w:val="007E39A7"/>
    <w:rsid w:val="0080136C"/>
    <w:rsid w:val="00815C3D"/>
    <w:rsid w:val="00825C99"/>
    <w:rsid w:val="0083259B"/>
    <w:rsid w:val="008341CA"/>
    <w:rsid w:val="008510FF"/>
    <w:rsid w:val="00851ABE"/>
    <w:rsid w:val="00863A96"/>
    <w:rsid w:val="00864531"/>
    <w:rsid w:val="00872B5C"/>
    <w:rsid w:val="00883C46"/>
    <w:rsid w:val="008A4A4F"/>
    <w:rsid w:val="008A6F46"/>
    <w:rsid w:val="008B2B00"/>
    <w:rsid w:val="008B6462"/>
    <w:rsid w:val="008C0661"/>
    <w:rsid w:val="008C1592"/>
    <w:rsid w:val="008C3778"/>
    <w:rsid w:val="008E46A8"/>
    <w:rsid w:val="008E7C8F"/>
    <w:rsid w:val="008E7E0B"/>
    <w:rsid w:val="008F430D"/>
    <w:rsid w:val="0090256B"/>
    <w:rsid w:val="0090407C"/>
    <w:rsid w:val="00907794"/>
    <w:rsid w:val="00921EED"/>
    <w:rsid w:val="00923AA0"/>
    <w:rsid w:val="00936E76"/>
    <w:rsid w:val="0093742D"/>
    <w:rsid w:val="0094365F"/>
    <w:rsid w:val="00944A70"/>
    <w:rsid w:val="00950E82"/>
    <w:rsid w:val="00973A86"/>
    <w:rsid w:val="009778F5"/>
    <w:rsid w:val="009868CD"/>
    <w:rsid w:val="009A1EDF"/>
    <w:rsid w:val="009A2FC3"/>
    <w:rsid w:val="009A6827"/>
    <w:rsid w:val="009B3D24"/>
    <w:rsid w:val="009B4565"/>
    <w:rsid w:val="009C4875"/>
    <w:rsid w:val="009E3426"/>
    <w:rsid w:val="009E6AF8"/>
    <w:rsid w:val="00A102CB"/>
    <w:rsid w:val="00A12C80"/>
    <w:rsid w:val="00A13D08"/>
    <w:rsid w:val="00A15587"/>
    <w:rsid w:val="00A15F60"/>
    <w:rsid w:val="00A22E2A"/>
    <w:rsid w:val="00A52F15"/>
    <w:rsid w:val="00A63B17"/>
    <w:rsid w:val="00A67337"/>
    <w:rsid w:val="00A774A2"/>
    <w:rsid w:val="00AA731A"/>
    <w:rsid w:val="00AB1DFD"/>
    <w:rsid w:val="00AC4B55"/>
    <w:rsid w:val="00AE72B8"/>
    <w:rsid w:val="00B134FA"/>
    <w:rsid w:val="00B14A08"/>
    <w:rsid w:val="00B201A6"/>
    <w:rsid w:val="00B24565"/>
    <w:rsid w:val="00B27192"/>
    <w:rsid w:val="00B3788B"/>
    <w:rsid w:val="00B43014"/>
    <w:rsid w:val="00B46FA3"/>
    <w:rsid w:val="00B51293"/>
    <w:rsid w:val="00B51308"/>
    <w:rsid w:val="00B51BE4"/>
    <w:rsid w:val="00B63A9A"/>
    <w:rsid w:val="00B80259"/>
    <w:rsid w:val="00B93EFF"/>
    <w:rsid w:val="00B93F17"/>
    <w:rsid w:val="00B9402B"/>
    <w:rsid w:val="00BA6B19"/>
    <w:rsid w:val="00BC2D0B"/>
    <w:rsid w:val="00BD34CB"/>
    <w:rsid w:val="00BD3537"/>
    <w:rsid w:val="00BD37B7"/>
    <w:rsid w:val="00BE3253"/>
    <w:rsid w:val="00C17A4A"/>
    <w:rsid w:val="00C27897"/>
    <w:rsid w:val="00C36FE7"/>
    <w:rsid w:val="00C41639"/>
    <w:rsid w:val="00C457B4"/>
    <w:rsid w:val="00C50162"/>
    <w:rsid w:val="00C54A7E"/>
    <w:rsid w:val="00C83A87"/>
    <w:rsid w:val="00C84EFB"/>
    <w:rsid w:val="00CA6E7A"/>
    <w:rsid w:val="00CB0FE3"/>
    <w:rsid w:val="00CB1124"/>
    <w:rsid w:val="00CB54C5"/>
    <w:rsid w:val="00CC0946"/>
    <w:rsid w:val="00CC118E"/>
    <w:rsid w:val="00CD5BE1"/>
    <w:rsid w:val="00CE234F"/>
    <w:rsid w:val="00CF111E"/>
    <w:rsid w:val="00D05D39"/>
    <w:rsid w:val="00D07D54"/>
    <w:rsid w:val="00D146B7"/>
    <w:rsid w:val="00D2145C"/>
    <w:rsid w:val="00D41A9F"/>
    <w:rsid w:val="00D43837"/>
    <w:rsid w:val="00D51AD5"/>
    <w:rsid w:val="00D53F43"/>
    <w:rsid w:val="00D57526"/>
    <w:rsid w:val="00D60A1F"/>
    <w:rsid w:val="00D62406"/>
    <w:rsid w:val="00D63F8E"/>
    <w:rsid w:val="00D72B97"/>
    <w:rsid w:val="00D75D2D"/>
    <w:rsid w:val="00D875E4"/>
    <w:rsid w:val="00D95DCE"/>
    <w:rsid w:val="00D97899"/>
    <w:rsid w:val="00DA3F5A"/>
    <w:rsid w:val="00DA5135"/>
    <w:rsid w:val="00DB587E"/>
    <w:rsid w:val="00DC1F17"/>
    <w:rsid w:val="00DD4B08"/>
    <w:rsid w:val="00DD4B25"/>
    <w:rsid w:val="00DE4656"/>
    <w:rsid w:val="00DF41CB"/>
    <w:rsid w:val="00E34DE8"/>
    <w:rsid w:val="00E50ABC"/>
    <w:rsid w:val="00E55E9C"/>
    <w:rsid w:val="00E62F0C"/>
    <w:rsid w:val="00E6395D"/>
    <w:rsid w:val="00E76E2E"/>
    <w:rsid w:val="00E84AB3"/>
    <w:rsid w:val="00E85B68"/>
    <w:rsid w:val="00EA7A78"/>
    <w:rsid w:val="00EB4141"/>
    <w:rsid w:val="00EB5DD3"/>
    <w:rsid w:val="00EC4A09"/>
    <w:rsid w:val="00EC7061"/>
    <w:rsid w:val="00ED0C0B"/>
    <w:rsid w:val="00ED0FFD"/>
    <w:rsid w:val="00EE403B"/>
    <w:rsid w:val="00EF46D7"/>
    <w:rsid w:val="00F06A25"/>
    <w:rsid w:val="00F146F3"/>
    <w:rsid w:val="00F246CD"/>
    <w:rsid w:val="00F42930"/>
    <w:rsid w:val="00F4354C"/>
    <w:rsid w:val="00F47BA3"/>
    <w:rsid w:val="00F5510E"/>
    <w:rsid w:val="00F60FCD"/>
    <w:rsid w:val="00F6199C"/>
    <w:rsid w:val="00FA44A5"/>
    <w:rsid w:val="00FD320A"/>
    <w:rsid w:val="00FE5255"/>
    <w:rsid w:val="00FE5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A52976-7BFC-4920-B9FF-B8E402C4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3670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367062"/>
    <w:rPr>
      <w:rFonts w:ascii="Tahoma" w:hAnsi="Tahoma" w:cs="Angsana New"/>
      <w:sz w:val="16"/>
      <w:szCs w:val="20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367062"/>
    <w:pPr>
      <w:ind w:left="720"/>
      <w:contextualSpacing/>
    </w:p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36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semiHidden/>
    <w:rsid w:val="00367062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36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367062"/>
  </w:style>
  <w:style w:type="paragraph" w:styleId="BalloonText">
    <w:name w:val="Balloon Text"/>
    <w:basedOn w:val="Normal"/>
    <w:link w:val="BalloonTextChar1"/>
    <w:uiPriority w:val="99"/>
    <w:semiHidden/>
    <w:unhideWhenUsed/>
    <w:rsid w:val="003670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6706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67062"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unhideWhenUsed/>
    <w:rsid w:val="0036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67062"/>
  </w:style>
  <w:style w:type="paragraph" w:styleId="Footer">
    <w:name w:val="footer"/>
    <w:basedOn w:val="Normal"/>
    <w:link w:val="FooterChar1"/>
    <w:uiPriority w:val="99"/>
    <w:unhideWhenUsed/>
    <w:rsid w:val="0036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67062"/>
  </w:style>
  <w:style w:type="table" w:styleId="TableGrid">
    <w:name w:val="Table Grid"/>
    <w:basedOn w:val="TableNormal"/>
    <w:uiPriority w:val="59"/>
    <w:rsid w:val="0036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0A6EE-861E-4CFD-8EB0-158F2B50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5149</Words>
  <Characters>29350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Airhak</dc:creator>
  <cp:lastModifiedBy>Anousone INTHA</cp:lastModifiedBy>
  <cp:revision>2</cp:revision>
  <cp:lastPrinted>2018-09-13T07:23:00Z</cp:lastPrinted>
  <dcterms:created xsi:type="dcterms:W3CDTF">2023-03-02T14:26:00Z</dcterms:created>
  <dcterms:modified xsi:type="dcterms:W3CDTF">2023-03-02T14:26:00Z</dcterms:modified>
</cp:coreProperties>
</file>