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99A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ສາທາລະນະລັດ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ປະຊາທິປະໄຕ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ປະຊາຊົນລາວ</w:t>
      </w:r>
    </w:p>
    <w:p w14:paraId="016D314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ສັນຕິພາບ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ເອກະລາດ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ປະຊາທິປະໄຕ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ເອກະພາບ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ວັດທະນະຖາວອນ</w:t>
      </w:r>
    </w:p>
    <w:p w14:paraId="5508DD7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-------------------------</w:t>
      </w:r>
    </w:p>
    <w:p w14:paraId="5026088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ສະພາແຫ່ງຊາດ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ab/>
        <w:t xml:space="preserve"> 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ເລກທີ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48   /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ສພຊ</w:t>
      </w:r>
    </w:p>
    <w:p w14:paraId="5E229EF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ນະຄອນຫຼວງວຽງຈັນ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ວັນທີ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27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ທັນວາ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2013</w:t>
      </w:r>
    </w:p>
    <w:p w14:paraId="7138C40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9C5A5D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</w:p>
    <w:p w14:paraId="1E77629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ວ່າດ້ວຍ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ສະບັບປັບປຸງ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)</w:t>
      </w:r>
    </w:p>
    <w:p w14:paraId="650E645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I</w:t>
      </w:r>
    </w:p>
    <w:p w14:paraId="742C58D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ບົດບັນຍັດທົ່ວໄປ</w:t>
      </w:r>
    </w:p>
    <w:p w14:paraId="6459E86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835BA9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ຈຸດປະສົງ</w:t>
      </w:r>
    </w:p>
    <w:p w14:paraId="70451B4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ກຳນົດ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ຫຼັກການ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ເພື່ອຊຸກຍູ້ການຜະລິດສິນຄ້າຢ່າງແຂງແຮງ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ສ້າງຖານກຳລັງການ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ຜະລິດອຸດສາຫະກຳໃຫ້ເຂັ້ມແຂງ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ເຮັດໃຫ້ອຸດສາຫະກຳປຸງແຕ່ງມີການພັດທະນາ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ຂະຫຍາຍຕົວ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ມີຄວາມເປັນລະບຽບຮຽບຮ້ອຍ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ຮັບປະກັນຄວາມປອດໄພ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ປົກປັກຮັກສາສິ່ງແວດລ້ອມ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ແນໃສ່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ສ້າງວຽກເຮັດງານທຳ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ຍົກລະດັບຊີວິດການເປັນຢູ່ຂອງປະຊາຊົນບັນດາເຜົ່າໃຫ້ດີຂຶ້ນ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ສ່ວນເຂົ້າໃນການສ້າງປະຖົມປັດໄຈໃຫ້ແກ່ການຫັນເປັນອຸດສາຫະກຳ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ທັນສະໄໝເທື່ອລະກ້າວ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ຢ່າງໜັກແໜ້ນ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2633A75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6A791E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</w:p>
    <w:p w14:paraId="0594B72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ກິດຈະກຳການຜະລິດ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ດ້ວຍການນຳໃຊ້ເຄື່ອງຈັກ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ແຮງງານຄົນ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ຢູ່ໃນໂຮງງານ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ໂດຍຜ່ານຂະບວນການຜະລິດແປຮູບວັດຖຸດິບ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ວັດຖຸເຄິ່ງສຳເລັດຮູບ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ຈາກສະພາບເດີມໄປສູ່ຜະລິດຕະພັນໃໝ່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ເປັນສິນຄ້າ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542955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6687D2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ການອະທິບາຍຄຳສັບ</w:t>
      </w:r>
    </w:p>
    <w:p w14:paraId="01962AB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ຄຳສັບ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ທີ່ນຳໃຊ້ໃນກົດໝາຍສະບັບນີ້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78F2923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ສະຖານທີ່ຕັ້ງໂຮງງານ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ບໍລິເວນໂຮງງານຕັ້ງຢູ່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ໃນເຂດອຸດສາຫະກຳ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ເຂດເສດຖະກິດພິເສດ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ເຂດການຜະລິດເພື່ອສົ່ງອອກ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ສະຖານທີ່ອື່ນ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CE1187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ສິ່ງທີ່ປະກອບດ້ວຍຫຼາຍຊິ້ນສ່ວນ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ເພື່ອໃຊ້ຜະລິດ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ນຳສົ່ງພະລັງ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ປ່ຽນ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ສັບປ່ຽນທີ່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ຂອງພະລັງງານໃດໜຶ່ງ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ເປັນພະລັງງານອື່ນ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ດ້ວຍການໃຊ້ພະລັງນ້ຳ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ອາຍນ້ຳ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ນ້ຳມັນເຊື້ອໄຟ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ອາກາດ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ອາຍແກັດ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ໄຟຟ້າ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ພະລັງງານລົມ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ພະລັງງານຊະນິດອື່ນ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ຢ່າງໃດຢ່າງໜຶ່ງ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ຫຼາຍຢ່າງລວມກັນ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27528D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ກຳລັງແຮງລວມຂອງເຄື່ອງຈັກ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ທຽບເທົ່າທັງໝົດ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ທີ່ໄດ້ຕິດຕັ້ງຢູ່ໃນໂຮງງານ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ຊຶ່ງມີຫົວໜ່ວຍຄິດໄລ່ເປັນແຮງມ້າ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3AC60C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ວັດຖຸດິບ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ວັດຖຸທີ່ໄດ້ມາຈາກຊັບພະຍາກອນແຮ່ທາດທຳມະຊາດ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ໂລຫະ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ອະໂລຫະ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ມາຈາກແຫຼ່ງກະສິກຳ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ປ່າໄມ້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ພືດ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ສັດລ້ຽງປະເພດຕ່າງໆ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ມາຈາກສິ່ງເສດເຫຼືອ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ເສດເຈັ້ຍ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ເສດໄມ້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ເສດເຫຼັກ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ເສດຢາງປລາສະຕິກ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7096D4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ວັດຖຸເຄິ່ງສຳເລັດຮູບ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ຜະລິດຕະພັນທີ່ໄດ້ຜ່ານຂັ້ນຕອນໃດໜຶ່ງຂອງຂະບວນການປຸງແຕ່ງມາແລ້ວ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ຢາງປລາສະຕິກ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ເຫຼັກກ້າ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ແມ່ເຫຼັກ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ແກ້ວ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ແຜ່ນແພ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ວັດຖຸສັງເຄາະ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ອື່ນໆ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ທີ່ສາມາດສືບຕໍ່ປຸງແຕ່ງ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ເປັນສ່ວນປະກອບ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ຜະລິດໃຫ້ກາຍເປັນຜະລິດຕະພັນສຳເລັດຮູບ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FB17B4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ໝາກຜົນທີ່ໄດ້ຮັບ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ໂດຍຜ່ານຂະບວນ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ການຜະລິດຂອງໂຮງງານ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ຊຶ່ງນຳໃຊ້ອຸປະກອນ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ແຮງງານຄົນ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ເຂົ້າໃນຂະບວນການຜະລິດ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6D4429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ເຂດກັນຊົນ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ເຂດສະຫງວນໄວ້ເປັນເຂດອ້ອມຮອບໂຮງງານ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ນັບແຕ່ອາ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ຮົ້ວ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ກຳແພງໂຮງງານ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ເພື່ອຮັບປະກັນຄວາມປອດໄພ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ຕໍ່ສິ່ງແວດລ້ອມ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80C74B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ອຸດສາຫະກຳສີຂຽວ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ທີ່ເປັນມິດກັບສິ່ງແວດລ້ອມ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ການນຳໃຊ້ສິ່ງເສດເຫຼືອຄືນໃໝ່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ການນຳໃຊ້ພະລັງງານຢ່າງມີປະສິດທິພາບ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ເພື່ອຮັບປະກັນການຜະລິດແບບຍືນຍົງ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0E6C86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ອຸດສາຫະກຳແບບຄອບຄົວ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ອຸດສາຫະກຳທີ່ນຳໃຊ້ເຕັກໂນໂລຊີທີ່ງ່າຍ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ມີການລົງທຶນບໍ່ສູງ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ດຳເນີນກິດຈະການໃນຄົວເຮືອນ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ໃຊ້ແຮງງານໃນຄອບຄົວເປັນຕົ້ນຕໍ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ທີ່ມີແຮງງານຕ່ຳກວ່າ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ໃຊ້ເຄື່ອງຈັກຂະໜາດນ້ອຍ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ຕ່ຳກວ່າ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ຊ່ວຍໃນການຜະລິດ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10A3FB0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DE217E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ນະໂຍບາຍກ່ຽວກັບວຽກງານອຸດສາຫະກຳປຸງແຕ່ງ</w:t>
      </w:r>
    </w:p>
    <w:p w14:paraId="65BCDDE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ລົງທຶນໃສ່ການພັດທະນາອຸດສາ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ໃຫ້ກວ້າງຂວາງ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ກ້າວໄປສູ່ທັນສະໄໝ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ຕາມທິດອຸດສາຫະກຳສີຂຽວ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ເພື່ອຜະລິດສິນ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ຄ້າທີ່ມີມູນຄ່າເພີ່ມສູງ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ສ້າງຄວາມອາດສາມາດແຂ່ງຂັນ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ໂດຍເນັ້ນໃສ່ພັດທະນາອຸດສາຫະກຳທີ່ມີທ່າແຮງ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ອຸດສາຫະກຳຂະໜາດນ້ອຍ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ຂະໜາດກາງ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ຮັບປະກັນການພັດທະນາໄປສູ່ເຂດແຄວ້ນ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ທ້ອງຖິ່ນຫ່າງໄກສອກຫຼີກ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ສ້າງພື້ນຖານເສດຖະກິດ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ໃຫ້ມີຄວາມໝັ້ນຄົງ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ຂະຫຍາຍຕົວຢ່າງຕໍ່ເນື່ອງ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ເພື່ອສ້າງວຽກເຮັດງານທຳ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ຫຼຸດຜ່ອນຄວາມທຸກຍາກຂອງປະຊາຊົນ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998C11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434DD6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B1ECC4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ຫຼັກການພື້ນຖານກ່ຽວກັບວຽກງານອຸດສາຫະກຳປຸງແຕ່ງ</w:t>
      </w:r>
    </w:p>
    <w:p w14:paraId="778E9B8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ຫຼັກການພື້ນຖານກ່ຽວກັບວຽກງານອຸດສາຫະກຳປຸງແຕ່ງ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34F2441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ສອດຄ່ອງກັບແນວທາງນະໂຍບາຍ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ຍຸດທະສາດ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ແຜນພັດທະນາເສດຖະກິດ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ແຫ່ງຊາດ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ໃນແຕ່ລະໄລຍະ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ຖືກຕ້ອງຕາມລະບຽບກົດໝາຍ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; </w:t>
      </w:r>
    </w:p>
    <w:p w14:paraId="4D2A23E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ຮັບປະກັນການນຳໃຊ້້ຊັບພະຍາກອນຢ່າງມີປະສິດທິພາບ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ການສ້າງມູນຄ່າເພີ່ມ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ພັດທະນາແບບຍືນຍົງ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ຫຼຸດຜ່ອນຜົນກະທົບຕໍ່ສິ່ງແວດລ້ອມ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4B04C0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ຮັບປະກັນມາດຕະຖານເຕັກນິກ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ຄວາມປອດໄພ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ສຸຂານາໄມ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ຄວາມເປັນລະບຽບຮຽບຮ້ອຍ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A62879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ຮັບປະກັນຄວາມສະດວກ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ວ່ອງໄວ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ໂປ່ງໃສ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ຍຸຕິທຳ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ສະເໝີພາບຕໍ່ໜ້າກົດ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0F8387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D9A34A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ຂອບເຂດການນຳໃຊ້ກົດໝາຍ</w:t>
      </w:r>
    </w:p>
    <w:p w14:paraId="3FE37A5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ນຳໃຊ້ສຳລັບ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ທີ່ດຳເນີນກິດຈະການ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ທຸກປະເພດ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ທຸກຂະໜາດ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ທຸກລະດັບ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ຍົກເວັ້ນອຸດສາຫະກຳແບບຄອບຄົວ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14D9E70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ອຸດສາຫະກຳແບບຄອບຄົວ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680B59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2C2FE4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ການຮ່ວມມືສາກົນ</w:t>
      </w:r>
    </w:p>
    <w:p w14:paraId="5DA0D76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ຊຸກຍູ້ສົ່ງເສີມໃຫ້ມີການພົວພັນຮ່ວມມືກັບຕ່າງປະເທດ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ພາກພື້ນ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ດ້ວຍການແລກປ່ຽນບົດຮຽນ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ຂໍ້ມູນຂ່າວສານ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ການຝຶກອົບຮົມ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ການຄົ້ນຄວ້າ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ເພື່ອຍົກລະດັບຄວາມຮູ້ຄວາມສາມາດທາງດ້ານວິຊາການ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ເຮັດໃຫ້ວຽກງານດັ່ງກ່າວມີປະສິດທິຜົນ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ປະຕິບັດຕາມສັນຍາສາກົນ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ສົນທິສັນຍາ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ເປັນພາຄີ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E73A74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5E58FC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II</w:t>
      </w:r>
    </w:p>
    <w:p w14:paraId="42CACE7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ກິດຈະການອຸດສາຫະກຳປຸງແຕ່ງ</w:t>
      </w:r>
    </w:p>
    <w:p w14:paraId="795EA18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</w:t>
      </w:r>
    </w:p>
    <w:p w14:paraId="3E66FDF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ປະເພດອຸດສາຫະກຳປຸງແຕ່ງ</w:t>
      </w:r>
    </w:p>
    <w:p w14:paraId="102A1C2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A864D0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ປະເພດອຸດສາຫະກຳປຸງແຕ່ງ</w:t>
      </w:r>
    </w:p>
    <w:p w14:paraId="4D459EA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ໄດ້ຈັດແບ່ງຕາມລະຫັດສາລະບານການຈັດແບ່ງຂະແໜງເສດ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ຖະກິດຂອງ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ໂດຍສອດຄ່ອງກັບລະຫັດສາລະບານການຈັດແບ່ງຂອງສາກົນ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ຊຶ່ງປະກອບ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02E3F40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ອຸດສາຫະກຳສະບຽງອາຫານ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E14E94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ອຸດສາຫະກຳເຄື່ອງດື່ມ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346795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ອຸດສາຫະກຳຢາສູບ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1A953F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ອຸດສາຫະກຳແຜ່ນແພ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80743B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ອຸດສາຫະກຳເຄື່ອງນຸ່ງຫົ່ມ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9BE70B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ອຸດສາຫະກຳໜັງ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9F617A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ອຸດສາຫະກຳໄມ້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ຜະລິດຕະພັນຈາກໄມ້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ຫວາຍ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ຜະລິດຕະພັນຈາກເຟືອງ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ວັດຖຸຈັກສານ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0F579D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ອຸດສາຫະກຳເຈັ້ຍ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ຜະລິດຕະພັນເຈັ້ຍ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44F2A3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ອຸດສາຫະກຳກ່ຽວກັບການພິມ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ການອັດສຳເນົາພາບ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ແສງ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ສຽງ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ທີ່ອັດບັນທຶກມາ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C13009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ອຸດສາຫະກຳຖ່ານຫີນ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ຜະລິດຕະພັນນ້ຳມັນກັ່ນກອງ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00A247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ຜະລິດຕະພັນເຄມີ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025453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12.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ອຸດສາຫະກຳຢາປົວພະຍາດ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ຜະລິດຕະພັນເຄມີໃຊ້ປຸງຢາ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ຜະລິດຕະພັນການຢາ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ຈາກພືດ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0DC347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ອຸດສາຫະກຳຢາງ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ປລາສະຕິກ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AD617D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ອຸດສາຫະກຳແຮ່ທາດ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ທີ່ບໍ່ແມ່ນໂລຫະ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25D860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ອຸດສາຫະກຳໂລຫະຂັ້ນພື້ນຖານ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8EC466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ອຸດສາຫະກຳໂລຫະປະດິດ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B5611F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ອຸດສາຫະກຳເຄື່ອງຄອມພີວເຕີ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ເຄື່ອງເອເລັກໂຕຣນິກ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ຜະລິດຕະພັນກ່ຽວກັບສາຍຕາ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FFD4B0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ອຸດສາຫະກຳອຸປະກອນໄຟຟ້າ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3348B9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ເຄື່ອງປະກອບທີ່ບໍ່ທັນໄດ້ຈັດເຂົ້າບ່ອນໃດ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1DBC1E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ອຸດສາຫະກຳລົດຍົນ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ລົດພວງ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ອຸປະກອນຕິດລົດພວງ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6A973A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ອຸດສາຫະກຳອຸປະກອນຂົນສົ່ງອື່ນໆ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ເຮືອ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ກຳປັ່ນ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ເຮືອບິນ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ລົດຈັກ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DC7DB1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ອຸດສາຫະກຳເຄື່ອງເຟີນີເຈີ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72CC50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ການຜະລິດເຄື່ອງເອ້ປະດັບ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ເຄື່ອງດົນຕີ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B8F051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ອຸດສາຫະກຳກ່ຽວກັບການສ້ອມແປງ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ຕິດຕັ້ງເຄື່ອງຈັກ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8C4217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ໄດ້ຈັດແບ່ງອອກເປັນຫຼາຍກຸ່ມ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ຫຼາຍຊະນິດ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ຊຶ່ງໄດ້ກຳນົດ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ໄວ້ໃນບັນຊີສະເພາະ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745D78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D6B5B4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ຂະໜາດໂຮງງານອຸດສາຫະກຳປຸງແຕ່ງ</w:t>
      </w:r>
    </w:p>
    <w:p w14:paraId="5A9A3DF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ອີງໃສ່ກຳລັງແຮງລວມຂອງເຄື່ອງຈັກ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ຈຳນວນແຮງງານ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ສາມຂະໜາດ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6A48E26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ໂຮງງານຂະໜາດນ້ອຍ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ຈຳນວນແຮງງານແຕ່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922A54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ຂະໜາດກາງ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51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200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ຈຳນວນແຮງງານ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51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200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12B1AB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ຂະໜາດໃຫຍ່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201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ແຮງມ້າຂຶ້ນໄປ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ຈຳນວນແຮງງານ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201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ຄົນຂຶ້ນໄປ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3DAC9F5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ສຳລັບທຶນຂອງແຕ່ລະຂະໜາດໂຮງງານອຸດສາຫະກຳປຸງແຕ່ງ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26ABE8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41C11A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</w:t>
      </w:r>
    </w:p>
    <w:p w14:paraId="73DE91A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ການສ້າງຕັ້ງໂຮງງານ</w:t>
      </w:r>
    </w:p>
    <w:p w14:paraId="3C87A1D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A58A90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</w:t>
      </w:r>
    </w:p>
    <w:p w14:paraId="7658FE9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ພາຫະນະ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ທີ່ບັນຈຸເຄື່ອງຈັກ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ຊຶ່ງມີກຳລັງແຮງລວມ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ກຳລັງແຮງທຽບເທົ່າແຕ່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7,46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ກິໂລວັດ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ຂຶ້ນໄປ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ໃຊ້ຄົນງານແຕ່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10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ຄົນຂຶ້ນໄປ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ເພື່ອດຳເນີນການ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ສ້ອມແປງ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ດັດແປງ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ບັນຈຸ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ປຸງແຕ່ງຄືນໃໝ່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F2B64D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EC81CF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ການຂໍອະນຸຍາດສ້າງຕັ້ງໂຮງງານ</w:t>
      </w:r>
    </w:p>
    <w:p w14:paraId="6E0C048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ຜູ້ມີຈຸດປະສົງລົງທຶນດ້ານອຸດສາຫະກຳປຸງແຕ່ງປະເພດໃດໜຶ່ງ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ຕ້ອງຍື່ນຄຳຮ້ອງແຈ້ງຂຶ້ນທະ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ບຽນວິສາຫະກິດ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ຕໍ່ຂະແໜງການອຸດສາຫະກຳ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ຕາມຂັ້ນຕອນການແຈ້ງຂຶ້ນທະບຽນວິສາ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ທີ່ໄດ້ກຳນົດໄວ້ໃນກົດໝາຍວ່າດ້ວຍວິສາຫະກິດ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ກົດໝາຍວ່າດ້ວຍການສົ່ງເສີມການລົງທຶນ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ມີໃບຢັ້ງຢືນການປະເມີນຜົນກະທົບຕໍ່ສິ່ງແວດລ້ອມ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ໃບອະນຸຍາດການປຸກສ້າງໂຮງງານ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ບົດວິພາກເສດຖະກິດ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E17606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1D923E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ທີ່ຕັ້ງໂຮງງານ</w:t>
      </w:r>
    </w:p>
    <w:p w14:paraId="42435DB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  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ທີ່ຕັ້ງໂຮງງານອຸດສາຫະກຳປຸງແຕ່ງ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ທຸກປະເພດ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ທຸກຂະໜາດ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ຕ້ອງມີເງື່ອນໄຂ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2D6FE91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ສອດຄ່ອງກັບແຜນແມ່ບົດຈັດສັນການນຳໃຊ້ທີ່ດິນແຫ່ງຊາດ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; </w:t>
      </w:r>
    </w:p>
    <w:p w14:paraId="394CD6A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ມີເນື້ອທີ່ເໝາະສົມກັບການດຳເນີນກິດຈະການຕາມຂະໜາດ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ປະເພດໂຮງງານ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3D3248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ມີເສັ້ນທາງເຂົ້າ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ສະດວກ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62D057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ມີໄລຍະຫ່າງຈາກຊຸມຊົນ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ໂຮງຮຽນ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ໂຮງໝໍ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ແຫຼ່ງວັດທະນະທຳ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ເຂດປ້ອງກັນຄວາມສະຫງົບ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ປ່າສະຫງວນ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ປ່າປ້ອງກັນ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ແຫຼ່ງຕົ້ນນ້ຳ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,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ເຂດອະນຸລັກຊີວະນາໆພັນ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ອື່ນໆ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83694F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ໄລຍະຫ່າງ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ຂອງທີ່ຕັ້ງໂຮງງານ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0FCDA0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F45681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4B7AFA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5DB277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3869D4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ອາຄານໂຮງງານ</w:t>
      </w:r>
    </w:p>
    <w:p w14:paraId="1E4BC55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ຕ້ອງມີໂຄງສ້າງຖືກຕ້ອງຕາມມາດຕະຖານເຕັກນິກ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ຕາມແຕ່ລະປະເພດຂອງໂຮງງານ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ຊຶ່ງອາດປະກອບດ້ວຍ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5BDD942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ab/>
        <w:t xml:space="preserve">1.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ອາຄານສຳລັບການຜະລິດ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E8AAE2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2.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ສາງເກັບມ້ຽນວັດຖຸດິບ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94821A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3.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ສາງຜະລິດຕະພັນ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F3EE2F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ອາຄານສຳລັບການຄຸ້ມຄອງບໍລິຫານ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A95465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5.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ຕາມຄວາມຈຳເປັນ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BB93F9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CC8791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ການຕິດຕັ້ງເຄື່ອງຈັກ</w:t>
      </w:r>
    </w:p>
    <w:p w14:paraId="71DA31E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ການຕິດຕັ້ງເຄື່ອງຈັກ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ຕ້ອງປະຕິບັດຕາມແຜນຜັງ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ລະບົບເຕັກນິກ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ຕາມທີ່ໄດ້ກຳນົດໄວ້ໃນບົດວິພາກເສດຖະກິດ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AB9873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A85459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ຄວາມປອດໄພ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ສຸຂານາໄມໃນໂຮງງານ</w:t>
      </w:r>
    </w:p>
    <w:p w14:paraId="05CB67F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ລະບົບຄຸ້ມຄອງຄວາມປອດໄພ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ສຸຂານາໄມ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ແລະແຜນຄຸ້ມຄອງໄພພິບັດ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ປະຈຳໂຮງງານ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75FDB0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36257C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</w:t>
      </w:r>
    </w:p>
    <w:p w14:paraId="4ECE955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ການປ່ຽນແປງກິດຈະການ</w:t>
      </w:r>
    </w:p>
    <w:p w14:paraId="6644AE0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3D4566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ການຂະຫຍາຍໂຮງງານ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ການເພີ່ມກິດຈະການ</w:t>
      </w:r>
    </w:p>
    <w:p w14:paraId="340442F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ການຂະຫຍາຍໂຮງງານ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ການເພີ່ມຈຳນວນ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ແຮງມ້າຂອງເຄື່ອງຈັກ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ການເພີ່ມເນື້ອທີ່ອາຄານໂຮງງານ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ຈຳນວນກຳມະກອນ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ທັງສາມຢ່າງພ້ອມກັນ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2895CB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ທຸກກິດຈະການອຸດສາຫະກຳປຸງແຕ່ງ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ສາມາດດຳເນີນການຂະຫຍາຍກິດຈະການໂຮງງານ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ເພີ່ມການຜະລິດໄດ້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ແຕ່ຕ້ອງປະຕິບັດຕາມກົດໝາຍ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ລະບຽບການຂອງບັນດາຂະແໜງການທີ່ກ່ຽວຂ້ອງ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AB5A1C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50D3BD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ການຍົກຍ້າຍໂຮງງານ</w:t>
      </w:r>
    </w:p>
    <w:p w14:paraId="17BCB4E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ການຍົກຍ້າຍໂຮງງານຈາກສະຖານທີ່ໜຶ່ງ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ໄປສະຖານທີ່ອື່ນ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ຖືວ່າເປັນການສ້າງຕັ້ງໂຮງງານໃໝ່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ຈຶ່ງຕ້ອງໄດ້ດຳເນີນຕາມການສະເໜີສ້າງຕັ້ງໂຮງງານໃໝ່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ຕາມເງື່ອນໄຂທີ່ໄດ້ກຳນົດໄວ້ໃນມາດຕາ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11, 12, 13, 14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15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3D7555B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967209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45AB83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759207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ການໃຫ້ເຊົ່າ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ເຊົ່າຊື້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ການໂອນ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</w:p>
    <w:p w14:paraId="014062C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ສາມາດໃຫ້ເຊົ່າ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ເຊົ່າຊື້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ຊື້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ໂດຍອີງໃສ່ລະບຽບກົດໝາຍທ່ີກ່ຽວຂ້ອງໄດ້ກຳນົດໄວ້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E1B5B4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ຜູ້ໄດ້ຮັບໂອນ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ສືບທອດ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ຜູ້ຊື້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ພັນທະຕາມທີ່ໄດ້ກຳນົດໄວ້ໃນກົດໝາຍສະບັບນີ້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ກົດໝາຍອື່ນທີ່ກ່ຽວຂ້ອງ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A8A19A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ຜູ້ໄດ້ຮັບໂອນ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ສືບທອດ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ຜູ້ຊື້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ຕ້ອງແຈ້ງຂໍດັດແກ້ທະບຽນວິສາຫະກິດ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ຕາມກົດໝາຍວ່າດ້ວຍວິສາຫະກິດ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ຂໍໃບຢັ້ງຢືນດຳເນີນກິດຈະການໂຮງງານນຳຂະແໜງການອຸດສາຫະກຳ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ເພື່ອຢັ້ງຢືນເອກະສານຄວາມເປັນເຈົ້າຂອງຜູ້ໃໝ່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ສຳລັບການເຊົ່າ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ເຊົ່າຊື້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ຕ້ອງແຈ້ງໃຫ້ຂະແໜງການອຸດສາຫະກຳ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ສືບຕໍ່ສົ່ງເສີມ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ຄຸ້ມຄອງຕໍ່ໄປ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F06CCA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2E5447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</w:t>
      </w:r>
    </w:p>
    <w:p w14:paraId="307FA6A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ເຕັກໂນໂລຊີໃນອຸດສາຫະກຳປຸງແຕ່ງ</w:t>
      </w:r>
    </w:p>
    <w:p w14:paraId="2C28207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A726BF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ເຕັກໂນໂລຊີທີ່ນຳໃຊ້ໃນອຸດສາຫະກຳປຸງແຕ່ງ</w:t>
      </w:r>
    </w:p>
    <w:p w14:paraId="32A5C54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ເຕັກໂນໂລຊີທີ່ນຳໃຊ້ໃນອຸດສາຫະກຳປຸງແຕ່ງ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ຕ້ອງແມ່ນເຄື່ອງຈັກທີ່ເໝາະສົມກັບສະພາບການພັດທະນາເສດຖະກິດ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ໃນແຕ່ລະໄລຍະ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ເພື່ອຮັບປະກັນໃຫ້ການຜະລິດມີຄຸນນະພາບ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ປະສິດທິພາບ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ປະສິດທິຜົນສູງ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ບໍ່ສ້າງຜົນກະທົບຕໍ່ສິ່ງແວດລ້ອມ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ຫັນໄປສູ່ເຕັກໂນໂລຊີໃໝ່ທີ່ທັນສະໄໝເທື່ອລະກ້າວ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C8E95C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515C53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ການຮັກສາຄຸນນະພາບຂອງເຄື່ອງຈັກໃນໂຮງງານ</w:t>
      </w:r>
    </w:p>
    <w:p w14:paraId="4F3BD6D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ເຄື່ອງຈັກທີ່ນຳໃຊ້ໃນໂຮງງານ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ຕ້ອງໄດ້ຮັບການຮັກສາຄຸນນະພາບ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ໃຫ້ຢູ່ໃນສະພາບດີຕະ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ຫຼອດໄລຍະເວລາຂອງການດຳເນີນກິດຈະການ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ຖ້າຫາກເຄື່ອງຈັກມີການຊຸດໂຊມ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ສົ່ງຜົນກະທົບຕໍ່ມາດ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ຕະຖານຂອງຜະລິິດຕະພັນ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ຕ້ອງໄດ້ປັບປຸງ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ປ່ຽນເຄື່ອງຈັກ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ປ່ຽນອາ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ໄຫຼ່ເຄື່ອງຈັກ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ໃຫ້ໄດ້ຕາມມາດຕະຖານ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5AD428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2DF1CA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</w:t>
      </w:r>
    </w:p>
    <w:p w14:paraId="6459F43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ຜະລິດຕະພັນອຸດສາຫະກຳປຸງແຕ່ງ</w:t>
      </w:r>
    </w:p>
    <w:p w14:paraId="69FA2CB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D91EFF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ມາດຕະຖານຜະລິດຕະພັນອຸດສາຫະກຳປຸງແຕ່ງ</w:t>
      </w:r>
    </w:p>
    <w:p w14:paraId="22B0039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ຜູ້ດຳເນີນກິດຈະການໂຮງງານອຸດສາຫະກຳປຸງແຕ່ງ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ສາມາດນຳໃຊ້ມາດຕະຖານແບບສະໝັກ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ແຕ່ຕ້ອງຮັບປະກັນໃຫ້ຜະລິດຕະພັນ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ມີຄຸນນະພາບ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ໄດ້ມາດຕະຖານ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ມີສຸຂານາໄມ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ຄວາມປອດໄພ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ບໍ່ສົ່ງຜົນກະທົບຕໍ່ສິ່ງແວດລ້ອມ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586936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ກ່ຽວກັບການປ້ອງກັນຄວາມສະຫງົບ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ຄວາມປອດໄພ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ສຸຂານາໄມ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ສຸຂະພາບ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ຜະລິດຕະພັນຍຸດທະສາດສຳຄັນ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ຕ້ອງປະຕິບັດຕາມມາດຕະຖານແບບບັງຄັບ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ລະບຽບການດ້ານເຕັກນິກ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ຊຶ່ງລັດເປັນຜູ້ກຳນົດໃນແຕ່ລະໄລຍະ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6D2485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ການສ້າງມາດຕະຖານ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ລະບຽບການດ້ານເຕັກນິກ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ຂະບວນການປະເມີນຄວາມສອດ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ຄ່ອງ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ຕ້ອງສອດຄ່ອງກັບກົດໝາຍວ່າດ້ວຍມາດຕະຖານ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C2EDF1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D3258B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ຊັບສິນທາງປັນຍາດ້ານອຸດສາຫະກຳປຸງແຕ່ງ</w:t>
      </w:r>
    </w:p>
    <w:p w14:paraId="6F83389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ເອົາໃຈໃສ່ຊຸກຍູ້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ສົ່ງເສີມການຈັດຕັ້ງປະຕິບັດວຽກງານຊັບສິນທາງປັນຍາດ້ານອຸດ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ເພື່ອປົກປ້ອງສິດ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ຜົນປະໂຫຍດ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ຮັບປະກັນຄວາມຍຸຕິທຳຕໍ່ຜູ້ລົງທຶນ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ເຈົ້າຂອງ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ຊັບສິນທາງປັນຍາດ້ານອຸດສາຫະກຳ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ໂດຍສອດຄ່ອງກັບກົດໝາຍວ່າດ້ວຍຊັບສິນທາງປັນຍາ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81E718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2F5903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</w:t>
      </w:r>
    </w:p>
    <w:p w14:paraId="01AAA83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ການປົກປັກຮັກສາສິ່ງແວດລ້ອມ</w:t>
      </w:r>
    </w:p>
    <w:p w14:paraId="0B02E5E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9396AD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ອຸດສາຫະກຳສີຂຽວ</w:t>
      </w:r>
    </w:p>
    <w:p w14:paraId="7AC487D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ເພື່ອພັດທະນາໃຫ້ເປັນອຸດສາຫະກຳສີຂຽວ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ໂດຍປະຕິບັດຕາມນະໂຍບາຍ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ລະບຽບກົດໝາຍດ້ານສິ່ງແວດລ້ອມຂອງ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ເພື່ອໃຫ້ຂະບວນການຜະລິດເປັນມິດກັບສິ່ງແວດລ້ອມ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09D556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EE2FA4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ລະດັບຄວາມສ່ຽງຜົນກະທົບດ້ານສິ່ງແວດລ້ອມຂອງໂຮງງານ</w:t>
      </w:r>
    </w:p>
    <w:p w14:paraId="34A790A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ອີງໃສ່ຄວາມສຳຄັນ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ຈຳເປັນໃນການຄວບຄຸມ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ປ້ອງກັນຜົນກະທົບຕໍ່ສິ່ງແວດລ້ອມແລະ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ສັງຄົມນັ້ນ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ຄວາມສ່ຽງຜົນກະທົບດ້ານສິ່ງແວດລ້ອມຂອງໂຮງງານ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ແບ່ງອອກເປັນ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ສາມລະດັບ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1B64B52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ລະດັບໜຶ່ງ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ໂຮງງານທີ່ມີຄວາມສ່ຽງຜົນກະທົບດ້ານສິ່ງແວດລ້ອມ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ໃນລະດັບຕ່ຳ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ຊຶ່ງຕ້ອງປະຕິບັດຕາມລະບຽບການຄຸ້ມຄອງ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ຄວບຄຸມໂຮງງານໃຫ້ເຂັ້ມງວດ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18751C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ລະດັບສອງ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ໂຮງງານທີ່ມີຄວາມສ່ຽງຜົນກະທົບດ້ານສິ່ງແວດລ້ອມ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ໃນລະດັບປານກາງ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ຊຶ່ງຕ້ອງສ້າງແຜນການຄຸ້ມຄອງດ້ານສິ່ງແວດລ້ອມ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ເປັນແຕ່ລະໄລຍະ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F58C4E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ລະດັບສາມ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ໂຮງງານທີ່ມີຄວາມສ່ຽງຜົນກະທົບດ້ານສິ່ງແວດລ້ອມ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ໃນລະດັບສູງ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ຊຶ່ງຕ້ອງໄດ້ເຮັດການປະເມີນຜົນກະທົບຕໍ່ສິ່ງແວດລ້ອມ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ຕ້ອງສ້າງແຜນ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ການຄຸ້ມຄອງດ້ານສິ່ງແວດລ້ອມຢ່າງເຂັ້ມງວດ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ຕິດຕາມເປັນປະຈຳ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B87106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ລາຍລະອຽດສຳລັບລະດັບຄວາມສ່ຽງຜົນກະທົບດ້ານສິ່ງແວດລ້ອມຂອງໂຮງງານ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ໄວ້ໃນລະບຽບການຕ່າງຫາກ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78C80E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ມາດຕະການປົກປັກຮັກສາສິ່ງແວດລ້ອມ</w:t>
      </w:r>
    </w:p>
    <w:p w14:paraId="043AF19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ຕ້ອງປະຕິບັດມາດຕະການປົກປັກຮັກສາສິ່ງແວດລ້ອມ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: </w:t>
      </w:r>
    </w:p>
    <w:p w14:paraId="64522FF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ຮັບປະກັນການປະຕິບັດຕາມມາດຕະຖານດ້ານສິ່ງແວດລ້ອມ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ສຽງ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ແສງ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ກິ່ນ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ອາຍພິດ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ຝຸ່ນ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ແຮງສັ່ນສະເທືອນ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ອຸນຫະພູມ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ຄວາມຊຸ່ມ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ອື່ນໆ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ຕາມທີ່ໄດ້ກຳນົດໄວ້ໃນກົດໝາຍວ່າດ້ວຍການປົກປັກຮັກສາສິ່ງແວດລ້ອມ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ລະບຽບກົດໝາຍອື່ນ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0075DA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ຮັບປະກັນໃຫ້ໂຮງງານທີ່ມີຄວາມສ່ຽງລະດັບໜຶ່ງ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ມີເຂດກັນຊົນຕ່ຳສຸດບໍ່ຫຼຸດສີ່ແມັດ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ໂຮງງານທີ່ມີຄວາມສ່ຽງລະດັບສອງ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ຕ້ອງມີເຂດກັນຊົນບໍ່ຫຼຸດສິບແມັດ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ໂຮງງານທີ່ມີຄວາມສ່ຽງລະ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ດັບສາມ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ຕ້ອງມີເຂດກັນຊົນບໍ່ຫຼຸດ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ຊາວແມັດ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ຕາມແຕ່ລະກໍລະນີ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5A1266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ຕ້ອງມີການປະສານສົມທົບລະຫວ່າງຂະແໜງການອຸດສາຫະກຳ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ການຄ້າກັບ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ຂະແໜງການອື່ນທີ່ກ່ຽວຂ້ອງ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24B7A5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4A025C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ການບຳບັດ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ກຳຈັດ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ສິ່ງເສດເຫຼືອຂອງໂຮງງານ</w:t>
      </w:r>
    </w:p>
    <w:p w14:paraId="6ED53D0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ສິ່ງເສດເຫຼືອທຸກປະເພດຂອງໂຮງງານ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ຕ້ອງຖືກບຳບັດ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ກຳຈັດ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ຕາມກຳມະວິທີ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ຫຼັກວິຊາການທີ່ຖືກຕ້ອງ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ຢູ່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ສະຖານທີ່ຕາມທີ່ໄດ້ກຳນົດໄວ້ໃນລະບຽບການ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0592D5D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D2257A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ການຄຸ້ມຄອງທາດເຄມີ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ສິ່ງເສດເຫຼືອອັນຕະລາຍ</w:t>
      </w:r>
    </w:p>
    <w:p w14:paraId="598A2EA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ການດຳເນີນກິດຈະການໂຮງງານອຸດສາຫະກຳປຸງແຕ່ງ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ຕ້ອງປະຕິບັດຕາມລະບຽບກົດໝາຍ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ສັນຍາສາກົນ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ສົນທິສັນຍາ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ເປັນພາຄີ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52CE6D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ການຂໍໃບຢັ້ງຢືນ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ອອກໃບຢັ້ງຢືນ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ຍົກເລີກໃບຢັ້ງຢືນ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ກ່ຽວກັບທາດ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ໄດ້ກຳນົດໄວ້ໃນນິຕິກຳສະເພາະ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6A0404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ເປັນໃຈກາງປະສານສົມທົບກັບຂະແໜງການອື່ນ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ໃນການຄຸ້ມຄອງການນຳເຂົ້າ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ແບ່ງຄວາມຮັບຜິດຊອບໃນການ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ຄຸ້ມຄອງທາດເຄມີຕາມແຕ່ລະຂະແໜງການ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CCE1DB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A57958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D0F586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0BEEF1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7E600A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DB4816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0D442B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A0FAC6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</w:t>
      </w:r>
    </w:p>
    <w:p w14:paraId="56561AC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404D131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7E21CF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</w:t>
      </w:r>
    </w:p>
    <w:p w14:paraId="687D1D3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ເນື້ອທີ່ດິນທີ່ໄດ້ສະຫງວນ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ຈັດສັນໄວ້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ສຳລັບການສ້າງຕັ້ງໂຮງງານ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ທີ່ຮັບໃຊ້ໃຫ້ແກ່ການດຳເນີນກິດຈະການອຸດສາຫະກຳທີ່ໄດ້ຮັບການຮັບຮອງຢ່າງເປັນທາງການຈາກລັດຖະບານ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ບໍ່ນອນຢູ່ໃນເຂດເສດຖະກິດພິເສດ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 </w:t>
      </w:r>
    </w:p>
    <w:p w14:paraId="22D7CF9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ກຳນົດນະໂຍບາຍສົ່ງເສີມການພັດທະນາ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ການລົງທຶນໃນເຂດອຸດສາຫະກຳ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ຕາມຄວາມເໝາະສົມຕາມແຕ່ລະໄລຍະ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C443F5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ສົມທົບກັບອົງການປົກຄອງທ້ອງຖິ່ນ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ສ່ວນທີ່ກ່ຽວຂ້ອງກຳນົດ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ຈັດສັນທີ່ດິນເຂດອຸດສາຫະກຳ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ເພື່ອຮັບປະກັນທີ່ຕັ້ງໂຮງງານ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ຫຼີກລ້ຽງ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ຜ່ອນຜົນກະທົບຕໍ່ສິ່ງແວດລ້ອມ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13F5BE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6B6731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ນິຄົມອຸດສາຫະກຳ</w:t>
      </w:r>
    </w:p>
    <w:p w14:paraId="4069BA5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ເນື້ອທີ່ດິນທີ່ໄດ້ພັດທະນາລະບົບພື້ນຖານໂຄງລ່າງຄົບຊຸດ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ຖະໜົນ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ລະບົບລະບາຍນ້ຳ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ລະບົບບຳບັດສິ່ງເສດເຫຼືອ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ລະບົບປ້ອງກັນນ້ຳຖ້ວມ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,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ໄຟຟ້າ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ນ້ຳປະປາ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ໂທລະຄົມມະນາຄົມ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ອາຄານ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ທີ່ຢູ່ອາໄສ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ສິ່ງອຳນວຍຄວາມສະດວກອື່ນທີ່ຈຳເປັນ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ໃຊ້ການດຳເນີນກິດຈະການໂຮງງານອຸດສາຫະກຳ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31E103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360F6C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ເຂດອຸດສາຫະກຳປຸງແຕ່ງເພື່ອການສົ່ງອອກ</w:t>
      </w:r>
    </w:p>
    <w:p w14:paraId="59E91B1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ເຂດທີ່ດຳເນີນກິດຈະການໂຮງງານການຜະລິດ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ເພື່ອສົ່ງອອກສະເພາະ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5EC154E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ການລົງທຶນ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ດຳເນີນກິດຈະການໂຮງງານໃນເຂດອຸດສາຫະກຳປຸງແຕ່ງເພື່ອການສົ່ງອອກ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ໃຫ້ປະຕິບັດຕາມນະໂຍບາຍສົ່ງເສີມ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ເພື່ອສົ່ງອອກສະເພາະ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9E27B4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09F50F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ເຂດອຸດສາຫະກຳປຸງແຕ່ງເພື່ອການສົ່ງອອກ</w:t>
      </w:r>
    </w:p>
    <w:p w14:paraId="3AF10FB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ຜູ້ມີຈຸດປະສົງສ້າງຕັ້ງນິຄົມອຸດສາຫະກຳ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ໃຫ້ປະຕິບັດຕາມກົດໝາຍວ່າດ້ວຍການສົ່ງເສີມການລົງທຶນ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CF46AA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ລາຍລະອຽດການສ້າງຕັ້ງ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ການສົ່ງເສີມນິຄົມອຸດສາຫະກຳ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ນິຕິກຳສະເພາະ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7AC184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02B471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ການລົງທຶນໃນນິຄົມອຸດສາຫະກຳແລະເຂດອຸດສາຫະກຳປຸງແຕ່ງ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ເພື່ອການສົ່ງອອກ</w:t>
      </w:r>
    </w:p>
    <w:p w14:paraId="1751F54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ຜູ້ມີຈຸດປະສົງລົງທຶນໃນນິຄົມອຸດສາຫະກຳ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ໃຫ້ປະຕິບັດຕາມກົດໝາຍວ່າດ້ວຍການສົ່ງເສີມການລົງທຶນ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E3C3F3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II</w:t>
      </w:r>
    </w:p>
    <w:p w14:paraId="2851608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ການສົ່ງເສີມການລົງທຶນໃນຂະແໜງອຸດສາຫະກຳປຸງແຕ່ງ</w:t>
      </w:r>
    </w:p>
    <w:p w14:paraId="54F0CE4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526F66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ເນື້ອໃນການສົ່ງເສີມ</w:t>
      </w:r>
    </w:p>
    <w:p w14:paraId="32C6A6A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ຜູ້ລົງທຶນໃນອຸດສາຫະກຳປຸງແຕ່ງ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ນອກຈາກຈະໄດ້ຮັບນະໂຍບາຍສົ່ງເສີມຕາມກົດໝາຍວ່າດ້ວຍການສົ່ງເສີມການລົງທຶນແລ້ວ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ຍັງໄດ້ຮັບການຊຸກຍູ້ສົ່ງເສີມຈາກລັດຖະບານ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ຕາມເນື້ອໃນ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09F33B9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ການເຂົ້າຫາແຫຼ່ງທຶນ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341E62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228096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ການພັດທະນາອຸດສາຫະກຳສີຂຽວ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4FE02C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ການສ້າງມູນຄ່າເພີ່ມ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FBD228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ວິຊາການ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5E32CC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ການຝຶກອົບຮົມວິຊາຊີບ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7389E1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ການສະໜອງຂໍ້ມູນ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2149D4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ການໃຫ້ຄຳປຶກສາ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BE1D7D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ການສະໜອງແຮງງານ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221946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ການໃຫ້ບຸລິມະສິດ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D4698E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ພາສີແລະອາກອນ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864577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ການຕະຫຼາດ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C7D4F7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ການກໍ່ສ້າງພື້ນຖານໂຄງລ່າງອຸດສາຫະກຳປຸງແຕ່ງ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E5F82F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ການສ້າງຕັ້ງສະມາຄົມ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ກຸ່ມຜູ້ຜະລິດ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1312B9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ການສ້າງຕັ້ງສະຖາບັນ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ສູນຄົ້ົ້ນຄວ້າ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ທົດລອງອຸດສາຫະກຳປຸງແຕ່ງ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662B15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33A8D9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ການເຂົ້າຫາແຫຼ່ງທຶນ</w:t>
      </w:r>
    </w:p>
    <w:p w14:paraId="7856565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ສົ່ງເສີມໃຫ້ທຸກພາກສ່ວນເສດຖະກິດ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ທະນາຄານ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ສະຖາບັນການເງິນອື່ນ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ປະກອບທຶນ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ສ້າງກອງທຶນ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ສ້າງທະນາຄານ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ໃຫ້ສິນເຊື່ອ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ແກ່ບຸກຄົນ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ທີ່ມີຈຸດປະສົງລົງທຶນເຂົ້ົ້າໃນກິດຈະການອຸດສາຫະກຳປຸງແຕ່ງ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33AE67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ທະນາຄານແຫ່ງ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ປະຕິບັດຕາມນະໂຍບາຍສົ່ງເສີມຂອງລັດຖະບານໃນການຊຸກ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ຍູ້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ສ້າງເງື່ອນໄຂ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ໃຫ້ທະນາຄານທຸລະກິດ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ສະຖາບັນການເງິນອື່ນ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ສ້າງກົນໄກອຳ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ນວຍຄວາມສະດວກໃນການສະໜອງ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ໃຫ້ສິນເຊື່ອ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ການຄ້ຳປະກັນສິນເຊື່ອ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ການຮ່ວມລົງທຶນ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ກົນໄກອື່ນທີ່ຈຳເປັນ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ເພື່ອຮັບປະກັນໃຫ້ກິດຈະການອຸດສາຫະກຳປຸງແຕ່ງ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ສາມາດເຂົ້າເຖິງ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ນຳໃຊ້ແຫຼ່ງທຶນໄດ້ຢ່າງງ່າຍດາຍ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ກວ້າງຂວາງ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ທົ່ວເຖິງ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5A8C0F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5FEC99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A88C99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CA9E1D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</w:p>
    <w:p w14:paraId="7C4911D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ສົ່ງເສີມການນຳໃຊ້ເຄື່ອງຈັກ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ທີ່ເໝາະສົມ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ເພື່ອປັບປຸງຄວາມອາດສາມາດແຂ່ງຂັນຂອງອຸດສາຫະກຳປຸງແຕ່ງຂອງ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ໂດຍໃຫ້ສອດຄ່ອງກັບລະບຽບກົດໝາຍທີ່ກ່ຽວຂ້ອງ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A3DB20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ດ້ານທຶນຮອນ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ເພື່ອຊຸກຍູ້ໃຫ້ສະຖາບັນຄົ້ນຄວ້າ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ສະຖາບັນການສຶກສາດຳເນີນການຄົ້ນຄວ້າ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ພັດທະນາເຕັກໂນໂລຊີ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ຖ່າຍທອດເຕັກໂນໂລຊີ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ເຂົ້າໃນຂະບວນການຜະລິດອຸດສາຫະກຳປຸງແຕ່ງ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BE2AEF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260564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ການພັດທະນາອຸດສາຫະກຳສີຂຽວ</w:t>
      </w:r>
    </w:p>
    <w:p w14:paraId="54DB0CB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ສະໜັບສະໜູນການພັດທະນາອຸດສາຫະກຳສີຂຽວ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ໂດຍເນັ້ນໃສ່ການຜະລິດທີ່ເປັນມິດ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ກັບສິ່ງແວດລ້ອມ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ກິດຈະການໂຮງງານທີ່ໄດ້ຮັບການຢັ້ງຢືນເປັນອຸດສາຫະກຳສີຂຽວ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ຈະໄດ້ຮັບນະໂຍ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72833B9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ຍົກເວັ້ນອາກອນກຳໄລ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ເພີ່ມຕື່ມອີກ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ນອກຈາກໄດ້ຮັບຕາມທີ່ໄດ້ກຳນົດໄວ້ໃນກົດໝາຍວ່າດ້ວຍການສົ່ງເສີມການລົງທຶນແລ້ວ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F9206C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ໄດ້ຮັບການໂຄສະນາເຜີຍແຜ່ຜົນສຳເລັດ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01A713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ໄດ້ຮັບເຄື່ອງໝາຍອຸດສາຫະກຳສີຂຽວຈາກຂະແໜງການອຸດສາຫະກຳ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176D11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ລາຍລະອຽດກ່ຽວກັບອຸດສາຫະກຳສີຂຽວ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63FD4A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9CD726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ການສ້າງມູນຄ່າເພີ່ມ</w:t>
      </w:r>
    </w:p>
    <w:p w14:paraId="59AA45D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ສົ່ງເສີມການຜະລິດສິນຄ້າໃຫ້ມີມູນຄ່າເພີ່ມ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ດ້ວຍການສະໜັບສະໜູນດ້ານວິຊາການ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ຍົກລະດັບສີມືີແຮງງານ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ຍົກລະດັບເຕັກນິກ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ເຕັກໂນໂລຊີການຜະລິດ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446F98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ການສົ່ງເສີມການສ້າງມູນຄ່າເພີ່ມ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1DFFD3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9014DE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ວິຊາການ</w:t>
      </w:r>
    </w:p>
    <w:p w14:paraId="7215FEC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ສົມທົບກັບຂະແໜງການສຶກສາທິການ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ກິລາ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ສະຫວັດດີການສັງຄົມ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ເພື່ອສົ່ງເສີມການ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ພັດທະນາແຮງງານໃຫ້ໄດ້ປະລິມານ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ຄຸນນະພາບທີ່ເໝາະສົມ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ດ້ວຍຫຼາຍຮູບການ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ເພື່ອສະໜອງໃຫ້ແກ່ອຸດສາຫະກຳປຸງແຕ່ງ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0DC78D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ຜູ້ດຳເນີນກິດຈະການໂຮງງານອຸດສາຫະກຳປຸງແຕ່ງ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ເອົາໃຈໃສ່ສ້າງ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ຍົກລະດັບທາງ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ດ້ານວິຊາການ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ໃຫ້ແກ່ນັກບໍລິຫານ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ພະນັກງານວິຊາການ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ກຳມະກອນ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ດ້ວຍຫຼາຍຮູບການທັງຢູ່ພາຍໃນ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5152B9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8355AD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1EB3CB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8859C1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ການຝຶກອົບຮົມວິຊາຊີບ</w:t>
      </w:r>
    </w:p>
    <w:p w14:paraId="78C2D7A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ສົ່ງເສີມໃຫ້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ລົງທຶນເຂົ້າໃນການສ້າງຕັ້ງສະຖາບັນ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ສູນຝຶກອົບຮົມວິຊາຊີບ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ໂຮງຮຽນວິຊາຊີບ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ເພື່ອຝຶກອົບຮົມ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ຍົກລະດັບສີມືແຮງງານ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ປະກອບວິຊາຊີບອຸດສາຫະກຳປຸງແຕ່ງ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65D73D3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D53447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ການສະໜອງຂໍ້ມູນຂ່າວສານ</w:t>
      </w:r>
    </w:p>
    <w:p w14:paraId="4E763D8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ສົ່ງເສີມໃຫ້ມີການເກັບກຳ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ສະໜອງຂໍ້ມູນຂ່າວສານ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ຈາກພາຍໃນ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ຂໍ້ມູນຂ່າວສານທາງດ້ານລະບຽບກົດໝາຍທີ່ກ່ຽວຂ້ອງ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ແຫຼ່ງທຶນ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ວັດຖຸດິບ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ສິນຄ້າ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ລາຄາ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ການຂົນ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ອື່ນໆ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ເພື່ອເຜີຍແຜ່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ນຳໃຊ້ຂໍ້ມູນຂ່າວສານຢ່າງກວ້າງຂວາງ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ທົ່ວເຖິງ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9235C0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C8D64C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ການໃຫ້ຄຳປຶກສາ</w:t>
      </w:r>
    </w:p>
    <w:p w14:paraId="6760455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ໃຫ້ຄຳປຶກສາທາງດ້ານລະ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ນະໂຍບາຍດ້ານອຸດສາຫະກຳປຸງແຕ່ງ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ການເພີ່ມຜະລິດຕະພາບ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ຖານດ້ານເຕັກນິກ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ການຕະຫຼາດ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ເຄມີ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ກ່ຽວກັບການດຳເນີນກິດຈະການໂຮງງານອຸດ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351F28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9D1F48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ການສະໜອງແຮງງານ</w:t>
      </w:r>
    </w:p>
    <w:p w14:paraId="769F47B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ສົ່ງເສີມການສຶກສາຄົ້ນຄວ້າກ່ຽວກັບ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ຕະຫຼາດແຮງງານພາຍໃນ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ການສະໜອງຂໍ້ມູນ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ຂ່າວສານດ້ານແຮງງານ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ການຈັດຫາ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78E514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ການຈັດຫາ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ຕ້ອງສອດຄ່ອງກັບແຜນພັດທະນາເສດຖະກິດ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-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ແຫ່ງຊາດ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ໃນແຕ່ລະໄລຍະ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ກົດໝາຍວ່າດ້ວຍແຮງງານ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ກົດໝາຍວ່າດ້ວຍການປະກັນ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9D0F3E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02A8A7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ການໃຫ້ບຸລິມະສິດ</w:t>
      </w:r>
    </w:p>
    <w:p w14:paraId="6B0FAA8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ໃຫ້ບຸລິມະສິດ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ແກ່ການລົງທຶນໃສ່ປະເພດອຸດສາຫະກຳປຸງແຕ່ງ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530D39E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ສະບຽງອາຫານ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ເຄື່ອງດື່ມ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ແຜ່ນແພ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ປະເພດອື່ນທີ່ນຳໃຊ້ຜົນຜະລິດກະສິກຳ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D735CB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ຈາກແຮ່ທາດ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DB88D6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ອຸປະກອນໄຟຟ້າ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ເຄື່ອງເອເລັກໂຕຣນິກ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C14A53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ອຸດສາຫະກຳຜະລິດເຄື່ອງກົນຈັກ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F132D2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ການໃຫ້ບຸລິມະສິດ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ໄດ້ກຳນົດໄວ້ໃນລະບຽບການຕ່າງຫາກ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DB8533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ນະໂຍບາຍພາສີ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ອາກອນ</w:t>
      </w:r>
    </w:p>
    <w:p w14:paraId="035E20B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  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ຜູ້ດຳເນີນກິດຈະການອຸດສາຫະກຳປຸງແຕ່ງ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ນອກຈາກໄດ້ຮັບນະໂຍບາຍດ້ານພາສີ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ກອນຕາມທີ່ໄດ້ກຳນົດໄວ້ໃນກົດໝາຍວ່າດ້ວຍການສົ່ງເສີມການລົງທຶນແລ້ວ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ຍັງໄດ້ຮັບການຍົກເວັ້ນອາ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ກອນມູນຄ່າເພີ່ມ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ສຳລັບເຄື່ອງຈັກ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ອຸປະກອນຮັບໃຊ້ການຜະລິດ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4D1A6A0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963061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ການຕະຫຼາດ</w:t>
      </w:r>
    </w:p>
    <w:p w14:paraId="36EE190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ປະສານສົມທົບກັບສະພາການຄ້າ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ແຫ່ງຊາດ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ສະມາຄົມອຸດສາຫະກຳປຸງແຕ່ງທຸກຂະແໜງ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ຜູ້ປະກອບການອຸດສາຫະກຳປຸງແຕ່ງ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ຊອກຫາຕະຫຼາດຈຳໜ່າຍຜະລິດຕະພັນ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7438FA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ການຈັດຫາຕະຫຼາດພາຍໃນ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ຈະດຳເນີນດ້ວຍຫຼາຍຮູບການ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ການໂຄສະນາທຸກຮູບແບບ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ການເປີດງານວາງສະແດງສິນຄ້າ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ເປີດກວ້າງການພົວພັນ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ຮ່ວມມືການຄ້າກັບພາກພື້ນ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ອອກແບບຜະລິດຕະພັນໂດຍສອດຄ່ອງກັບຄວາມຕ້ອງການຂອງຕະຫຼາດ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5EB505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F75DC7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ການກໍ່ສ້າງພື້ນຖານໂຄງລ່າງອຸດສາຫະກຳປຸງແຕ່ງ</w:t>
      </w:r>
    </w:p>
    <w:p w14:paraId="7796B5C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ເອົາໃຈໃສ່ພັດທະນາພື້ນຖານໂຄງລ່າງອຸດສາຫະກຳປຸງແຕ່ງ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ເພື່ອອຳນວຍຄວາມສະ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ດວກ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ດຶງດູດການລົງທຶນເຂົ້າໃສ່ຂະແໜງອຸດສາຫະກຳປຸງແຕ່ງ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6BC8DEF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ສົ່ງເສີມໃຫ້ບຸກຄົນ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ລົງທຶນເຂົ້າໃນການກໍ່ສ້າງພື້ນຖານໂຄງລ່າງອຸດສາຫະກຳປຸງແຕ່ງ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ການສ້າງເຂດອຸດສາຫະ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ເພື່ອອຳນວຍຄວາມສະ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ດວກ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ດຶງດູດການລົງທຶນເຂົ້າໃສ່ຂະແໜງອຸດສາຫະກຳປຸງແຕ່ງ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41DDEB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ຜູ້ລົງທຶນກໍ່ສ້າງພື້ນຖານໂຄງລ່າງດັ່ງກ່າວ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ຈະໄດ້ຮັບນະໂຍບາຍສົ່ງເສີມ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ໃນລະບຽບກົດໝາຍທີ່ກ່ຽວຂ້ອງ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8F6664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FBF84E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ການສ້າງຕັ້ງສະມາຄົມ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ກຸ່ມຜູ້ຜະລິດ</w:t>
      </w:r>
    </w:p>
    <w:p w14:paraId="715B094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ສົ່ງເສີມໃຫ້ສ້າງຕັ້ງສະມາຄົມ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ກຸ່ມຜູ້ຜະລິດ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ໂດຍສອດຄ່ອງກັບລະບຽບກົດໝາຍ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ເພື່ອສະດວກໃນການຄຸ້ມຄອງ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ສ້າງຄວາມອາດສາມາດໃນການແຂ່ງຂັນ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ການຕໍ່ລອງທາງທຸລະກິດ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ແນໃສ່ສ້າງຄວາມເປັນເອກະພາບໃນການດຳເນີນທຸລະກິດ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ມີການພັດທະນາທີ່ໝັ້ນຄົງ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ຂະຫຍາຍຕົວຢ່າງຕໍ່ເນື່ອງ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C7EF36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D4BB85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ການສ້າງຕັ້ງສະຖາບັນ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ສູນຄົ້ົ້ນຄວ້າທົດລອງອຸດສາຫະກຳປຸງແຕ່ງ</w:t>
      </w:r>
    </w:p>
    <w:p w14:paraId="1CEABA5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ສົ່ງເສີມໃຫ້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ລົງທຶນສ້າງຕັ້ງສະຖາບັນ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ສູນຄົ້ົ້ນຄວ້າທົດລອງ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ຝຶກອົບຮົມ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ທາງດ້ານວິຊາການ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ການເພີ່ມຜະລິດຕະພາບ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ການຄົ້ນຄວ້າເສດຖະກິດອຸດສາຫະກຳ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ເຄມີອຸດສາຫະກຳ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3FC71C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6A6B48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III</w:t>
      </w:r>
    </w:p>
    <w:p w14:paraId="34680D4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ພັນທະຂອງຜູ້ດຳເນີນກິດຈະການໂຮງງານອຸດສາຫະກຳປຸງແຕ່ງ</w:t>
      </w:r>
    </w:p>
    <w:p w14:paraId="16D2817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4BE555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49(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ຂອງຜູ້ດຳເນີນກິດຈະການ</w:t>
      </w:r>
    </w:p>
    <w:p w14:paraId="34DC44D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ຜູ້ດຳເນີນກິດຈະການໂຮງງານອຸດສາຫະກຳປຸງແຕ່ງ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0149D75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ເປັນເຈົ້ົ້າກຳມະສິດໂຮງງານ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ໝາກຜົນທີ່ໄດ້ຮັບຈາກການດຳເນີນກິດຈະການ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8D6889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ກໍ່ສ້າງສິ່ງປຸກສ້າງ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ຕິດຕັ້ງເຄື່ອງຈັກ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ອຸປະກອນຕ່າງໆ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ຕາມລະບຽບກົດຫມາຍຂອງຂະແໜງການທີ່ກ່ຽວຂ້ອງ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942988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ເຄື່ອນໄຫວຕາມໃບຢັ້ງຢືນດຳເນີນກິດຈະການໂຮງງານ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AE1E3D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ສາມາດໄດ້ຮັບນະໂຍບາຍ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ການສົ່ງເສີມ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,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ການຊ່ວຍເຫຼືອ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ການແນະນຳຈາກລັດ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ພາກສ່ວນອື່ນ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ທາງດ້ານວິຊາການ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ເຕັກໂນໂລຊີ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6EFB10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ໃຫ້ເຊົ່າ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ມອບ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ສືບທອດ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ຊື້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ຂະຫຍາຍ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ຢຸດເຊົາ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ຕາມລະບຽບການ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4670EA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ໄດ້ຮັບການປົກປ້ອງສິດ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ຜົນປະໂຫຍດອັນຊອບທຳຂອງຕົນຕາມກົດໝາຍ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0AA87A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ປະຕິບັດສິດອື່ນ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1922906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E0A492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ພັນທະ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ຂອງຜູ້ດຳເນີນກິດຈະການໂຮງງານ</w:t>
      </w:r>
    </w:p>
    <w:p w14:paraId="4BA574E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ຜູ້ດຳເນີນກິດຈະການໂຮງງານອຸດສາຫະກຳປຸງແຕ່ງ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ພັນທະ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25826E9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ຕາມມາດຕະຖານເຕັກນິກ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7D8E12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ປະຕິບັດຕາມລະບຽບການ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ກ່ຽວກັບການນຳໃຊ້ແຮງງານ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ໃຫ້ສະຫວັດດີການສັງຄົມ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ປ້ອງກັນຄວາມປອດໄພຂອງຄົນງານ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641A61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ເສັຍພາສີ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ອາກອນ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ພັນທະ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ຄ່າທຳນຽມອື່ນ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ໃຫ້ຖືກຕ້ອງ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ຄົບຖ້ວນ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ທັນກຳນົດເວລາ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F8EEC1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ສ້າງຂັ້ນຕອນດຳເນີນງານ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ສ້າງຕັ້ງໜ່ວຍງານຄຸ້ມຄອງ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ຄວາມປອດໄພ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ສຸຂານາ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ໄພພິບັດປະຈຳໂຮງງານ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9053AA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ລາຍງານການເກີດອຸປະຕິເຫດຂັ້ນຮ້າຍແຮງ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ຢູ່ພາຍໃນໂຮງງານ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ໃຫ້ຂະແໜງການ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ລວມທັງຂະແໜງການອຸດສາຫະກຳ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8A7E6E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ພົວພັນກັບອົງການປົກຄອງທ້ອງຖິ່ນ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ບ່ອນໂຮງງານຕັ້ງຢູ່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ເພື່ອຄວາມສະດວກ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ໄດ້ຮັບການຊ່ວຍເຫຼືອ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ການຮັກສາຄວາມສະຫງົບ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ຄວາມເປັນລະບຽບຮຽບຮ້ອຍ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C51AAF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ລາຍງານຂໍ້ມູນກ່ຽວກັບການສຳຫຼວດທາງລັດຖະການ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ສະໜອງຂໍ້ມູນກ່ຽວກັບການເຄື່ອນໄຫວຂອງໂຮງງານຕາມທີ່ກົດໝາຍໄດ້ກຳນົດໄວ້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417D1E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ແຈ້ງເຫດຜົນຂອງການຢຸດເຊົາຊົ່ວຄາວ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ຖາວອນ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ການລົ້ມລະລາຍ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ໃຫ້ຂະແໜງ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0DBF8D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ໃຫ້ຄວາມຮ່ວມມືກັບເຈົ້າໜ້າທີ່ຂອງລັດ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ໃນການຈັດຕັ້ງປະຕິບັດລະບຽບກົດໝາຍ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1E6F26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ປະຕິບັດພັນທະອື່ນ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ຕາມທີ່ໄດ້ກຳນົດໄວ້ໃນລະບຽບກົດໝາຍທີ່ກ່ຽວຂ້ອງ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3ED40A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FD5AAE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IV</w:t>
      </w:r>
    </w:p>
    <w:p w14:paraId="630A67D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ຂໍ້ຫ້າມ</w:t>
      </w:r>
    </w:p>
    <w:p w14:paraId="213E699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26682F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ຂໍ້ຫ້າມສຳລັບເຈົ້າໜ້າທີ່ແລະພະນັກງານ</w:t>
      </w:r>
    </w:p>
    <w:p w14:paraId="61BA991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ຫ້າມເຈົ້າໜ້າທີ່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ພຶດຕິກຳ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4E8FE81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ສວຍໃຊ້ອຳນາດ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ຕຳແໜ່ງ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ສົມຮູ້ຮ່ວມຄິດ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ມີວິທີການອື່ນທຸກຮູບແບບ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1C780F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ຮັບສິນບົນ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DAA551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ເມີນເສີຍຕໍ່ການລາຍງານ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ກ່ຽວກັບໂຮງງານທີ່ເຄື່ອນໄຫວກິດຈະການ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ບໍ່ຖືກຕ້ອງຕາມລະບຽບກົດໝາຍ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; </w:t>
      </w:r>
    </w:p>
    <w:p w14:paraId="6A8E843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ເປີດເຜີຍເອກະສານລັບຂອງຊາດ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ຂອງລັດຖະການ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ຜູ້ປະກອບການໂຮງງານ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873C37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ກົດໜ່ວງ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ຖ່ວງດຶງ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ປອມແປງລາຍເຊັນຜູ້ມີອຳນາດ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C1EABF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ມີພຶດຕິກຳອື່ນ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ທີ່ເປັນການລະເມີດ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FB8B0D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B65478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ຂໍ້ຫ້າມສຳລັບຜູ້ດຳເນີນກິດຈະການ</w:t>
      </w:r>
    </w:p>
    <w:p w14:paraId="3776DA7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ຫ້າມຜູ້ດຳເນີນກິດຈະການໂຮງງານອຸດສາຫະກຳປຸງແຕ່ງ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ພຶດຕິກຳ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65A7024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ສ້າງຕັ້ງ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ຍົກຍ້າຍ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ໂດຍບໍ່ສອດຄ່ອງກັບລະບຽບ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31061B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ຕັ້ງໂຮງງານຢູ່ໃນເຂດປ່າສະຫງວນ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ປ່າປ້ອງກັນ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ເຂດຫວງຫ້າມທາງການ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680D11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ໃຫ້ສິນບົນ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6E1462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ເຄື່ອນໄຫວກິດຈະການໂດຍບໍ່ສອດຄ່ອງກັບໃບຢັ້ງຢືນດຳເນີນກິດຈະການໂຮງງານ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; </w:t>
      </w:r>
    </w:p>
    <w:p w14:paraId="0B4C285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ນຳວັດຖຸດິບ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ແຮງງານທີ່ບໍ່ຖືກຕ້ອງຕາມກົດໝາຍເຂົ້າໂຮງງານ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3B589D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ນຳໃຊ້ທາດເຄມີອັນຕະລາຍ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ໂດຍບໍ່ໄດ້ຮັບອະນຸຍາດ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67517C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ຕັດກົ່ວ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ກະແຈ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ໂສ້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ທີ່ເຈົ້າໜ້າທີ່ກວດກາໂຮງງານໜີບໃສ່ເຄື່ອງຈັກ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51EFD7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ປ່ຽນຊື່ໂຮງງານ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ເຊົ່າ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ປ່ຽນຜູ້ດຳເນີນກິດຈະການໂຮງງານ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ໂດຍບໍ່ສອດຄ່ອງ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ກັບລະບຽບກົດໝາຍ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0EFCBC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ປອມແປງເອກະສານ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ປິດບັງຂໍ້ມູນຄວາມຈິງ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ຂັດຂວາງ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ບໍ່ໃຫ້ຄວາມຮ່ວມມືກັບ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A6A491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ປ່ອຍ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ຖິ້ມ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ສິ່ງເສດເຫຼືອທີ່ບໍ່ໄດ້ຜ່ານຂະບວນການບຳບັດຕາມລະບຽບການ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A8209F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ມີພຶດຕິກຳອື່ນ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ທີ່ເປັນການລະເມີດ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9C5003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5A6180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ຂໍ້ຫ້າມສຳລັບການຈັດຕັ້ງອື່ນ</w:t>
      </w:r>
    </w:p>
    <w:p w14:paraId="7FF3D49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ຫ້າມການຈັດຕັ້ງອື່ນ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ພຶດຕິກຳ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482FE3B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ອອກໃບຢັ້ງຢືນດຳເນີນກິດຈະການໂຮງງານທີ່ບໍ່ຢູ່ໃນ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ບໍ່ຖືກຕ້ອງຕາມລະບຽບກົດໝາຍ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03F161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ທີ່ບໍ່ກ່ຽວຂ້ອງກັບ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ໜ້າທີ່ຂອງຕົນ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; </w:t>
      </w:r>
    </w:p>
    <w:p w14:paraId="3F3EE51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ສ້າງອຸປະສັກ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ສິ່ງກີດຂວາງ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ຂັດຂວາງໃນທຸກຮູບການ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ເກີນຂອບເຂດສິດ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ຕໍ່ວຽກງານສົ່ງເສີມ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AE8807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ອະນຸຍາດທຸກຮູບແບບ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ໃຫ້ໂຮງງານເຄື່ອນໄຫວກິດຈະການ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ທີ່ບໍ່ມີໃບຢັ້ງຢືນດຳເນີນ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ບໍ່ລາຍງານກ່ຽວກັບການດຳເນີນກິດຈະການໂຮງງານ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ທີ່ຜິດກົດໝາຍ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494795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ມີພຶດຕິກຳອື່ນ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ທີ່ເປັນການລະເມີດ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F00F0F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2297AF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V</w:t>
      </w:r>
    </w:p>
    <w:p w14:paraId="6C5F2EF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</w:t>
      </w:r>
    </w:p>
    <w:p w14:paraId="1A99C6C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86A618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ຮູບການແກ້ໄຂຂໍ້ຂັດແຍ່ງ</w:t>
      </w:r>
    </w:p>
    <w:p w14:paraId="442C779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ການແກ້ໄຂຂໍ້ຂັດແຍ່ງກ່ຽວກັບວຽກງານອຸດສາຫະກຳປຸງແຕ່ງ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ສາມາດດຳເນີນ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ຕາມຮູບການ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ໃດໜຶ່ງ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78F3FBB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ການແກ້ໄຂດ້ວຍການປະນີປະນອມກັນ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30CC05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ການແກ້ໄຂດ້ວຍການໄກ່ເກ່ຍ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B3AFB0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ການແກ້ໄຂທາງດ້ານບໍລິຫານ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0BC40D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ການແກ້ໄຂດ້ວຍອົງການແກ້ໄຂຂໍ້ຂັດແຍ່ງທາງດ້ານເສດຖະກິດ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10F312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ການຮ້ອງຟ້ອງຕໍ່ສານ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EDE350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ການແກ້ໄຂຂໍ້ຂັດແຍ່ງທີ່ມີລັກສະນະສາກົນ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DA472B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8D2441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ການແກ້ໄຂດ້ວຍການປະນີປະນອມກັນ</w:t>
      </w:r>
    </w:p>
    <w:p w14:paraId="658A8C6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ໃນກໍລະນີມີຂໍ້ຂັດແຍ່ງເກີດຂຶ້ນ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ໃຫ້ຄູ່ກໍລະນີພະຍາຍາມແກ້ໄຂຂໍ້ຂັດແຍ່ງນັ້ນ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ດ້ວຍການປຶກສາຫາລື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ປະນີປະນອມກັນ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ເພື່ອໃຫ້ຕ່າງຝ່າຍຕ່າງໄດ້ຮັບຜົນປະໂຫຍດ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F3A37A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7758D0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ການແກ້ໄຂດ້ວຍການໄກ່ເກ່ຍ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03B1434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ໃນກໍລະນີມີຂໍ້ຂັດແຍ່ງກ່ຽວກັບອຸດສາຫະກຳປຸງແຕ່ງເກີດຂຶ້ນ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ບໍ່ສາມາດປະນີປະນອມ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ກັນໄດ້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ຄູ່ກໍລະນີສາມາດແກ້ໄຂຂໍ້ຂັດແຍ່ງດ້ວຍການໄກ່ເກ່ຍ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26FCC6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60210D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ການແກ້ໄຂທາງດ້ານບໍລິຫານ</w:t>
      </w:r>
    </w:p>
    <w:p w14:paraId="284CFE7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ສາມາດສະເໜີມາຍັງຂະແໜງການອຸດສາຫະກຳ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ເພື່ອພິຈາລະນາຄືນຂໍ້ຕົກລົງໃນການປະຕິເສດໃບອະນຸຍາດ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ປະຕິເສດການໃຫ້ສິດ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ໃບອະນຸຍາດ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ການໃຫ້ສິດ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ຕ້ອງແກ້ໄຂຂໍ້ສະເໜີດັ່ງກ່າວ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ພາຍໃນເວລາ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ສາມສິບວັນ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ການທີ່ບໍ່ມີຄຳຕອບ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ຕໍ່ຂໍ້ສະເໜີ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ຂໍ້ຄັດຄ້ານ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ເມື່ອຮອດກຳນົດ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ເວລາດັ່ງກ່າວ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ຕ້ອງຖືວ່າເປັນການຕົກລົງທີ່ປະຕິເສດຂໍ້ສະເໜີ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ຂໍ້ຄັດຄ້ານນັ້ນ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. </w:t>
      </w:r>
    </w:p>
    <w:p w14:paraId="2CCC015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ຖ້າຜູ້ສະເໜີຫາກບໍ່ພໍໃຈຕໍ່ຂໍ້ຕົກລົງ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ທັງໃນກໍລະນີທີ່ການສະເໜີອຸທອນ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ຫາກຖືກປະຕິເສດ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ໂດຍການທີ່ບໍ່ໄດ້ຮັບຄຳຕອບນັ້ນ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ຜູ້ສະເໜີສາມາດອຸທອນກໍລະນີດັ່ງກ່າວໄປຍັງສານ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ເພື່ອໃຫ້ມີການແກ້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ໄຂ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ໂດຍສອດຄ່ອງກັບລະບຽບກົດໝາຍ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95B363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B3C129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ການແກ້ໄຂດ້ວຍອົງການແກ້ໄຂຂໍ້ຂັດແຍ່ງທາງດ້ານເສດຖະກິດ</w:t>
      </w:r>
    </w:p>
    <w:p w14:paraId="3AA1AAD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ໃນກໍລະນີມີຂໍ້ຂັດແຍ່ງທາງດ້ານເສດຖະກິດ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ຄູ່ກໍລະນີສາມາດແກ້ໄຂ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ດ້ວຍອົງການແກ້ໄຂຂໍ້ຂັດແຍ່ງທາງດ້ານເສດຖະກິດ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ຕາມທີ່ໄດ້ກຳນົດໄວ້ໃນກົດໝາຍວ່າດ້ວຍ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ການແກ້ໄຂຂໍ້ຂັດແຍ່ງທາງດ້ານເສດຖະກິດ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7246D6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B85B3B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59(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ການຮ້ອງຟ້ອງຕໍ່ສານ</w:t>
      </w:r>
    </w:p>
    <w:p w14:paraId="534CBFF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ໃນກໍລະນີມີຂໍ້ຂັດແຍ່ງ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ຄູ່ກໍລະນີມີສິດຮ້ອງຟ້ອງຕໍ່ສານປະຊາ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ເພື່ອພິຈາລະນາຕັດສີນນຕາມລະບຽບກົດໝາຍ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26D0EA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CD888D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ການແກ້ໄຂຂໍ້ຂັດແຍ່ງທີ່ມີລັກສະນະສາກົນ</w:t>
      </w:r>
    </w:p>
    <w:p w14:paraId="4A068E5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ເມື່ອມີຂໍ້ຂັດແຍ່ງກ່ຽວກັບອຸດສາຫະກຳປຸງແຕ່ງທີ່ມີລັກສະນະສາກົນ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ໃຫ້ປະຕິບັດຕາມວິທີການ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ແກ້ໄຂຂໍ້ຂັດແຍ່ງ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ທີ່ໄດ້ກຳນົດໄວ້ໃນສັນຍາສາກົນ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ສົນທິສັນຍາ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ເປັນພາຄີ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88EE77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D53580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1644E8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0251F9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4B3953B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14E9E3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018063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4B4017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8A8173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VI</w:t>
      </w:r>
    </w:p>
    <w:p w14:paraId="138F06D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ກວດກາ</w:t>
      </w:r>
    </w:p>
    <w:p w14:paraId="71068E5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</w:t>
      </w:r>
    </w:p>
    <w:p w14:paraId="238EB15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ການຄຸ້ມຄອງ</w:t>
      </w:r>
    </w:p>
    <w:p w14:paraId="3435158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3873F6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ອົງການຄຸ້ມຄອງ</w:t>
      </w:r>
    </w:p>
    <w:p w14:paraId="2698DD3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ຢ່າງລວມສູນ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ເປັນເອກະພາບໃນຂອບເຂດທົ່ວປະເທດ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ໂດຍມອບໃຫ້ກະຊວງອຸດສາຫະກຳ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ການຄ້າເປັນຜູ້ຮັບຜິດຊອບ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ໂດຍກົງ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ທັງເປັນເຈົ້າການປະສານສົມທົບກັບຂະແໜງການອື່ນ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ອົງການປົກຄອງທ້ອງຖິ່ນທີ່ກ່ຽວຂ້ອງ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ພາລະບົດບາດຂອງຕົນ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16C404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ອົງການຄຸ້ມຄອງວຽກງານອຸດສາຫະກຳປຸງແຕ່ງ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40E9E85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88211B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ພະແນກອຸດສາຫະກຳ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ແຂວງ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0EE6C5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5BF8E7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0CA2A6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ຂອງກະຊວງອຸດສາຫະກຳ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</w:p>
    <w:p w14:paraId="36CA695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0E38355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ກຳນົດ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ໂຄງການກ່ຽວກັບວຽກງານອຸດສາຫະກຳປຸງແຕ່ງ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ເພື່ອສະເໜີລັດຖະບານພິຈາລະນາ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D62A19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ປັບປຸງກົດໝາຍເພື່ອສະເໜີຕໍ່ສະພາແຫ່ງຊາດ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ຮັບຮອງ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ພ້ອມທັງໂຄສະນາ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ຊີ້ນຳ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ການຈັດຕັ້ງປະຕິບັດລະບຽບກົດໝາຍ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BDF1CE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ສະໜອງຂໍ້ມູນຂ່າວສານ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ອຳນວຍຄວາມສະດວກໃຫ້ແກ່ຜູ້ດຳເນີນກິດຈະການອຸດສາຫະກຳປຸງແຕ່ງ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9641F4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ການຂຶ້ນທະບຽນ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ສິ່ງເສດເຫຼືອອັນຕະລາຍສຳລັບອຸດສາຫະກຳປຸງແຕ່ງ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110FFD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ສິ່ງແວດລ້ອມ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ສິ່ງເສດເຫຼືອທີ່ເປັນອັນຕະລາຍ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ຂອງໂຮງງານອຸດສາຫະກຳປຸງແຕ່ງທຸກລະດັບ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ໂດຍສົມທົບກັບຂະແໜງການອື່ນທີ່ກ່ຽວຂ້ອງ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434EB5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ໃບຢັ້ງຢືນດຳເນີນກິດຈະການໂຮງງານຂະໜາດໃຫຍ່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D3681C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ໃນຂອບເຂດທົ່ວປະເທດ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F1DF9E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ສ້າງພື້ນຖານໂຄງລ່າງທາງດ້ານເຕັກນິກ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ເພື່ອນຳໃຊ້ເຂົ້າໃນຂະບວນການວິໄຈ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ທົດລອງ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ຢັ້ງຢືນຜະລິດຕະພັນ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C08CC6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ສ້າງກົນໄກການແກ້ໄຂຂໍ້ຂັດແຍ່ງທາງດ້ານບໍລິຫານ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ເພື່ອພິຈາລະນາຄຳຮ້ອງອຸທອນ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ຂໍ້ຕົກລົງດ້ານບໍລິຫານ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895D81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ສ້າງບຸກຄະລາກອນທັງພາກລັດ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ພາກທຸລະກິດກ່ຽວກັບການຄຸ້ມຄອງ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78FDA6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4B95D8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ຄຸ້ມຄອງມະຫາພາກ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ການພັດທະນາເຂດອຸດສາຫະກຳ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ເຂດອຸດສາຫະກຳປຸງແຕ່ງເພື່ອການສົ່ງອອກ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ຕາມພາລະບົດບາດຂອງຕົນ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646F1C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ປະສານສົມທົບກັບຂະແໜງການອື່ນທີ່ກ່ຽວຂ້ອງ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ເພື່ອຮັບປະກັນການຈັດຕັ້ງປະຕິ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ບັດລະບຽບການເຕັກນິກໃຫ້ມີປະສິດທິພາບ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ບໍ່ໃຫ້ມີລະບຽບການ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ທີ່ຊ້ຳຊ້ອນ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ໂດຍບໍ່ຈຳເປັນ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AB5DC9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ຮ່ວມມືກັບຕ່າງປະເທດ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ພາກພື້ນ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DDC9EB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ປະເມີນຜົນ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ລາຍງານກ່ຽວກັບການຈັດຕັ້ງປະຕິບັດວຽກງານອຸດສາ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ຫະກຳປຸງແຕ່ງຕໍ່ລັດຖະບານຢ່າງເປັນປົກກະຕິ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3C2ABA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E40DEB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9AD0EA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ໜ້າທີ່ຂອງພະແນກອຸດສາຫະກຳ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ການຄ້າແຂວງ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</w:p>
    <w:p w14:paraId="7F175C3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ພະແນກອຸດສາຫະກຳ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ແຂວງ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ຕາມຂອບເຂດຄວາມຮັບຜິດຊອບຂອງຕົນ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3E3A152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ຜັນຂະຫຍາຍບັນດາທິດທາງ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ແຜນຍຸດທະສາດ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ແຜນນະໂຍບາຍ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ແຜນພັດທະນາອຸດສາຫະກຳປຸງແຕ່ງ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; </w:t>
      </w:r>
    </w:p>
    <w:p w14:paraId="554B662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ພ້ອມທັງ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ໂຄສະນາ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ຊີ້ນຳ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ຕິດຕາມການຈັດຕັ້ງປະຕິບັດລະບຽບກົດໝາຍ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89A6A8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ສະໜອງຂໍ້ມູນຂ່າວສານ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ອຳນວຍຄວາມສະດວກໃຫ້ແກ່ຜູ້ດຳເນີນກິດຈະການອຸດສາຫະກຳປຸງແຕ່ງ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6F511F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ການນຳເຂົ້າ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ສຳລັບອຸດສາ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2BED33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ຕິດຕາມສິ່ງແວດລ້ອມຂອງໂຮງງານອຸດສາຫະກຳປຸງແຕ່ງທຸກລະດັບ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ພາຍໃນແຂວງ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ໂດຍສົມທົບກັບພະແນກການອື່ນທີ່ກ່ຽວຂ້ອງ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DB9144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ຂະໜາດ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ນ້ອຍ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ຕາມການມອບໝາຍຂອງກະຊວງ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04BF64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ສະເໜີຕໍ່ຂັ້ນເທິງຂອງຕົນ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ເພື່ອປັບປຸງ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ດັດແກ້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ຍົກເລີກກິດຈະການໂຮງ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ງານຂະໜາດໃຫຍ່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ພາຍໃນແຂວງ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ທີ່ເຄື່ອນໄຫວຜິດລະບຽບກົດໝາຍ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D34FA9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47EF83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ສ້າງພື້ນຖານໂຄງລ່າງທາງດ້ານເຕັກນິກ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ເພື່ອນຳໃຊ້ເຂົ້າໃນຂະບວນການວິໄຈ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ທົດລອງ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ຢັ້ງຢືນຜະລິດຕະພັນ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604D24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ສ້າງກົນໄກການແກ້ໄຂຂໍ້ຂັດແຍ່ງທາງດ້ານບໍລິຫານ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ເພື່ອພິຈາລະນາຄຳຮ້ອງອຸ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ຂໍ້ຕົກລົງດ້ານບໍລິຫານ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1204FE5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ສ້າງຄວາມເຂັ້ມແຂງໃຫ້ບຸກຄະລະກອນທັງພາກລັດ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ພາກທຸລະກິດ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49EEB3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FB23DA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ປະສານສົມທົບກັບພາກສ່ວນທີ່ກ່ຽວຂ້ອງ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ໃນການກຳນົດເຂດອຸດສາຫະກຳ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ການພັດທະນາເຂດອຸດສາຫະກຳ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ນິຄົມອຸດສາຫະກຳ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ເຂດອຸດສາຫະ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ເພື່ອການສົ່ງອອກ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ໃນທ້ອງຖິ່ນຂອງຕົນ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3F3EAA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ປະສານສົມທົບກັບຂະແໜງການອື່ນທີ່ກ່ຽວຂ້ອງ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ເພື່ອຮັບປະກັນການຈັດຕັ້ງປະຕິ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ບັດລະບຽບການເຕັກນິກໃຫ້ມີປະສິດທິພາບ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ບໍ່ໃຫ້ມີລະບຽບການ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ທີ່ຊ້ຳຊ້ອນ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ກັນໂດຍບໍ່ຈຳເປັນ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F7D472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ຮ່ວມມືກັບຕ່າງປະເທດ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ພາກພື້ນ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ສາກົນ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ກ່ຽວກັບວຽກງານອຸດ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ຕາມການມອບໝາຍ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42092F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ປະເມີນຜົນ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ກ່ຽວກັບການຈັດຕັ້ງປະຕິບັດວຽກງານອຸດສາ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ຫະກຳປຸງແຕ່ງຕໍ່ຂັ້ນເທິງຂອງຕົນຢ່າງເປັນປົກກະຕິ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0B3E79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ໜ້າທີ່ອື່ນຕາມທີ່ໄດ້ກຳນົດໄວ້ໃນລະບຽບກົດໝາຍ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0C8C3C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10C8CE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ຂອງຫ້ອງການອຸດສາຫະກຳ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</w:p>
    <w:p w14:paraId="7986564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ຫ້ອງການອຸດສາຫະກຳ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ຕາມຂອບເຂດຄວາມຮັບຜິດຊອບຂອງຕົນ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: </w:t>
      </w:r>
    </w:p>
    <w:p w14:paraId="31A9C6C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ເຜີຍແຜ່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,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ຈັດຕັ້ງປະຕິບັດແຜນຍຸດທະສາດ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ແຜນການ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ໂຄງການ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ຄຳສັ່ງ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ຄຳແນະນໍາ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93A9A7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ສະໜອງຂໍ້ມູນຂ່າວສານ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ອຳນວຍຄວາມສະດວກໃຫ້ແກ່ຜູ້ດຳເນີນກິດຈະການອຸດສາຫະກຳປຸງແຕ່ງ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845154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ທາດເຄມີ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ສິ່ງເສດເຫຼືອອັນຕະລາຍ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ທີ່ນຳໃຊ້ໃນອຸດສາຫະກຳປຸງແຕ່ງ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ທີ່ໄດ້ຮັບອະນຸຍາດ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ຕາມການກຳນົດ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D4E58A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ຕິດຕາມສິ່ງແວດລ້ອມຂອງໂຮງງານອຸດສາຫະກຳປຸງແຕ່ງທຸກລະດັບພາຍໃນ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ເທດສະບານຂອງຕົນ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1AADA6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ອອກ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ມອບໝາຍຂອງແຂວງ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ນະຄອນ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28A5B7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6.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ສະເໜີຕໍ່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ຂັ້ນເທິງຂອງຕົນ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ດັດແກ້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ຍົກເລີກກິດຈະການໂຮງງານ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ພາຍໃນເມືອງ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ເທດສະບານ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ທີ່ເຄື່ອນໄຫວຜິດລະບຽບກົດໝາຍ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30E2E1B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7.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ຕິດຕາມ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AF9A69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8.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ສ້າງຂະບວນການແກ້ໄຂຂໍ້ຂັດແຍ່ງທາງດ້ານບໍລິຫານ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ເພື່ອພິຈາລະນາຄຳຮ້ອງອຸ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ຂໍ້ຕົກລົງດ້ານບໍລິຫານ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677929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9.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ພັດທະນາອຸດສາຫະກຳປຸງແຕ່ງ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43E9D9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10.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ປະສານສົມທົບກັບຂະແໜງການທີ່ກ່ຽວຂ້ອງ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ເພື່ອຮັບປະກັນການຈັດຕັ້ງປະຕິບັດ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ລະບຽບການເຕັກນິກໃຫ້ມີປະສິດທິພາບ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ບໍ່ໃຫ້ມີລະບຽບການ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ທີ່ຊ້ຳຊ້ອນກັນ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ໂດຍບໍ່ຈຳເປັນ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131812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ປະເມີນຜົນ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,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ກ່ຽວກັບການຈັດຕັ້ງປະຕິບັດວຽກງານອຸດສາ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ຫະກຳປຸງແຕ່ງຕໍ່ຂັ້ນເທິງຂອງຕົນຢ່າງເປັນປົກກະຕິ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63357FD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675B1C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C30C78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ໜ້າທີ່ຂອງຂະແໜງການ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ພາກສ່ວນອື່ນ</w:t>
      </w:r>
    </w:p>
    <w:p w14:paraId="36624E8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 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ໃນການຄຸ້ມຄອງ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ບັນດາຂະແໜງການ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ພາກສ່ວນອື່ນທີ່ກ່ຽວຂ້ອງ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ໜ້າທີ່ປະສານສົມທົບກັບຂະແໜງການອຸດສາຫະກຳ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ຕາມພາລະບົດບາດຂອງຕົນ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ເພື່ອຮັບປະກັນການຈັດຕັ້ງປະຕິບັດ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ລະບຽບການເຕັກນິກໃຫ້ມີປະສິດທິພາບ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ບໍ່ໃຫ້ມີລະບຽບການ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ການກວດກາຊ້ຳຊ້ອນທີ່ບໍ່ຈຳເປັນ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46C0A8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FDDBE2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ໝວດທີ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2</w:t>
      </w:r>
    </w:p>
    <w:p w14:paraId="28D5C76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</w:p>
    <w:p w14:paraId="2C4F620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C71904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</w:t>
      </w:r>
    </w:p>
    <w:p w14:paraId="2BB98BF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083AC91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lastRenderedPageBreak/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ອົງການກວດກາພາຍໃນ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ອົງການດຽວກັນກັບອົງການຄຸ້ມຄອງວຽກງານອຸດສາ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61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ຂອງກົດໝາຍສະບັບນີ້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52421D3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ອົງການກວດກາພາຍນອກ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ສະພາແຫ່ງຊາດ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ອົງການກວດກາລັດຖະບານ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ຕ້ານການສໍ້ລາດບັງຫຼວງ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ອົງການກວດສອບແຫ່ງລັດ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D67FCA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9558B6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1D1F9B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67(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ເນື້ອໃນການກວດກາ</w:t>
      </w:r>
    </w:p>
    <w:p w14:paraId="7F65884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ການກວດກາວຽກງານອຸດສາຫະກຳປຸງແຕ່ງ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ເນື້ອໃນ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752A828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ການສ້າງຕັ້ງ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ການດຳເນີນ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ການສິ້ນສຸດ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ກິດຈະການໂຮງງານ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ADE7AC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ເຕັກນິກຂອງອາຄານ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,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ລະບົບຄວາມປອດໄພ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ສຸຂານາໄມ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ຜົນກະທົບຕໍ່ສິ່ງແວດລ້ອມ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ເຄື່ອງຈັກ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ອຸປະກອນການຜະລິດ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44197A1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ຄວາມປອດໄພແຮງງານ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ການນຳໃຊ້ແຮງງານ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206C9A3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4.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ຜະລິດຕະພັນອຸດສາຫະກຳ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0164369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5.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ການປະຕິບັດສິດ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ພັນທະ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ຂອງຜູ້ດຳເນີນກິດຈະການໂຮງງານ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ໄວ້ໃນກົດໝາຍສະບັບນີ້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ລະບຽບກົດໝາຍອື່ນ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C8F5B8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2B742F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68(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ຮູບການການກວດກາ</w:t>
      </w:r>
    </w:p>
    <w:p w14:paraId="6B915CA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ການກວດກາກິດຈະການໂຮງງານອຸດສາຫະກຳປຸງແຕ່ງ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ຕາມເນື້ອໃນທີ່ໄດ້ກຳນົດໄວ້ໃນມາດ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67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ຮູບການດັ່ງນີ້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429BE80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1.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ຕາມລະບົບປົກກະຕິ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221367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2.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ໂດຍມີການແຈ້ງໃຫ້ຮູ້ລ່ວງໜ້າ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;</w:t>
      </w:r>
    </w:p>
    <w:p w14:paraId="7F33A94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>3.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ແບບກະທັນຫັນ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BF2FE2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ຕາມລະບົບປົກກະຕິ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ການກວດກາຕາມແຜນການ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ມີກຳນົດເວລາ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ອັນແນ່ນອນ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40D493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ໂດຍມີການແຈ້ງໃຫ້ຮູ້ລ່ວງໜ້າ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ການກວດການອກແຜນການ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ເມື່ອເຫັນວ່າມີຄວາມຈຳເປັນ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ຊຶ່ງຕ້ອງແຈ້ງໃຫ້ຜູ້ຖືກກວດກາຮູ້ກ່ອນລ່ວງໜ້າ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CBF2A4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ແບບກະທັນຫັນ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ການກວດກາໃນເວລາທີ່ເຫັນວ່າມີຄວາມຈຳເປັນ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ຮີບດ່ວນ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ໂດຍບໍ່ມີການແຈ້ງໃຫ້ຜູ້ຖືກກວດກາຮູ້ກ່ອນລ່ວງໜ້າ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CC601C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ສາມາດດຳເນີນການກວດກາດ້ານເອກະສານ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ການປະຕິບັດຕົວຈິງຢູ່ສະຖານທີ່ປະຕິບັດງານ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ເຈົ້າໜ້າທີ່ກວດກາ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ຕ້ອງປະຕິບັດຕາມລະບຽບກົດໝາຍຢ່າງເຂັ້ມງວດ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33FA97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C559A4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VII</w:t>
      </w:r>
    </w:p>
    <w:p w14:paraId="1B0C009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ນະໂຍບາຍຕໍ່ຜູ້ມີຜົນງານ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ມາດຕະການຕໍ່ຜູ້ລະເມີດ</w:t>
      </w:r>
    </w:p>
    <w:p w14:paraId="367F6B2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13FCB1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69(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ນະໂຍບາຍຕໍ່ຜູ້ມີຜົນງານ</w:t>
      </w:r>
    </w:p>
    <w:p w14:paraId="175FAD4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ທີ່ມີຜົນງານດີເດັ່ນ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ໃນການປະກອບສ່ວນຈັດຕັ້ງປະຕິບັດກົດໝາຍສະບັບນີ້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ຈະໄດ້ຮັບການຍ້ອງຍໍ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ນະໂຍບາຍອື່ນຕາມລະບຽບກົດໝາຍ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C86D71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BF6F2A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BC72A2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2A943B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70(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ມາດຕະການຕໍ່ຜູ້ລະເມີດ</w:t>
      </w:r>
    </w:p>
    <w:p w14:paraId="529838D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ທີ່ລະເມີດກົດໝາຍສະບັບນີ້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ຈະຖືກສຶກສາອົບຮົມ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ກ່າວເຕືອນ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ລົງວິໄນ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ປັບໃໝ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ໃຊ້ແທນຄ່າເສັຍຫາຍ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ລົງໂທດທາງອາຍາຕາມແຕ່ລະກໍລະນີເບົາ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ໜັກ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4CA97F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B35514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71(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ມາດຕະການສຶກສາອົບຮົມ</w:t>
      </w:r>
    </w:p>
    <w:p w14:paraId="277BC32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ທີ່ລະເມີດກົດໝາຍສະບັບນີ້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ທີ່ມີລັກສະນະເບົາ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ເປັນຄັ້ງ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ທຳອິດ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ຈະຖືກກ່າວເຕືອນ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ສຶກສາອົບຮົມ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ຕາມແຕ່ລະກໍລະນີ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1FA3EAD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084363B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72(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ມາດຕະການທາງວິໄນ</w:t>
      </w:r>
    </w:p>
    <w:p w14:paraId="1C5445E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ທີ່ລະເມີດກົດໝາຍສະບັບນີ້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ການລະເມີດຂໍ້ຫ້າມທີ່ໄດ້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ຖືກກ່າວເຕືອນ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ສຶກສາອົບຮົມມາກ່ອນແລ້ວ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ບໍ່ມີອົງປະກອບຂອງການກະທຳຜິດທາງອາຍາ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ຈະຖືກປະຕິບັດວິໄນ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ຕາມທີ່ໄດ້ກຳນົດໄວ້ໃນລະບຽບກົດໝາຍ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680AAF7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CFB6949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73(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ມາດຕະການປັບໃໝ</w:t>
      </w:r>
    </w:p>
    <w:p w14:paraId="540300A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ທີ່ລະເມີດກົດໝາຍສະບັບນີ້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ທີ່ບໍ່ເປັນການກະທຳຜິດທາງ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ອາຍາ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ຈະຖືກປັບໃໝຕາມແຕ່ລະກໍລະນີ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ຊຶ່ງໄດ້ກຳນົດໄວ້ໃນລະບຽບການຕ່າງຫາກ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23D705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A0CB497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74(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ໃໝ່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ມາດຕະການທາງແພ່ງ</w:t>
      </w:r>
    </w:p>
    <w:p w14:paraId="3478FB0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ທີ່ລະເມີດກົດໝາຍສະບັບນີ້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ຊຶ່ງໄດ້ກໍ່ຄວາມເສັຍຫາຍແກ່ຜົນປະໂຫຍດຂອງລັດ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ລວມໜູ່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ບຸກຄົນອື່ນ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ຕ້ອງໃຊ້ແທນຄ່າເສັຍຫາຍຕາມທີ່ຕົນໄດ້ກໍ່ຂຶ້ນ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042B374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9EB2B4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75(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ມາດຕະການທາງອາຍາ</w:t>
      </w:r>
    </w:p>
    <w:p w14:paraId="0DE911B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ທີ່ລະເມີດກົດໝາຍສະບັບນີ້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ຫາກເປັນການກະທຳຜິດທາງອາຍາ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ປອມແປງ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ບໍ່ປະຕິບັດມາດຕະການທີ່ຮັບປະກັນຄວາມປອດໄພຂອງໂຮງງານ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ຊຶ່ງພາໃຫ້ມີການບາດ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ເຈັບ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ເສັຍອົງຄະ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ເສັຍຊີວິດ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ຈະຖືກລົງໂທດ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ຕາມທີ່ໄດ້ກຳນົດໄວ້ໃນກົດໝາຍອາຍາ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159BD80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2AC7A26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76(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)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ມາດຕະການໂທດເພີ່ມ</w:t>
      </w:r>
    </w:p>
    <w:p w14:paraId="47AF220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ນອກຈາກໂທດທີ່ໄດ້ກຳນົດໄວ້ໃນມາດຕາ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75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ຂອງກົດໝາຍສະບັບນີ້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ຜູ້ລະເມີດຍັງຈະຖືກປະຕິບັດມາດຕະການໂທດເພີ່ມອີກ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ໂຈະ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ຖອນໃບຢັ້ງຢືນດຳເນີນກິດຈະການໂຮງງານ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4B8B4F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D0251F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3D0EAD4C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771B042A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VIII</w:t>
      </w:r>
    </w:p>
    <w:p w14:paraId="627BAB0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ບົດບັນຍັດສຸດທ້າຍ</w:t>
      </w:r>
    </w:p>
    <w:p w14:paraId="3D5C26FF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350D21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77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ການຈັດຕັ້ງປະຕິບັດ</w:t>
      </w:r>
    </w:p>
    <w:p w14:paraId="1E99755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ສາທາລະນະລັດ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ປະຊາທິປະໄຕ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ປະຊາຊົນລາວ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ເປັນຜູ້ຈັດຕັ້ງປະຕິບັດ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0370CB5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AEF328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ມາດຕາ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78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ຜົນສັກສິດ</w:t>
      </w:r>
    </w:p>
    <w:p w14:paraId="2572366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ມີຜົນສັກສິດນັບແຕ່ວັນປະທານປະເທດ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ແຫ່ງ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ສາທາລະນະລັດ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ປະຊາທິ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ປະໄຕ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ປະຊາຊົນລາວ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ໄດ້ອອກລັດຖະດຳລັດປະກາດໃຊ້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ພາຍຫຼັງລົງໃນຈົດໝາຍເຫດທາງລັດຖະ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ສິບຫ້າວັນ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99E72C6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ໂຮງງານອຸດສາຫະກຳປຸງແຕ່ງທີ່ໄດ້ຮັບການສ້າງຕັ້ງ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ດຳເນີນກິດຈະການ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ກ່ອນການປະ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ກາດໃຊ້ກົດໝາຍສະບັບນີ້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ທີ່ບໍ່ທັນມີເງື່ອນໄຂຄົບຖ້ວນ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ມີລະບຽບການແນະນຳປະຕິບັດສະເພາະ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EA5EFD8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ປ່ຽນແທນກົດໝາຍວ່າດ້ວຍອຸດສາຫະກຳປຸງແຕ່ງ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ສະບັບເລກທີ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01/99/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ສພຊ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ລົງວັນທີ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3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ເມສາ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>1999.</w:t>
      </w:r>
    </w:p>
    <w:p w14:paraId="7EEF0A1B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ຂໍ້ກຳນົດ</w:t>
      </w:r>
      <w:r w:rsidRPr="00863E66">
        <w:rPr>
          <w:rFonts w:ascii="Phetsarath OT" w:eastAsia="Phetsarath OT" w:hAnsi="Phetsarath OT" w:cs="Phetsarath OT"/>
          <w:szCs w:val="24"/>
          <w:lang w:bidi="th-TH"/>
        </w:rPr>
        <w:t xml:space="preserve">,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ບົດບັນຍັດໃດ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ທີ່ຂັດກັບກົດໝາຍສະບັບນີ້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ລ້ວນແຕ່ຖືກຍົກເລີກ</w:t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363A971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116822CE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630BE8A3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</w:p>
    <w:p w14:paraId="5AE8B112" w14:textId="77777777" w:rsidR="00863E66" w:rsidRPr="00863E66" w:rsidRDefault="00863E66" w:rsidP="00863E66">
      <w:pPr>
        <w:rPr>
          <w:rFonts w:ascii="Phetsarath OT" w:eastAsia="Phetsarath OT" w:hAnsi="Phetsarath OT" w:cs="Phetsarath OT"/>
          <w:szCs w:val="24"/>
          <w:lang w:bidi="th-TH"/>
        </w:rPr>
      </w:pP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lang w:bidi="th-TH"/>
        </w:rPr>
        <w:tab/>
      </w:r>
      <w:r w:rsidRPr="00863E66">
        <w:rPr>
          <w:rFonts w:ascii="Phetsarath OT" w:eastAsia="Phetsarath OT" w:hAnsi="Phetsarath OT" w:cs="Phetsarath OT"/>
          <w:szCs w:val="24"/>
          <w:cs/>
          <w:lang w:bidi="lo-LA"/>
        </w:rPr>
        <w:t xml:space="preserve">    </w:t>
      </w:r>
      <w:r w:rsidRPr="00863E66">
        <w:rPr>
          <w:rFonts w:ascii="Phetsarath OT" w:eastAsia="Phetsarath OT" w:hAnsi="Phetsarath OT" w:cs="Phetsarath OT" w:hint="cs"/>
          <w:szCs w:val="24"/>
          <w:cs/>
          <w:lang w:bidi="lo-LA"/>
        </w:rPr>
        <w:t>ປະທານສະພາແຫ່ງຊາດ</w:t>
      </w:r>
    </w:p>
    <w:p w14:paraId="2BDDE30C" w14:textId="77777777" w:rsidR="009A509D" w:rsidRPr="00863E66" w:rsidRDefault="009A509D" w:rsidP="00863E66">
      <w:pPr>
        <w:rPr>
          <w:rFonts w:ascii="Phetsarath OT" w:eastAsia="Phetsarath OT" w:hAnsi="Phetsarath OT" w:cs="Phetsarath OT"/>
          <w:szCs w:val="24"/>
        </w:rPr>
      </w:pPr>
    </w:p>
    <w:sectPr w:rsidR="009A509D" w:rsidRPr="00863E66" w:rsidSect="000C00C6">
      <w:footerReference w:type="default" r:id="rId7"/>
      <w:pgSz w:w="11907" w:h="16839" w:code="9"/>
      <w:pgMar w:top="1080" w:right="1287" w:bottom="1260" w:left="1260" w:header="144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33847" w14:textId="77777777" w:rsidR="008B472F" w:rsidRDefault="008B472F">
      <w:r>
        <w:separator/>
      </w:r>
    </w:p>
  </w:endnote>
  <w:endnote w:type="continuationSeparator" w:id="0">
    <w:p w14:paraId="146BF4D0" w14:textId="77777777" w:rsidR="008B472F" w:rsidRDefault="008B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lice5 OT">
    <w:panose1 w:val="010B0504020207020204"/>
    <w:charset w:val="00"/>
    <w:family w:val="swiss"/>
    <w:pitch w:val="variable"/>
    <w:sig w:usb0="83000003" w:usb1="10000002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0A8A2" w14:textId="77777777" w:rsidR="007F3AA4" w:rsidRDefault="007F3AA4">
    <w:pPr>
      <w:pStyle w:val="Footer"/>
      <w:jc w:val="right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2CA7"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15E35" w14:textId="77777777" w:rsidR="008B472F" w:rsidRDefault="008B472F">
      <w:r>
        <w:separator/>
      </w:r>
    </w:p>
  </w:footnote>
  <w:footnote w:type="continuationSeparator" w:id="0">
    <w:p w14:paraId="277105D2" w14:textId="77777777" w:rsidR="008B472F" w:rsidRDefault="008B4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02F6"/>
    <w:multiLevelType w:val="hybridMultilevel"/>
    <w:tmpl w:val="FF5AC2B0"/>
    <w:lvl w:ilvl="0" w:tplc="F2FAE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07AC"/>
    <w:multiLevelType w:val="hybridMultilevel"/>
    <w:tmpl w:val="028E6002"/>
    <w:lvl w:ilvl="0" w:tplc="ED1E2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348CD"/>
    <w:multiLevelType w:val="hybridMultilevel"/>
    <w:tmpl w:val="4BD2331A"/>
    <w:lvl w:ilvl="0" w:tplc="0409000F">
      <w:start w:val="1"/>
      <w:numFmt w:val="decimal"/>
      <w:lvlText w:val="%1."/>
      <w:lvlJc w:val="left"/>
      <w:pPr>
        <w:tabs>
          <w:tab w:val="num" w:pos="2220"/>
        </w:tabs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40"/>
        </w:tabs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80"/>
        </w:tabs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00"/>
        </w:tabs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20"/>
        </w:tabs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40"/>
        </w:tabs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60"/>
        </w:tabs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80"/>
        </w:tabs>
        <w:ind w:left="7980" w:hanging="180"/>
      </w:pPr>
    </w:lvl>
  </w:abstractNum>
  <w:abstractNum w:abstractNumId="3" w15:restartNumberingAfterBreak="0">
    <w:nsid w:val="0DF22316"/>
    <w:multiLevelType w:val="hybridMultilevel"/>
    <w:tmpl w:val="684E0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A73BE"/>
    <w:multiLevelType w:val="hybridMultilevel"/>
    <w:tmpl w:val="225A550E"/>
    <w:lvl w:ilvl="0" w:tplc="ED1E2B4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E236B8"/>
    <w:multiLevelType w:val="hybridMultilevel"/>
    <w:tmpl w:val="276485F6"/>
    <w:lvl w:ilvl="0" w:tplc="71D44966">
      <w:start w:val="1"/>
      <w:numFmt w:val="decimal"/>
      <w:suff w:val="space"/>
      <w:lvlText w:val="´¾©ª¾ %1"/>
      <w:lvlJc w:val="left"/>
      <w:pPr>
        <w:ind w:left="0" w:firstLine="0"/>
      </w:pPr>
      <w:rPr>
        <w:rFonts w:ascii="Saysettha Lao" w:hAnsi="Saysettha Lao" w:hint="default"/>
      </w:rPr>
    </w:lvl>
    <w:lvl w:ilvl="1" w:tplc="F2FAEF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76970"/>
    <w:multiLevelType w:val="hybridMultilevel"/>
    <w:tmpl w:val="799E29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470D89"/>
    <w:multiLevelType w:val="hybridMultilevel"/>
    <w:tmpl w:val="7A1275FE"/>
    <w:lvl w:ilvl="0" w:tplc="5520132E">
      <w:start w:val="1"/>
      <w:numFmt w:val="decimal"/>
      <w:pStyle w:val="a"/>
      <w:lvlText w:val="´¾©ª¾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32C71"/>
    <w:multiLevelType w:val="hybridMultilevel"/>
    <w:tmpl w:val="710C3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E66714"/>
    <w:multiLevelType w:val="hybridMultilevel"/>
    <w:tmpl w:val="684E0B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997CCF"/>
    <w:multiLevelType w:val="hybridMultilevel"/>
    <w:tmpl w:val="BDEEFF36"/>
    <w:lvl w:ilvl="0" w:tplc="F2FAE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C0E52"/>
    <w:multiLevelType w:val="hybridMultilevel"/>
    <w:tmpl w:val="FF5AC2B0"/>
    <w:lvl w:ilvl="0" w:tplc="F2FAE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54E28"/>
    <w:multiLevelType w:val="hybridMultilevel"/>
    <w:tmpl w:val="10CE0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AA5631"/>
    <w:multiLevelType w:val="hybridMultilevel"/>
    <w:tmpl w:val="A0427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0D5E99"/>
    <w:multiLevelType w:val="hybridMultilevel"/>
    <w:tmpl w:val="B9CAF3EE"/>
    <w:lvl w:ilvl="0" w:tplc="ED1E2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25FB2"/>
    <w:multiLevelType w:val="hybridMultilevel"/>
    <w:tmpl w:val="14EE4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87205D"/>
    <w:multiLevelType w:val="hybridMultilevel"/>
    <w:tmpl w:val="8632B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3C5E49"/>
    <w:multiLevelType w:val="hybridMultilevel"/>
    <w:tmpl w:val="C0424A96"/>
    <w:lvl w:ilvl="0" w:tplc="ED1E2B4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0E3FAC"/>
    <w:multiLevelType w:val="hybridMultilevel"/>
    <w:tmpl w:val="DAC2BC7E"/>
    <w:lvl w:ilvl="0" w:tplc="ED1E2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771AC"/>
    <w:multiLevelType w:val="hybridMultilevel"/>
    <w:tmpl w:val="D64CA962"/>
    <w:lvl w:ilvl="0" w:tplc="C3702992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AE0C6C"/>
    <w:multiLevelType w:val="hybridMultilevel"/>
    <w:tmpl w:val="CF581674"/>
    <w:lvl w:ilvl="0" w:tplc="C10EA7B4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ED48AB"/>
    <w:multiLevelType w:val="hybridMultilevel"/>
    <w:tmpl w:val="37868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9D33EA"/>
    <w:multiLevelType w:val="hybridMultilevel"/>
    <w:tmpl w:val="8B166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95330F0"/>
    <w:multiLevelType w:val="hybridMultilevel"/>
    <w:tmpl w:val="431E3E68"/>
    <w:lvl w:ilvl="0" w:tplc="9438A17A">
      <w:start w:val="1"/>
      <w:numFmt w:val="upperRoman"/>
      <w:pStyle w:val="a0"/>
      <w:lvlText w:val="²¾¡-êó %1"/>
      <w:lvlJc w:val="center"/>
      <w:pPr>
        <w:ind w:left="720" w:hanging="360"/>
      </w:pPr>
      <w:rPr>
        <w:rFonts w:hint="default"/>
        <w:sz w:val="24"/>
        <w:szCs w:val="24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B17AA"/>
    <w:multiLevelType w:val="hybridMultilevel"/>
    <w:tmpl w:val="26001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B4A4F"/>
    <w:multiLevelType w:val="hybridMultilevel"/>
    <w:tmpl w:val="DF44EB56"/>
    <w:lvl w:ilvl="0" w:tplc="06542FC6">
      <w:numFmt w:val="bullet"/>
      <w:lvlText w:val="-"/>
      <w:lvlJc w:val="left"/>
      <w:pPr>
        <w:ind w:left="1560" w:hanging="360"/>
      </w:pPr>
      <w:rPr>
        <w:rFonts w:ascii="Alice5 OT" w:eastAsia="Times New Roman" w:hAnsi="Alice5 OT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4D9D336E"/>
    <w:multiLevelType w:val="hybridMultilevel"/>
    <w:tmpl w:val="7E8A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E43AC"/>
    <w:multiLevelType w:val="hybridMultilevel"/>
    <w:tmpl w:val="DE027F00"/>
    <w:lvl w:ilvl="0" w:tplc="ED1E2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3DCE"/>
    <w:multiLevelType w:val="hybridMultilevel"/>
    <w:tmpl w:val="AEFA6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B02BAB"/>
    <w:multiLevelType w:val="hybridMultilevel"/>
    <w:tmpl w:val="F0602E44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0" w15:restartNumberingAfterBreak="0">
    <w:nsid w:val="5C6269E1"/>
    <w:multiLevelType w:val="hybridMultilevel"/>
    <w:tmpl w:val="DA20752E"/>
    <w:lvl w:ilvl="0" w:tplc="F1FE2C64">
      <w:start w:val="1"/>
      <w:numFmt w:val="decimal"/>
      <w:lvlText w:val="%1."/>
      <w:lvlJc w:val="left"/>
      <w:pPr>
        <w:ind w:left="1440" w:hanging="360"/>
      </w:pPr>
      <w:rPr>
        <w:rFonts w:ascii="Saysettha Lao" w:hAnsi="Saysettha Lao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1F50D7"/>
    <w:multiLevelType w:val="hybridMultilevel"/>
    <w:tmpl w:val="39F4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8294D"/>
    <w:multiLevelType w:val="hybridMultilevel"/>
    <w:tmpl w:val="31749F1A"/>
    <w:lvl w:ilvl="0" w:tplc="13FAD268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F037BB"/>
    <w:multiLevelType w:val="hybridMultilevel"/>
    <w:tmpl w:val="85EE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03F18"/>
    <w:multiLevelType w:val="hybridMultilevel"/>
    <w:tmpl w:val="01D45E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8D60B8"/>
    <w:multiLevelType w:val="hybridMultilevel"/>
    <w:tmpl w:val="187EE1D6"/>
    <w:lvl w:ilvl="0" w:tplc="9CCCB00A">
      <w:start w:val="1"/>
      <w:numFmt w:val="decimal"/>
      <w:pStyle w:val="body"/>
      <w:lvlText w:val="Ï¸©-êó %1 "/>
      <w:lvlJc w:val="left"/>
      <w:pPr>
        <w:ind w:left="360" w:hanging="360"/>
      </w:pPr>
      <w:rPr>
        <w:rFonts w:hint="default"/>
        <w:caps w:val="0"/>
        <w:color w:val="000000"/>
        <w:u w:val="none"/>
      </w:rPr>
    </w:lvl>
    <w:lvl w:ilvl="1" w:tplc="39028F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84833"/>
    <w:multiLevelType w:val="hybridMultilevel"/>
    <w:tmpl w:val="46A801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896E29"/>
    <w:multiLevelType w:val="hybridMultilevel"/>
    <w:tmpl w:val="DF1EFC4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 w15:restartNumberingAfterBreak="0">
    <w:nsid w:val="79F913B3"/>
    <w:multiLevelType w:val="hybridMultilevel"/>
    <w:tmpl w:val="E4729332"/>
    <w:lvl w:ilvl="0" w:tplc="ED1E2B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37761">
    <w:abstractNumId w:val="5"/>
  </w:num>
  <w:num w:numId="2" w16cid:durableId="1716588453">
    <w:abstractNumId w:val="23"/>
  </w:num>
  <w:num w:numId="3" w16cid:durableId="1790708221">
    <w:abstractNumId w:val="35"/>
  </w:num>
  <w:num w:numId="4" w16cid:durableId="1853640524">
    <w:abstractNumId w:val="6"/>
  </w:num>
  <w:num w:numId="5" w16cid:durableId="1285576119">
    <w:abstractNumId w:val="24"/>
  </w:num>
  <w:num w:numId="6" w16cid:durableId="200434952">
    <w:abstractNumId w:val="36"/>
  </w:num>
  <w:num w:numId="7" w16cid:durableId="1058018531">
    <w:abstractNumId w:val="16"/>
  </w:num>
  <w:num w:numId="8" w16cid:durableId="228738345">
    <w:abstractNumId w:val="20"/>
  </w:num>
  <w:num w:numId="9" w16cid:durableId="1860007248">
    <w:abstractNumId w:val="19"/>
  </w:num>
  <w:num w:numId="10" w16cid:durableId="1429278594">
    <w:abstractNumId w:val="13"/>
  </w:num>
  <w:num w:numId="11" w16cid:durableId="877160200">
    <w:abstractNumId w:val="32"/>
  </w:num>
  <w:num w:numId="12" w16cid:durableId="1543443204">
    <w:abstractNumId w:val="28"/>
  </w:num>
  <w:num w:numId="13" w16cid:durableId="1134253561">
    <w:abstractNumId w:val="10"/>
  </w:num>
  <w:num w:numId="14" w16cid:durableId="2118669624">
    <w:abstractNumId w:val="34"/>
  </w:num>
  <w:num w:numId="15" w16cid:durableId="412777050">
    <w:abstractNumId w:val="8"/>
  </w:num>
  <w:num w:numId="16" w16cid:durableId="524634413">
    <w:abstractNumId w:val="33"/>
  </w:num>
  <w:num w:numId="17" w16cid:durableId="2145387521">
    <w:abstractNumId w:val="31"/>
  </w:num>
  <w:num w:numId="18" w16cid:durableId="1116486418">
    <w:abstractNumId w:val="21"/>
  </w:num>
  <w:num w:numId="19" w16cid:durableId="1901138479">
    <w:abstractNumId w:val="11"/>
  </w:num>
  <w:num w:numId="20" w16cid:durableId="934094255">
    <w:abstractNumId w:val="0"/>
  </w:num>
  <w:num w:numId="21" w16cid:durableId="1617829642">
    <w:abstractNumId w:val="25"/>
  </w:num>
  <w:num w:numId="22" w16cid:durableId="2075005335">
    <w:abstractNumId w:val="7"/>
  </w:num>
  <w:num w:numId="23" w16cid:durableId="153422919">
    <w:abstractNumId w:val="35"/>
    <w:lvlOverride w:ilvl="0">
      <w:startOverride w:val="1"/>
    </w:lvlOverride>
  </w:num>
  <w:num w:numId="24" w16cid:durableId="771128210">
    <w:abstractNumId w:val="22"/>
  </w:num>
  <w:num w:numId="25" w16cid:durableId="1652980419">
    <w:abstractNumId w:val="37"/>
  </w:num>
  <w:num w:numId="26" w16cid:durableId="1477146839">
    <w:abstractNumId w:val="15"/>
  </w:num>
  <w:num w:numId="27" w16cid:durableId="496190218">
    <w:abstractNumId w:val="3"/>
  </w:num>
  <w:num w:numId="28" w16cid:durableId="567885535">
    <w:abstractNumId w:val="12"/>
  </w:num>
  <w:num w:numId="29" w16cid:durableId="965820822">
    <w:abstractNumId w:val="26"/>
  </w:num>
  <w:num w:numId="30" w16cid:durableId="1749031344">
    <w:abstractNumId w:val="38"/>
  </w:num>
  <w:num w:numId="31" w16cid:durableId="664742451">
    <w:abstractNumId w:val="14"/>
  </w:num>
  <w:num w:numId="32" w16cid:durableId="334722400">
    <w:abstractNumId w:val="18"/>
  </w:num>
  <w:num w:numId="33" w16cid:durableId="931016195">
    <w:abstractNumId w:val="27"/>
  </w:num>
  <w:num w:numId="34" w16cid:durableId="1408115209">
    <w:abstractNumId w:val="1"/>
  </w:num>
  <w:num w:numId="35" w16cid:durableId="1865249105">
    <w:abstractNumId w:val="17"/>
  </w:num>
  <w:num w:numId="36" w16cid:durableId="1935892869">
    <w:abstractNumId w:val="9"/>
  </w:num>
  <w:num w:numId="37" w16cid:durableId="160319942">
    <w:abstractNumId w:val="30"/>
  </w:num>
  <w:num w:numId="38" w16cid:durableId="65229635">
    <w:abstractNumId w:val="2"/>
  </w:num>
  <w:num w:numId="39" w16cid:durableId="2005274389">
    <w:abstractNumId w:val="29"/>
  </w:num>
  <w:num w:numId="40" w16cid:durableId="1212617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16"/>
    <w:rsid w:val="0000696F"/>
    <w:rsid w:val="000342F4"/>
    <w:rsid w:val="00070F6F"/>
    <w:rsid w:val="000A366E"/>
    <w:rsid w:val="000C00C6"/>
    <w:rsid w:val="000F17D4"/>
    <w:rsid w:val="001233DD"/>
    <w:rsid w:val="001521D0"/>
    <w:rsid w:val="00160E1A"/>
    <w:rsid w:val="001C0C5C"/>
    <w:rsid w:val="0022046B"/>
    <w:rsid w:val="0022740D"/>
    <w:rsid w:val="00266EF9"/>
    <w:rsid w:val="002A0AEC"/>
    <w:rsid w:val="002A7C1F"/>
    <w:rsid w:val="003679EA"/>
    <w:rsid w:val="0037742C"/>
    <w:rsid w:val="003A06F0"/>
    <w:rsid w:val="003B0314"/>
    <w:rsid w:val="00426CAB"/>
    <w:rsid w:val="00524D11"/>
    <w:rsid w:val="005C6203"/>
    <w:rsid w:val="005F2B9A"/>
    <w:rsid w:val="0067101A"/>
    <w:rsid w:val="006E3B96"/>
    <w:rsid w:val="006E4D5F"/>
    <w:rsid w:val="006E7990"/>
    <w:rsid w:val="007077B8"/>
    <w:rsid w:val="00785519"/>
    <w:rsid w:val="00792CA7"/>
    <w:rsid w:val="007D3FBA"/>
    <w:rsid w:val="007F3AA4"/>
    <w:rsid w:val="00863E66"/>
    <w:rsid w:val="00865A0C"/>
    <w:rsid w:val="00873C8F"/>
    <w:rsid w:val="008B472F"/>
    <w:rsid w:val="008D1665"/>
    <w:rsid w:val="008E49F3"/>
    <w:rsid w:val="00957869"/>
    <w:rsid w:val="009A509D"/>
    <w:rsid w:val="00A83258"/>
    <w:rsid w:val="00BE1C6B"/>
    <w:rsid w:val="00C4496A"/>
    <w:rsid w:val="00C833B5"/>
    <w:rsid w:val="00CF5C16"/>
    <w:rsid w:val="00D52C1D"/>
    <w:rsid w:val="00D60D40"/>
    <w:rsid w:val="00DD1FC0"/>
    <w:rsid w:val="00E8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9BD37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C16"/>
    <w:pPr>
      <w:jc w:val="both"/>
    </w:pPr>
    <w:rPr>
      <w:rFonts w:ascii="Saysettha Lao" w:eastAsia="MS Mincho" w:hAnsi="Saysettha Lao"/>
      <w:noProof/>
      <w:sz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F5C16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CF5C16"/>
    <w:pPr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Indent"/>
    <w:link w:val="Heading3Char"/>
    <w:qFormat/>
    <w:rsid w:val="00CF5C16"/>
    <w:pPr>
      <w:ind w:left="360"/>
      <w:outlineLvl w:val="2"/>
    </w:pPr>
    <w:rPr>
      <w:rFonts w:ascii="Times New Roman" w:hAnsi="Times New Roman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CF5C16"/>
    <w:rPr>
      <w:rFonts w:ascii="Arial" w:eastAsia="MS Mincho" w:hAnsi="Arial"/>
      <w:b/>
      <w:noProof/>
      <w:sz w:val="24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CF5C16"/>
    <w:rPr>
      <w:rFonts w:ascii="Arial" w:eastAsia="MS Mincho" w:hAnsi="Arial"/>
      <w:b/>
      <w:noProof/>
      <w:sz w:val="24"/>
      <w:lang w:val="en-US" w:eastAsia="en-US" w:bidi="ar-SA"/>
    </w:rPr>
  </w:style>
  <w:style w:type="paragraph" w:styleId="NormalIndent">
    <w:name w:val="Normal Indent"/>
    <w:basedOn w:val="Normal"/>
    <w:semiHidden/>
    <w:rsid w:val="00CF5C16"/>
    <w:pPr>
      <w:ind w:left="720"/>
    </w:pPr>
  </w:style>
  <w:style w:type="character" w:customStyle="1" w:styleId="Heading3Char">
    <w:name w:val="Heading 3 Char"/>
    <w:link w:val="Heading3"/>
    <w:rsid w:val="00CF5C16"/>
    <w:rPr>
      <w:rFonts w:eastAsia="MS Mincho"/>
      <w:b/>
      <w:noProof/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CF5C16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character" w:customStyle="1" w:styleId="HeaderChar">
    <w:name w:val="Header Char"/>
    <w:link w:val="Header"/>
    <w:rsid w:val="00CF5C16"/>
    <w:rPr>
      <w:rFonts w:eastAsia="MS Mincho"/>
      <w:noProof/>
      <w:lang w:val="en-US" w:eastAsia="en-US" w:bidi="ar-SA"/>
    </w:rPr>
  </w:style>
  <w:style w:type="paragraph" w:customStyle="1" w:styleId="English">
    <w:name w:val="English"/>
    <w:basedOn w:val="Normal"/>
    <w:rsid w:val="00CF5C16"/>
  </w:style>
  <w:style w:type="paragraph" w:customStyle="1" w:styleId="BodyText1">
    <w:name w:val="Body Text1"/>
    <w:rsid w:val="00CF5C16"/>
    <w:pPr>
      <w:ind w:firstLine="480"/>
      <w:jc w:val="both"/>
    </w:pPr>
    <w:rPr>
      <w:rFonts w:eastAsia="MS Mincho"/>
      <w:color w:val="000000"/>
      <w:sz w:val="24"/>
      <w:lang w:bidi="ar-SA"/>
    </w:rPr>
  </w:style>
  <w:style w:type="paragraph" w:styleId="Title">
    <w:name w:val="Title"/>
    <w:basedOn w:val="Normal"/>
    <w:link w:val="TitleChar"/>
    <w:qFormat/>
    <w:rsid w:val="00CF5C16"/>
    <w:pPr>
      <w:jc w:val="center"/>
    </w:pPr>
    <w:rPr>
      <w:sz w:val="28"/>
    </w:rPr>
  </w:style>
  <w:style w:type="character" w:customStyle="1" w:styleId="TitleChar">
    <w:name w:val="Title Char"/>
    <w:link w:val="Title"/>
    <w:rsid w:val="00CF5C16"/>
    <w:rPr>
      <w:rFonts w:ascii="Saysettha Lao" w:eastAsia="MS Mincho" w:hAnsi="Saysettha Lao"/>
      <w:noProof/>
      <w:sz w:val="28"/>
      <w:lang w:val="en-US" w:eastAsia="en-US" w:bidi="ar-SA"/>
    </w:rPr>
  </w:style>
  <w:style w:type="paragraph" w:customStyle="1" w:styleId="wfxRecipient">
    <w:name w:val="wfxRecipient"/>
    <w:basedOn w:val="Normal"/>
    <w:rsid w:val="00CF5C16"/>
  </w:style>
  <w:style w:type="paragraph" w:styleId="BodyText2">
    <w:name w:val="Body Text 2"/>
    <w:basedOn w:val="Normal"/>
    <w:link w:val="BodyText2Char"/>
    <w:semiHidden/>
    <w:rsid w:val="00CF5C16"/>
    <w:pPr>
      <w:ind w:left="709" w:firstLine="709"/>
    </w:pPr>
  </w:style>
  <w:style w:type="character" w:customStyle="1" w:styleId="BodyText2Char">
    <w:name w:val="Body Text 2 Char"/>
    <w:link w:val="BodyText2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customStyle="1" w:styleId="BodyText22">
    <w:name w:val="Body Text 22"/>
    <w:basedOn w:val="Normal"/>
    <w:rsid w:val="00CF5C16"/>
    <w:pPr>
      <w:ind w:left="142" w:firstLine="1276"/>
    </w:pPr>
  </w:style>
  <w:style w:type="paragraph" w:styleId="BodyText">
    <w:name w:val="Body Text"/>
    <w:basedOn w:val="Normal"/>
    <w:link w:val="BodyTextChar"/>
    <w:semiHidden/>
    <w:rsid w:val="00CF5C16"/>
  </w:style>
  <w:style w:type="character" w:customStyle="1" w:styleId="BodyTextChar">
    <w:name w:val="Body Text Char"/>
    <w:link w:val="BodyText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rsid w:val="00CF5C16"/>
    <w:pPr>
      <w:ind w:left="1890" w:hanging="450"/>
    </w:pPr>
  </w:style>
  <w:style w:type="character" w:customStyle="1" w:styleId="BodyTextIndentChar">
    <w:name w:val="Body Text Indent Char"/>
    <w:link w:val="BodyTextIndent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semiHidden/>
    <w:rsid w:val="00CF5C16"/>
    <w:pPr>
      <w:tabs>
        <w:tab w:val="left" w:pos="3240"/>
      </w:tabs>
      <w:ind w:left="3240" w:hanging="1800"/>
    </w:pPr>
  </w:style>
  <w:style w:type="character" w:customStyle="1" w:styleId="BodyTextIndent2Char">
    <w:name w:val="Body Text Indent 2 Char"/>
    <w:link w:val="BodyTextIndent2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BodyTextIndent3">
    <w:name w:val="Body Text Indent 3"/>
    <w:basedOn w:val="Normal"/>
    <w:link w:val="BodyTextIndent3Char"/>
    <w:semiHidden/>
    <w:rsid w:val="00CF5C16"/>
    <w:pPr>
      <w:ind w:left="720" w:firstLine="720"/>
    </w:pPr>
  </w:style>
  <w:style w:type="character" w:customStyle="1" w:styleId="BodyTextIndent3Char">
    <w:name w:val="Body Text Indent 3 Char"/>
    <w:link w:val="BodyTextIndent3"/>
    <w:semiHidden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rsid w:val="00CF5C1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F5C16"/>
    <w:rPr>
      <w:rFonts w:ascii="Saysettha Lao" w:eastAsia="MS Mincho" w:hAnsi="Saysettha Lao"/>
      <w:noProof/>
      <w:sz w:val="24"/>
      <w:lang w:val="en-US" w:eastAsia="en-US" w:bidi="ar-SA"/>
    </w:rPr>
  </w:style>
  <w:style w:type="paragraph" w:styleId="ListParagraph">
    <w:name w:val="List Paragraph"/>
    <w:basedOn w:val="Normal"/>
    <w:qFormat/>
    <w:rsid w:val="00CF5C16"/>
    <w:pPr>
      <w:ind w:left="720"/>
      <w:contextualSpacing/>
    </w:pPr>
    <w:rPr>
      <w:rFonts w:cs="Angsana New"/>
      <w:szCs w:val="28"/>
      <w:lang w:bidi="lo-LA"/>
    </w:rPr>
  </w:style>
  <w:style w:type="paragraph" w:customStyle="1" w:styleId="a1">
    <w:name w:val="มาดตา"/>
    <w:basedOn w:val="Heading3"/>
    <w:qFormat/>
    <w:rsid w:val="00CF5C16"/>
    <w:pPr>
      <w:numPr>
        <w:numId w:val="22"/>
      </w:numPr>
    </w:pPr>
    <w:rPr>
      <w:rFonts w:ascii="Saysettha Lao" w:hAnsi="Saysettha Lao"/>
      <w:bCs/>
    </w:rPr>
  </w:style>
  <w:style w:type="paragraph" w:customStyle="1" w:styleId="a">
    <w:name w:val="พาก"/>
    <w:basedOn w:val="Heading1"/>
    <w:qFormat/>
    <w:rsid w:val="00CF5C16"/>
    <w:pPr>
      <w:numPr>
        <w:numId w:val="2"/>
      </w:numPr>
      <w:ind w:left="0" w:firstLine="0"/>
      <w:jc w:val="center"/>
    </w:pPr>
    <w:rPr>
      <w:rFonts w:ascii="Saysettha Lao" w:hAnsi="Saysettha Lao"/>
      <w:u w:val="none"/>
    </w:rPr>
  </w:style>
  <w:style w:type="paragraph" w:customStyle="1" w:styleId="a0">
    <w:name w:val="หมวด"/>
    <w:basedOn w:val="Heading2"/>
    <w:qFormat/>
    <w:rsid w:val="00CF5C16"/>
    <w:pPr>
      <w:numPr>
        <w:numId w:val="3"/>
      </w:numPr>
      <w:jc w:val="center"/>
    </w:pPr>
    <w:rPr>
      <w:rFonts w:ascii="Saysettha Lao" w:hAnsi="Saysettha Lao"/>
    </w:rPr>
  </w:style>
  <w:style w:type="paragraph" w:customStyle="1" w:styleId="body">
    <w:name w:val="body"/>
    <w:basedOn w:val="ListParagraph"/>
    <w:qFormat/>
    <w:rsid w:val="00CF5C16"/>
    <w:pPr>
      <w:jc w:val="thaiDistribute"/>
    </w:pPr>
  </w:style>
  <w:style w:type="paragraph" w:styleId="TOC3">
    <w:name w:val="toc 3"/>
    <w:basedOn w:val="Normal"/>
    <w:next w:val="Normal"/>
    <w:autoRedefine/>
    <w:unhideWhenUsed/>
    <w:rsid w:val="00CF5C16"/>
    <w:pPr>
      <w:spacing w:after="100"/>
      <w:ind w:left="480"/>
    </w:pPr>
  </w:style>
  <w:style w:type="paragraph" w:styleId="TOC1">
    <w:name w:val="toc 1"/>
    <w:basedOn w:val="Normal"/>
    <w:next w:val="Normal"/>
    <w:autoRedefine/>
    <w:unhideWhenUsed/>
    <w:rsid w:val="00CF5C16"/>
    <w:pPr>
      <w:spacing w:after="100"/>
    </w:pPr>
  </w:style>
  <w:style w:type="paragraph" w:styleId="TOC2">
    <w:name w:val="toc 2"/>
    <w:basedOn w:val="Normal"/>
    <w:next w:val="Normal"/>
    <w:autoRedefine/>
    <w:unhideWhenUsed/>
    <w:rsid w:val="00CF5C16"/>
    <w:pPr>
      <w:spacing w:after="100"/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CF5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CF5C16"/>
    <w:rPr>
      <w:rFonts w:ascii="Tahoma" w:eastAsia="MS Mincho" w:hAnsi="Tahoma" w:cs="Tahoma"/>
      <w:noProof/>
      <w:sz w:val="16"/>
      <w:szCs w:val="16"/>
      <w:lang w:val="en-US" w:eastAsia="en-US" w:bidi="ar-SA"/>
    </w:rPr>
  </w:style>
  <w:style w:type="character" w:styleId="Hyperlink">
    <w:name w:val="Hyperlink"/>
    <w:unhideWhenUsed/>
    <w:rsid w:val="00CF5C16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CF5C1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CF5C16"/>
    <w:rPr>
      <w:rFonts w:ascii="Tahoma" w:eastAsia="MS Mincho" w:hAnsi="Tahoma" w:cs="Tahoma"/>
      <w:noProof/>
      <w:sz w:val="16"/>
      <w:szCs w:val="16"/>
      <w:lang w:val="en-US" w:eastAsia="en-US" w:bidi="ar-SA"/>
    </w:rPr>
  </w:style>
  <w:style w:type="paragraph" w:styleId="TOC4">
    <w:name w:val="toc 4"/>
    <w:basedOn w:val="Normal"/>
    <w:next w:val="Normal"/>
    <w:autoRedefine/>
    <w:unhideWhenUsed/>
    <w:rsid w:val="00CF5C16"/>
    <w:pPr>
      <w:spacing w:after="100" w:line="276" w:lineRule="auto"/>
      <w:ind w:left="66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5">
    <w:name w:val="toc 5"/>
    <w:basedOn w:val="Normal"/>
    <w:next w:val="Normal"/>
    <w:autoRedefine/>
    <w:unhideWhenUsed/>
    <w:rsid w:val="00CF5C16"/>
    <w:pPr>
      <w:spacing w:after="100" w:line="276" w:lineRule="auto"/>
      <w:ind w:left="88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6">
    <w:name w:val="toc 6"/>
    <w:basedOn w:val="Normal"/>
    <w:next w:val="Normal"/>
    <w:autoRedefine/>
    <w:unhideWhenUsed/>
    <w:rsid w:val="00CF5C16"/>
    <w:pPr>
      <w:spacing w:after="100" w:line="276" w:lineRule="auto"/>
      <w:ind w:left="110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7">
    <w:name w:val="toc 7"/>
    <w:basedOn w:val="Normal"/>
    <w:next w:val="Normal"/>
    <w:autoRedefine/>
    <w:unhideWhenUsed/>
    <w:rsid w:val="00CF5C16"/>
    <w:pPr>
      <w:spacing w:after="100" w:line="276" w:lineRule="auto"/>
      <w:ind w:left="132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8">
    <w:name w:val="toc 8"/>
    <w:basedOn w:val="Normal"/>
    <w:next w:val="Normal"/>
    <w:autoRedefine/>
    <w:unhideWhenUsed/>
    <w:rsid w:val="00CF5C16"/>
    <w:pPr>
      <w:spacing w:after="100" w:line="276" w:lineRule="auto"/>
      <w:ind w:left="154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TOC9">
    <w:name w:val="toc 9"/>
    <w:basedOn w:val="Normal"/>
    <w:next w:val="Normal"/>
    <w:autoRedefine/>
    <w:unhideWhenUsed/>
    <w:rsid w:val="00CF5C16"/>
    <w:pPr>
      <w:spacing w:after="100" w:line="276" w:lineRule="auto"/>
      <w:ind w:left="1760"/>
    </w:pPr>
    <w:rPr>
      <w:rFonts w:ascii="Calibri" w:eastAsia="Times New Roman" w:hAnsi="Calibri" w:cs="Cordia New"/>
      <w:sz w:val="22"/>
      <w:szCs w:val="28"/>
      <w:lang w:bidi="th-TH"/>
    </w:rPr>
  </w:style>
  <w:style w:type="paragraph" w:styleId="CommentText">
    <w:name w:val="annotation text"/>
    <w:basedOn w:val="Normal"/>
    <w:link w:val="CommentTextChar"/>
    <w:semiHidden/>
    <w:unhideWhenUsed/>
    <w:rsid w:val="00CF5C16"/>
    <w:rPr>
      <w:sz w:val="20"/>
    </w:rPr>
  </w:style>
  <w:style w:type="character" w:customStyle="1" w:styleId="CommentTextChar">
    <w:name w:val="Comment Text Char"/>
    <w:link w:val="CommentText"/>
    <w:semiHidden/>
    <w:rsid w:val="00CF5C16"/>
    <w:rPr>
      <w:rFonts w:ascii="Saysettha Lao" w:eastAsia="MS Mincho" w:hAnsi="Saysettha Lao"/>
      <w:noProof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5C16"/>
    <w:rPr>
      <w:b/>
      <w:bCs/>
    </w:rPr>
  </w:style>
  <w:style w:type="character" w:customStyle="1" w:styleId="CommentSubjectChar">
    <w:name w:val="Comment Subject Char"/>
    <w:link w:val="CommentSubject"/>
    <w:semiHidden/>
    <w:rsid w:val="00CF5C16"/>
    <w:rPr>
      <w:rFonts w:ascii="Saysettha Lao" w:eastAsia="MS Mincho" w:hAnsi="Saysettha Lao"/>
      <w:b/>
      <w:bCs/>
      <w:noProof/>
      <w:lang w:val="en-US" w:eastAsia="en-US" w:bidi="ar-SA"/>
    </w:rPr>
  </w:style>
  <w:style w:type="paragraph" w:styleId="NoSpacing">
    <w:name w:val="No Spacing"/>
    <w:basedOn w:val="Normal"/>
    <w:qFormat/>
    <w:rsid w:val="00CF5C16"/>
    <w:pPr>
      <w:jc w:val="left"/>
    </w:pPr>
    <w:rPr>
      <w:rFonts w:ascii="Cambria" w:eastAsia="Times New Roman" w:hAnsi="Cambria" w:cs="Angsana New"/>
      <w:sz w:val="22"/>
      <w:szCs w:val="22"/>
      <w:lang w:bidi="en-US"/>
    </w:rPr>
  </w:style>
  <w:style w:type="paragraph" w:customStyle="1" w:styleId="TOCHeading">
    <w:name w:val="TOC Heading"/>
    <w:aliases w:val="Sidebar Heading"/>
    <w:basedOn w:val="Heading1"/>
    <w:next w:val="Normal"/>
    <w:unhideWhenUsed/>
    <w:qFormat/>
    <w:rsid w:val="00CF5C16"/>
    <w:pPr>
      <w:keepNext/>
      <w:keepLines/>
      <w:spacing w:before="480" w:line="276" w:lineRule="auto"/>
      <w:jc w:val="left"/>
      <w:outlineLvl w:val="9"/>
    </w:pPr>
    <w:rPr>
      <w:rFonts w:ascii="Calibri Light" w:eastAsia="Times New Roman" w:hAnsi="Calibri Light" w:cs="DilleniaUPC"/>
      <w:bCs/>
      <w:color w:val="2E74B5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5621</Words>
  <Characters>32045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¦¾-ê¾-ì½-­½-ìñ© ¯½-§¾-êò-¯½-Äª ¯½-§¾-§ö­-ì¾¸</vt:lpstr>
    </vt:vector>
  </TitlesOfParts>
  <Company/>
  <LinksUpToDate>false</LinksUpToDate>
  <CharactersWithSpaces>37591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¦¾-ê¾-ì½-­½-ìñ© ¯½-§¾-êò-¯½-Äª ¯½-§¾-§ö­-ì¾¸</dc:title>
  <dc:subject/>
  <dc:creator>sapha011</dc:creator>
  <cp:keywords/>
  <dc:description/>
  <cp:lastModifiedBy>Mitsamay Keotheuankham</cp:lastModifiedBy>
  <cp:revision>2</cp:revision>
  <dcterms:created xsi:type="dcterms:W3CDTF">2025-08-18T14:59:00Z</dcterms:created>
  <dcterms:modified xsi:type="dcterms:W3CDTF">2025-08-18T14:59:00Z</dcterms:modified>
</cp:coreProperties>
</file>