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Oh? You must be the new hire welcome the Hero’s Guild of {Insert town name Here}!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Come to the front desk and I’ll give you a quick runthrew of your responsibilities.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So every day new quests will come it’s your job to decide how the guild will handle each of them.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The best way to handle quests is to have our guild’s fine heroes complete them.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Each day heroes will come in looking for work take a look at their stats and abilities to assign a quest they will excel at.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For example this quest wants us to retrieve a stolen purse. As such this rogue would be better suited for the quest than this knight despite the knight having higher stats.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If you don’t have a good way of handling a certain quest at present you can always place it here to delay it until to following day. And make it tomorrow you’s problem.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This doesn’t decrease the amount of quests you will receive the next day however so don’t use this too liberally or your backlog will get to large to handle.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If a quest doesn’t seem like it needs a hero to complete it you can place it here to make it public.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A public quest is open for all people not just adventurers to complete. Even you can do these quests off of work hours if you feel extra helpful that day.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Lastly, we occasionally receive quests that simply aren’t worth our time or effort to complete. When you receive those kind of quests don’t feel guilty just throwing them in the garbage here.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Philip: Be careful though if you throw away an actually legitimate quest the consequences will come out of your paycheck.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