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88" w:rsidRPr="00501B75" w:rsidRDefault="008C3488" w:rsidP="008C3488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501B75">
        <w:rPr>
          <w:rFonts w:eastAsia="Times New Roman"/>
          <w:color w:val="B43412" w:themeColor="accent1" w:themeShade="BF"/>
          <w:lang w:eastAsia="fr-FR"/>
        </w:rPr>
        <w:t>Méthode de Dichotomie</w:t>
      </w:r>
    </w:p>
    <w:p w:rsidR="008C3488" w:rsidRPr="008C3488" w:rsidRDefault="008C3488" w:rsidP="008C3488">
      <w:pPr>
        <w:pStyle w:val="Titre2"/>
        <w:rPr>
          <w:rFonts w:eastAsia="Times New Roman"/>
        </w:rPr>
      </w:pPr>
      <w:r w:rsidRPr="008C3488">
        <w:rPr>
          <w:rFonts w:eastAsia="Times New Roman"/>
        </w:rPr>
        <w:t>1. Principe</w:t>
      </w:r>
    </w:p>
    <w:p w:rsidR="008C3488" w:rsidRPr="008C3488" w:rsidRDefault="008C3488" w:rsidP="008C3488">
      <w:pPr>
        <w:pStyle w:val="Paragraphedeliste"/>
        <w:rPr>
          <w:rFonts w:eastAsia="Times New Roman"/>
          <w:lang w:eastAsia="fr-FR"/>
        </w:rPr>
      </w:pPr>
      <w:r w:rsidRPr="008C3488">
        <w:rPr>
          <w:rFonts w:eastAsia="Times New Roman"/>
          <w:lang w:eastAsia="fr-FR"/>
        </w:rPr>
        <w:t xml:space="preserve">La méthode de dichotomie est une méthode itérative simple et robuste utilisée pour trouver une racine réelle d'une fonction continue sur un intervalle </w:t>
      </w:r>
      <w:r>
        <w:rPr>
          <w:lang w:eastAsia="fr-FR"/>
        </w:rPr>
        <w:t>[</w:t>
      </w:r>
      <w:proofErr w:type="spellStart"/>
      <w:proofErr w:type="gramStart"/>
      <w:r>
        <w:rPr>
          <w:lang w:eastAsia="fr-FR"/>
        </w:rPr>
        <w:t>a,b</w:t>
      </w:r>
      <w:proofErr w:type="spellEnd"/>
      <w:proofErr w:type="gramEnd"/>
      <w:r>
        <w:rPr>
          <w:lang w:eastAsia="fr-FR"/>
        </w:rPr>
        <w:t>]</w:t>
      </w:r>
      <w:r w:rsidRPr="008C3488">
        <w:rPr>
          <w:rFonts w:eastAsia="Times New Roman"/>
          <w:lang w:eastAsia="fr-FR"/>
        </w:rPr>
        <w:t>, où f(a)f(b)&lt;</w:t>
      </w:r>
      <w:r>
        <w:rPr>
          <w:lang w:eastAsia="fr-FR"/>
        </w:rPr>
        <w:t>0</w:t>
      </w:r>
      <w:r w:rsidRPr="008C3488">
        <w:rPr>
          <w:rFonts w:eastAsia="Times New Roman"/>
          <w:lang w:eastAsia="fr-FR"/>
        </w:rPr>
        <w:t>.</w:t>
      </w:r>
    </w:p>
    <w:p w:rsidR="008C3488" w:rsidRPr="008C3488" w:rsidRDefault="008C3488" w:rsidP="008C3488">
      <w:pPr>
        <w:pStyle w:val="Titre2"/>
        <w:rPr>
          <w:rFonts w:eastAsia="Times New Roman"/>
        </w:rPr>
      </w:pPr>
      <w:r w:rsidRPr="008C3488">
        <w:rPr>
          <w:rFonts w:eastAsia="Times New Roman"/>
        </w:rPr>
        <w:t>2. Algorithme</w:t>
      </w:r>
    </w:p>
    <w:p w:rsidR="008C3488" w:rsidRPr="008C3488" w:rsidRDefault="008C3488" w:rsidP="008C3488">
      <w:pPr>
        <w:pStyle w:val="Titre3"/>
        <w:rPr>
          <w:rFonts w:eastAsia="Times New Roman"/>
        </w:rPr>
      </w:pPr>
      <w:r w:rsidRPr="008C3488">
        <w:rPr>
          <w:rFonts w:eastAsia="Times New Roman"/>
        </w:rPr>
        <w:t>Données :</w:t>
      </w:r>
    </w:p>
    <w:p w:rsidR="008C3488" w:rsidRPr="008C3488" w:rsidRDefault="008C3488" w:rsidP="008C3488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8C3488">
        <w:rPr>
          <w:rFonts w:eastAsia="Times New Roman"/>
          <w:lang w:eastAsia="fr-FR"/>
        </w:rPr>
        <w:t xml:space="preserve">Fonction continue </w:t>
      </w:r>
      <w:r>
        <w:rPr>
          <w:lang w:eastAsia="fr-FR"/>
        </w:rPr>
        <w:t>f</w:t>
      </w:r>
    </w:p>
    <w:p w:rsidR="008C3488" w:rsidRPr="008C3488" w:rsidRDefault="008C3488" w:rsidP="008C3488">
      <w:pPr>
        <w:pStyle w:val="Paragraphedeliste"/>
        <w:numPr>
          <w:ilvl w:val="0"/>
          <w:numId w:val="5"/>
        </w:numPr>
        <w:rPr>
          <w:rFonts w:eastAsia="Times New Roman"/>
          <w:lang w:val="en-US" w:eastAsia="fr-FR"/>
        </w:rPr>
      </w:pPr>
      <w:proofErr w:type="spellStart"/>
      <w:r w:rsidRPr="008C3488">
        <w:rPr>
          <w:rFonts w:eastAsia="Times New Roman"/>
          <w:lang w:val="en-US" w:eastAsia="fr-FR"/>
        </w:rPr>
        <w:t>Intervalle</w:t>
      </w:r>
      <w:proofErr w:type="spellEnd"/>
      <w:r w:rsidRPr="008C3488">
        <w:rPr>
          <w:rFonts w:eastAsia="Times New Roman"/>
          <w:lang w:val="en-US" w:eastAsia="fr-FR"/>
        </w:rPr>
        <w:t xml:space="preserve"> </w:t>
      </w:r>
      <w:r>
        <w:rPr>
          <w:lang w:val="en-US" w:eastAsia="fr-FR"/>
        </w:rPr>
        <w:t>[</w:t>
      </w:r>
      <w:proofErr w:type="spellStart"/>
      <w:proofErr w:type="gramStart"/>
      <w:r>
        <w:rPr>
          <w:lang w:val="en-US" w:eastAsia="fr-FR"/>
        </w:rPr>
        <w:t>a,b</w:t>
      </w:r>
      <w:proofErr w:type="spellEnd"/>
      <w:proofErr w:type="gramEnd"/>
      <w:r>
        <w:rPr>
          <w:lang w:val="en-US" w:eastAsia="fr-FR"/>
        </w:rPr>
        <w:t>]</w:t>
      </w:r>
    </w:p>
    <w:p w:rsidR="008C3488" w:rsidRPr="008C3488" w:rsidRDefault="008C3488" w:rsidP="008C3488">
      <w:pPr>
        <w:pStyle w:val="Paragraphedeliste"/>
        <w:numPr>
          <w:ilvl w:val="0"/>
          <w:numId w:val="5"/>
        </w:numPr>
        <w:rPr>
          <w:lang w:eastAsia="fr-FR"/>
        </w:rPr>
      </w:pPr>
      <w:r w:rsidRPr="008C3488">
        <w:rPr>
          <w:rFonts w:eastAsia="Times New Roman"/>
          <w:lang w:val="en-US" w:eastAsia="fr-FR"/>
        </w:rPr>
        <w:t>f(a)f(b)&lt;</w:t>
      </w:r>
      <w:r>
        <w:rPr>
          <w:lang w:val="en-US" w:eastAsia="fr-FR"/>
        </w:rPr>
        <w:t>0</w:t>
      </w:r>
    </w:p>
    <w:p w:rsidR="008C3488" w:rsidRPr="008C3488" w:rsidRDefault="008C3488" w:rsidP="008C3488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8C3488">
        <w:rPr>
          <w:rFonts w:eastAsia="Times New Roman"/>
          <w:lang w:eastAsia="fr-FR"/>
        </w:rPr>
        <w:t xml:space="preserve">Tolérance </w:t>
      </w:r>
      <w:r>
        <w:rPr>
          <w:lang w:eastAsia="fr-FR"/>
        </w:rPr>
        <w:t>ε&gt;0</w:t>
      </w:r>
    </w:p>
    <w:p w:rsidR="008C3488" w:rsidRPr="008C3488" w:rsidRDefault="008C3488" w:rsidP="008C3488">
      <w:pPr>
        <w:pStyle w:val="Titre3"/>
        <w:rPr>
          <w:rFonts w:eastAsia="Times New Roman"/>
        </w:rPr>
      </w:pPr>
      <w:r w:rsidRPr="008C3488">
        <w:rPr>
          <w:rFonts w:eastAsia="Times New Roman"/>
        </w:rPr>
        <w:t>Étapes :</w:t>
      </w:r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proofErr w:type="gramStart"/>
      <w:r>
        <w:rPr>
          <w:lang w:eastAsia="fr-FR"/>
        </w:rPr>
        <w:t>n</w:t>
      </w:r>
      <w:proofErr w:type="gramEnd"/>
      <w:r>
        <w:rPr>
          <w:lang w:eastAsia="fr-FR"/>
        </w:rPr>
        <w:t>=1</w:t>
      </w:r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val="en-US" w:eastAsia="fr-FR"/>
        </w:rPr>
      </w:pPr>
      <w:proofErr w:type="spellStart"/>
      <w:r w:rsidRPr="008C3488">
        <w:rPr>
          <w:rFonts w:eastAsia="Times New Roman"/>
          <w:lang w:val="en-US" w:eastAsia="fr-FR"/>
        </w:rPr>
        <w:t>rn</w:t>
      </w:r>
      <w:proofErr w:type="spellEnd"/>
      <w:r w:rsidRPr="008C3488">
        <w:rPr>
          <w:rFonts w:eastAsia="Times New Roman"/>
          <w:lang w:val="en-US" w:eastAsia="fr-FR"/>
        </w:rPr>
        <w:t>=</w:t>
      </w:r>
      <w:r>
        <w:rPr>
          <w:lang w:val="en-US" w:eastAsia="fr-FR"/>
        </w:rPr>
        <w:t>(</w:t>
      </w:r>
      <w:proofErr w:type="spellStart"/>
      <w:r w:rsidRPr="008C3488">
        <w:rPr>
          <w:rFonts w:eastAsia="Times New Roman"/>
          <w:lang w:val="en-US" w:eastAsia="fr-FR"/>
        </w:rPr>
        <w:t>a+b</w:t>
      </w:r>
      <w:proofErr w:type="spellEnd"/>
      <w:r>
        <w:rPr>
          <w:lang w:val="en-US" w:eastAsia="fr-FR"/>
        </w:rPr>
        <w:t>)/</w:t>
      </w:r>
      <w:r w:rsidRPr="008C3488">
        <w:rPr>
          <w:rFonts w:eastAsia="Times New Roman"/>
          <w:lang w:val="en-US" w:eastAsia="fr-FR"/>
        </w:rPr>
        <w:t>2</w:t>
      </w:r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8C3488">
        <w:rPr>
          <w:rFonts w:eastAsia="Times New Roman"/>
          <w:lang w:eastAsia="fr-FR"/>
        </w:rPr>
        <w:t xml:space="preserve">Si </w:t>
      </w:r>
      <w:r>
        <w:rPr>
          <w:lang w:eastAsia="fr-FR"/>
        </w:rPr>
        <w:t>f(rn)=0</w:t>
      </w:r>
      <w:r w:rsidRPr="008C3488">
        <w:rPr>
          <w:rFonts w:eastAsia="Times New Roman"/>
          <w:lang w:eastAsia="fr-FR"/>
        </w:rPr>
        <w:t>, arrêt</w:t>
      </w:r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val="en-US" w:eastAsia="fr-FR"/>
        </w:rPr>
      </w:pPr>
      <w:r w:rsidRPr="008C3488">
        <w:rPr>
          <w:rFonts w:eastAsia="Times New Roman"/>
          <w:lang w:val="en-US" w:eastAsia="fr-FR"/>
        </w:rPr>
        <w:t xml:space="preserve">Si </w:t>
      </w:r>
      <w:r>
        <w:rPr>
          <w:lang w:val="en-US" w:eastAsia="fr-FR"/>
        </w:rPr>
        <w:t>f(a)f(</w:t>
      </w:r>
      <w:proofErr w:type="spellStart"/>
      <w:r>
        <w:rPr>
          <w:lang w:val="en-US" w:eastAsia="fr-FR"/>
        </w:rPr>
        <w:t>rn</w:t>
      </w:r>
      <w:proofErr w:type="spellEnd"/>
      <w:r>
        <w:rPr>
          <w:lang w:val="en-US" w:eastAsia="fr-FR"/>
        </w:rPr>
        <w:t>)&gt;0</w:t>
      </w:r>
      <w:r w:rsidRPr="008C3488">
        <w:rPr>
          <w:rFonts w:eastAsia="Times New Roman"/>
          <w:lang w:val="en-US" w:eastAsia="fr-FR"/>
        </w:rPr>
        <w:t xml:space="preserve">, </w:t>
      </w:r>
      <w:proofErr w:type="spellStart"/>
      <w:r w:rsidRPr="008C3488">
        <w:rPr>
          <w:rFonts w:eastAsia="Times New Roman"/>
          <w:lang w:val="en-US" w:eastAsia="fr-FR"/>
        </w:rPr>
        <w:t>a←rn</w:t>
      </w:r>
      <w:proofErr w:type="spellEnd"/>
      <w:r w:rsidRPr="008C3488">
        <w:rPr>
          <w:rFonts w:eastAsia="Times New Roman"/>
          <w:lang w:val="en-US" w:eastAsia="fr-FR"/>
        </w:rPr>
        <w:t xml:space="preserve">​ </w:t>
      </w:r>
      <w:proofErr w:type="spellStart"/>
      <w:r w:rsidRPr="008C3488">
        <w:rPr>
          <w:rFonts w:eastAsia="Times New Roman"/>
          <w:lang w:val="en-US" w:eastAsia="fr-FR"/>
        </w:rPr>
        <w:t>sinon</w:t>
      </w:r>
      <w:proofErr w:type="spellEnd"/>
      <w:r w:rsidRPr="008C3488">
        <w:rPr>
          <w:rFonts w:eastAsia="Times New Roman"/>
          <w:lang w:val="en-US" w:eastAsia="fr-FR"/>
        </w:rPr>
        <w:t xml:space="preserve"> </w:t>
      </w:r>
      <w:proofErr w:type="spellStart"/>
      <w:r>
        <w:rPr>
          <w:lang w:val="en-US" w:eastAsia="fr-FR"/>
        </w:rPr>
        <w:t>b←rn</w:t>
      </w:r>
      <w:proofErr w:type="spellEnd"/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val="en-US" w:eastAsia="fr-FR"/>
        </w:rPr>
      </w:pPr>
      <w:r w:rsidRPr="008C3488">
        <w:rPr>
          <w:rFonts w:eastAsia="Times New Roman"/>
          <w:lang w:val="en-US" w:eastAsia="fr-FR"/>
        </w:rPr>
        <w:t xml:space="preserve">Si </w:t>
      </w:r>
      <w:r w:rsidRPr="008C3488">
        <w:rPr>
          <w:rFonts w:ascii="Cambria Math" w:eastAsia="Times New Roman" w:hAnsi="Cambria Math" w:cs="Cambria Math"/>
          <w:lang w:val="en-US" w:eastAsia="fr-FR"/>
        </w:rPr>
        <w:t>∣</w:t>
      </w:r>
      <w:r w:rsidRPr="008C3488">
        <w:rPr>
          <w:rFonts w:eastAsia="Times New Roman"/>
          <w:lang w:val="en-US" w:eastAsia="fr-FR"/>
        </w:rPr>
        <w:t>b−a</w:t>
      </w:r>
      <w:r w:rsidRPr="008C3488">
        <w:rPr>
          <w:rFonts w:ascii="Cambria Math" w:eastAsia="Times New Roman" w:hAnsi="Cambria Math" w:cs="Cambria Math"/>
          <w:lang w:val="en-US" w:eastAsia="fr-FR"/>
        </w:rPr>
        <w:t>∣</w:t>
      </w:r>
      <w:r w:rsidRPr="008C3488">
        <w:rPr>
          <w:rFonts w:eastAsia="Times New Roman"/>
          <w:lang w:val="en-US" w:eastAsia="fr-FR"/>
        </w:rPr>
        <w:t>≤</w:t>
      </w:r>
      <w:r w:rsidRPr="008C3488">
        <w:rPr>
          <w:rFonts w:eastAsia="Times New Roman"/>
          <w:lang w:eastAsia="fr-FR"/>
        </w:rPr>
        <w:t>ε</w:t>
      </w:r>
      <w:r w:rsidRPr="008C3488">
        <w:rPr>
          <w:rFonts w:eastAsia="Times New Roman"/>
          <w:lang w:val="en-US" w:eastAsia="fr-FR"/>
        </w:rPr>
        <w:t xml:space="preserve">, </w:t>
      </w:r>
      <w:proofErr w:type="spellStart"/>
      <w:r w:rsidRPr="008C3488">
        <w:rPr>
          <w:rFonts w:eastAsia="Times New Roman"/>
          <w:lang w:val="en-US" w:eastAsia="fr-FR"/>
        </w:rPr>
        <w:t>arrêt</w:t>
      </w:r>
      <w:proofErr w:type="spellEnd"/>
    </w:p>
    <w:p w:rsidR="008C3488" w:rsidRPr="008C3488" w:rsidRDefault="008C3488" w:rsidP="008C3488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proofErr w:type="gramStart"/>
      <w:r>
        <w:rPr>
          <w:lang w:eastAsia="fr-FR"/>
        </w:rPr>
        <w:t>n</w:t>
      </w:r>
      <w:proofErr w:type="gramEnd"/>
      <w:r>
        <w:rPr>
          <w:lang w:eastAsia="fr-FR"/>
        </w:rPr>
        <w:t>←n+1</w:t>
      </w:r>
      <w:r w:rsidRPr="008C3488">
        <w:rPr>
          <w:rFonts w:eastAsia="Times New Roman"/>
          <w:lang w:eastAsia="fr-FR"/>
        </w:rPr>
        <w:t xml:space="preserve"> et retour à l'étape 2</w:t>
      </w:r>
    </w:p>
    <w:p w:rsidR="008C3488" w:rsidRPr="008C3488" w:rsidRDefault="008C3488" w:rsidP="008C3488">
      <w:pPr>
        <w:pStyle w:val="Titre2"/>
        <w:rPr>
          <w:rFonts w:eastAsia="Times New Roman"/>
        </w:rPr>
      </w:pPr>
      <w:r w:rsidRPr="008C3488">
        <w:rPr>
          <w:rFonts w:eastAsia="Times New Roman"/>
        </w:rPr>
        <w:t>3. Convergence et erreur</w:t>
      </w:r>
    </w:p>
    <w:p w:rsidR="008C3488" w:rsidRPr="008C3488" w:rsidRDefault="008C3488" w:rsidP="008C3488">
      <w:pPr>
        <w:pStyle w:val="Paragraphedeliste"/>
        <w:numPr>
          <w:ilvl w:val="0"/>
          <w:numId w:val="7"/>
        </w:numPr>
      </w:pPr>
      <w:r w:rsidRPr="008C3488">
        <w:t xml:space="preserve">Convergence assurée si </w:t>
      </w:r>
      <w:r w:rsidR="00501B75">
        <w:t>f</w:t>
      </w:r>
      <w:r w:rsidRPr="008C3488">
        <w:t xml:space="preserve"> est continue et change de signe sur </w:t>
      </w:r>
      <w:r w:rsidR="00501B75">
        <w:t>[</w:t>
      </w:r>
      <w:proofErr w:type="spellStart"/>
      <w:proofErr w:type="gramStart"/>
      <w:r w:rsidR="00501B75">
        <w:t>a,b</w:t>
      </w:r>
      <w:proofErr w:type="spellEnd"/>
      <w:proofErr w:type="gramEnd"/>
      <w:r w:rsidR="00501B75">
        <w:t>].</w:t>
      </w:r>
    </w:p>
    <w:p w:rsidR="008C3488" w:rsidRPr="008C3488" w:rsidRDefault="008C3488" w:rsidP="008C3488">
      <w:pPr>
        <w:pStyle w:val="Paragraphedeliste"/>
        <w:numPr>
          <w:ilvl w:val="0"/>
          <w:numId w:val="7"/>
        </w:numPr>
      </w:pPr>
      <w:r w:rsidRPr="008C3488">
        <w:t xml:space="preserve">Estimation de l’erreur après </w:t>
      </w:r>
      <w:r w:rsidR="00501B75">
        <w:t>n</w:t>
      </w:r>
      <w:r w:rsidRPr="008C3488">
        <w:t xml:space="preserve"> itérations :</w:t>
      </w:r>
    </w:p>
    <w:p w:rsidR="008C3488" w:rsidRPr="004A416D" w:rsidRDefault="00501B75" w:rsidP="004A416D">
      <w:pPr>
        <w:pStyle w:val="Paragraphedeliste"/>
        <w:numPr>
          <w:ilvl w:val="0"/>
          <w:numId w:val="7"/>
        </w:numPr>
      </w:pPr>
      <w:r>
        <w:rPr>
          <w:rFonts w:ascii="Cambria Math" w:hAnsi="Cambria Math" w:cs="Cambria Math"/>
        </w:rPr>
        <w:t xml:space="preserve">L’erreur commise : </w:t>
      </w:r>
      <w:r w:rsidR="008C3488" w:rsidRPr="008C3488">
        <w:rPr>
          <w:rFonts w:ascii="Cambria Math" w:hAnsi="Cambria Math" w:cs="Cambria Math"/>
        </w:rPr>
        <w:t>∣</w:t>
      </w:r>
      <w:r>
        <w:t>e</w:t>
      </w:r>
      <w:r w:rsidR="008C3488" w:rsidRPr="008C3488">
        <w:rPr>
          <w:rFonts w:ascii="Cambria Math" w:hAnsi="Cambria Math" w:cs="Cambria Math"/>
        </w:rPr>
        <w:t>∣</w:t>
      </w:r>
      <w:r w:rsidR="008C3488" w:rsidRPr="008C3488">
        <w:rPr>
          <w:rFonts w:ascii="Calibri" w:hAnsi="Calibri" w:cs="Calibri"/>
        </w:rPr>
        <w:t>≤</w:t>
      </w:r>
      <w:r>
        <w:t>|b-a|/2^n</w:t>
      </w:r>
      <w:bookmarkStart w:id="0" w:name="_GoBack"/>
      <w:bookmarkEnd w:id="0"/>
    </w:p>
    <w:p w:rsidR="008C3488" w:rsidRPr="008C3488" w:rsidRDefault="008C3488" w:rsidP="008C3488">
      <w:pPr>
        <w:pStyle w:val="Titre2"/>
        <w:rPr>
          <w:rFonts w:eastAsia="Times New Roman"/>
        </w:rPr>
      </w:pPr>
      <w:r w:rsidRPr="008C3488">
        <w:rPr>
          <w:rFonts w:eastAsia="Times New Roman"/>
        </w:rPr>
        <w:t>4. Avantages et limites</w:t>
      </w:r>
    </w:p>
    <w:p w:rsidR="008C3488" w:rsidRDefault="008C3488" w:rsidP="008C348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Simple et robuste</w:t>
      </w:r>
    </w:p>
    <w:p w:rsidR="008C3488" w:rsidRDefault="008C3488" w:rsidP="008C348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Garantie de convergence</w:t>
      </w:r>
    </w:p>
    <w:p w:rsidR="008C3488" w:rsidRDefault="008C3488" w:rsidP="008C3488">
      <w:pPr>
        <w:pStyle w:val="Paragraphedeliste"/>
        <w:numPr>
          <w:ilvl w:val="0"/>
          <w:numId w:val="4"/>
        </w:numPr>
        <w:rPr>
          <w:lang w:eastAsia="fr-FR"/>
        </w:rPr>
      </w:pPr>
      <w:r w:rsidRPr="008C3488">
        <w:rPr>
          <w:rFonts w:eastAsia="Times New Roman"/>
          <w:lang w:eastAsia="fr-FR"/>
        </w:rPr>
        <w:t>Trè</w:t>
      </w:r>
      <w:r>
        <w:rPr>
          <w:lang w:eastAsia="fr-FR"/>
        </w:rPr>
        <w:t>s lente</w:t>
      </w:r>
    </w:p>
    <w:p w:rsidR="00AA3E20" w:rsidRPr="008C3488" w:rsidRDefault="008C3488" w:rsidP="008C3488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8C3488">
        <w:rPr>
          <w:rFonts w:eastAsia="Times New Roman"/>
          <w:lang w:eastAsia="fr-FR"/>
        </w:rPr>
        <w:t>Ne permet pas d’approcher plusieurs racines dans un même intervalle</w:t>
      </w:r>
    </w:p>
    <w:sectPr w:rsidR="00AA3E20" w:rsidRPr="008C34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A8A" w:rsidRDefault="000B5A8A" w:rsidP="000F1357">
      <w:r>
        <w:separator/>
      </w:r>
    </w:p>
  </w:endnote>
  <w:endnote w:type="continuationSeparator" w:id="0">
    <w:p w:rsidR="000B5A8A" w:rsidRDefault="000B5A8A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A6" w:rsidRDefault="006A16A6" w:rsidP="006A16A6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A8A" w:rsidRDefault="000B5A8A" w:rsidP="000F1357">
      <w:r>
        <w:separator/>
      </w:r>
    </w:p>
  </w:footnote>
  <w:footnote w:type="continuationSeparator" w:id="0">
    <w:p w:rsidR="000B5A8A" w:rsidRDefault="000B5A8A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0E05"/>
    <w:multiLevelType w:val="hybridMultilevel"/>
    <w:tmpl w:val="0282A5A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227FF"/>
    <w:multiLevelType w:val="multilevel"/>
    <w:tmpl w:val="4FDC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921"/>
    <w:multiLevelType w:val="hybridMultilevel"/>
    <w:tmpl w:val="6DD2764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014E9F"/>
    <w:multiLevelType w:val="multilevel"/>
    <w:tmpl w:val="016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32EAA"/>
    <w:multiLevelType w:val="hybridMultilevel"/>
    <w:tmpl w:val="F7EE0AB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D35A8B"/>
    <w:multiLevelType w:val="hybridMultilevel"/>
    <w:tmpl w:val="808012E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3D1B92"/>
    <w:multiLevelType w:val="multilevel"/>
    <w:tmpl w:val="C55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B5A8A"/>
    <w:rsid w:val="000F1357"/>
    <w:rsid w:val="001E0ADB"/>
    <w:rsid w:val="00200D52"/>
    <w:rsid w:val="004A416D"/>
    <w:rsid w:val="004B28D1"/>
    <w:rsid w:val="00501B75"/>
    <w:rsid w:val="005F6C7E"/>
    <w:rsid w:val="006A16A6"/>
    <w:rsid w:val="008C3488"/>
    <w:rsid w:val="00B34708"/>
    <w:rsid w:val="00C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D41B4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75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1B7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B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1B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1B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B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B75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B75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B75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B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501B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01B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01B75"/>
    <w:rPr>
      <w:b/>
      <w:bCs/>
      <w:sz w:val="28"/>
      <w:szCs w:val="28"/>
    </w:rPr>
  </w:style>
  <w:style w:type="character" w:styleId="lev">
    <w:name w:val="Strong"/>
    <w:basedOn w:val="Policepardfaut"/>
    <w:uiPriority w:val="22"/>
    <w:qFormat/>
    <w:rsid w:val="00501B75"/>
    <w:rPr>
      <w:b/>
      <w:bCs/>
    </w:rPr>
  </w:style>
  <w:style w:type="character" w:customStyle="1" w:styleId="katex-mathml">
    <w:name w:val="katex-mathml"/>
    <w:basedOn w:val="Policepardfaut"/>
    <w:rsid w:val="008C3488"/>
  </w:style>
  <w:style w:type="character" w:customStyle="1" w:styleId="mopen">
    <w:name w:val="mopen"/>
    <w:basedOn w:val="Policepardfaut"/>
    <w:rsid w:val="008C3488"/>
  </w:style>
  <w:style w:type="character" w:customStyle="1" w:styleId="mord">
    <w:name w:val="mord"/>
    <w:basedOn w:val="Policepardfaut"/>
    <w:rsid w:val="008C3488"/>
  </w:style>
  <w:style w:type="character" w:customStyle="1" w:styleId="mpunct">
    <w:name w:val="mpunct"/>
    <w:basedOn w:val="Policepardfaut"/>
    <w:rsid w:val="008C3488"/>
  </w:style>
  <w:style w:type="character" w:customStyle="1" w:styleId="mclose">
    <w:name w:val="mclose"/>
    <w:basedOn w:val="Policepardfaut"/>
    <w:rsid w:val="008C3488"/>
  </w:style>
  <w:style w:type="character" w:customStyle="1" w:styleId="mrel">
    <w:name w:val="mrel"/>
    <w:basedOn w:val="Policepardfaut"/>
    <w:rsid w:val="008C3488"/>
  </w:style>
  <w:style w:type="character" w:customStyle="1" w:styleId="vlist-s">
    <w:name w:val="vlist-s"/>
    <w:basedOn w:val="Policepardfaut"/>
    <w:rsid w:val="008C3488"/>
  </w:style>
  <w:style w:type="character" w:customStyle="1" w:styleId="mbin">
    <w:name w:val="mbin"/>
    <w:basedOn w:val="Policepardfaut"/>
    <w:rsid w:val="008C3488"/>
  </w:style>
  <w:style w:type="character" w:customStyle="1" w:styleId="Titre1Car">
    <w:name w:val="Titre 1 Car"/>
    <w:basedOn w:val="Policepardfaut"/>
    <w:link w:val="Titre1"/>
    <w:uiPriority w:val="9"/>
    <w:rsid w:val="00501B7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01B7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01B75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501B75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501B75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01B75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01B75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501B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01B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B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501B75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501B75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501B75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501B75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501B75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B75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B75"/>
    <w:rPr>
      <w:b/>
      <w:i/>
      <w:sz w:val="24"/>
    </w:rPr>
  </w:style>
  <w:style w:type="character" w:styleId="Emphaseple">
    <w:name w:val="Subtle Emphasis"/>
    <w:uiPriority w:val="19"/>
    <w:qFormat/>
    <w:rsid w:val="00501B75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501B75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501B75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501B75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501B75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1B75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6</cp:revision>
  <dcterms:created xsi:type="dcterms:W3CDTF">2025-04-16T15:00:00Z</dcterms:created>
  <dcterms:modified xsi:type="dcterms:W3CDTF">2025-04-16T16:17:00Z</dcterms:modified>
</cp:coreProperties>
</file>