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5D1968" w14:textId="50334384" w:rsidR="00EC2D44" w:rsidRPr="00200376" w:rsidRDefault="00200376" w:rsidP="00200376">
      <w:pPr>
        <w:jc w:val="center"/>
        <w:rPr>
          <w:b/>
          <w:sz w:val="40"/>
        </w:rPr>
      </w:pPr>
      <w:r w:rsidRPr="00200376">
        <w:rPr>
          <w:b/>
          <w:sz w:val="40"/>
        </w:rPr>
        <w:t>Mô tả Quy trình Xử lý Đơn hàng – Sub-process</w:t>
      </w:r>
    </w:p>
    <w:p w14:paraId="62A486A5" w14:textId="77777777" w:rsidR="00EC2D44" w:rsidRDefault="00000000">
      <w:pPr>
        <w:pStyle w:val="Heading1"/>
      </w:pPr>
      <w:r>
        <w:t>1. Tổng quan</w:t>
      </w:r>
    </w:p>
    <w:p w14:paraId="5CCE4454" w14:textId="77777777" w:rsidR="00EC2D44" w:rsidRDefault="00000000">
      <w:r>
        <w:t>Sub-process này mô tả các hoạt động xử lý ban đầu của đơn hàng sau khi đơn hàng được tiếp nhận. Quy trình tập trung vào việc kiểm tra tình trạng hàng hóa, xử lý trường hợp hết hàng, xác nhận nhu cầu mua hàng, thu thập thông tin giao hàng và lập hóa đơn cho đơn hàng.</w:t>
      </w:r>
    </w:p>
    <w:p w14:paraId="702022EE" w14:textId="77777777" w:rsidR="00EC2D44" w:rsidRDefault="00000000">
      <w:pPr>
        <w:pStyle w:val="Heading1"/>
      </w:pPr>
      <w:r>
        <w:t>2. Phạm vi của Sub-process</w:t>
      </w:r>
    </w:p>
    <w:tbl>
      <w:tblPr>
        <w:tblStyle w:val="TableGrid"/>
        <w:tblW w:w="0" w:type="auto"/>
        <w:jc w:val="center"/>
        <w:tblLook w:val="04A0" w:firstRow="1" w:lastRow="0" w:firstColumn="1" w:lastColumn="0" w:noHBand="0" w:noVBand="1"/>
      </w:tblPr>
      <w:tblGrid>
        <w:gridCol w:w="4896"/>
        <w:gridCol w:w="4896"/>
      </w:tblGrid>
      <w:tr w:rsidR="00EC2D44" w14:paraId="1F8EF566" w14:textId="77777777">
        <w:trPr>
          <w:jc w:val="center"/>
        </w:trPr>
        <w:tc>
          <w:tcPr>
            <w:tcW w:w="4896" w:type="dxa"/>
            <w:shd w:val="clear" w:color="auto" w:fill="D9EAF7"/>
            <w:vAlign w:val="center"/>
          </w:tcPr>
          <w:p w14:paraId="1BE8EB31" w14:textId="77777777" w:rsidR="00EC2D44" w:rsidRDefault="00000000">
            <w:r>
              <w:rPr>
                <w:b/>
                <w:sz w:val="21"/>
              </w:rPr>
              <w:t>Nội dung</w:t>
            </w:r>
          </w:p>
        </w:tc>
        <w:tc>
          <w:tcPr>
            <w:tcW w:w="4896" w:type="dxa"/>
            <w:shd w:val="clear" w:color="auto" w:fill="D9EAF7"/>
            <w:vAlign w:val="center"/>
          </w:tcPr>
          <w:p w14:paraId="51936B7A" w14:textId="77777777" w:rsidR="00EC2D44" w:rsidRDefault="00000000">
            <w:r>
              <w:rPr>
                <w:b/>
                <w:sz w:val="21"/>
              </w:rPr>
              <w:t>Mô tả</w:t>
            </w:r>
          </w:p>
        </w:tc>
      </w:tr>
      <w:tr w:rsidR="00EC2D44" w14:paraId="07DE1992" w14:textId="77777777">
        <w:trPr>
          <w:jc w:val="center"/>
        </w:trPr>
        <w:tc>
          <w:tcPr>
            <w:tcW w:w="4896" w:type="dxa"/>
            <w:vAlign w:val="center"/>
          </w:tcPr>
          <w:p w14:paraId="4A6907DF" w14:textId="77777777" w:rsidR="00EC2D44" w:rsidRDefault="00000000">
            <w:r>
              <w:rPr>
                <w:sz w:val="21"/>
              </w:rPr>
              <w:t>Điểm bắt đầu</w:t>
            </w:r>
          </w:p>
        </w:tc>
        <w:tc>
          <w:tcPr>
            <w:tcW w:w="4896" w:type="dxa"/>
            <w:vAlign w:val="center"/>
          </w:tcPr>
          <w:p w14:paraId="3A5FCA3B" w14:textId="77777777" w:rsidR="00EC2D44" w:rsidRDefault="00000000">
            <w:r>
              <w:rPr>
                <w:sz w:val="21"/>
              </w:rPr>
              <w:t>Đơn hàng đã nhận.</w:t>
            </w:r>
          </w:p>
        </w:tc>
      </w:tr>
      <w:tr w:rsidR="00EC2D44" w14:paraId="3C4E9D13" w14:textId="77777777">
        <w:trPr>
          <w:jc w:val="center"/>
        </w:trPr>
        <w:tc>
          <w:tcPr>
            <w:tcW w:w="4896" w:type="dxa"/>
            <w:vAlign w:val="center"/>
          </w:tcPr>
          <w:p w14:paraId="6E87AB3C" w14:textId="77777777" w:rsidR="00EC2D44" w:rsidRDefault="00000000">
            <w:r>
              <w:rPr>
                <w:sz w:val="21"/>
              </w:rPr>
              <w:t>Điểm kết thúc</w:t>
            </w:r>
          </w:p>
        </w:tc>
        <w:tc>
          <w:tcPr>
            <w:tcW w:w="4896" w:type="dxa"/>
            <w:vAlign w:val="center"/>
          </w:tcPr>
          <w:p w14:paraId="65C11BA6" w14:textId="77777777" w:rsidR="00EC2D44" w:rsidRDefault="00000000">
            <w:r>
              <w:rPr>
                <w:sz w:val="21"/>
              </w:rPr>
              <w:t>Hóa đơn đơn hàng được lập.</w:t>
            </w:r>
          </w:p>
        </w:tc>
      </w:tr>
      <w:tr w:rsidR="00EC2D44" w14:paraId="11A52743" w14:textId="77777777">
        <w:trPr>
          <w:jc w:val="center"/>
        </w:trPr>
        <w:tc>
          <w:tcPr>
            <w:tcW w:w="4896" w:type="dxa"/>
            <w:vAlign w:val="center"/>
          </w:tcPr>
          <w:p w14:paraId="2EECBFB7" w14:textId="77777777" w:rsidR="00EC2D44" w:rsidRDefault="00000000">
            <w:r>
              <w:rPr>
                <w:sz w:val="21"/>
              </w:rPr>
              <w:t>Đối tượng xử lý chính</w:t>
            </w:r>
          </w:p>
        </w:tc>
        <w:tc>
          <w:tcPr>
            <w:tcW w:w="4896" w:type="dxa"/>
            <w:vAlign w:val="center"/>
          </w:tcPr>
          <w:p w14:paraId="4B8392D7" w14:textId="77777777" w:rsidR="00EC2D44" w:rsidRDefault="00000000">
            <w:r>
              <w:rPr>
                <w:sz w:val="21"/>
              </w:rPr>
              <w:t>Đơn hàng của khách hàng.</w:t>
            </w:r>
          </w:p>
        </w:tc>
      </w:tr>
      <w:tr w:rsidR="00EC2D44" w14:paraId="7EB525F1" w14:textId="77777777">
        <w:trPr>
          <w:jc w:val="center"/>
        </w:trPr>
        <w:tc>
          <w:tcPr>
            <w:tcW w:w="4896" w:type="dxa"/>
            <w:vAlign w:val="center"/>
          </w:tcPr>
          <w:p w14:paraId="07DFF110" w14:textId="77777777" w:rsidR="00EC2D44" w:rsidRDefault="00000000">
            <w:r>
              <w:rPr>
                <w:sz w:val="21"/>
              </w:rPr>
              <w:t>Hệ thống liên quan</w:t>
            </w:r>
          </w:p>
        </w:tc>
        <w:tc>
          <w:tcPr>
            <w:tcW w:w="4896" w:type="dxa"/>
            <w:vAlign w:val="center"/>
          </w:tcPr>
          <w:p w14:paraId="352F9D5F" w14:textId="77777777" w:rsidR="00EC2D44" w:rsidRDefault="00000000">
            <w:r>
              <w:rPr>
                <w:sz w:val="21"/>
              </w:rPr>
              <w:t>Hệ thống quản lý hàng hóa.</w:t>
            </w:r>
          </w:p>
        </w:tc>
      </w:tr>
      <w:tr w:rsidR="00EC2D44" w14:paraId="01A479F2" w14:textId="77777777">
        <w:trPr>
          <w:jc w:val="center"/>
        </w:trPr>
        <w:tc>
          <w:tcPr>
            <w:tcW w:w="4896" w:type="dxa"/>
            <w:vAlign w:val="center"/>
          </w:tcPr>
          <w:p w14:paraId="067D85FE" w14:textId="77777777" w:rsidR="00EC2D44" w:rsidRDefault="00000000">
            <w:r>
              <w:rPr>
                <w:sz w:val="21"/>
              </w:rPr>
              <w:t>Bộ phận tham gia</w:t>
            </w:r>
          </w:p>
        </w:tc>
        <w:tc>
          <w:tcPr>
            <w:tcW w:w="4896" w:type="dxa"/>
            <w:vAlign w:val="center"/>
          </w:tcPr>
          <w:p w14:paraId="188A0312" w14:textId="77777777" w:rsidR="00EC2D44" w:rsidRDefault="00000000">
            <w:r>
              <w:rPr>
                <w:sz w:val="21"/>
              </w:rPr>
              <w:t>Công ty và nhân viên bán hàng; khách hàng tham gia cung cấp phản hồi và thông tin giao hàng.</w:t>
            </w:r>
          </w:p>
        </w:tc>
      </w:tr>
    </w:tbl>
    <w:p w14:paraId="1DE6F96E" w14:textId="77777777" w:rsidR="00EC2D44" w:rsidRDefault="00000000">
      <w:pPr>
        <w:pStyle w:val="Heading1"/>
      </w:pPr>
      <w:r>
        <w:t>3. Các bên tham gia</w:t>
      </w:r>
    </w:p>
    <w:tbl>
      <w:tblPr>
        <w:tblStyle w:val="TableGrid"/>
        <w:tblW w:w="0" w:type="auto"/>
        <w:tblLook w:val="04A0" w:firstRow="1" w:lastRow="0" w:firstColumn="1" w:lastColumn="0" w:noHBand="0" w:noVBand="1"/>
      </w:tblPr>
      <w:tblGrid>
        <w:gridCol w:w="4896"/>
        <w:gridCol w:w="4896"/>
      </w:tblGrid>
      <w:tr w:rsidR="00EC2D44" w14:paraId="1A61B906" w14:textId="77777777">
        <w:tc>
          <w:tcPr>
            <w:tcW w:w="4896" w:type="dxa"/>
            <w:shd w:val="clear" w:color="auto" w:fill="D9EAF7"/>
            <w:vAlign w:val="center"/>
          </w:tcPr>
          <w:p w14:paraId="40FBB380" w14:textId="77777777" w:rsidR="00EC2D44" w:rsidRDefault="00000000">
            <w:r>
              <w:rPr>
                <w:b/>
                <w:sz w:val="21"/>
              </w:rPr>
              <w:t>Bên tham gia</w:t>
            </w:r>
          </w:p>
        </w:tc>
        <w:tc>
          <w:tcPr>
            <w:tcW w:w="4896" w:type="dxa"/>
            <w:shd w:val="clear" w:color="auto" w:fill="D9EAF7"/>
            <w:vAlign w:val="center"/>
          </w:tcPr>
          <w:p w14:paraId="1321FFDF" w14:textId="77777777" w:rsidR="00EC2D44" w:rsidRDefault="00000000">
            <w:r>
              <w:rPr>
                <w:b/>
                <w:sz w:val="21"/>
              </w:rPr>
              <w:t>Vai trò</w:t>
            </w:r>
          </w:p>
        </w:tc>
      </w:tr>
      <w:tr w:rsidR="00EC2D44" w14:paraId="1A974422" w14:textId="77777777">
        <w:tc>
          <w:tcPr>
            <w:tcW w:w="4896" w:type="dxa"/>
            <w:vAlign w:val="center"/>
          </w:tcPr>
          <w:p w14:paraId="3203D8B2" w14:textId="77777777" w:rsidR="00EC2D44" w:rsidRDefault="00000000">
            <w:r>
              <w:rPr>
                <w:sz w:val="21"/>
              </w:rPr>
              <w:t>Khách hàng</w:t>
            </w:r>
          </w:p>
        </w:tc>
        <w:tc>
          <w:tcPr>
            <w:tcW w:w="4896" w:type="dxa"/>
            <w:vAlign w:val="center"/>
          </w:tcPr>
          <w:p w14:paraId="589D035F" w14:textId="77777777" w:rsidR="00EC2D44" w:rsidRDefault="00000000">
            <w:r>
              <w:rPr>
                <w:sz w:val="21"/>
              </w:rPr>
              <w:t>Phản hồi về tình trạng hàng hóa, quyết định hủy đơn hoặc mua sản phẩm khác khi hàng không còn; cung cấp và cập nhật thông tin giao hàng.</w:t>
            </w:r>
          </w:p>
        </w:tc>
      </w:tr>
      <w:tr w:rsidR="00EC2D44" w14:paraId="7A5CABFF" w14:textId="77777777">
        <w:tc>
          <w:tcPr>
            <w:tcW w:w="4896" w:type="dxa"/>
            <w:vAlign w:val="center"/>
          </w:tcPr>
          <w:p w14:paraId="381D800E" w14:textId="77777777" w:rsidR="00EC2D44" w:rsidRDefault="00000000">
            <w:r>
              <w:rPr>
                <w:sz w:val="21"/>
              </w:rPr>
              <w:t>Công ty</w:t>
            </w:r>
          </w:p>
        </w:tc>
        <w:tc>
          <w:tcPr>
            <w:tcW w:w="4896" w:type="dxa"/>
            <w:vAlign w:val="center"/>
          </w:tcPr>
          <w:p w14:paraId="5EC6594C" w14:textId="77777777" w:rsidR="00EC2D44" w:rsidRDefault="00000000">
            <w:r>
              <w:rPr>
                <w:sz w:val="21"/>
              </w:rPr>
              <w:t>Tiếp nhận và xử lý đơn hàng, kiểm tra tình trạng hàng hóa, thông báo cho khách hàng, tiếp nhận thông tin giao hàng và lập hóa đơn.</w:t>
            </w:r>
          </w:p>
        </w:tc>
      </w:tr>
      <w:tr w:rsidR="00EC2D44" w14:paraId="09D8A4DD" w14:textId="77777777">
        <w:tc>
          <w:tcPr>
            <w:tcW w:w="4896" w:type="dxa"/>
            <w:vAlign w:val="center"/>
          </w:tcPr>
          <w:p w14:paraId="503F4B59" w14:textId="77777777" w:rsidR="00EC2D44" w:rsidRDefault="00000000">
            <w:r>
              <w:rPr>
                <w:sz w:val="21"/>
              </w:rPr>
              <w:t>Nhân viên bán hàng</w:t>
            </w:r>
          </w:p>
        </w:tc>
        <w:tc>
          <w:tcPr>
            <w:tcW w:w="4896" w:type="dxa"/>
            <w:vAlign w:val="center"/>
          </w:tcPr>
          <w:p w14:paraId="273A7CF6" w14:textId="77777777" w:rsidR="00EC2D44" w:rsidRDefault="00000000">
            <w:r>
              <w:rPr>
                <w:sz w:val="21"/>
              </w:rPr>
              <w:t>Thực hiện/điều phối các hoạt động xử lý đơn hàng, tiếp nhận phản hồi của khách hàng và xử lý thông tin giao hàng.</w:t>
            </w:r>
          </w:p>
        </w:tc>
      </w:tr>
      <w:tr w:rsidR="00EC2D44" w14:paraId="08DE9185" w14:textId="77777777">
        <w:tc>
          <w:tcPr>
            <w:tcW w:w="4896" w:type="dxa"/>
            <w:vAlign w:val="center"/>
          </w:tcPr>
          <w:p w14:paraId="57396E4D" w14:textId="77777777" w:rsidR="00EC2D44" w:rsidRDefault="00000000">
            <w:r>
              <w:rPr>
                <w:sz w:val="21"/>
              </w:rPr>
              <w:t>Hệ thống quản lý hàng hóa</w:t>
            </w:r>
          </w:p>
        </w:tc>
        <w:tc>
          <w:tcPr>
            <w:tcW w:w="4896" w:type="dxa"/>
            <w:vAlign w:val="center"/>
          </w:tcPr>
          <w:p w14:paraId="51496CC5" w14:textId="77777777" w:rsidR="00EC2D44" w:rsidRDefault="00000000">
            <w:r>
              <w:rPr>
                <w:sz w:val="21"/>
              </w:rPr>
              <w:t>Cung cấp thông tin phục vụ việc kiểm tra tình trạng còn hàng.</w:t>
            </w:r>
          </w:p>
        </w:tc>
      </w:tr>
    </w:tbl>
    <w:p w14:paraId="5D814786" w14:textId="77777777" w:rsidR="00EC2D44" w:rsidRDefault="00000000">
      <w:pPr>
        <w:pStyle w:val="Heading1"/>
      </w:pPr>
      <w:r>
        <w:t>4. Quy trình nghiệp vụ chi tiết</w:t>
      </w:r>
    </w:p>
    <w:p w14:paraId="43A1BFF6" w14:textId="77777777" w:rsidR="00EC2D44" w:rsidRDefault="00000000">
      <w:pPr>
        <w:pStyle w:val="Heading2"/>
      </w:pPr>
      <w:r>
        <w:t>4.1. Tiếp nhận đơn hàng</w:t>
      </w:r>
    </w:p>
    <w:p w14:paraId="2F4E29DE" w14:textId="77777777" w:rsidR="00EC2D44" w:rsidRDefault="00000000">
      <w:pPr>
        <w:pStyle w:val="ListBullet"/>
        <w:spacing w:after="40"/>
      </w:pPr>
      <w:r>
        <w:t>Quy trình bắt đầu khi công ty/nhân viên bán hàng tiếp nhận đơn hàng.</w:t>
      </w:r>
    </w:p>
    <w:p w14:paraId="64A8F9E5" w14:textId="77777777" w:rsidR="00EC2D44" w:rsidRDefault="00000000">
      <w:pPr>
        <w:pStyle w:val="ListBullet"/>
        <w:spacing w:after="40"/>
      </w:pPr>
      <w:r>
        <w:t>Đơn hàng được đưa vào bước kiểm tra tình trạng còn hàng.</w:t>
      </w:r>
    </w:p>
    <w:p w14:paraId="4187B4A3" w14:textId="77777777" w:rsidR="00EC2D44" w:rsidRDefault="00000000">
      <w:pPr>
        <w:pStyle w:val="Heading2"/>
      </w:pPr>
      <w:r>
        <w:t>4.2. Kiểm tra tình trạng hàng hóa</w:t>
      </w:r>
    </w:p>
    <w:p w14:paraId="0E29A104" w14:textId="77777777" w:rsidR="00EC2D44" w:rsidRDefault="00000000">
      <w:pPr>
        <w:pStyle w:val="ListBullet"/>
        <w:spacing w:after="40"/>
      </w:pPr>
      <w:r>
        <w:t>Nhân viên thực hiện kiểm tra tình trạng còn hàng dựa trên thông tin từ hệ thống quản lý hàng hóa.</w:t>
      </w:r>
    </w:p>
    <w:p w14:paraId="6E12DB16" w14:textId="77777777" w:rsidR="00EC2D44" w:rsidRDefault="00000000">
      <w:pPr>
        <w:pStyle w:val="ListBullet"/>
        <w:spacing w:after="40"/>
      </w:pPr>
      <w:r>
        <w:t>Kết quả kiểm tra được phân thành hai trường hợp: Có hàng hoặc Không còn hàng.</w:t>
      </w:r>
    </w:p>
    <w:p w14:paraId="646BC384" w14:textId="77777777" w:rsidR="00EC2D44" w:rsidRDefault="00000000">
      <w:pPr>
        <w:pStyle w:val="Heading2"/>
      </w:pPr>
      <w:r>
        <w:t>4.3. Trường hợp không còn hàng</w:t>
      </w:r>
    </w:p>
    <w:p w14:paraId="153887C8" w14:textId="77777777" w:rsidR="00EC2D44" w:rsidRDefault="00000000">
      <w:pPr>
        <w:pStyle w:val="ListBullet"/>
        <w:spacing w:after="40"/>
      </w:pPr>
      <w:r>
        <w:t>Khi hệ thống xác định không còn hàng, công ty thông báo cho khách hàng về tình trạng hết hàng.</w:t>
      </w:r>
    </w:p>
    <w:p w14:paraId="34BDBB8E" w14:textId="77777777" w:rsidR="00EC2D44" w:rsidRDefault="00000000">
      <w:pPr>
        <w:pStyle w:val="ListBullet"/>
        <w:spacing w:after="40"/>
      </w:pPr>
      <w:r>
        <w:t>Khách hàng phản hồi và lựa chọn phương án xử lý.</w:t>
      </w:r>
    </w:p>
    <w:p w14:paraId="6DD0FD64" w14:textId="77777777" w:rsidR="00EC2D44" w:rsidRDefault="00000000">
      <w:pPr>
        <w:pStyle w:val="ListBullet"/>
        <w:spacing w:after="40"/>
      </w:pPr>
      <w:r>
        <w:t>Nếu khách hàng muốn hủy đơn hàng, đơn hàng được xác định là đã hủy và quy trình kết thúc.</w:t>
      </w:r>
    </w:p>
    <w:p w14:paraId="0595D81F" w14:textId="77777777" w:rsidR="00EC2D44" w:rsidRDefault="00000000">
      <w:pPr>
        <w:pStyle w:val="ListBullet"/>
        <w:spacing w:after="40"/>
      </w:pPr>
      <w:r>
        <w:lastRenderedPageBreak/>
        <w:t>Nếu khách hàng muốn mua hàng khác, công ty kiểm tra lại tình trạng còn hàng.</w:t>
      </w:r>
    </w:p>
    <w:p w14:paraId="6090DB3A" w14:textId="77777777" w:rsidR="00EC2D44" w:rsidRDefault="00000000">
      <w:pPr>
        <w:pStyle w:val="ListBullet"/>
        <w:spacing w:after="40"/>
      </w:pPr>
      <w:r>
        <w:t>Nếu sản phẩm thay thế vẫn không có hàng, quy trình tiếp tục xử lý theo nhánh hết hàng; nếu có hàng, quy trình chuyển sang bước tiếp theo.</w:t>
      </w:r>
    </w:p>
    <w:p w14:paraId="3037223A" w14:textId="77777777" w:rsidR="00EC2D44" w:rsidRDefault="00000000">
      <w:pPr>
        <w:pStyle w:val="Heading2"/>
      </w:pPr>
      <w:r>
        <w:t>4.4. Trường hợp có hàng</w:t>
      </w:r>
    </w:p>
    <w:p w14:paraId="4E28E2F6" w14:textId="77777777" w:rsidR="00EC2D44" w:rsidRDefault="00000000">
      <w:pPr>
        <w:pStyle w:val="ListBullet"/>
        <w:spacing w:after="40"/>
      </w:pPr>
      <w:r>
        <w:t>Khi xác định có hàng, công ty thông báo cho khách hàng về tình trạng còn hàng.</w:t>
      </w:r>
    </w:p>
    <w:p w14:paraId="1197D3AF" w14:textId="77777777" w:rsidR="00EC2D44" w:rsidRDefault="00000000">
      <w:pPr>
        <w:pStyle w:val="ListBullet"/>
        <w:spacing w:after="40"/>
      </w:pPr>
      <w:r>
        <w:t>Quy trình tiếp tục với việc yêu cầu khách hàng cung cấp thông tin giao hàng.</w:t>
      </w:r>
    </w:p>
    <w:p w14:paraId="08A08BA9" w14:textId="77777777" w:rsidR="00EC2D44" w:rsidRDefault="00000000">
      <w:pPr>
        <w:pStyle w:val="Heading2"/>
      </w:pPr>
      <w:r>
        <w:t>4.5. Thu thập thông tin giao hàng</w:t>
      </w:r>
    </w:p>
    <w:p w14:paraId="121A96E2" w14:textId="77777777" w:rsidR="00EC2D44" w:rsidRDefault="00000000">
      <w:pPr>
        <w:pStyle w:val="ListBullet"/>
        <w:spacing w:after="40"/>
      </w:pPr>
      <w:r>
        <w:t>Công ty yêu cầu khách hàng cung cấp thông tin giao hàng.</w:t>
      </w:r>
    </w:p>
    <w:p w14:paraId="211B1054" w14:textId="77777777" w:rsidR="00EC2D44" w:rsidRDefault="00000000">
      <w:pPr>
        <w:pStyle w:val="ListBullet"/>
        <w:spacing w:after="40"/>
      </w:pPr>
      <w:r>
        <w:t>Khách hàng cung cấp các thông tin gồm địa chỉ, số điện thoại và người nhận.</w:t>
      </w:r>
    </w:p>
    <w:p w14:paraId="264E3125" w14:textId="77777777" w:rsidR="00EC2D44" w:rsidRDefault="00000000">
      <w:pPr>
        <w:pStyle w:val="ListBullet"/>
        <w:spacing w:after="40"/>
      </w:pPr>
      <w:r>
        <w:t>Thông tin giao hàng được tiếp nhận để phục vụ bước kiểm tra.</w:t>
      </w:r>
    </w:p>
    <w:p w14:paraId="20C02EFC" w14:textId="77777777" w:rsidR="00EC2D44" w:rsidRDefault="00000000">
      <w:pPr>
        <w:pStyle w:val="Heading2"/>
      </w:pPr>
      <w:r>
        <w:t>4.6. Kiểm tra và cập nhật thông tin giao hàng</w:t>
      </w:r>
    </w:p>
    <w:p w14:paraId="07D74B86" w14:textId="77777777" w:rsidR="00EC2D44" w:rsidRDefault="00000000">
      <w:pPr>
        <w:pStyle w:val="ListBullet"/>
        <w:spacing w:after="40"/>
      </w:pPr>
      <w:r>
        <w:t>Công ty/nhân viên bán hàng kiểm tra thông tin giao hàng đã nhận.</w:t>
      </w:r>
    </w:p>
    <w:p w14:paraId="6978FC37" w14:textId="77777777" w:rsidR="00EC2D44" w:rsidRDefault="00000000">
      <w:pPr>
        <w:pStyle w:val="ListBullet"/>
        <w:spacing w:after="40"/>
      </w:pPr>
      <w:r>
        <w:t>Nếu thông tin chưa đầy đủ hoặc cần điều chỉnh, công ty gửi yêu cầu cập nhật lại thông tin cho khách hàng.</w:t>
      </w:r>
    </w:p>
    <w:p w14:paraId="6170AE15" w14:textId="77777777" w:rsidR="00EC2D44" w:rsidRDefault="00000000">
      <w:pPr>
        <w:pStyle w:val="ListBullet"/>
        <w:spacing w:after="40"/>
      </w:pPr>
      <w:r>
        <w:t>Khách hàng cung cấp thông tin giao hàng mới.</w:t>
      </w:r>
    </w:p>
    <w:p w14:paraId="3AD34F3E" w14:textId="77777777" w:rsidR="00EC2D44" w:rsidRDefault="00000000">
      <w:pPr>
        <w:pStyle w:val="ListBullet"/>
        <w:spacing w:after="40"/>
      </w:pPr>
      <w:r>
        <w:t>Thông tin mới được tiếp nhận và kiểm tra lại trước khi tiếp tục xử lý đơn hàng.</w:t>
      </w:r>
    </w:p>
    <w:p w14:paraId="5793E1C7" w14:textId="77777777" w:rsidR="00EC2D44" w:rsidRDefault="00000000">
      <w:pPr>
        <w:pStyle w:val="Heading2"/>
      </w:pPr>
      <w:r>
        <w:t>4.7. Lập hóa đơn</w:t>
      </w:r>
    </w:p>
    <w:p w14:paraId="5F496A7B" w14:textId="77777777" w:rsidR="00EC2D44" w:rsidRDefault="00000000">
      <w:pPr>
        <w:pStyle w:val="ListBullet"/>
        <w:spacing w:after="40"/>
      </w:pPr>
      <w:r>
        <w:t>Sau khi thông tin giao hàng được tiếp nhận và kiểm tra, công ty tiến hành lập hóa đơn.</w:t>
      </w:r>
    </w:p>
    <w:p w14:paraId="1E86CCB3" w14:textId="77777777" w:rsidR="00EC2D44" w:rsidRDefault="00000000">
      <w:pPr>
        <w:pStyle w:val="ListBullet"/>
        <w:spacing w:after="40"/>
      </w:pPr>
      <w:r>
        <w:t>Kết quả của bước này là hóa đơn đơn hàng được lập.</w:t>
      </w:r>
    </w:p>
    <w:p w14:paraId="3467A49A" w14:textId="77777777" w:rsidR="00EC2D44" w:rsidRDefault="00000000">
      <w:pPr>
        <w:pStyle w:val="ListBullet"/>
        <w:spacing w:after="40"/>
      </w:pPr>
      <w:r>
        <w:t>Sub-process kết thúc sau khi hóa đơn đơn hàng được lập.</w:t>
      </w:r>
    </w:p>
    <w:p w14:paraId="07227CEB" w14:textId="77777777" w:rsidR="00EC2D44" w:rsidRDefault="00000000">
      <w:pPr>
        <w:pStyle w:val="Heading1"/>
      </w:pPr>
      <w:r>
        <w:t>5. Các điểm quyết định và nhánh xử lý</w:t>
      </w:r>
    </w:p>
    <w:tbl>
      <w:tblPr>
        <w:tblStyle w:val="TableGrid"/>
        <w:tblW w:w="0" w:type="auto"/>
        <w:tblLook w:val="04A0" w:firstRow="1" w:lastRow="0" w:firstColumn="1" w:lastColumn="0" w:noHBand="0" w:noVBand="1"/>
      </w:tblPr>
      <w:tblGrid>
        <w:gridCol w:w="3264"/>
        <w:gridCol w:w="3264"/>
        <w:gridCol w:w="3264"/>
      </w:tblGrid>
      <w:tr w:rsidR="00EC2D44" w14:paraId="1C8173D0" w14:textId="77777777">
        <w:tc>
          <w:tcPr>
            <w:tcW w:w="3264" w:type="dxa"/>
            <w:shd w:val="clear" w:color="auto" w:fill="D9EAF7"/>
            <w:vAlign w:val="center"/>
          </w:tcPr>
          <w:p w14:paraId="511EF619" w14:textId="77777777" w:rsidR="00EC2D44" w:rsidRDefault="00000000">
            <w:r>
              <w:rPr>
                <w:b/>
                <w:sz w:val="21"/>
              </w:rPr>
              <w:t>Điểm quyết định</w:t>
            </w:r>
          </w:p>
        </w:tc>
        <w:tc>
          <w:tcPr>
            <w:tcW w:w="3264" w:type="dxa"/>
            <w:shd w:val="clear" w:color="auto" w:fill="D9EAF7"/>
            <w:vAlign w:val="center"/>
          </w:tcPr>
          <w:p w14:paraId="2BD3F5CC" w14:textId="77777777" w:rsidR="00EC2D44" w:rsidRDefault="00000000">
            <w:r>
              <w:rPr>
                <w:b/>
                <w:sz w:val="21"/>
              </w:rPr>
              <w:t>Kết quả</w:t>
            </w:r>
          </w:p>
        </w:tc>
        <w:tc>
          <w:tcPr>
            <w:tcW w:w="3264" w:type="dxa"/>
            <w:shd w:val="clear" w:color="auto" w:fill="D9EAF7"/>
            <w:vAlign w:val="center"/>
          </w:tcPr>
          <w:p w14:paraId="7D896F58" w14:textId="77777777" w:rsidR="00EC2D44" w:rsidRDefault="00000000">
            <w:r>
              <w:rPr>
                <w:b/>
                <w:sz w:val="21"/>
              </w:rPr>
              <w:t>Hướng xử lý</w:t>
            </w:r>
          </w:p>
        </w:tc>
      </w:tr>
      <w:tr w:rsidR="00EC2D44" w14:paraId="55234361" w14:textId="77777777">
        <w:tc>
          <w:tcPr>
            <w:tcW w:w="3264" w:type="dxa"/>
            <w:vAlign w:val="center"/>
          </w:tcPr>
          <w:p w14:paraId="2D44BB52" w14:textId="77777777" w:rsidR="00EC2D44" w:rsidRDefault="00000000">
            <w:r>
              <w:rPr>
                <w:sz w:val="21"/>
              </w:rPr>
              <w:t>Tình trạng hàng hóa</w:t>
            </w:r>
          </w:p>
        </w:tc>
        <w:tc>
          <w:tcPr>
            <w:tcW w:w="3264" w:type="dxa"/>
            <w:vAlign w:val="center"/>
          </w:tcPr>
          <w:p w14:paraId="40D2FA94" w14:textId="77777777" w:rsidR="00EC2D44" w:rsidRDefault="00000000">
            <w:r>
              <w:rPr>
                <w:sz w:val="21"/>
              </w:rPr>
              <w:t>Có hàng</w:t>
            </w:r>
          </w:p>
        </w:tc>
        <w:tc>
          <w:tcPr>
            <w:tcW w:w="3264" w:type="dxa"/>
            <w:vAlign w:val="center"/>
          </w:tcPr>
          <w:p w14:paraId="78E3C5AC" w14:textId="77777777" w:rsidR="00EC2D44" w:rsidRDefault="00000000">
            <w:r>
              <w:rPr>
                <w:sz w:val="21"/>
              </w:rPr>
              <w:t>Thông báo khách hàng còn hàng → yêu cầu thông tin giao hàng.</w:t>
            </w:r>
          </w:p>
        </w:tc>
      </w:tr>
      <w:tr w:rsidR="00EC2D44" w14:paraId="2432B864" w14:textId="77777777">
        <w:tc>
          <w:tcPr>
            <w:tcW w:w="3264" w:type="dxa"/>
            <w:vAlign w:val="center"/>
          </w:tcPr>
          <w:p w14:paraId="44DCCFA8" w14:textId="77777777" w:rsidR="00EC2D44" w:rsidRDefault="00000000">
            <w:r>
              <w:rPr>
                <w:sz w:val="21"/>
              </w:rPr>
              <w:t>Tình trạng hàng hóa</w:t>
            </w:r>
          </w:p>
        </w:tc>
        <w:tc>
          <w:tcPr>
            <w:tcW w:w="3264" w:type="dxa"/>
            <w:vAlign w:val="center"/>
          </w:tcPr>
          <w:p w14:paraId="66173DB1" w14:textId="77777777" w:rsidR="00EC2D44" w:rsidRDefault="00000000">
            <w:r>
              <w:rPr>
                <w:sz w:val="21"/>
              </w:rPr>
              <w:t>Không còn hàng</w:t>
            </w:r>
          </w:p>
        </w:tc>
        <w:tc>
          <w:tcPr>
            <w:tcW w:w="3264" w:type="dxa"/>
            <w:vAlign w:val="center"/>
          </w:tcPr>
          <w:p w14:paraId="24A68B17" w14:textId="77777777" w:rsidR="00EC2D44" w:rsidRDefault="00000000">
            <w:r>
              <w:rPr>
                <w:sz w:val="21"/>
              </w:rPr>
              <w:t>Thông báo khách hàng hết hàng → chờ phản hồi.</w:t>
            </w:r>
          </w:p>
        </w:tc>
      </w:tr>
      <w:tr w:rsidR="00EC2D44" w14:paraId="4D1A26E6" w14:textId="77777777">
        <w:tc>
          <w:tcPr>
            <w:tcW w:w="3264" w:type="dxa"/>
            <w:vAlign w:val="center"/>
          </w:tcPr>
          <w:p w14:paraId="48D88F4C" w14:textId="77777777" w:rsidR="00EC2D44" w:rsidRDefault="00000000">
            <w:r>
              <w:rPr>
                <w:sz w:val="21"/>
              </w:rPr>
              <w:t>Phản hồi khi hết hàng</w:t>
            </w:r>
          </w:p>
        </w:tc>
        <w:tc>
          <w:tcPr>
            <w:tcW w:w="3264" w:type="dxa"/>
            <w:vAlign w:val="center"/>
          </w:tcPr>
          <w:p w14:paraId="36FE2E93" w14:textId="77777777" w:rsidR="00EC2D44" w:rsidRDefault="00000000">
            <w:r>
              <w:rPr>
                <w:sz w:val="21"/>
              </w:rPr>
              <w:t>Khách hàng muốn hủy</w:t>
            </w:r>
          </w:p>
        </w:tc>
        <w:tc>
          <w:tcPr>
            <w:tcW w:w="3264" w:type="dxa"/>
            <w:vAlign w:val="center"/>
          </w:tcPr>
          <w:p w14:paraId="504DA0AF" w14:textId="77777777" w:rsidR="00EC2D44" w:rsidRDefault="00000000">
            <w:r>
              <w:rPr>
                <w:sz w:val="21"/>
              </w:rPr>
              <w:t>Đơn hàng được hủy.</w:t>
            </w:r>
          </w:p>
        </w:tc>
      </w:tr>
      <w:tr w:rsidR="00EC2D44" w14:paraId="5CC12F5B" w14:textId="77777777">
        <w:tc>
          <w:tcPr>
            <w:tcW w:w="3264" w:type="dxa"/>
            <w:vAlign w:val="center"/>
          </w:tcPr>
          <w:p w14:paraId="7F5330C6" w14:textId="77777777" w:rsidR="00EC2D44" w:rsidRDefault="00000000">
            <w:r>
              <w:rPr>
                <w:sz w:val="21"/>
              </w:rPr>
              <w:t>Phản hồi khi hết hàng</w:t>
            </w:r>
          </w:p>
        </w:tc>
        <w:tc>
          <w:tcPr>
            <w:tcW w:w="3264" w:type="dxa"/>
            <w:vAlign w:val="center"/>
          </w:tcPr>
          <w:p w14:paraId="3583195C" w14:textId="77777777" w:rsidR="00EC2D44" w:rsidRDefault="00000000">
            <w:r>
              <w:rPr>
                <w:sz w:val="21"/>
              </w:rPr>
              <w:t>Khách hàng muốn mua hàng khác</w:t>
            </w:r>
          </w:p>
        </w:tc>
        <w:tc>
          <w:tcPr>
            <w:tcW w:w="3264" w:type="dxa"/>
            <w:vAlign w:val="center"/>
          </w:tcPr>
          <w:p w14:paraId="0170BAF6" w14:textId="77777777" w:rsidR="00EC2D44" w:rsidRDefault="00000000">
            <w:r>
              <w:rPr>
                <w:sz w:val="21"/>
              </w:rPr>
              <w:t>Kiểm tra lại tình trạng còn hàng.</w:t>
            </w:r>
          </w:p>
        </w:tc>
      </w:tr>
      <w:tr w:rsidR="00EC2D44" w14:paraId="510B50CE" w14:textId="77777777">
        <w:tc>
          <w:tcPr>
            <w:tcW w:w="3264" w:type="dxa"/>
            <w:vAlign w:val="center"/>
          </w:tcPr>
          <w:p w14:paraId="7A42948B" w14:textId="77777777" w:rsidR="00EC2D44" w:rsidRDefault="00000000">
            <w:r>
              <w:rPr>
                <w:sz w:val="21"/>
              </w:rPr>
              <w:t>Thông tin giao hàng</w:t>
            </w:r>
          </w:p>
        </w:tc>
        <w:tc>
          <w:tcPr>
            <w:tcW w:w="3264" w:type="dxa"/>
            <w:vAlign w:val="center"/>
          </w:tcPr>
          <w:p w14:paraId="67497FAC" w14:textId="77777777" w:rsidR="00EC2D44" w:rsidRDefault="00000000">
            <w:r>
              <w:rPr>
                <w:sz w:val="21"/>
              </w:rPr>
              <w:t>Đầy đủ/phù hợp</w:t>
            </w:r>
          </w:p>
        </w:tc>
        <w:tc>
          <w:tcPr>
            <w:tcW w:w="3264" w:type="dxa"/>
            <w:vAlign w:val="center"/>
          </w:tcPr>
          <w:p w14:paraId="09B3C7F9" w14:textId="77777777" w:rsidR="00EC2D44" w:rsidRDefault="00000000">
            <w:r>
              <w:rPr>
                <w:sz w:val="21"/>
              </w:rPr>
              <w:t>Tiếp tục lập hóa đơn.</w:t>
            </w:r>
          </w:p>
        </w:tc>
      </w:tr>
      <w:tr w:rsidR="00EC2D44" w14:paraId="3A66F10B" w14:textId="77777777">
        <w:tc>
          <w:tcPr>
            <w:tcW w:w="3264" w:type="dxa"/>
            <w:vAlign w:val="center"/>
          </w:tcPr>
          <w:p w14:paraId="3A27D543" w14:textId="77777777" w:rsidR="00EC2D44" w:rsidRDefault="00000000">
            <w:r>
              <w:rPr>
                <w:sz w:val="21"/>
              </w:rPr>
              <w:t>Thông tin giao hàng</w:t>
            </w:r>
          </w:p>
        </w:tc>
        <w:tc>
          <w:tcPr>
            <w:tcW w:w="3264" w:type="dxa"/>
            <w:vAlign w:val="center"/>
          </w:tcPr>
          <w:p w14:paraId="252D50CB" w14:textId="77777777" w:rsidR="00EC2D44" w:rsidRDefault="00000000">
            <w:r>
              <w:rPr>
                <w:sz w:val="21"/>
              </w:rPr>
              <w:t>Cần cập nhật</w:t>
            </w:r>
          </w:p>
        </w:tc>
        <w:tc>
          <w:tcPr>
            <w:tcW w:w="3264" w:type="dxa"/>
            <w:vAlign w:val="center"/>
          </w:tcPr>
          <w:p w14:paraId="56815356" w14:textId="77777777" w:rsidR="00EC2D44" w:rsidRDefault="00000000">
            <w:r>
              <w:rPr>
                <w:sz w:val="21"/>
              </w:rPr>
              <w:t>Yêu cầu khách hàng cung cấp lại thông tin giao hàng.</w:t>
            </w:r>
          </w:p>
        </w:tc>
      </w:tr>
    </w:tbl>
    <w:p w14:paraId="03D65049" w14:textId="77777777" w:rsidR="00FC347A" w:rsidRDefault="00FC347A">
      <w:pPr>
        <w:pStyle w:val="Heading1"/>
      </w:pPr>
    </w:p>
    <w:p w14:paraId="5F8703DF" w14:textId="77777777" w:rsidR="00FC347A" w:rsidRDefault="00FC347A">
      <w:pPr>
        <w:rPr>
          <w:rFonts w:eastAsiaTheme="majorEastAsia" w:cstheme="majorBidi"/>
          <w:b/>
          <w:bCs/>
          <w:color w:val="000000" w:themeColor="text1"/>
          <w:sz w:val="30"/>
          <w:szCs w:val="28"/>
        </w:rPr>
      </w:pPr>
      <w:r>
        <w:br w:type="page"/>
      </w:r>
    </w:p>
    <w:p w14:paraId="1A3A14EE" w14:textId="4FD2A815" w:rsidR="00EC2D44" w:rsidRDefault="00000000">
      <w:pPr>
        <w:pStyle w:val="Heading1"/>
      </w:pPr>
      <w:r>
        <w:lastRenderedPageBreak/>
        <w:t>6. Thông tin và dữ liệu sử dụng</w:t>
      </w:r>
    </w:p>
    <w:p w14:paraId="4141B172" w14:textId="77777777" w:rsidR="00EC2D44" w:rsidRDefault="00000000">
      <w:pPr>
        <w:pStyle w:val="ListBullet"/>
        <w:spacing w:after="40"/>
      </w:pPr>
      <w:r>
        <w:t>Thông tin đơn hàng.</w:t>
      </w:r>
    </w:p>
    <w:p w14:paraId="10414B18" w14:textId="77777777" w:rsidR="00EC2D44" w:rsidRDefault="00000000">
      <w:pPr>
        <w:pStyle w:val="ListBullet"/>
        <w:spacing w:after="40"/>
      </w:pPr>
      <w:r>
        <w:t>Tình trạng còn hàng từ hệ thống quản lý hàng hóa.</w:t>
      </w:r>
    </w:p>
    <w:p w14:paraId="33EA81AE" w14:textId="77777777" w:rsidR="00EC2D44" w:rsidRDefault="00000000">
      <w:pPr>
        <w:pStyle w:val="ListBullet"/>
        <w:spacing w:after="40"/>
      </w:pPr>
      <w:r>
        <w:t>Thông tin giao hàng: địa chỉ, số điện thoại và người nhận.</w:t>
      </w:r>
    </w:p>
    <w:p w14:paraId="467DBF43" w14:textId="77777777" w:rsidR="00EC2D44" w:rsidRDefault="00000000">
      <w:pPr>
        <w:pStyle w:val="ListBullet"/>
        <w:spacing w:after="40"/>
      </w:pPr>
      <w:r>
        <w:t>Thông tin giao hàng mới trong trường hợp cần cập nhật.</w:t>
      </w:r>
    </w:p>
    <w:p w14:paraId="611F3904" w14:textId="77777777" w:rsidR="00EC2D44" w:rsidRDefault="00000000">
      <w:pPr>
        <w:pStyle w:val="ListBullet"/>
        <w:spacing w:after="40"/>
      </w:pPr>
      <w:r>
        <w:t>Hóa đơn đơn hàng.</w:t>
      </w:r>
    </w:p>
    <w:p w14:paraId="05DB39D4" w14:textId="77777777" w:rsidR="00EC2D44" w:rsidRDefault="00000000">
      <w:pPr>
        <w:pStyle w:val="Heading1"/>
      </w:pPr>
      <w:r>
        <w:t>7. Luồng dữ liệu chính</w:t>
      </w:r>
    </w:p>
    <w:p w14:paraId="464638A8" w14:textId="77777777" w:rsidR="00EC2D44" w:rsidRDefault="00000000">
      <w:r>
        <w:t>Luồng dữ liệu trong sub-process được thể hiện thông qua việc trao đổi thông tin giữa khách hàng, công ty/nhân viên bán hàng và hệ thống quản lý hàng hóa. Hệ thống cung cấp thông tin tình trạng hàng; khách hàng cung cấp phản hồi và thông tin giao hàng; công ty sử dụng các thông tin này để tiếp tục xử lý và lập hóa đơn.</w:t>
      </w:r>
    </w:p>
    <w:p w14:paraId="0EF8592E" w14:textId="77777777" w:rsidR="00EC2D44" w:rsidRDefault="00000000">
      <w:pPr>
        <w:pStyle w:val="Heading1"/>
      </w:pPr>
      <w:r>
        <w:t>8. Kết quả đầu ra</w:t>
      </w:r>
    </w:p>
    <w:p w14:paraId="6881EC83" w14:textId="77777777" w:rsidR="00EC2D44" w:rsidRDefault="00000000">
      <w:pPr>
        <w:pStyle w:val="ListBullet"/>
        <w:spacing w:after="40"/>
      </w:pPr>
      <w:r>
        <w:t>Trường hợp khách hàng hủy: Đơn hàng đã bị hủy.</w:t>
      </w:r>
    </w:p>
    <w:p w14:paraId="5B5B3D46" w14:textId="77777777" w:rsidR="00EC2D44" w:rsidRDefault="00000000">
      <w:pPr>
        <w:pStyle w:val="ListBullet"/>
        <w:spacing w:after="40"/>
      </w:pPr>
      <w:r>
        <w:t>Trường hợp tiếp tục mua hàng: Thông tin giao hàng được xác nhận/cập nhật và hóa đơn đơn hàng được lập.</w:t>
      </w:r>
    </w:p>
    <w:p w14:paraId="3B2DB091" w14:textId="5D7C14D6" w:rsidR="00EC2D44" w:rsidRDefault="00000000" w:rsidP="00FC347A">
      <w:pPr>
        <w:pStyle w:val="ListBullet"/>
        <w:spacing w:after="40"/>
      </w:pPr>
      <w:r>
        <w:t>Thông tin giao hàng đã được kiểm tra để chuyển sang các bước xử lý tiếp theo của quy trình tổng thể.</w:t>
      </w:r>
    </w:p>
    <w:sectPr w:rsidR="00EC2D44" w:rsidSect="00034616">
      <w:footerReference w:type="default" r:id="rId8"/>
      <w:pgSz w:w="12240" w:h="15840"/>
      <w:pgMar w:top="1008"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62AA3B" w14:textId="77777777" w:rsidR="00D01169" w:rsidRDefault="00D01169">
      <w:pPr>
        <w:spacing w:after="0" w:line="240" w:lineRule="auto"/>
      </w:pPr>
      <w:r>
        <w:separator/>
      </w:r>
    </w:p>
  </w:endnote>
  <w:endnote w:type="continuationSeparator" w:id="0">
    <w:p w14:paraId="2D7DC10A" w14:textId="77777777" w:rsidR="00D01169" w:rsidRDefault="00D011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E54B4" w14:textId="77777777" w:rsidR="00EC2D44" w:rsidRDefault="00000000">
    <w:pPr>
      <w:pStyle w:val="Footer"/>
      <w:jc w:val="center"/>
    </w:pPr>
    <w:r>
      <w:rPr>
        <w:sz w:val="18"/>
      </w:rPr>
      <w:t>Order Processing Sub-process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1F8BC3" w14:textId="77777777" w:rsidR="00D01169" w:rsidRDefault="00D01169">
      <w:pPr>
        <w:spacing w:after="0" w:line="240" w:lineRule="auto"/>
      </w:pPr>
      <w:r>
        <w:separator/>
      </w:r>
    </w:p>
  </w:footnote>
  <w:footnote w:type="continuationSeparator" w:id="0">
    <w:p w14:paraId="47A4F543" w14:textId="77777777" w:rsidR="00D01169" w:rsidRDefault="00D0116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90067767">
    <w:abstractNumId w:val="8"/>
  </w:num>
  <w:num w:numId="2" w16cid:durableId="1596985104">
    <w:abstractNumId w:val="6"/>
  </w:num>
  <w:num w:numId="3" w16cid:durableId="470944328">
    <w:abstractNumId w:val="5"/>
  </w:num>
  <w:num w:numId="4" w16cid:durableId="1011489098">
    <w:abstractNumId w:val="4"/>
  </w:num>
  <w:num w:numId="5" w16cid:durableId="1092238382">
    <w:abstractNumId w:val="7"/>
  </w:num>
  <w:num w:numId="6" w16cid:durableId="665131044">
    <w:abstractNumId w:val="3"/>
  </w:num>
  <w:num w:numId="7" w16cid:durableId="984506979">
    <w:abstractNumId w:val="2"/>
  </w:num>
  <w:num w:numId="8" w16cid:durableId="1031612419">
    <w:abstractNumId w:val="1"/>
  </w:num>
  <w:num w:numId="9" w16cid:durableId="19656933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0376"/>
    <w:rsid w:val="0029639D"/>
    <w:rsid w:val="002A69D6"/>
    <w:rsid w:val="00326F90"/>
    <w:rsid w:val="0034489B"/>
    <w:rsid w:val="00482259"/>
    <w:rsid w:val="00AA1D8D"/>
    <w:rsid w:val="00B47730"/>
    <w:rsid w:val="00CB0664"/>
    <w:rsid w:val="00D01169"/>
    <w:rsid w:val="00EC2D44"/>
    <w:rsid w:val="00FC347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CE2C70"/>
  <w14:defaultImageDpi w14:val="300"/>
  <w15:docId w15:val="{E7B1B640-787B-4F80-850C-A883B70AD1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347A"/>
    <w:pPr>
      <w:keepNext/>
      <w:keepLines/>
      <w:spacing w:before="480" w:after="0"/>
      <w:outlineLvl w:val="0"/>
    </w:pPr>
    <w:rPr>
      <w:rFonts w:eastAsiaTheme="majorEastAsia" w:cstheme="majorBidi"/>
      <w:b/>
      <w:bCs/>
      <w:color w:val="000000" w:themeColor="text1"/>
      <w:sz w:val="30"/>
      <w:szCs w:val="28"/>
    </w:rPr>
  </w:style>
  <w:style w:type="paragraph" w:styleId="Heading2">
    <w:name w:val="heading 2"/>
    <w:basedOn w:val="Normal"/>
    <w:next w:val="Normal"/>
    <w:link w:val="Heading2Char"/>
    <w:uiPriority w:val="9"/>
    <w:unhideWhenUsed/>
    <w:qFormat/>
    <w:rsid w:val="00FC347A"/>
    <w:pPr>
      <w:keepNext/>
      <w:keepLines/>
      <w:spacing w:before="200" w:after="0"/>
      <w:outlineLvl w:val="1"/>
    </w:pPr>
    <w:rPr>
      <w:rFonts w:eastAsiaTheme="majorEastAsia" w:cstheme="majorBidi"/>
      <w:b/>
      <w:bCs/>
      <w:color w:val="000000" w:themeColor="tex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347A"/>
    <w:rPr>
      <w:rFonts w:ascii="Times New Roman" w:eastAsiaTheme="majorEastAsia" w:hAnsi="Times New Roman" w:cstheme="majorBidi"/>
      <w:b/>
      <w:bCs/>
      <w:color w:val="000000" w:themeColor="text1"/>
      <w:sz w:val="30"/>
      <w:szCs w:val="28"/>
    </w:rPr>
  </w:style>
  <w:style w:type="character" w:customStyle="1" w:styleId="Heading2Char">
    <w:name w:val="Heading 2 Char"/>
    <w:basedOn w:val="DefaultParagraphFont"/>
    <w:link w:val="Heading2"/>
    <w:uiPriority w:val="9"/>
    <w:rsid w:val="00FC347A"/>
    <w:rPr>
      <w:rFonts w:ascii="Times New Roman" w:eastAsiaTheme="majorEastAsia" w:hAnsi="Times New Roman" w:cstheme="majorBidi"/>
      <w:b/>
      <w:bCs/>
      <w:color w:val="000000" w:themeColor="tex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660</Words>
  <Characters>3765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Khang Mai</cp:lastModifiedBy>
  <cp:revision>3</cp:revision>
  <dcterms:created xsi:type="dcterms:W3CDTF">2013-12-23T23:15:00Z</dcterms:created>
  <dcterms:modified xsi:type="dcterms:W3CDTF">2026-08-11T03:52:00Z</dcterms:modified>
  <cp:category/>
</cp:coreProperties>
</file>