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FDBB6" w14:textId="77777777" w:rsidR="003C404D" w:rsidRDefault="003C404D">
      <w:pPr>
        <w:spacing w:after="300"/>
      </w:pPr>
      <w:r>
        <w:rPr>
          <w:rFonts w:ascii="'times new roman'" w:eastAsia="'times new roman'" w:hAnsi="'times new roman'" w:cs="'times new roman'"/>
          <w:color w:val="17365D"/>
          <w:sz w:val="48"/>
        </w:rPr>
        <w:t>Fin</w:t>
      </w:r>
      <w:r w:rsidR="00B31134">
        <w:rPr>
          <w:rFonts w:ascii="'times new roman'" w:eastAsia="'times new roman'" w:hAnsi="'times new roman'" w:cs="'times new roman'"/>
          <w:color w:val="17365D"/>
          <w:sz w:val="48"/>
        </w:rPr>
        <w:t>al Project Requirements – ATLS 4</w:t>
      </w:r>
      <w:r>
        <w:rPr>
          <w:rFonts w:ascii="'times new roman'" w:eastAsia="'times new roman'" w:hAnsi="'times new roman'" w:cs="'times new roman'"/>
          <w:color w:val="17365D"/>
          <w:sz w:val="48"/>
        </w:rPr>
        <w:t>519</w:t>
      </w:r>
      <w:r>
        <w:t xml:space="preserve"> </w:t>
      </w:r>
    </w:p>
    <w:p w14:paraId="648CA2E4" w14:textId="77777777" w:rsidR="00A96655" w:rsidRDefault="00C939DA">
      <w:r>
        <w:t>(</w:t>
      </w:r>
      <w:hyperlink w:anchor="_Resources_for_Interviews" w:history="1">
        <w:r w:rsidRPr="003B057A">
          <w:rPr>
            <w:rStyle w:val="Hyperlink"/>
          </w:rPr>
          <w:t>Resources for user interviews and usability testing</w:t>
        </w:r>
      </w:hyperlink>
      <w:r>
        <w:t xml:space="preserve"> are located at end of this document)</w:t>
      </w:r>
      <w:r w:rsidR="00A96655">
        <w:t xml:space="preserve"> </w:t>
      </w:r>
    </w:p>
    <w:p w14:paraId="0251F380" w14:textId="77777777" w:rsidR="00227493" w:rsidRDefault="00227493" w:rsidP="000365D2">
      <w:pPr>
        <w:pStyle w:val="Heading2"/>
      </w:pPr>
      <w:r>
        <w:t>Final Pr</w:t>
      </w:r>
      <w:r w:rsidR="00DD1B01">
        <w:t xml:space="preserve">oject Proposal </w:t>
      </w:r>
      <w:r w:rsidR="00EF5023">
        <w:t>(14</w:t>
      </w:r>
      <w:r>
        <w:t xml:space="preserve"> pts)</w:t>
      </w:r>
    </w:p>
    <w:p w14:paraId="1CF733D8" w14:textId="77777777" w:rsidR="00227493" w:rsidRDefault="00227493" w:rsidP="00227493">
      <w:r>
        <w:t>Prior to beginning work on your final project, you should submit a proposal with the following items:</w:t>
      </w:r>
    </w:p>
    <w:p w14:paraId="528C9DBE" w14:textId="77777777" w:rsidR="00B31134" w:rsidRPr="00B31134" w:rsidRDefault="00B31134" w:rsidP="00B31134">
      <w:pPr>
        <w:rPr>
          <w:color w:val="C00000"/>
        </w:rPr>
      </w:pPr>
    </w:p>
    <w:p w14:paraId="778C5C4F" w14:textId="77777777" w:rsidR="00512E63" w:rsidRPr="00FE2AAF" w:rsidRDefault="00227493" w:rsidP="00512E63">
      <w:pPr>
        <w:pStyle w:val="ListParagraph"/>
        <w:numPr>
          <w:ilvl w:val="0"/>
          <w:numId w:val="17"/>
        </w:numPr>
        <w:rPr>
          <w:color w:val="000000" w:themeColor="text1"/>
        </w:rPr>
      </w:pPr>
      <w:r w:rsidRPr="00A36D5B">
        <w:rPr>
          <w:color w:val="000000" w:themeColor="text1"/>
        </w:rPr>
        <w:t xml:space="preserve">Site you plan </w:t>
      </w:r>
      <w:r>
        <w:t>to redesign</w:t>
      </w:r>
      <w:r w:rsidR="00512E63">
        <w:t xml:space="preserve"> along with a brief description of the site</w:t>
      </w:r>
      <w:r w:rsidR="000365D2">
        <w:t xml:space="preserve">. </w:t>
      </w:r>
      <w:r w:rsidR="000365D2" w:rsidRPr="000365D2">
        <w:rPr>
          <w:color w:val="C00000"/>
        </w:rPr>
        <w:t>Include the URL</w:t>
      </w:r>
      <w:r w:rsidR="00FF3C0D">
        <w:rPr>
          <w:color w:val="C00000"/>
        </w:rPr>
        <w:t xml:space="preserve"> here and in every draft to follow</w:t>
      </w:r>
      <w:r w:rsidR="000365D2" w:rsidRPr="000365D2">
        <w:rPr>
          <w:color w:val="C00000"/>
        </w:rPr>
        <w:t>!</w:t>
      </w:r>
    </w:p>
    <w:p w14:paraId="1837B994" w14:textId="77777777" w:rsidR="00FE2AAF" w:rsidRDefault="00FE2AAF" w:rsidP="00FE2AAF">
      <w:pPr>
        <w:pStyle w:val="ListParagraph"/>
      </w:pPr>
    </w:p>
    <w:p w14:paraId="5EBE3E2E" w14:textId="3042A0B2" w:rsidR="00FE2AAF" w:rsidRDefault="00FE2AAF" w:rsidP="00FE2AAF">
      <w:pPr>
        <w:pStyle w:val="ListParagraph"/>
      </w:pPr>
      <w:hyperlink r:id="rId7" w:history="1">
        <w:r w:rsidRPr="003B271A">
          <w:rPr>
            <w:rStyle w:val="Hyperlink"/>
          </w:rPr>
          <w:t>https://www.asharedvision.org/</w:t>
        </w:r>
      </w:hyperlink>
    </w:p>
    <w:p w14:paraId="071B8E9B" w14:textId="0499D416" w:rsidR="00FE2AAF" w:rsidRDefault="00FE2AAF" w:rsidP="00FE2AAF">
      <w:pPr>
        <w:pStyle w:val="ListParagraph"/>
      </w:pPr>
      <w:r>
        <w:t xml:space="preserve">A shared vision is a non-profit organization which works with the families of young children who have visual impairments, deaf-blindness, and blindness. The organization provides information, support, and practical assistance for these families in home and community settings. </w:t>
      </w:r>
    </w:p>
    <w:p w14:paraId="476D6D2F" w14:textId="77777777" w:rsidR="00FE2AAF" w:rsidRPr="00FE2AAF" w:rsidRDefault="00FE2AAF" w:rsidP="00FE2AAF">
      <w:pPr>
        <w:pStyle w:val="ListParagraph"/>
        <w:rPr>
          <w:i/>
          <w:iCs/>
          <w:color w:val="000000" w:themeColor="text1"/>
        </w:rPr>
      </w:pPr>
    </w:p>
    <w:p w14:paraId="436451BD" w14:textId="59DA5683" w:rsidR="00B31134" w:rsidRDefault="00B31134" w:rsidP="00512E63">
      <w:pPr>
        <w:pStyle w:val="ListParagraph"/>
        <w:numPr>
          <w:ilvl w:val="0"/>
          <w:numId w:val="17"/>
        </w:numPr>
        <w:rPr>
          <w:color w:val="000000" w:themeColor="text1"/>
        </w:rPr>
      </w:pPr>
      <w:r w:rsidRPr="00A36D5B">
        <w:rPr>
          <w:color w:val="000000" w:themeColor="text1"/>
        </w:rPr>
        <w:t>The 2</w:t>
      </w:r>
      <w:r w:rsidR="00BD5252">
        <w:rPr>
          <w:color w:val="000000" w:themeColor="text1"/>
        </w:rPr>
        <w:t xml:space="preserve"> or 3</w:t>
      </w:r>
      <w:r w:rsidRPr="00A36D5B">
        <w:rPr>
          <w:color w:val="000000" w:themeColor="text1"/>
        </w:rPr>
        <w:t xml:space="preserve"> team members working </w:t>
      </w:r>
      <w:r w:rsidR="00716290">
        <w:rPr>
          <w:color w:val="000000" w:themeColor="text1"/>
        </w:rPr>
        <w:t xml:space="preserve">together </w:t>
      </w:r>
      <w:r w:rsidR="00BD5252">
        <w:rPr>
          <w:color w:val="000000" w:themeColor="text1"/>
        </w:rPr>
        <w:t>on the project.</w:t>
      </w:r>
    </w:p>
    <w:p w14:paraId="2CE7F521" w14:textId="77777777" w:rsidR="00FE2AAF" w:rsidRDefault="00FE2AAF" w:rsidP="00FE2AAF">
      <w:pPr>
        <w:pStyle w:val="ListParagraph"/>
        <w:rPr>
          <w:color w:val="000000" w:themeColor="text1"/>
        </w:rPr>
      </w:pPr>
    </w:p>
    <w:p w14:paraId="2835BA8E" w14:textId="0B56EB3F" w:rsidR="00FE2AAF" w:rsidRDefault="00FE2AAF" w:rsidP="00FE2AAF">
      <w:pPr>
        <w:pStyle w:val="ListParagraph"/>
        <w:rPr>
          <w:color w:val="000000" w:themeColor="text1"/>
        </w:rPr>
      </w:pPr>
      <w:r>
        <w:rPr>
          <w:color w:val="000000" w:themeColor="text1"/>
        </w:rPr>
        <w:t xml:space="preserve">Maura Kieft and </w:t>
      </w:r>
      <w:bookmarkStart w:id="0" w:name="_GoBack"/>
      <w:bookmarkEnd w:id="0"/>
      <w:r>
        <w:rPr>
          <w:color w:val="000000" w:themeColor="text1"/>
        </w:rPr>
        <w:t>David Crockett</w:t>
      </w:r>
    </w:p>
    <w:p w14:paraId="17ED72AA" w14:textId="77777777" w:rsidR="00FE2AAF" w:rsidRPr="00A36D5B" w:rsidRDefault="00FE2AAF" w:rsidP="00FE2AAF">
      <w:pPr>
        <w:pStyle w:val="ListParagraph"/>
        <w:rPr>
          <w:color w:val="000000" w:themeColor="text1"/>
        </w:rPr>
      </w:pPr>
    </w:p>
    <w:p w14:paraId="7AA09021" w14:textId="0C6EF3A5" w:rsidR="00227493" w:rsidRDefault="00227493" w:rsidP="00227493">
      <w:pPr>
        <w:pStyle w:val="ListParagraph"/>
        <w:numPr>
          <w:ilvl w:val="0"/>
          <w:numId w:val="17"/>
        </w:numPr>
      </w:pPr>
      <w:r>
        <w:t>Why you chose this site for redesign</w:t>
      </w:r>
      <w:r w:rsidR="00B31134">
        <w:t xml:space="preserve"> (you will be selecting from a list of local organizations that are interested in having their sites checked and corrected for accessibility)</w:t>
      </w:r>
      <w:r w:rsidR="00BD5252">
        <w:t>.</w:t>
      </w:r>
    </w:p>
    <w:p w14:paraId="1785C0DC" w14:textId="77777777" w:rsidR="00FE2AAF" w:rsidRDefault="00FE2AAF" w:rsidP="00FE2AAF">
      <w:pPr>
        <w:pStyle w:val="ListParagraph"/>
      </w:pPr>
    </w:p>
    <w:p w14:paraId="4B22FD77" w14:textId="5BD3888A" w:rsidR="00FE2AAF" w:rsidRDefault="00FE2AAF" w:rsidP="00FE2AAF">
      <w:pPr>
        <w:pStyle w:val="ListParagraph"/>
      </w:pPr>
      <w:r>
        <w:t xml:space="preserve">We chose this site because the organization helps people with visual impairments, and we think it is very important for this site to be specifically made accessible and understandable for those with those disabilities the organization attempts to help. There are a few structural errors which would be difficult with a screen reader. Additionally, there are problems with contrast, empty links, alternative text for images which could be improved upon for greater accessibility. </w:t>
      </w:r>
    </w:p>
    <w:p w14:paraId="7CC64556" w14:textId="77777777" w:rsidR="00461EAB" w:rsidRPr="00461EAB" w:rsidRDefault="00461EAB" w:rsidP="00461EAB">
      <w:pPr>
        <w:pStyle w:val="ListParagraph"/>
        <w:rPr>
          <w:rFonts w:ascii="'times new roman'" w:eastAsia="'times new roman'" w:hAnsi="'times new roman'" w:cs="'times new roman'"/>
          <w:color w:val="4F81BD"/>
          <w:sz w:val="27"/>
        </w:rPr>
      </w:pPr>
    </w:p>
    <w:p w14:paraId="5D5EDE1D" w14:textId="77777777" w:rsidR="00A96655" w:rsidRDefault="003B28BE" w:rsidP="000365D2">
      <w:pPr>
        <w:pStyle w:val="Heading2"/>
      </w:pPr>
      <w:r w:rsidRPr="000365D2">
        <w:t xml:space="preserve">Final </w:t>
      </w:r>
      <w:r w:rsidR="00A96655" w:rsidRPr="000365D2">
        <w:t>Project Deliverables / Final Project Report</w:t>
      </w:r>
      <w:r w:rsidR="003B057A">
        <w:rPr>
          <w:color w:val="4F81BD"/>
          <w14:textFill>
            <w14:solidFill>
              <w14:srgbClr w14:val="4F81BD">
                <w14:lumMod w14:val="50000"/>
              </w14:srgbClr>
            </w14:solidFill>
          </w14:textFill>
        </w:rPr>
        <w:tab/>
      </w:r>
    </w:p>
    <w:p w14:paraId="1B7BF1B4" w14:textId="77777777" w:rsidR="00A96655" w:rsidRDefault="00A96655">
      <w:pPr>
        <w:pStyle w:val="Ul"/>
        <w:spacing w:after="280" w:afterAutospacing="1"/>
        <w:rPr>
          <w:b/>
        </w:rPr>
      </w:pPr>
      <w:r w:rsidRPr="00084590">
        <w:rPr>
          <w:b/>
        </w:rPr>
        <w:t>Final project report should include the following items.  </w:t>
      </w:r>
    </w:p>
    <w:p w14:paraId="7CF440D5" w14:textId="77777777" w:rsidR="00A36D5B" w:rsidRPr="00A36D5B" w:rsidRDefault="00A36D5B" w:rsidP="00A36D5B">
      <w:pPr>
        <w:rPr>
          <w:color w:val="C00000"/>
        </w:rPr>
      </w:pPr>
      <w:r w:rsidRPr="000365D2">
        <w:rPr>
          <w:color w:val="C00000"/>
        </w:rPr>
        <w:t xml:space="preserve">Important: include the previous components (i.e. from </w:t>
      </w:r>
      <w:r>
        <w:rPr>
          <w:color w:val="C00000"/>
        </w:rPr>
        <w:t>your proposal</w:t>
      </w:r>
      <w:r w:rsidRPr="000365D2">
        <w:rPr>
          <w:color w:val="C00000"/>
        </w:rPr>
        <w:t>). Indicate where you have made any changes or updates.</w:t>
      </w:r>
    </w:p>
    <w:p w14:paraId="41681F4B" w14:textId="77777777" w:rsidR="00A96655" w:rsidRPr="000365D2" w:rsidRDefault="00A96655" w:rsidP="000365D2">
      <w:pPr>
        <w:pStyle w:val="Heading3"/>
      </w:pPr>
      <w:r w:rsidRPr="000365D2">
        <w:lastRenderedPageBreak/>
        <w:t>1st draft of following</w:t>
      </w:r>
      <w:r w:rsidR="00AD23D7">
        <w:t xml:space="preserve"> (42</w:t>
      </w:r>
      <w:r w:rsidR="00EF3583" w:rsidRPr="000365D2">
        <w:t xml:space="preserve"> pts)</w:t>
      </w:r>
    </w:p>
    <w:p w14:paraId="52855A16" w14:textId="77777777" w:rsidR="00A96655" w:rsidRPr="00605BA6" w:rsidRDefault="00C939DA" w:rsidP="009905D0">
      <w:pPr>
        <w:pStyle w:val="Li"/>
        <w:numPr>
          <w:ilvl w:val="0"/>
          <w:numId w:val="4"/>
        </w:numPr>
        <w:rPr>
          <w:lang w:val="ru-RU"/>
        </w:rPr>
      </w:pPr>
      <w:r>
        <w:t>A brief de</w:t>
      </w:r>
      <w:r w:rsidR="00A96655" w:rsidRPr="00084590">
        <w:t>scription of the business or organization</w:t>
      </w:r>
      <w:r w:rsidR="00BD5252">
        <w:t>.</w:t>
      </w:r>
    </w:p>
    <w:p w14:paraId="60DDCFAA" w14:textId="77777777" w:rsidR="00605BA6" w:rsidRDefault="00A36D5B" w:rsidP="00693678">
      <w:pPr>
        <w:pStyle w:val="Li"/>
        <w:numPr>
          <w:ilvl w:val="0"/>
          <w:numId w:val="4"/>
        </w:numPr>
      </w:pPr>
      <w:r>
        <w:t>Planned site owner or manager to interview</w:t>
      </w:r>
      <w:r w:rsidR="00693678">
        <w:t xml:space="preserve"> (See “</w:t>
      </w:r>
      <w:hyperlink w:anchor="_Resources_for_Interviews" w:history="1">
        <w:r w:rsidR="00693678" w:rsidRPr="003B057A">
          <w:rPr>
            <w:rStyle w:val="Hyperlink"/>
            <w:color w:val="1F497D" w:themeColor="text2"/>
          </w:rPr>
          <w:fldChar w:fldCharType="begin"/>
        </w:r>
        <w:r w:rsidR="00693678" w:rsidRPr="003B057A">
          <w:rPr>
            <w:rStyle w:val="Hyperlink"/>
            <w:color w:val="1F497D" w:themeColor="text2"/>
          </w:rPr>
          <w:instrText xml:space="preserve"> REF _Ref385158838 \h </w:instrText>
        </w:r>
        <w:r w:rsidR="003B057A" w:rsidRPr="003B057A">
          <w:rPr>
            <w:rStyle w:val="Hyperlink"/>
            <w:color w:val="1F497D" w:themeColor="text2"/>
          </w:rPr>
          <w:instrText xml:space="preserve"> \* MERGEFORMAT </w:instrText>
        </w:r>
        <w:r w:rsidR="00693678" w:rsidRPr="003B057A">
          <w:rPr>
            <w:rStyle w:val="Hyperlink"/>
            <w:color w:val="1F497D" w:themeColor="text2"/>
          </w:rPr>
        </w:r>
        <w:r w:rsidR="00693678" w:rsidRPr="003B057A">
          <w:rPr>
            <w:rStyle w:val="Hyperlink"/>
            <w:color w:val="1F497D" w:themeColor="text2"/>
          </w:rPr>
          <w:fldChar w:fldCharType="separate"/>
        </w:r>
        <w:r w:rsidR="003B057A" w:rsidRPr="003B057A">
          <w:rPr>
            <w:color w:val="1F497D" w:themeColor="text2"/>
            <w:u w:val="single"/>
          </w:rPr>
          <w:t>Resources for Interviews and User Testing</w:t>
        </w:r>
        <w:r w:rsidR="00693678" w:rsidRPr="003B057A">
          <w:rPr>
            <w:rStyle w:val="Hyperlink"/>
            <w:color w:val="1F497D" w:themeColor="text2"/>
          </w:rPr>
          <w:fldChar w:fldCharType="end"/>
        </w:r>
      </w:hyperlink>
      <w:r w:rsidR="00693678">
        <w:t>”</w:t>
      </w:r>
      <w:r w:rsidR="00693678" w:rsidRPr="00693678">
        <w:t xml:space="preserve"> </w:t>
      </w:r>
      <w:r w:rsidR="00693678">
        <w:t>below for interview and user observation resources)</w:t>
      </w:r>
      <w:r w:rsidR="00BD5252">
        <w:t>. Have you been in contact with the planned interviewee? Have they agreed to an interview?</w:t>
      </w:r>
    </w:p>
    <w:p w14:paraId="38748626" w14:textId="77777777" w:rsidR="00BD5252" w:rsidRPr="00084590" w:rsidRDefault="00B6580A" w:rsidP="00693678">
      <w:pPr>
        <w:pStyle w:val="Li"/>
        <w:numPr>
          <w:ilvl w:val="0"/>
          <w:numId w:val="4"/>
        </w:numPr>
      </w:pPr>
      <w:r>
        <w:t>Remote u</w:t>
      </w:r>
      <w:r w:rsidR="00BD5252">
        <w:t>ser</w:t>
      </w:r>
      <w:r>
        <w:t xml:space="preserve"> testing </w:t>
      </w:r>
      <w:r w:rsidR="00BD5252">
        <w:t>– have you located a person who uses assistive technology or has an issue with accessing digital material?</w:t>
      </w:r>
      <w:r w:rsidR="00690BBC">
        <w:t xml:space="preserve"> It does not have to be someone with blindness</w:t>
      </w:r>
      <w:r w:rsidR="00BD5252">
        <w:t xml:space="preserve">. It can be </w:t>
      </w:r>
      <w:r w:rsidR="00690BBC">
        <w:t xml:space="preserve">an individual </w:t>
      </w:r>
      <w:r w:rsidR="00BD5252">
        <w:t xml:space="preserve">with lack of hand dexterity, dyslexia, learning disabilities, </w:t>
      </w:r>
      <w:r w:rsidR="00690BBC">
        <w:t xml:space="preserve">hearing impairments, </w:t>
      </w:r>
      <w:r w:rsidR="00BD5252">
        <w:t>etc. If you have not located someone, how do you plan to find someone</w:t>
      </w:r>
      <w:r w:rsidR="00690BBC">
        <w:t xml:space="preserve"> for user testing</w:t>
      </w:r>
      <w:r w:rsidR="00BD5252">
        <w:t>?</w:t>
      </w:r>
      <w:r w:rsidR="00690BBC">
        <w:t xml:space="preserve"> (I will also work with you to locate a </w:t>
      </w:r>
      <w:r w:rsidR="00753549">
        <w:t>user</w:t>
      </w:r>
      <w:r w:rsidR="00690BBC">
        <w:t>).</w:t>
      </w:r>
      <w:r w:rsidR="00BD5252">
        <w:t xml:space="preserve"> </w:t>
      </w:r>
    </w:p>
    <w:p w14:paraId="694B2E07" w14:textId="77777777" w:rsidR="004226B8" w:rsidRPr="004226B8" w:rsidRDefault="00A96655" w:rsidP="004226B8">
      <w:pPr>
        <w:pStyle w:val="ListParagraph"/>
        <w:numPr>
          <w:ilvl w:val="0"/>
          <w:numId w:val="4"/>
        </w:numPr>
        <w:rPr>
          <w:rFonts w:eastAsia="'times new roman'"/>
        </w:rPr>
      </w:pPr>
      <w:r w:rsidRPr="004226B8">
        <w:rPr>
          <w:rFonts w:eastAsia="'times new roman'"/>
        </w:rPr>
        <w:t>Project goal</w:t>
      </w:r>
      <w:r w:rsidR="00E45390" w:rsidRPr="004226B8">
        <w:rPr>
          <w:rFonts w:eastAsia="'times new roman'"/>
        </w:rPr>
        <w:t xml:space="preserve"> – what do you plan to improve and change with your redesign?</w:t>
      </w:r>
    </w:p>
    <w:p w14:paraId="0431B4AA" w14:textId="77777777" w:rsidR="008B1A3D" w:rsidRPr="00C043BF" w:rsidRDefault="004226B8" w:rsidP="004226B8">
      <w:pPr>
        <w:pStyle w:val="ListParagraph"/>
        <w:numPr>
          <w:ilvl w:val="0"/>
          <w:numId w:val="4"/>
        </w:numPr>
        <w:rPr>
          <w:lang w:val="ru-RU"/>
        </w:rPr>
      </w:pPr>
      <w:r w:rsidRPr="004226B8">
        <w:rPr>
          <w:rFonts w:eastAsia="Times New Roman"/>
        </w:rPr>
        <w:t>Heuristic evaluation of current site</w:t>
      </w:r>
      <w:r>
        <w:rPr>
          <w:rFonts w:eastAsia="Times New Roman"/>
        </w:rPr>
        <w:t xml:space="preserve">. </w:t>
      </w:r>
      <w:r w:rsidRPr="004226B8">
        <w:t xml:space="preserve">There are two in particular that I recommend, both found on the Fluid site: </w:t>
      </w:r>
      <w:hyperlink r:id="rId8" w:history="1">
        <w:r w:rsidRPr="004226B8">
          <w:rPr>
            <w:rStyle w:val="Hyperlink"/>
          </w:rPr>
          <w:t>Usability Evaluation Questions</w:t>
        </w:r>
      </w:hyperlink>
      <w:r w:rsidRPr="004226B8">
        <w:t xml:space="preserve"> and </w:t>
      </w:r>
      <w:hyperlink r:id="rId9" w:history="1">
        <w:r w:rsidRPr="004226B8">
          <w:rPr>
            <w:rStyle w:val="Hyperlink"/>
          </w:rPr>
          <w:t>Simple Accessibility Review Protocol</w:t>
        </w:r>
      </w:hyperlink>
      <w:r w:rsidRPr="004226B8">
        <w:t xml:space="preserve">. The latter, as you might guess, provides more detailed steps for checking accessibility. </w:t>
      </w:r>
      <w:r>
        <w:t>(S</w:t>
      </w:r>
      <w:r w:rsidRPr="004226B8">
        <w:t xml:space="preserve">ee </w:t>
      </w:r>
      <w:r>
        <w:t xml:space="preserve">more </w:t>
      </w:r>
      <w:r w:rsidRPr="004226B8">
        <w:t>“</w:t>
      </w:r>
      <w:hyperlink w:anchor="_Resources_for_evaluating" w:history="1">
        <w:r w:rsidRPr="004226B8">
          <w:rPr>
            <w:rStyle w:val="Hyperlink"/>
            <w:color w:val="17365D" w:themeColor="text2" w:themeShade="BF"/>
          </w:rPr>
          <w:fldChar w:fldCharType="begin"/>
        </w:r>
        <w:r w:rsidRPr="004226B8">
          <w:rPr>
            <w:rStyle w:val="Hyperlink"/>
            <w:color w:val="17365D" w:themeColor="text2" w:themeShade="BF"/>
          </w:rPr>
          <w:instrText xml:space="preserve"> REF _Ref385158534 \h  \* MERGEFORMAT </w:instrText>
        </w:r>
        <w:r w:rsidRPr="004226B8">
          <w:rPr>
            <w:rStyle w:val="Hyperlink"/>
            <w:color w:val="17365D" w:themeColor="text2" w:themeShade="BF"/>
          </w:rPr>
        </w:r>
        <w:r w:rsidRPr="004226B8">
          <w:rPr>
            <w:rStyle w:val="Hyperlink"/>
            <w:color w:val="17365D" w:themeColor="text2" w:themeShade="BF"/>
          </w:rPr>
          <w:fldChar w:fldCharType="separate"/>
        </w:r>
        <w:r w:rsidRPr="004226B8">
          <w:rPr>
            <w:rFonts w:eastAsia="arial, sans-serif"/>
            <w:color w:val="17365D" w:themeColor="text2" w:themeShade="BF"/>
            <w:u w:val="single"/>
          </w:rPr>
          <w:t>Resources for evaluating existing &amp; planned sites and for user testing</w:t>
        </w:r>
        <w:r w:rsidRPr="004226B8">
          <w:rPr>
            <w:rStyle w:val="Hyperlink"/>
            <w:color w:val="17365D" w:themeColor="text2" w:themeShade="BF"/>
          </w:rPr>
          <w:fldChar w:fldCharType="end"/>
        </w:r>
      </w:hyperlink>
      <w:r w:rsidRPr="004226B8">
        <w:t>” at bottom of document).</w:t>
      </w:r>
      <w:r w:rsidR="00C043BF">
        <w:t xml:space="preserve"> </w:t>
      </w:r>
    </w:p>
    <w:p w14:paraId="01EC8360" w14:textId="77777777" w:rsidR="00C043BF" w:rsidRPr="004226B8" w:rsidRDefault="00C043BF" w:rsidP="004226B8">
      <w:pPr>
        <w:pStyle w:val="ListParagraph"/>
        <w:numPr>
          <w:ilvl w:val="0"/>
          <w:numId w:val="4"/>
        </w:numPr>
        <w:rPr>
          <w:lang w:val="ru-RU"/>
        </w:rPr>
      </w:pPr>
      <w:r>
        <w:t>For every issue you uncover during you evaluation indicate your planned correction to the problem and the WCAG guideline that corresponds to the issue.</w:t>
      </w:r>
      <w:r w:rsidR="00DD7AD1">
        <w:t xml:space="preserve"> If no guideline corresponds, state that.</w:t>
      </w:r>
    </w:p>
    <w:p w14:paraId="6978B464" w14:textId="77777777" w:rsidR="00B60007" w:rsidRPr="008B1A3D" w:rsidRDefault="00B60007" w:rsidP="004E7143">
      <w:pPr>
        <w:pStyle w:val="Li"/>
        <w:numPr>
          <w:ilvl w:val="0"/>
          <w:numId w:val="5"/>
        </w:numPr>
        <w:rPr>
          <w:lang w:val="ru-RU"/>
        </w:rPr>
      </w:pPr>
      <w:r w:rsidRPr="00545ED9">
        <w:t>Wireframe of home page (of current site)</w:t>
      </w:r>
      <w:r w:rsidR="00B03E2D">
        <w:t>(use a tool such as wireframe.io.</w:t>
      </w:r>
      <w:r w:rsidR="00B03E2D" w:rsidRPr="00B8274A">
        <w:rPr>
          <w:color w:val="C00000"/>
        </w:rPr>
        <w:t xml:space="preserve"> Do not submit a picture of a hand-drawn wireframe</w:t>
      </w:r>
      <w:r w:rsidR="00B03E2D">
        <w:t>).</w:t>
      </w:r>
    </w:p>
    <w:p w14:paraId="56AD5B36" w14:textId="77777777" w:rsidR="00B60007" w:rsidRPr="00B8274A" w:rsidRDefault="00B60007">
      <w:pPr>
        <w:pStyle w:val="Li"/>
        <w:numPr>
          <w:ilvl w:val="0"/>
          <w:numId w:val="5"/>
        </w:numPr>
        <w:rPr>
          <w:lang w:val="ru-RU"/>
        </w:rPr>
      </w:pPr>
      <w:r w:rsidRPr="00545ED9">
        <w:t xml:space="preserve">Site map of entire </w:t>
      </w:r>
      <w:r w:rsidR="00EF5023" w:rsidRPr="00545ED9">
        <w:t xml:space="preserve">(current) </w:t>
      </w:r>
      <w:r w:rsidRPr="00545ED9">
        <w:t>site – up to 5 pages</w:t>
      </w:r>
      <w:r w:rsidR="00EF5023" w:rsidRPr="00545ED9">
        <w:t xml:space="preserve"> (i.e. branches from the home page) &amp; 3 levels down</w:t>
      </w:r>
      <w:r w:rsidR="00B03E2D">
        <w:t xml:space="preserve"> (use the graphics tool within Word or another program to create your sitemap. </w:t>
      </w:r>
      <w:r w:rsidR="00B03E2D" w:rsidRPr="00B8274A">
        <w:rPr>
          <w:color w:val="C00000"/>
        </w:rPr>
        <w:t>Do not submit a hand-drawn map</w:t>
      </w:r>
      <w:r w:rsidR="00B03E2D">
        <w:t>).</w:t>
      </w:r>
    </w:p>
    <w:p w14:paraId="53911343" w14:textId="77777777" w:rsidR="00AD23D7" w:rsidRPr="00AD23D7" w:rsidRDefault="00B8274A" w:rsidP="00B8274A">
      <w:pPr>
        <w:pStyle w:val="ListParagraph"/>
        <w:numPr>
          <w:ilvl w:val="0"/>
          <w:numId w:val="5"/>
        </w:numPr>
        <w:rPr>
          <w:rFonts w:ascii="Times New Roman" w:eastAsia="Times New Roman" w:hAnsi="Times New Roman" w:cs="Times New Roman"/>
          <w:lang w:val="ru-RU"/>
        </w:rPr>
      </w:pPr>
      <w:r w:rsidRPr="00A36D5B">
        <w:rPr>
          <w:rFonts w:eastAsia="'times new roman'"/>
        </w:rPr>
        <w:t>2 persona</w:t>
      </w:r>
      <w:r>
        <w:t> </w:t>
      </w:r>
      <w:r w:rsidRPr="00A36D5B">
        <w:rPr>
          <w:rFonts w:eastAsia="'times new roman'"/>
        </w:rPr>
        <w:t xml:space="preserve">profiles </w:t>
      </w:r>
      <w:r>
        <w:rPr>
          <w:rFonts w:eastAsia="'times new roman'"/>
        </w:rPr>
        <w:t xml:space="preserve">with disabilities </w:t>
      </w:r>
      <w:r w:rsidRPr="00A36D5B">
        <w:rPr>
          <w:rFonts w:eastAsia="'times new roman'"/>
        </w:rPr>
        <w:t xml:space="preserve">– see </w:t>
      </w:r>
      <w:r>
        <w:rPr>
          <w:rFonts w:eastAsia="'times new roman'"/>
        </w:rPr>
        <w:t xml:space="preserve">the </w:t>
      </w:r>
      <w:hyperlink r:id="rId10" w:history="1">
        <w:r w:rsidRPr="00B8274A">
          <w:rPr>
            <w:rStyle w:val="Hyperlink"/>
            <w:rFonts w:eastAsia="'times new roman'"/>
          </w:rPr>
          <w:t>Fluid guide personas</w:t>
        </w:r>
      </w:hyperlink>
      <w:r>
        <w:t xml:space="preserve"> </w:t>
      </w:r>
      <w:r w:rsidRPr="00A36D5B">
        <w:rPr>
          <w:rFonts w:eastAsia="'times new roman'"/>
        </w:rPr>
        <w:t xml:space="preserve">for models </w:t>
      </w:r>
      <w:r>
        <w:rPr>
          <w:rFonts w:eastAsia="'times new roman'"/>
        </w:rPr>
        <w:t xml:space="preserve">and guidance </w:t>
      </w:r>
      <w:r w:rsidRPr="00A36D5B">
        <w:rPr>
          <w:rFonts w:eastAsia="'times new roman'"/>
        </w:rPr>
        <w:t xml:space="preserve">on </w:t>
      </w:r>
      <w:r>
        <w:rPr>
          <w:rFonts w:eastAsia="'times new roman'"/>
        </w:rPr>
        <w:t xml:space="preserve">creating and using </w:t>
      </w:r>
      <w:r w:rsidRPr="00A36D5B">
        <w:rPr>
          <w:rFonts w:eastAsia="'times new roman'"/>
        </w:rPr>
        <w:t xml:space="preserve">persona profiles </w:t>
      </w:r>
    </w:p>
    <w:p w14:paraId="7F9CD9B6" w14:textId="77777777" w:rsidR="00AD23D7" w:rsidRPr="00AD23D7" w:rsidRDefault="00AD23D7" w:rsidP="00AD23D7">
      <w:pPr>
        <w:ind w:left="360"/>
        <w:rPr>
          <w:rFonts w:ascii="Times New Roman" w:eastAsia="Times New Roman" w:hAnsi="Times New Roman" w:cs="Times New Roman"/>
          <w:lang w:val="ru-RU"/>
        </w:rPr>
      </w:pPr>
    </w:p>
    <w:p w14:paraId="3F591C4B" w14:textId="77777777" w:rsidR="00B8274A" w:rsidRPr="00C043BF" w:rsidRDefault="00AD23D7" w:rsidP="00AD23D7">
      <w:pPr>
        <w:pStyle w:val="ListParagraph"/>
        <w:rPr>
          <w:rFonts w:ascii="Times New Roman" w:eastAsia="Times New Roman" w:hAnsi="Times New Roman" w:cs="Times New Roman"/>
          <w:lang w:val="ru-RU"/>
        </w:rPr>
      </w:pPr>
      <w:r w:rsidRPr="00AD23D7">
        <w:rPr>
          <w:rFonts w:eastAsia="'times new roman'"/>
          <w:shd w:val="clear" w:color="auto" w:fill="FBD4B4" w:themeFill="accent6" w:themeFillTint="66"/>
        </w:rPr>
        <w:t xml:space="preserve">Note: </w:t>
      </w:r>
      <w:r w:rsidR="00B8274A" w:rsidRPr="00AD23D7">
        <w:rPr>
          <w:rFonts w:eastAsia="'times new roman'"/>
          <w:shd w:val="clear" w:color="auto" w:fill="FBD4B4" w:themeFill="accent6" w:themeFillTint="66"/>
        </w:rPr>
        <w:t xml:space="preserve">your personas do not need to be as extensive as those shown </w:t>
      </w:r>
      <w:r w:rsidRPr="00AD23D7">
        <w:rPr>
          <w:rFonts w:eastAsia="'times new roman'"/>
          <w:shd w:val="clear" w:color="auto" w:fill="FBD4B4" w:themeFill="accent6" w:themeFillTint="66"/>
        </w:rPr>
        <w:t>on the Fluid site</w:t>
      </w:r>
      <w:r w:rsidR="00B8274A" w:rsidRPr="00AD23D7">
        <w:rPr>
          <w:rFonts w:eastAsia="'times new roman'"/>
          <w:shd w:val="clear" w:color="auto" w:fill="FBD4B4" w:themeFill="accent6" w:themeFillTint="66"/>
        </w:rPr>
        <w:t xml:space="preserve"> - pick out the items you think are the most important.</w:t>
      </w:r>
    </w:p>
    <w:p w14:paraId="589F48C7" w14:textId="77777777" w:rsidR="00B8274A" w:rsidRPr="00545ED9" w:rsidRDefault="00B8274A" w:rsidP="00B8274A">
      <w:pPr>
        <w:pStyle w:val="Li"/>
        <w:ind w:left="720"/>
        <w:rPr>
          <w:lang w:val="ru-RU"/>
        </w:rPr>
      </w:pPr>
    </w:p>
    <w:p w14:paraId="71B7EAD5" w14:textId="77777777" w:rsidR="009905D0" w:rsidRPr="00545ED9" w:rsidRDefault="009905D0" w:rsidP="009905D0">
      <w:pPr>
        <w:pStyle w:val="Li"/>
        <w:ind w:left="720"/>
      </w:pPr>
    </w:p>
    <w:p w14:paraId="37B8E6D7" w14:textId="77777777" w:rsidR="00AD23D7" w:rsidRDefault="00A96655" w:rsidP="000365D2">
      <w:pPr>
        <w:pStyle w:val="Heading3"/>
      </w:pPr>
      <w:r>
        <w:t>2nd draft of above with the additional items below</w:t>
      </w:r>
      <w:r w:rsidR="007B0749">
        <w:t xml:space="preserve"> </w:t>
      </w:r>
    </w:p>
    <w:p w14:paraId="4B7C8A84" w14:textId="77777777" w:rsidR="00AD23D7" w:rsidRDefault="007B0749" w:rsidP="000365D2">
      <w:pPr>
        <w:pStyle w:val="Heading3"/>
      </w:pPr>
      <w:r>
        <w:t>(</w:t>
      </w:r>
      <w:r w:rsidR="00AD23D7">
        <w:t>Report - 52</w:t>
      </w:r>
      <w:r w:rsidR="00EF3583">
        <w:t xml:space="preserve"> pts</w:t>
      </w:r>
      <w:r w:rsidR="00AD23D7">
        <w:t>.</w:t>
      </w:r>
    </w:p>
    <w:p w14:paraId="03DABD94" w14:textId="77777777" w:rsidR="00A96655" w:rsidRDefault="00AD23D7" w:rsidP="000365D2">
      <w:pPr>
        <w:pStyle w:val="Heading3"/>
      </w:pPr>
      <w:r>
        <w:t>Peer Review – 8 pts.</w:t>
      </w:r>
      <w:r w:rsidR="00EF3583">
        <w:t>)</w:t>
      </w:r>
    </w:p>
    <w:p w14:paraId="79A77F26" w14:textId="77777777" w:rsidR="000365D2" w:rsidRPr="000365D2" w:rsidRDefault="000365D2" w:rsidP="000365D2">
      <w:pPr>
        <w:rPr>
          <w:color w:val="C00000"/>
        </w:rPr>
      </w:pPr>
      <w:r w:rsidRPr="000365D2">
        <w:rPr>
          <w:color w:val="C00000"/>
        </w:rPr>
        <w:t xml:space="preserve">Important: include the previous components (i.e. from </w:t>
      </w:r>
      <w:r w:rsidR="00A36D5B">
        <w:rPr>
          <w:color w:val="C00000"/>
        </w:rPr>
        <w:t xml:space="preserve">proposal and </w:t>
      </w:r>
      <w:r w:rsidRPr="000365D2">
        <w:rPr>
          <w:color w:val="C00000"/>
        </w:rPr>
        <w:t>draft 1). Indicate where you have made any changes or updates.</w:t>
      </w:r>
    </w:p>
    <w:p w14:paraId="29C5D156" w14:textId="77777777" w:rsidR="00A96655" w:rsidRPr="00545ED9" w:rsidRDefault="00B8274A" w:rsidP="00A36D5B">
      <w:pPr>
        <w:pStyle w:val="ListParagraph"/>
        <w:numPr>
          <w:ilvl w:val="0"/>
          <w:numId w:val="18"/>
        </w:numPr>
      </w:pPr>
      <w:r>
        <w:rPr>
          <w:rFonts w:eastAsia="'times new roman'"/>
        </w:rPr>
        <w:lastRenderedPageBreak/>
        <w:t>Wireframe of at least 2 pages (home page and 1</w:t>
      </w:r>
      <w:r w:rsidR="00A96655" w:rsidRPr="00A36D5B">
        <w:rPr>
          <w:rFonts w:eastAsia="'times new roman'"/>
        </w:rPr>
        <w:t xml:space="preserve"> sub pages)</w:t>
      </w:r>
      <w:r w:rsidR="00A96655">
        <w:t xml:space="preserve"> </w:t>
      </w:r>
      <w:r w:rsidR="00B60007" w:rsidRPr="00545ED9">
        <w:t>(of your redesigned site)</w:t>
      </w:r>
      <w:r>
        <w:t>. Explain why you are making changes, or if you are not, why you are not making changes.</w:t>
      </w:r>
    </w:p>
    <w:p w14:paraId="24FCA5E3" w14:textId="77777777" w:rsidR="00A96655" w:rsidRPr="00545ED9" w:rsidRDefault="00A96655" w:rsidP="00A36D5B">
      <w:pPr>
        <w:pStyle w:val="ListParagraph"/>
        <w:numPr>
          <w:ilvl w:val="0"/>
          <w:numId w:val="18"/>
        </w:numPr>
      </w:pPr>
      <w:r w:rsidRPr="00A36D5B">
        <w:rPr>
          <w:rFonts w:eastAsia="'times new roman'"/>
        </w:rPr>
        <w:t>Site map of entire site</w:t>
      </w:r>
      <w:r w:rsidR="00DD7AD1">
        <w:rPr>
          <w:rFonts w:eastAsia="'times new roman'"/>
        </w:rPr>
        <w:t xml:space="preserve"> – up to 4</w:t>
      </w:r>
      <w:r w:rsidR="00EF3583" w:rsidRPr="00A36D5B">
        <w:rPr>
          <w:rFonts w:eastAsia="'times new roman'"/>
        </w:rPr>
        <w:t xml:space="preserve"> pages</w:t>
      </w:r>
      <w:r w:rsidR="00EF5023" w:rsidRPr="00A36D5B">
        <w:rPr>
          <w:rFonts w:eastAsia="'times new roman'"/>
        </w:rPr>
        <w:t xml:space="preserve"> (i.e. branches from the home page) &amp; 3 levels down</w:t>
      </w:r>
      <w:r w:rsidR="00B8274A">
        <w:rPr>
          <w:rFonts w:eastAsia="'times new roman'"/>
        </w:rPr>
        <w:t xml:space="preserve"> </w:t>
      </w:r>
      <w:r w:rsidR="00B8274A" w:rsidRPr="00545ED9">
        <w:t>(of your redesigned site)</w:t>
      </w:r>
      <w:r w:rsidR="00B8274A">
        <w:t>. Explain why you are making c</w:t>
      </w:r>
      <w:r w:rsidR="007F78E6">
        <w:t>hanges, or if you are not, why</w:t>
      </w:r>
      <w:r w:rsidR="00B8274A">
        <w:t>.</w:t>
      </w:r>
    </w:p>
    <w:p w14:paraId="0B74C08C" w14:textId="77777777" w:rsidR="00A96655" w:rsidRPr="00C043BF" w:rsidRDefault="00F11679" w:rsidP="00A36D5B">
      <w:pPr>
        <w:pStyle w:val="ListParagraph"/>
        <w:numPr>
          <w:ilvl w:val="0"/>
          <w:numId w:val="18"/>
        </w:numPr>
        <w:rPr>
          <w:lang w:val="ru-RU"/>
        </w:rPr>
      </w:pPr>
      <w:r w:rsidRPr="00A36D5B">
        <w:rPr>
          <w:rFonts w:eastAsia="'times new roman'"/>
        </w:rPr>
        <w:t xml:space="preserve">Coding and posting of </w:t>
      </w:r>
      <w:r w:rsidR="00C043BF">
        <w:t xml:space="preserve">the components of the original site that had accessibility issues. </w:t>
      </w:r>
    </w:p>
    <w:p w14:paraId="190B6E7D" w14:textId="77777777" w:rsidR="00C043BF" w:rsidRPr="00A36D5B" w:rsidRDefault="00C043BF" w:rsidP="00A36D5B">
      <w:pPr>
        <w:pStyle w:val="ListParagraph"/>
        <w:numPr>
          <w:ilvl w:val="0"/>
          <w:numId w:val="18"/>
        </w:numPr>
        <w:rPr>
          <w:lang w:val="ru-RU"/>
        </w:rPr>
      </w:pPr>
      <w:r w:rsidRPr="00C043BF">
        <w:rPr>
          <w:b/>
        </w:rPr>
        <w:t>For 24 points extra credit</w:t>
      </w:r>
      <w:r>
        <w:t xml:space="preserve"> – code at least 2 full pages of the site. You can use a platform such as </w:t>
      </w:r>
      <w:r w:rsidR="00DD7AD1">
        <w:t>Bootstrap</w:t>
      </w:r>
      <w:r>
        <w:t xml:space="preserve">, Foundation or a CMS such as WordPress or Drupal. The only limitation is that whatever you use it must produce real and accessible code. </w:t>
      </w:r>
      <w:r w:rsidR="004C7BA7">
        <w:t xml:space="preserve">Obviously, accessibility changes must be incorporated into your redesign. </w:t>
      </w:r>
      <w:r w:rsidR="00A82521">
        <w:t>(This can also be submitted in the 3</w:t>
      </w:r>
      <w:r w:rsidR="00A82521" w:rsidRPr="00A82521">
        <w:rPr>
          <w:vertAlign w:val="superscript"/>
        </w:rPr>
        <w:t>rd</w:t>
      </w:r>
      <w:r w:rsidR="00A82521">
        <w:t xml:space="preserve"> draft).</w:t>
      </w:r>
    </w:p>
    <w:p w14:paraId="669A6AA7" w14:textId="77777777" w:rsidR="00F164E3" w:rsidRDefault="007F78E6" w:rsidP="00A36D5B">
      <w:pPr>
        <w:pStyle w:val="ListParagraph"/>
        <w:numPr>
          <w:ilvl w:val="0"/>
          <w:numId w:val="18"/>
        </w:numPr>
      </w:pPr>
      <w:r>
        <w:t>Conduct a persona walk-through of the original and redesigned site. Report on your findings. Guidance on conducting a persona</w:t>
      </w:r>
      <w:r w:rsidR="00A82521">
        <w:t xml:space="preserve"> walk-through are provided on </w:t>
      </w:r>
      <w:hyperlink r:id="rId11" w:history="1">
        <w:r w:rsidR="00A82521" w:rsidRPr="00A82521">
          <w:rPr>
            <w:rStyle w:val="Hyperlink"/>
          </w:rPr>
          <w:t>the Fluid site</w:t>
        </w:r>
      </w:hyperlink>
      <w:r w:rsidR="00A82521">
        <w:t>.</w:t>
      </w:r>
    </w:p>
    <w:p w14:paraId="4CFA802E" w14:textId="77777777" w:rsidR="00DD7AD1" w:rsidRDefault="00DD7AD1" w:rsidP="00CC372A">
      <w:pPr>
        <w:pStyle w:val="ListParagraph"/>
        <w:numPr>
          <w:ilvl w:val="0"/>
          <w:numId w:val="18"/>
        </w:numPr>
      </w:pPr>
      <w:r>
        <w:t xml:space="preserve">Remote user </w:t>
      </w:r>
      <w:r w:rsidR="00CC372A">
        <w:t xml:space="preserve">testing report of the old site – read the two articles </w:t>
      </w:r>
      <w:hyperlink r:id="rId12" w:history="1">
        <w:r w:rsidR="00CC372A" w:rsidRPr="00CC372A">
          <w:rPr>
            <w:rStyle w:val="Hyperlink"/>
          </w:rPr>
          <w:t>Remote Testing</w:t>
        </w:r>
      </w:hyperlink>
      <w:r w:rsidR="00CC372A">
        <w:t xml:space="preserve"> and </w:t>
      </w:r>
      <w:hyperlink r:id="rId13" w:history="1">
        <w:r w:rsidR="00CC372A" w:rsidRPr="00CC372A">
          <w:rPr>
            <w:rStyle w:val="Hyperlink"/>
          </w:rPr>
          <w:t>How to run a remote usability testing</w:t>
        </w:r>
      </w:hyperlink>
      <w:r w:rsidR="00CC372A">
        <w:t xml:space="preserve"> for guidance on how to prepare and carry out remote testing. Note that the latter article talks about and has forms for multiple user testing.</w:t>
      </w:r>
      <w:r w:rsidR="00234995">
        <w:t xml:space="preserve"> You will only be testing with one</w:t>
      </w:r>
      <w:r w:rsidR="00CC372A">
        <w:t xml:space="preserve"> AT user or someone with access issues. Some other tips:</w:t>
      </w:r>
    </w:p>
    <w:p w14:paraId="411433B0" w14:textId="77777777" w:rsidR="00234995" w:rsidRDefault="00CC372A" w:rsidP="008842CD">
      <w:pPr>
        <w:pStyle w:val="ListParagraph"/>
        <w:numPr>
          <w:ilvl w:val="1"/>
          <w:numId w:val="18"/>
        </w:numPr>
        <w:spacing w:after="120"/>
      </w:pPr>
      <w:r>
        <w:t>I suggest using Zoom with screen sharing to observe your user’</w:t>
      </w:r>
      <w:r w:rsidR="00745328">
        <w:t xml:space="preserve">s actions. </w:t>
      </w:r>
      <w:r w:rsidR="00234995">
        <w:t xml:space="preserve">If they are using a </w:t>
      </w:r>
      <w:proofErr w:type="spellStart"/>
      <w:r w:rsidR="00234995">
        <w:t>screenreader</w:t>
      </w:r>
      <w:proofErr w:type="spellEnd"/>
      <w:r w:rsidR="00234995">
        <w:t xml:space="preserve"> a</w:t>
      </w:r>
      <w:r w:rsidR="00745328">
        <w:t>sk the user</w:t>
      </w:r>
      <w:r>
        <w:t xml:space="preserve"> to turn on </w:t>
      </w:r>
      <w:r w:rsidR="00745328">
        <w:t>“share computer sound” when they turn on sharing as shown below.</w:t>
      </w:r>
      <w:r w:rsidR="00234995">
        <w:t xml:space="preserve"> </w:t>
      </w:r>
    </w:p>
    <w:p w14:paraId="3F0FABA6" w14:textId="77777777" w:rsidR="00745328" w:rsidRDefault="00745328" w:rsidP="00745328">
      <w:r>
        <w:rPr>
          <w:noProof/>
          <w:lang w:bidi="ar-SA"/>
        </w:rPr>
        <w:drawing>
          <wp:inline distT="0" distB="0" distL="0" distR="0" wp14:anchorId="20681B63" wp14:editId="54EF74EA">
            <wp:extent cx="5943600" cy="947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7420"/>
                    </a:xfrm>
                    <a:prstGeom prst="rect">
                      <a:avLst/>
                    </a:prstGeom>
                  </pic:spPr>
                </pic:pic>
              </a:graphicData>
            </a:graphic>
          </wp:inline>
        </w:drawing>
      </w:r>
    </w:p>
    <w:p w14:paraId="5738C86F" w14:textId="77777777" w:rsidR="00745328" w:rsidRPr="00604A3B" w:rsidRDefault="00745328" w:rsidP="00745328">
      <w:pPr>
        <w:pStyle w:val="ListParagraph"/>
        <w:ind w:left="1440"/>
        <w:jc w:val="center"/>
      </w:pPr>
    </w:p>
    <w:p w14:paraId="386E2EF4" w14:textId="77777777" w:rsidR="00234995" w:rsidRPr="00234995" w:rsidRDefault="00234995" w:rsidP="00234995">
      <w:pPr>
        <w:pStyle w:val="ListParagraph"/>
        <w:numPr>
          <w:ilvl w:val="0"/>
          <w:numId w:val="19"/>
        </w:numPr>
      </w:pPr>
      <w:r>
        <w:t xml:space="preserve">You can record the session with Zoom with your user’s permission. </w:t>
      </w:r>
    </w:p>
    <w:p w14:paraId="760C1E4E" w14:textId="77777777" w:rsidR="00234995" w:rsidRPr="00234995" w:rsidRDefault="00234995" w:rsidP="00234995">
      <w:pPr>
        <w:pStyle w:val="ListParagraph"/>
        <w:numPr>
          <w:ilvl w:val="0"/>
          <w:numId w:val="19"/>
        </w:numPr>
      </w:pPr>
      <w:r>
        <w:t>To protect anonymity only use the user’s first name in your report.</w:t>
      </w:r>
    </w:p>
    <w:p w14:paraId="49F3841B" w14:textId="77777777" w:rsidR="00FC6476" w:rsidRPr="00FC6476" w:rsidRDefault="00FC6476" w:rsidP="00FC6476"/>
    <w:p w14:paraId="1E1FDDB2" w14:textId="77777777" w:rsidR="00A96655" w:rsidRDefault="00DD1B01" w:rsidP="000365D2">
      <w:pPr>
        <w:pStyle w:val="Heading3"/>
      </w:pPr>
      <w:r>
        <w:t>F</w:t>
      </w:r>
      <w:r w:rsidR="008416E8">
        <w:t>ina</w:t>
      </w:r>
      <w:r w:rsidR="00EF5023">
        <w:t>l version of your final project</w:t>
      </w:r>
      <w:r w:rsidR="008416E8">
        <w:t xml:space="preserve"> – </w:t>
      </w:r>
      <w:r w:rsidR="00A96655">
        <w:t>2</w:t>
      </w:r>
      <w:r w:rsidR="00A96655" w:rsidRPr="00162113">
        <w:rPr>
          <w:vertAlign w:val="superscript"/>
        </w:rPr>
        <w:t>nd</w:t>
      </w:r>
      <w:r w:rsidR="00A96655">
        <w:t>/3</w:t>
      </w:r>
      <w:r w:rsidR="00A96655" w:rsidRPr="00162113">
        <w:rPr>
          <w:vertAlign w:val="superscript"/>
        </w:rPr>
        <w:t>rd</w:t>
      </w:r>
      <w:r w:rsidR="008416E8">
        <w:rPr>
          <w:vertAlign w:val="superscript"/>
        </w:rPr>
        <w:t xml:space="preserve"> </w:t>
      </w:r>
      <w:r w:rsidR="00A96655">
        <w:t xml:space="preserve"> draft of above, respectively</w:t>
      </w:r>
      <w:r w:rsidR="00131684">
        <w:t>,</w:t>
      </w:r>
      <w:r w:rsidR="00A96655">
        <w:t xml:space="preserve"> with the additional items below</w:t>
      </w:r>
      <w:r w:rsidR="00AD23D7">
        <w:t xml:space="preserve"> (62</w:t>
      </w:r>
      <w:r w:rsidR="00EF3583">
        <w:t xml:space="preserve"> pts)</w:t>
      </w:r>
    </w:p>
    <w:p w14:paraId="4788BFFE" w14:textId="77777777" w:rsidR="000365D2" w:rsidRPr="000365D2" w:rsidRDefault="000365D2" w:rsidP="000365D2">
      <w:pPr>
        <w:rPr>
          <w:color w:val="C00000"/>
        </w:rPr>
      </w:pPr>
      <w:r w:rsidRPr="000365D2">
        <w:rPr>
          <w:color w:val="C00000"/>
        </w:rPr>
        <w:t>Important: include the previous components (i.e. from draft 1</w:t>
      </w:r>
      <w:r>
        <w:rPr>
          <w:color w:val="C00000"/>
        </w:rPr>
        <w:t xml:space="preserve"> &amp; 2</w:t>
      </w:r>
      <w:r w:rsidRPr="000365D2">
        <w:rPr>
          <w:color w:val="C00000"/>
        </w:rPr>
        <w:t>). Indicate where you have made any changes or updates.</w:t>
      </w:r>
    </w:p>
    <w:p w14:paraId="643A544E" w14:textId="77777777" w:rsidR="000365D2" w:rsidRPr="000365D2" w:rsidRDefault="000365D2" w:rsidP="000365D2"/>
    <w:p w14:paraId="2CC116CB" w14:textId="77777777" w:rsidR="00F11679" w:rsidRPr="00140BD8" w:rsidRDefault="00F11679" w:rsidP="00CA5390">
      <w:pPr>
        <w:pStyle w:val="Li"/>
        <w:ind w:left="2160"/>
        <w:rPr>
          <w:rFonts w:ascii="Times New Roman" w:eastAsia="Times New Roman" w:hAnsi="Times New Roman" w:cs="Times New Roman"/>
          <w:highlight w:val="yellow"/>
          <w:lang w:val="ru-RU"/>
        </w:rPr>
      </w:pPr>
    </w:p>
    <w:p w14:paraId="06943727" w14:textId="77777777" w:rsidR="00CA5390" w:rsidRPr="00CA5390" w:rsidRDefault="00140BD8" w:rsidP="00CA5390">
      <w:pPr>
        <w:pStyle w:val="Li"/>
        <w:numPr>
          <w:ilvl w:val="0"/>
          <w:numId w:val="7"/>
        </w:numPr>
        <w:rPr>
          <w:rFonts w:ascii="Times New Roman" w:eastAsia="Times New Roman" w:hAnsi="Times New Roman" w:cs="Times New Roman"/>
          <w:lang w:val="ru-RU"/>
        </w:rPr>
      </w:pPr>
      <w:r w:rsidRPr="00CA5390">
        <w:lastRenderedPageBreak/>
        <w:t xml:space="preserve">Create a narrated PowerPoint or video </w:t>
      </w:r>
      <w:r w:rsidR="00CA5390">
        <w:t>as follows</w:t>
      </w:r>
      <w:r w:rsidR="00CA5390" w:rsidRPr="00CA5390">
        <w:t>:</w:t>
      </w:r>
      <w:r w:rsidR="007A487D">
        <w:t xml:space="preserve"> </w:t>
      </w:r>
    </w:p>
    <w:p w14:paraId="7F1478A1" w14:textId="77777777" w:rsidR="00CA5390" w:rsidRPr="00CA5390" w:rsidRDefault="00CA5390" w:rsidP="00CA5390">
      <w:pPr>
        <w:pStyle w:val="Li"/>
        <w:numPr>
          <w:ilvl w:val="1"/>
          <w:numId w:val="7"/>
        </w:numPr>
        <w:rPr>
          <w:rFonts w:ascii="Times New Roman" w:eastAsia="Times New Roman" w:hAnsi="Times New Roman" w:cs="Times New Roman"/>
          <w:lang w:val="ru-RU"/>
        </w:rPr>
      </w:pPr>
      <w:r>
        <w:t>S</w:t>
      </w:r>
      <w:r w:rsidRPr="00CA5390">
        <w:t>ummariz</w:t>
      </w:r>
      <w:r>
        <w:t>e</w:t>
      </w:r>
      <w:r w:rsidRPr="00CA5390">
        <w:t xml:space="preserve"> the changes you made and how the changes have improved or achieved compliance with u</w:t>
      </w:r>
      <w:r>
        <w:t>niversal design principles and meeting WCAG 2.1 guidelines</w:t>
      </w:r>
      <w:r w:rsidRPr="00CA5390">
        <w:t>. Show before and after screen shots</w:t>
      </w:r>
      <w:r>
        <w:t xml:space="preserve"> of your changes</w:t>
      </w:r>
      <w:r w:rsidRPr="00CA5390">
        <w:t xml:space="preserve">. You should try to tie your changes to specific principles and/or WCAG 2.1 guidelines we have discussed during the semester. </w:t>
      </w:r>
    </w:p>
    <w:p w14:paraId="4F64B1CC" w14:textId="77777777" w:rsidR="00140BD8" w:rsidRPr="00CA5390" w:rsidRDefault="00CA5390" w:rsidP="00CA5390">
      <w:pPr>
        <w:pStyle w:val="Li"/>
        <w:numPr>
          <w:ilvl w:val="1"/>
          <w:numId w:val="7"/>
        </w:numPr>
        <w:rPr>
          <w:rFonts w:ascii="Times New Roman" w:eastAsia="Times New Roman" w:hAnsi="Times New Roman" w:cs="Times New Roman"/>
          <w:lang w:val="ru-RU"/>
        </w:rPr>
      </w:pPr>
      <w:r>
        <w:t>Aim for about 10 to 15 minutes in length and no more than about 20 to 30 slides.</w:t>
      </w:r>
    </w:p>
    <w:p w14:paraId="6505BBF2" w14:textId="77777777" w:rsidR="00CA5390" w:rsidRPr="00CA5390" w:rsidRDefault="00CA5390" w:rsidP="00CA5390">
      <w:pPr>
        <w:pStyle w:val="Li"/>
        <w:numPr>
          <w:ilvl w:val="1"/>
          <w:numId w:val="7"/>
        </w:numPr>
        <w:spacing w:after="120"/>
        <w:rPr>
          <w:rFonts w:ascii="Times New Roman" w:eastAsia="Times New Roman" w:hAnsi="Times New Roman" w:cs="Times New Roman"/>
          <w:lang w:val="ru-RU"/>
        </w:rPr>
      </w:pPr>
      <w:r>
        <w:t xml:space="preserve">Caption your narrated PPT or video. </w:t>
      </w:r>
    </w:p>
    <w:p w14:paraId="28080EC7" w14:textId="77777777" w:rsidR="009905D0" w:rsidRPr="008F0BDD" w:rsidRDefault="00DD7AD1" w:rsidP="00C3333D">
      <w:pPr>
        <w:pStyle w:val="ListParagraph"/>
        <w:numPr>
          <w:ilvl w:val="0"/>
          <w:numId w:val="7"/>
        </w:numPr>
        <w:rPr>
          <w:rFonts w:ascii="Times New Roman" w:eastAsia="Times New Roman" w:hAnsi="Times New Roman" w:cs="Times New Roman"/>
          <w:lang w:val="ru-RU"/>
        </w:rPr>
      </w:pPr>
      <w:r>
        <w:rPr>
          <w:rFonts w:eastAsia="'times new roman'"/>
        </w:rPr>
        <w:t>Interview report</w:t>
      </w:r>
      <w:r w:rsidR="006956AA" w:rsidRPr="00C3333D">
        <w:rPr>
          <w:rFonts w:eastAsia="'times new roman'"/>
        </w:rPr>
        <w:t xml:space="preserve"> </w:t>
      </w:r>
      <w:r w:rsidR="00C939DA" w:rsidRPr="00C3333D">
        <w:rPr>
          <w:rFonts w:eastAsia="'times new roman'"/>
        </w:rPr>
        <w:t xml:space="preserve">(see interview/testing resources below) </w:t>
      </w:r>
      <w:r w:rsidR="006956AA" w:rsidRPr="00C3333D">
        <w:rPr>
          <w:rFonts w:eastAsia="'times new roman'"/>
        </w:rPr>
        <w:t xml:space="preserve">- </w:t>
      </w:r>
      <w:r>
        <w:rPr>
          <w:rFonts w:eastAsia="'times new roman'"/>
        </w:rPr>
        <w:t xml:space="preserve">of owner or manager </w:t>
      </w:r>
      <w:r w:rsidR="009905D0" w:rsidRPr="00C3333D">
        <w:rPr>
          <w:rFonts w:eastAsia="'times new roman'"/>
        </w:rPr>
        <w:t>of site</w:t>
      </w:r>
      <w:r w:rsidR="00F11679" w:rsidRPr="00C3333D">
        <w:rPr>
          <w:rFonts w:eastAsia="'times new roman'"/>
        </w:rPr>
        <w:t xml:space="preserve"> </w:t>
      </w:r>
      <w:r w:rsidR="00C939DA" w:rsidRPr="00C3333D">
        <w:rPr>
          <w:rFonts w:eastAsia="'times new roman'"/>
        </w:rPr>
        <w:t>–</w:t>
      </w:r>
      <w:r w:rsidR="004B2885">
        <w:rPr>
          <w:rFonts w:eastAsia="'times new roman'"/>
        </w:rPr>
        <w:t xml:space="preserve"> 35</w:t>
      </w:r>
      <w:r w:rsidR="00C939DA" w:rsidRPr="00C3333D">
        <w:rPr>
          <w:rFonts w:eastAsia="'times new roman'"/>
        </w:rPr>
        <w:t xml:space="preserve">0 </w:t>
      </w:r>
      <w:r>
        <w:rPr>
          <w:rFonts w:eastAsia="'times new roman'"/>
        </w:rPr>
        <w:t>to 6</w:t>
      </w:r>
      <w:r w:rsidR="004B2885">
        <w:rPr>
          <w:rFonts w:eastAsia="'times new roman'"/>
        </w:rPr>
        <w:t>0</w:t>
      </w:r>
      <w:r w:rsidR="00CA5390">
        <w:rPr>
          <w:rFonts w:eastAsia="'times new roman'"/>
        </w:rPr>
        <w:t>0 words.</w:t>
      </w:r>
    </w:p>
    <w:p w14:paraId="582BB64B" w14:textId="77777777" w:rsidR="008F0BDD" w:rsidRPr="00C3333D" w:rsidRDefault="008F0BDD" w:rsidP="00CA5390">
      <w:pPr>
        <w:pStyle w:val="ListParagraph"/>
        <w:ind w:left="360"/>
        <w:rPr>
          <w:rFonts w:ascii="Times New Roman" w:eastAsia="Times New Roman" w:hAnsi="Times New Roman" w:cs="Times New Roman"/>
          <w:lang w:val="ru-RU"/>
        </w:rPr>
      </w:pPr>
    </w:p>
    <w:p w14:paraId="1FFD3876" w14:textId="77777777" w:rsidR="006956AA" w:rsidRPr="006956AA" w:rsidRDefault="006956AA" w:rsidP="000365D2">
      <w:pPr>
        <w:pStyle w:val="Heading2"/>
        <w:rPr>
          <w:rFonts w:ascii="Times New Roman" w:eastAsia="Times New Roman" w:hAnsi="Times New Roman" w:cs="Times New Roman"/>
          <w:lang w:val="ru-RU"/>
        </w:rPr>
      </w:pPr>
      <w:r>
        <w:t>For Extra Credit:</w:t>
      </w:r>
    </w:p>
    <w:p w14:paraId="506BB8D8" w14:textId="77777777" w:rsidR="000D1963" w:rsidRPr="00C939DA" w:rsidRDefault="000D1963" w:rsidP="000D1963">
      <w:pPr>
        <w:pStyle w:val="Li"/>
        <w:numPr>
          <w:ilvl w:val="0"/>
          <w:numId w:val="7"/>
        </w:numPr>
      </w:pPr>
      <w:r>
        <w:rPr>
          <w:rFonts w:ascii="'times new roman'" w:eastAsia="'times new roman'" w:hAnsi="'times new roman'" w:cs="'times new roman'"/>
        </w:rPr>
        <w:t xml:space="preserve">Include an </w:t>
      </w:r>
      <w:r w:rsidRPr="00C939DA">
        <w:rPr>
          <w:rFonts w:ascii="'times new roman'" w:eastAsia="'times new roman'" w:hAnsi="'times new roman'" w:cs="'times new roman'"/>
          <w:i/>
        </w:rPr>
        <w:t>accessible</w:t>
      </w:r>
      <w:r>
        <w:rPr>
          <w:rFonts w:ascii="'times new roman'" w:eastAsia="'times new roman'" w:hAnsi="'times new roman'" w:cs="'times new roman'"/>
        </w:rPr>
        <w:t xml:space="preserve"> form with er</w:t>
      </w:r>
      <w:r w:rsidR="000D544E">
        <w:rPr>
          <w:rFonts w:ascii="'times new roman'" w:eastAsia="'times new roman'" w:hAnsi="'times new roman'" w:cs="'times new roman'"/>
        </w:rPr>
        <w:t>ror messages in your redesign (10</w:t>
      </w:r>
      <w:r>
        <w:rPr>
          <w:rFonts w:ascii="'times new roman'" w:eastAsia="'times new roman'" w:hAnsi="'times new roman'" w:cs="'times new roman'"/>
        </w:rPr>
        <w:t xml:space="preserve"> pts.)</w:t>
      </w:r>
    </w:p>
    <w:p w14:paraId="4F9F163A" w14:textId="77777777" w:rsidR="000D1963" w:rsidRPr="00F358AD" w:rsidRDefault="000D1963" w:rsidP="000D1963">
      <w:pPr>
        <w:pStyle w:val="Li"/>
        <w:numPr>
          <w:ilvl w:val="0"/>
          <w:numId w:val="7"/>
        </w:numPr>
      </w:pPr>
      <w:r>
        <w:rPr>
          <w:rFonts w:ascii="'times new roman'" w:eastAsia="'times new roman'" w:hAnsi="'times new roman'" w:cs="'times new roman'"/>
        </w:rPr>
        <w:t xml:space="preserve">Use </w:t>
      </w:r>
      <w:smartTag w:uri="urn:schemas-microsoft-com:office:smarttags" w:element="stockticker">
        <w:r>
          <w:rPr>
            <w:rFonts w:ascii="'times new roman'" w:eastAsia="'times new roman'" w:hAnsi="'times new roman'" w:cs="'times new roman'"/>
          </w:rPr>
          <w:t>ARIA</w:t>
        </w:r>
      </w:smartTag>
      <w:r>
        <w:rPr>
          <w:rFonts w:ascii="'times new roman'" w:eastAsia="'times new roman'" w:hAnsi="'times new roman'" w:cs="'times new roman'"/>
        </w:rPr>
        <w:t xml:space="preserve"> techniques/coding to add semantics or to make a rich application, such as a pull-down menu or collapsible/expanda</w:t>
      </w:r>
      <w:r w:rsidR="00745328">
        <w:rPr>
          <w:rFonts w:ascii="'times new roman'" w:eastAsia="'times new roman'" w:hAnsi="'times new roman'" w:cs="'times new roman'"/>
        </w:rPr>
        <w:t>ble page se</w:t>
      </w:r>
      <w:r w:rsidR="000D544E">
        <w:rPr>
          <w:rFonts w:ascii="'times new roman'" w:eastAsia="'times new roman'" w:hAnsi="'times new roman'" w:cs="'times new roman'"/>
        </w:rPr>
        <w:t>ctions, accessible (10</w:t>
      </w:r>
      <w:r>
        <w:rPr>
          <w:rFonts w:ascii="'times new roman'" w:eastAsia="'times new roman'" w:hAnsi="'times new roman'" w:cs="'times new roman'"/>
        </w:rPr>
        <w:t xml:space="preserve"> pts.)</w:t>
      </w:r>
    </w:p>
    <w:p w14:paraId="25248E28" w14:textId="77777777" w:rsidR="00724FCF" w:rsidRDefault="00724FCF" w:rsidP="000365D2">
      <w:pPr>
        <w:pStyle w:val="Heading2"/>
      </w:pPr>
      <w:r>
        <w:t>Revising prior drafts</w:t>
      </w:r>
    </w:p>
    <w:p w14:paraId="066E5B44" w14:textId="77777777" w:rsidR="00C73F53" w:rsidRDefault="00C73F53" w:rsidP="00C73F53">
      <w:pPr>
        <w:pStyle w:val="Li"/>
        <w:spacing w:after="280" w:afterAutospacing="1"/>
        <w:rPr>
          <w:b/>
        </w:rPr>
      </w:pPr>
      <w:r w:rsidRPr="00C73F53">
        <w:rPr>
          <w:b/>
        </w:rPr>
        <w:t>Note: Since the points for the final project increase with each installment</w:t>
      </w:r>
      <w:r w:rsidR="00724FCF">
        <w:rPr>
          <w:b/>
        </w:rPr>
        <w:t xml:space="preserve"> of the project</w:t>
      </w:r>
      <w:r w:rsidRPr="00C73F53">
        <w:rPr>
          <w:b/>
        </w:rPr>
        <w:t xml:space="preserve"> you have an incentive to improve your prior drafts. I’ll be grading your project as a whole with each draft. If you improve a prior component, that will increase your grade.</w:t>
      </w:r>
    </w:p>
    <w:p w14:paraId="52B00529" w14:textId="77777777" w:rsidR="00FF3C0D" w:rsidRPr="00C73F53" w:rsidRDefault="00FF3C0D" w:rsidP="00C73F53">
      <w:pPr>
        <w:pStyle w:val="Li"/>
        <w:spacing w:after="280" w:afterAutospacing="1"/>
        <w:rPr>
          <w:b/>
        </w:rPr>
      </w:pPr>
    </w:p>
    <w:p w14:paraId="45C2DE58" w14:textId="77777777" w:rsidR="007A2CAF" w:rsidRDefault="007A2CAF" w:rsidP="000365D2">
      <w:pPr>
        <w:pStyle w:val="Heading2"/>
      </w:pPr>
      <w:bookmarkStart w:id="1" w:name="_Resources_for_Interviews"/>
      <w:bookmarkStart w:id="2" w:name="_Ref385158838"/>
      <w:bookmarkEnd w:id="1"/>
      <w:r>
        <w:t>Resources for Interviews and User Testing</w:t>
      </w:r>
      <w:bookmarkEnd w:id="2"/>
    </w:p>
    <w:p w14:paraId="5FD8B7C0" w14:textId="77777777" w:rsidR="007A2CAF" w:rsidRPr="007A2CAF" w:rsidRDefault="007A2CAF" w:rsidP="007A2CAF">
      <w:r>
        <w:t>(most of these were part of our prior readings)</w:t>
      </w:r>
    </w:p>
    <w:p w14:paraId="180E1C2A" w14:textId="77777777" w:rsidR="007A2CAF" w:rsidRPr="007A2CAF" w:rsidRDefault="007A2CAF" w:rsidP="007A2CAF"/>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2"/>
      </w:tblGrid>
      <w:tr w:rsidR="005E244A" w:rsidRPr="009A5364" w14:paraId="42222F8A" w14:textId="77777777" w:rsidTr="006F06B1">
        <w:tc>
          <w:tcPr>
            <w:tcW w:w="8820" w:type="dxa"/>
          </w:tcPr>
          <w:p w14:paraId="705B41CF" w14:textId="77777777" w:rsidR="005E244A" w:rsidRPr="009A5364" w:rsidRDefault="005E244A" w:rsidP="006F06B1">
            <w:pPr>
              <w:rPr>
                <w:rFonts w:eastAsia="arial, sans-serif"/>
              </w:rPr>
            </w:pPr>
            <w:r w:rsidRPr="009A5364">
              <w:rPr>
                <w:rFonts w:eastAsia="'times new roman'"/>
              </w:rPr>
              <w:t>refer to </w:t>
            </w:r>
            <w:r w:rsidRPr="009A5364">
              <w:rPr>
                <w:rFonts w:eastAsia="arial, sans-serif"/>
              </w:rPr>
              <w:t> </w:t>
            </w:r>
            <w:hyperlink r:id="rId15" w:history="1">
              <w:r w:rsidRPr="009A5364">
                <w:rPr>
                  <w:rFonts w:eastAsia="arial, sans-serif"/>
                  <w:color w:val="0000FF"/>
                  <w:u w:val="single"/>
                </w:rPr>
                <w:t>http://wiki.fluidproject.org/display/fluid/User+Experience</w:t>
              </w:r>
            </w:hyperlink>
            <w:r w:rsidRPr="009A5364">
              <w:rPr>
                <w:rFonts w:eastAsia="arial, sans-serif"/>
              </w:rPr>
              <w:t xml:space="preserve">, </w:t>
            </w:r>
          </w:p>
          <w:p w14:paraId="77F89822" w14:textId="77777777" w:rsidR="005E244A" w:rsidRPr="009A5364" w:rsidRDefault="005E244A" w:rsidP="006F06B1">
            <w:pPr>
              <w:ind w:firstLine="342"/>
            </w:pPr>
            <w:r w:rsidRPr="009A5364">
              <w:rPr>
                <w:rFonts w:eastAsia="arial, sans-serif"/>
              </w:rPr>
              <w:t xml:space="preserve">particularly the “Interviews &amp; Observation” section: </w:t>
            </w:r>
            <w:hyperlink r:id="rId16" w:history="1">
              <w:r w:rsidRPr="00510054">
                <w:rPr>
                  <w:rStyle w:val="Hyperlink"/>
                </w:rPr>
                <w:t>http://wiki.fluidproject.org/display/fluid/Interviews+and+Observation</w:t>
              </w:r>
            </w:hyperlink>
            <w:r w:rsidRPr="009A5364">
              <w:t xml:space="preserve">. </w:t>
            </w:r>
            <w:r w:rsidRPr="00795921">
              <w:t xml:space="preserve"> </w:t>
            </w:r>
            <w:r w:rsidRPr="009A5364">
              <w:t xml:space="preserve"> </w:t>
            </w:r>
          </w:p>
          <w:p w14:paraId="16F14CF6" w14:textId="77777777" w:rsidR="005E244A" w:rsidRPr="009A5364" w:rsidRDefault="005E244A" w:rsidP="007662E1">
            <w:pPr>
              <w:ind w:firstLine="342"/>
              <w:rPr>
                <w:rFonts w:eastAsia="'times new roman'"/>
              </w:rPr>
            </w:pPr>
            <w:r w:rsidRPr="00795921">
              <w:t>Also</w:t>
            </w:r>
            <w:r w:rsidRPr="00C378CE">
              <w:t xml:space="preserve"> </w:t>
            </w:r>
            <w:r w:rsidRPr="009A5364">
              <w:t>helpful: Jakob Nielson site on “</w:t>
            </w:r>
            <w:hyperlink r:id="rId17" w:history="1">
              <w:r w:rsidRPr="0088455E">
                <w:rPr>
                  <w:rStyle w:val="Hyperlink"/>
                </w:rPr>
                <w:t>Field Studies Done Right</w:t>
              </w:r>
            </w:hyperlink>
            <w:r w:rsidRPr="009A5364">
              <w:t>…”</w:t>
            </w:r>
            <w:r w:rsidR="0088455E">
              <w:t>,</w:t>
            </w:r>
            <w:r w:rsidRPr="009A5364">
              <w:t xml:space="preserve"> – found at bottom of Field Study section of above fluid site and 2 resources on </w:t>
            </w:r>
            <w:r>
              <w:t>“</w:t>
            </w:r>
            <w:r w:rsidRPr="009A5364">
              <w:t>interview techniques</w:t>
            </w:r>
            <w:r>
              <w:t>”</w:t>
            </w:r>
            <w:r w:rsidRPr="009A5364">
              <w:t xml:space="preserve"> found at the bottom of the “Interviews” section of same page. </w:t>
            </w:r>
          </w:p>
        </w:tc>
      </w:tr>
    </w:tbl>
    <w:p w14:paraId="3486A77C" w14:textId="77777777" w:rsidR="005E244A" w:rsidRDefault="005E244A" w:rsidP="005E244A">
      <w:pPr>
        <w:rPr>
          <w:rFonts w:ascii="arial, sans-serif" w:eastAsia="arial, sans-serif" w:hAnsi="arial, sans-serif" w:cs="arial, sans-serif"/>
          <w:sz w:val="2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2"/>
      </w:tblGrid>
      <w:tr w:rsidR="005E244A" w:rsidRPr="009A5364" w14:paraId="1E9B497C" w14:textId="77777777" w:rsidTr="006F06B1">
        <w:tc>
          <w:tcPr>
            <w:tcW w:w="8910" w:type="dxa"/>
          </w:tcPr>
          <w:p w14:paraId="2CD41E88" w14:textId="77777777" w:rsidR="005E244A" w:rsidRPr="009A5364" w:rsidRDefault="005E244A" w:rsidP="000365D2">
            <w:pPr>
              <w:pStyle w:val="Heading3"/>
              <w:rPr>
                <w:rFonts w:eastAsia="arial, sans-serif"/>
              </w:rPr>
            </w:pPr>
            <w:bookmarkStart w:id="3" w:name="_Resources_for_evaluating"/>
            <w:bookmarkStart w:id="4" w:name="_Ref385158534"/>
            <w:bookmarkEnd w:id="3"/>
            <w:r w:rsidRPr="009A5364">
              <w:rPr>
                <w:rFonts w:eastAsia="arial, sans-serif"/>
              </w:rPr>
              <w:t>Resources for evaluating existing &amp; planned sites and for user testing</w:t>
            </w:r>
            <w:bookmarkEnd w:id="4"/>
          </w:p>
          <w:p w14:paraId="60A4231E" w14:textId="77777777" w:rsidR="005E244A" w:rsidRDefault="00D73A07" w:rsidP="005E244A">
            <w:pPr>
              <w:numPr>
                <w:ilvl w:val="0"/>
                <w:numId w:val="12"/>
              </w:numPr>
              <w:shd w:val="solid" w:color="FFFFFF" w:fill="auto"/>
            </w:pPr>
            <w:hyperlink r:id="rId18" w:history="1">
              <w:r w:rsidR="005E244A" w:rsidRPr="009A5364">
                <w:rPr>
                  <w:rFonts w:ascii="arial, sans-serif" w:eastAsia="arial, sans-serif" w:hAnsi="arial, sans-serif" w:cs="arial, sans-serif"/>
                  <w:color w:val="0000FF"/>
                  <w:u w:val="single"/>
                </w:rPr>
                <w:t>http://wiki.fluidproject.org/display/fluid/Heuristic+Evaluation</w:t>
              </w:r>
            </w:hyperlink>
            <w:r w:rsidR="005E244A" w:rsidRPr="00795921">
              <w:t xml:space="preserve"> </w:t>
            </w:r>
          </w:p>
          <w:p w14:paraId="13E41C54" w14:textId="77777777" w:rsidR="00693678" w:rsidRDefault="00693678" w:rsidP="00693678">
            <w:pPr>
              <w:numPr>
                <w:ilvl w:val="1"/>
                <w:numId w:val="12"/>
              </w:numPr>
              <w:shd w:val="solid" w:color="FFFFFF" w:fill="auto"/>
            </w:pPr>
            <w:r>
              <w:t xml:space="preserve">For heuristics, </w:t>
            </w:r>
            <w:r w:rsidR="00E24D36">
              <w:t>the two I most recommend are</w:t>
            </w:r>
            <w:r>
              <w:t>:</w:t>
            </w:r>
          </w:p>
          <w:p w14:paraId="311F819B" w14:textId="77777777" w:rsidR="00693678" w:rsidRDefault="00D73A07" w:rsidP="00693678">
            <w:pPr>
              <w:numPr>
                <w:ilvl w:val="2"/>
                <w:numId w:val="12"/>
              </w:numPr>
              <w:shd w:val="solid" w:color="FFFFFF" w:fill="auto"/>
            </w:pPr>
            <w:hyperlink r:id="rId19" w:history="1">
              <w:r w:rsidR="00693678" w:rsidRPr="002D5628">
                <w:rPr>
                  <w:rStyle w:val="Hyperlink"/>
                </w:rPr>
                <w:t>http://wiki.fluidproject.org/display/fluid/Usability+Evaluation+Questions</w:t>
              </w:r>
            </w:hyperlink>
          </w:p>
          <w:p w14:paraId="20BBEEE7" w14:textId="77777777" w:rsidR="00E24D36" w:rsidRDefault="00D73A07" w:rsidP="00E24D36">
            <w:pPr>
              <w:pStyle w:val="ListParagraph"/>
              <w:numPr>
                <w:ilvl w:val="2"/>
                <w:numId w:val="12"/>
              </w:numPr>
              <w:shd w:val="solid" w:color="FFFFFF" w:fill="auto"/>
            </w:pPr>
            <w:hyperlink r:id="rId20" w:history="1">
              <w:r w:rsidR="00E24D36" w:rsidRPr="00E24D36">
                <w:rPr>
                  <w:rStyle w:val="Hyperlink"/>
                </w:rPr>
                <w:t>Heuristic Analysis - A System Checklist</w:t>
              </w:r>
            </w:hyperlink>
            <w:r w:rsidR="00E24D36" w:rsidRPr="00E24D36">
              <w:t xml:space="preserve"> is a useful table of principles, created by </w:t>
            </w:r>
            <w:proofErr w:type="spellStart"/>
            <w:r w:rsidR="00E24D36" w:rsidRPr="00E24D36">
              <w:t>Denies</w:t>
            </w:r>
            <w:r w:rsidR="00E24D36">
              <w:t>e</w:t>
            </w:r>
            <w:proofErr w:type="spellEnd"/>
            <w:r w:rsidR="00E24D36">
              <w:t xml:space="preserve"> </w:t>
            </w:r>
            <w:proofErr w:type="spellStart"/>
            <w:r w:rsidR="00E24D36">
              <w:t>Pierotti</w:t>
            </w:r>
            <w:proofErr w:type="spellEnd"/>
            <w:r w:rsidR="00E24D36">
              <w:t xml:space="preserve"> of Xerox Corporation</w:t>
            </w:r>
            <w:r w:rsidR="00706BDD" w:rsidRPr="00706BDD">
              <w:t xml:space="preserve"> </w:t>
            </w:r>
          </w:p>
          <w:p w14:paraId="64C8D45B" w14:textId="77777777" w:rsidR="00E24D36" w:rsidRDefault="00E24D36" w:rsidP="00E24D36">
            <w:pPr>
              <w:pStyle w:val="ListParagraph"/>
              <w:shd w:val="solid" w:color="FFFFFF" w:fill="auto"/>
              <w:ind w:left="1890"/>
            </w:pPr>
          </w:p>
          <w:p w14:paraId="078788FE" w14:textId="77777777" w:rsidR="00693678" w:rsidRDefault="00693678" w:rsidP="00E24D36">
            <w:pPr>
              <w:pStyle w:val="ListParagraph"/>
              <w:shd w:val="solid" w:color="FFFFFF" w:fill="auto"/>
              <w:ind w:left="1692"/>
            </w:pPr>
            <w:r>
              <w:t xml:space="preserve">(these </w:t>
            </w:r>
            <w:r w:rsidR="00E24D36">
              <w:t xml:space="preserve">2 </w:t>
            </w:r>
            <w:r>
              <w:t>checklists are large – I recommend choosing 15 to 20 of the ones that seem most pertinent to your project)</w:t>
            </w:r>
          </w:p>
          <w:p w14:paraId="759F3B42" w14:textId="77777777" w:rsidR="00E24D36" w:rsidRDefault="00E24D36" w:rsidP="00E24D36">
            <w:pPr>
              <w:pStyle w:val="ListParagraph"/>
              <w:shd w:val="solid" w:color="FFFFFF" w:fill="auto"/>
              <w:ind w:left="1890"/>
            </w:pPr>
          </w:p>
          <w:p w14:paraId="78B13BA6" w14:textId="77777777" w:rsidR="00E24D36" w:rsidRDefault="00E24D36" w:rsidP="00E24D36">
            <w:pPr>
              <w:pStyle w:val="ListParagraph"/>
              <w:numPr>
                <w:ilvl w:val="1"/>
                <w:numId w:val="12"/>
              </w:numPr>
              <w:shd w:val="solid" w:color="FFFFFF" w:fill="auto"/>
            </w:pPr>
            <w:r>
              <w:t>Other heuristic resources</w:t>
            </w:r>
          </w:p>
          <w:p w14:paraId="424A4611" w14:textId="77777777" w:rsidR="00E24D36" w:rsidRDefault="00E24D36" w:rsidP="00E24D36">
            <w:pPr>
              <w:pStyle w:val="ListParagraph"/>
              <w:numPr>
                <w:ilvl w:val="2"/>
                <w:numId w:val="12"/>
              </w:numPr>
              <w:shd w:val="solid" w:color="FFFFFF" w:fill="auto"/>
            </w:pPr>
            <w:r>
              <w:t xml:space="preserve">Jakob Nielson’s </w:t>
            </w:r>
            <w:hyperlink r:id="rId21" w:history="1">
              <w:r w:rsidRPr="00E24D36">
                <w:rPr>
                  <w:rStyle w:val="Hyperlink"/>
                </w:rPr>
                <w:t>10 Usability Heuristics for User Interface Design</w:t>
              </w:r>
            </w:hyperlink>
          </w:p>
          <w:p w14:paraId="366ED045" w14:textId="77777777" w:rsidR="00E33B8C" w:rsidRPr="00795921" w:rsidRDefault="00E33B8C" w:rsidP="00E33B8C">
            <w:pPr>
              <w:pStyle w:val="ListParagraph"/>
              <w:shd w:val="solid" w:color="FFFFFF" w:fill="auto"/>
              <w:ind w:left="1890"/>
            </w:pPr>
          </w:p>
          <w:p w14:paraId="5438B597" w14:textId="77777777" w:rsidR="005E244A" w:rsidRPr="00E24D36" w:rsidRDefault="00D73A07" w:rsidP="00E24D36">
            <w:pPr>
              <w:pStyle w:val="Div"/>
              <w:numPr>
                <w:ilvl w:val="0"/>
                <w:numId w:val="12"/>
              </w:numPr>
              <w:shd w:val="solid" w:color="FFFFFF" w:fill="auto"/>
              <w:spacing w:after="280" w:afterAutospacing="1"/>
            </w:pPr>
            <w:hyperlink r:id="rId22" w:history="1">
              <w:r w:rsidR="005E244A" w:rsidRPr="009A5364">
                <w:rPr>
                  <w:rFonts w:ascii="arial, sans-serif" w:eastAsia="arial, sans-serif" w:hAnsi="arial, sans-serif" w:cs="arial, sans-serif"/>
                  <w:color w:val="0000FF"/>
                  <w:u w:val="single"/>
                </w:rPr>
                <w:t>http://wiki.fluidproject.org/display/fluid/Cognitive+Walkthrough</w:t>
              </w:r>
            </w:hyperlink>
            <w:r w:rsidR="005E244A" w:rsidRPr="009A5364">
              <w:rPr>
                <w:rFonts w:ascii="arial, sans-serif" w:eastAsia="arial, sans-serif" w:hAnsi="arial, sans-serif" w:cs="arial, sans-serif"/>
              </w:rPr>
              <w:t> (user testing)</w:t>
            </w:r>
            <w:r w:rsidR="005E244A" w:rsidRPr="00795921">
              <w:t xml:space="preserve"> </w:t>
            </w:r>
          </w:p>
        </w:tc>
      </w:tr>
    </w:tbl>
    <w:p w14:paraId="465ED58A" w14:textId="77777777" w:rsidR="006956AA" w:rsidRDefault="006956AA" w:rsidP="00C939DA">
      <w:pPr>
        <w:pStyle w:val="Li"/>
        <w:spacing w:after="280" w:afterAutospacing="1"/>
      </w:pPr>
    </w:p>
    <w:p w14:paraId="3F32F184" w14:textId="77777777" w:rsidR="00A96655" w:rsidRDefault="00A96655" w:rsidP="007A2CAF">
      <w:r>
        <w:t xml:space="preserve">  </w:t>
      </w:r>
    </w:p>
    <w:sectPr w:rsidR="00A96655" w:rsidSect="00A45094">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98A5" w14:textId="77777777" w:rsidR="00D73A07" w:rsidRDefault="00D73A07" w:rsidP="001A0615">
      <w:r>
        <w:separator/>
      </w:r>
    </w:p>
  </w:endnote>
  <w:endnote w:type="continuationSeparator" w:id="0">
    <w:p w14:paraId="25FD9F00" w14:textId="77777777" w:rsidR="00D73A07" w:rsidRDefault="00D73A07" w:rsidP="001A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altName w:val="Times New Roman"/>
    <w:charset w:val="00"/>
    <w:family w:val="auto"/>
    <w:pitch w:val="default"/>
    <w:sig w:usb0="00000003" w:usb1="00000000" w:usb2="00000000" w:usb3="00000000" w:csb0="00000001" w:csb1="00000000"/>
  </w:font>
  <w:font w:name="arial, sans-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53BD8" w14:textId="77777777" w:rsidR="00D73A07" w:rsidRDefault="00D73A07" w:rsidP="001A0615">
      <w:r>
        <w:separator/>
      </w:r>
    </w:p>
  </w:footnote>
  <w:footnote w:type="continuationSeparator" w:id="0">
    <w:p w14:paraId="23A58008" w14:textId="77777777" w:rsidR="00D73A07" w:rsidRDefault="00D73A07" w:rsidP="001A0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AF478" w14:textId="77777777" w:rsidR="001A0615" w:rsidRDefault="00AD23D7">
    <w:pPr>
      <w:pStyle w:val="Header"/>
    </w:pPr>
    <w:r>
      <w:t>Ver. 2-12</w:t>
    </w:r>
    <w:r w:rsidR="00B31134">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9A80C43A">
      <w:start w:val="1"/>
      <w:numFmt w:val="bullet"/>
      <w:lvlText w:val=""/>
      <w:lvlJc w:val="left"/>
      <w:pPr>
        <w:tabs>
          <w:tab w:val="num" w:pos="360"/>
        </w:tabs>
        <w:ind w:left="360" w:hanging="360"/>
      </w:pPr>
      <w:rPr>
        <w:rFonts w:ascii="Symbol" w:hAnsi="Symbol"/>
      </w:rPr>
    </w:lvl>
    <w:lvl w:ilvl="1" w:tplc="60EE03DE">
      <w:start w:val="1"/>
      <w:numFmt w:val="bullet"/>
      <w:lvlText w:val="o"/>
      <w:lvlJc w:val="left"/>
      <w:pPr>
        <w:tabs>
          <w:tab w:val="num" w:pos="1080"/>
        </w:tabs>
        <w:ind w:left="1080" w:hanging="360"/>
      </w:pPr>
      <w:rPr>
        <w:rFonts w:ascii="Courier New" w:hAnsi="Courier New"/>
      </w:rPr>
    </w:lvl>
    <w:lvl w:ilvl="2" w:tplc="A9A6E4EC">
      <w:start w:val="1"/>
      <w:numFmt w:val="bullet"/>
      <w:lvlText w:val=""/>
      <w:lvlJc w:val="left"/>
      <w:pPr>
        <w:tabs>
          <w:tab w:val="num" w:pos="1800"/>
        </w:tabs>
        <w:ind w:left="1800" w:hanging="360"/>
      </w:pPr>
      <w:rPr>
        <w:rFonts w:ascii="Wingdings" w:hAnsi="Wingdings"/>
      </w:rPr>
    </w:lvl>
    <w:lvl w:ilvl="3" w:tplc="F17E2FFC">
      <w:start w:val="1"/>
      <w:numFmt w:val="bullet"/>
      <w:lvlText w:val=""/>
      <w:lvlJc w:val="left"/>
      <w:pPr>
        <w:tabs>
          <w:tab w:val="num" w:pos="2520"/>
        </w:tabs>
        <w:ind w:left="2520" w:hanging="360"/>
      </w:pPr>
      <w:rPr>
        <w:rFonts w:ascii="Symbol" w:hAnsi="Symbol"/>
      </w:rPr>
    </w:lvl>
    <w:lvl w:ilvl="4" w:tplc="1BB66DDE">
      <w:start w:val="1"/>
      <w:numFmt w:val="bullet"/>
      <w:lvlText w:val="o"/>
      <w:lvlJc w:val="left"/>
      <w:pPr>
        <w:tabs>
          <w:tab w:val="num" w:pos="3240"/>
        </w:tabs>
        <w:ind w:left="3240" w:hanging="360"/>
      </w:pPr>
      <w:rPr>
        <w:rFonts w:ascii="Courier New" w:hAnsi="Courier New"/>
      </w:rPr>
    </w:lvl>
    <w:lvl w:ilvl="5" w:tplc="56101024">
      <w:start w:val="1"/>
      <w:numFmt w:val="bullet"/>
      <w:lvlText w:val=""/>
      <w:lvlJc w:val="left"/>
      <w:pPr>
        <w:tabs>
          <w:tab w:val="num" w:pos="3960"/>
        </w:tabs>
        <w:ind w:left="3960" w:hanging="360"/>
      </w:pPr>
      <w:rPr>
        <w:rFonts w:ascii="Wingdings" w:hAnsi="Wingdings"/>
      </w:rPr>
    </w:lvl>
    <w:lvl w:ilvl="6" w:tplc="9CA29B66">
      <w:start w:val="1"/>
      <w:numFmt w:val="bullet"/>
      <w:lvlText w:val=""/>
      <w:lvlJc w:val="left"/>
      <w:pPr>
        <w:tabs>
          <w:tab w:val="num" w:pos="4680"/>
        </w:tabs>
        <w:ind w:left="4680" w:hanging="360"/>
      </w:pPr>
      <w:rPr>
        <w:rFonts w:ascii="Symbol" w:hAnsi="Symbol"/>
      </w:rPr>
    </w:lvl>
    <w:lvl w:ilvl="7" w:tplc="06C61862">
      <w:start w:val="1"/>
      <w:numFmt w:val="bullet"/>
      <w:lvlText w:val="o"/>
      <w:lvlJc w:val="left"/>
      <w:pPr>
        <w:tabs>
          <w:tab w:val="num" w:pos="5400"/>
        </w:tabs>
        <w:ind w:left="5400" w:hanging="360"/>
      </w:pPr>
      <w:rPr>
        <w:rFonts w:ascii="Courier New" w:hAnsi="Courier New"/>
      </w:rPr>
    </w:lvl>
    <w:lvl w:ilvl="8" w:tplc="A8344F00">
      <w:start w:val="1"/>
      <w:numFmt w:val="bullet"/>
      <w:lvlText w:val=""/>
      <w:lvlJc w:val="left"/>
      <w:pPr>
        <w:tabs>
          <w:tab w:val="num" w:pos="6120"/>
        </w:tabs>
        <w:ind w:left="6120" w:hanging="360"/>
      </w:pPr>
      <w:rPr>
        <w:rFonts w:ascii="Wingdings" w:hAnsi="Wingdings"/>
      </w:rPr>
    </w:lvl>
  </w:abstractNum>
  <w:abstractNum w:abstractNumId="1" w15:restartNumberingAfterBreak="0">
    <w:nsid w:val="00000002"/>
    <w:multiLevelType w:val="hybridMultilevel"/>
    <w:tmpl w:val="00000002"/>
    <w:lvl w:ilvl="0" w:tplc="E542BCE8">
      <w:start w:val="1"/>
      <w:numFmt w:val="bullet"/>
      <w:lvlText w:val=""/>
      <w:lvlJc w:val="left"/>
      <w:pPr>
        <w:tabs>
          <w:tab w:val="num" w:pos="720"/>
        </w:tabs>
        <w:ind w:left="720" w:hanging="360"/>
      </w:pPr>
      <w:rPr>
        <w:rFonts w:ascii="Symbol" w:hAnsi="Symbol"/>
      </w:rPr>
    </w:lvl>
    <w:lvl w:ilvl="1" w:tplc="B70E1CCA">
      <w:start w:val="1"/>
      <w:numFmt w:val="bullet"/>
      <w:lvlText w:val="o"/>
      <w:lvlJc w:val="left"/>
      <w:pPr>
        <w:tabs>
          <w:tab w:val="num" w:pos="1440"/>
        </w:tabs>
        <w:ind w:left="1440" w:hanging="360"/>
      </w:pPr>
      <w:rPr>
        <w:rFonts w:ascii="Courier New" w:hAnsi="Courier New"/>
      </w:rPr>
    </w:lvl>
    <w:lvl w:ilvl="2" w:tplc="DD326360">
      <w:start w:val="1"/>
      <w:numFmt w:val="bullet"/>
      <w:lvlText w:val=""/>
      <w:lvlJc w:val="left"/>
      <w:pPr>
        <w:tabs>
          <w:tab w:val="num" w:pos="2160"/>
        </w:tabs>
        <w:ind w:left="2160" w:hanging="360"/>
      </w:pPr>
      <w:rPr>
        <w:rFonts w:ascii="Wingdings" w:hAnsi="Wingdings"/>
      </w:rPr>
    </w:lvl>
    <w:lvl w:ilvl="3" w:tplc="E4344E94">
      <w:start w:val="1"/>
      <w:numFmt w:val="bullet"/>
      <w:lvlText w:val=""/>
      <w:lvlJc w:val="left"/>
      <w:pPr>
        <w:tabs>
          <w:tab w:val="num" w:pos="2880"/>
        </w:tabs>
        <w:ind w:left="2880" w:hanging="360"/>
      </w:pPr>
      <w:rPr>
        <w:rFonts w:ascii="Symbol" w:hAnsi="Symbol"/>
      </w:rPr>
    </w:lvl>
    <w:lvl w:ilvl="4" w:tplc="DA406684">
      <w:start w:val="1"/>
      <w:numFmt w:val="bullet"/>
      <w:lvlText w:val="o"/>
      <w:lvlJc w:val="left"/>
      <w:pPr>
        <w:tabs>
          <w:tab w:val="num" w:pos="3600"/>
        </w:tabs>
        <w:ind w:left="3600" w:hanging="360"/>
      </w:pPr>
      <w:rPr>
        <w:rFonts w:ascii="Courier New" w:hAnsi="Courier New"/>
      </w:rPr>
    </w:lvl>
    <w:lvl w:ilvl="5" w:tplc="5BF4095E">
      <w:start w:val="1"/>
      <w:numFmt w:val="bullet"/>
      <w:lvlText w:val=""/>
      <w:lvlJc w:val="left"/>
      <w:pPr>
        <w:tabs>
          <w:tab w:val="num" w:pos="4320"/>
        </w:tabs>
        <w:ind w:left="4320" w:hanging="360"/>
      </w:pPr>
      <w:rPr>
        <w:rFonts w:ascii="Wingdings" w:hAnsi="Wingdings"/>
      </w:rPr>
    </w:lvl>
    <w:lvl w:ilvl="6" w:tplc="A064A0B0">
      <w:start w:val="1"/>
      <w:numFmt w:val="bullet"/>
      <w:lvlText w:val=""/>
      <w:lvlJc w:val="left"/>
      <w:pPr>
        <w:tabs>
          <w:tab w:val="num" w:pos="5040"/>
        </w:tabs>
        <w:ind w:left="5040" w:hanging="360"/>
      </w:pPr>
      <w:rPr>
        <w:rFonts w:ascii="Symbol" w:hAnsi="Symbol"/>
      </w:rPr>
    </w:lvl>
    <w:lvl w:ilvl="7" w:tplc="0C3A56A6">
      <w:start w:val="1"/>
      <w:numFmt w:val="bullet"/>
      <w:lvlText w:val="o"/>
      <w:lvlJc w:val="left"/>
      <w:pPr>
        <w:tabs>
          <w:tab w:val="num" w:pos="5760"/>
        </w:tabs>
        <w:ind w:left="5760" w:hanging="360"/>
      </w:pPr>
      <w:rPr>
        <w:rFonts w:ascii="Courier New" w:hAnsi="Courier New"/>
      </w:rPr>
    </w:lvl>
    <w:lvl w:ilvl="8" w:tplc="A0AEE54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AECD698">
      <w:start w:val="1"/>
      <w:numFmt w:val="bullet"/>
      <w:lvlText w:val=""/>
      <w:lvlJc w:val="left"/>
      <w:pPr>
        <w:tabs>
          <w:tab w:val="num" w:pos="720"/>
        </w:tabs>
        <w:ind w:left="720" w:hanging="360"/>
      </w:pPr>
      <w:rPr>
        <w:rFonts w:ascii="Symbol" w:hAnsi="Symbol"/>
      </w:rPr>
    </w:lvl>
    <w:lvl w:ilvl="1" w:tplc="0E4AA6B4">
      <w:start w:val="1"/>
      <w:numFmt w:val="bullet"/>
      <w:lvlText w:val="o"/>
      <w:lvlJc w:val="left"/>
      <w:pPr>
        <w:tabs>
          <w:tab w:val="num" w:pos="1440"/>
        </w:tabs>
        <w:ind w:left="1440" w:hanging="360"/>
      </w:pPr>
      <w:rPr>
        <w:rFonts w:ascii="Courier New" w:hAnsi="Courier New"/>
      </w:rPr>
    </w:lvl>
    <w:lvl w:ilvl="2" w:tplc="E870CF4E">
      <w:start w:val="1"/>
      <w:numFmt w:val="bullet"/>
      <w:lvlText w:val=""/>
      <w:lvlJc w:val="left"/>
      <w:pPr>
        <w:tabs>
          <w:tab w:val="num" w:pos="2160"/>
        </w:tabs>
        <w:ind w:left="2160" w:hanging="360"/>
      </w:pPr>
      <w:rPr>
        <w:rFonts w:ascii="Wingdings" w:hAnsi="Wingdings"/>
      </w:rPr>
    </w:lvl>
    <w:lvl w:ilvl="3" w:tplc="8DCEAA3C">
      <w:start w:val="1"/>
      <w:numFmt w:val="bullet"/>
      <w:lvlText w:val=""/>
      <w:lvlJc w:val="left"/>
      <w:pPr>
        <w:tabs>
          <w:tab w:val="num" w:pos="2880"/>
        </w:tabs>
        <w:ind w:left="2880" w:hanging="360"/>
      </w:pPr>
      <w:rPr>
        <w:rFonts w:ascii="Symbol" w:hAnsi="Symbol"/>
      </w:rPr>
    </w:lvl>
    <w:lvl w:ilvl="4" w:tplc="6F966A86">
      <w:start w:val="1"/>
      <w:numFmt w:val="bullet"/>
      <w:lvlText w:val="o"/>
      <w:lvlJc w:val="left"/>
      <w:pPr>
        <w:tabs>
          <w:tab w:val="num" w:pos="3600"/>
        </w:tabs>
        <w:ind w:left="3600" w:hanging="360"/>
      </w:pPr>
      <w:rPr>
        <w:rFonts w:ascii="Courier New" w:hAnsi="Courier New"/>
      </w:rPr>
    </w:lvl>
    <w:lvl w:ilvl="5" w:tplc="020CE6C0">
      <w:start w:val="1"/>
      <w:numFmt w:val="bullet"/>
      <w:lvlText w:val=""/>
      <w:lvlJc w:val="left"/>
      <w:pPr>
        <w:tabs>
          <w:tab w:val="num" w:pos="4320"/>
        </w:tabs>
        <w:ind w:left="4320" w:hanging="360"/>
      </w:pPr>
      <w:rPr>
        <w:rFonts w:ascii="Wingdings" w:hAnsi="Wingdings"/>
      </w:rPr>
    </w:lvl>
    <w:lvl w:ilvl="6" w:tplc="DC58DDA4">
      <w:start w:val="1"/>
      <w:numFmt w:val="bullet"/>
      <w:lvlText w:val=""/>
      <w:lvlJc w:val="left"/>
      <w:pPr>
        <w:tabs>
          <w:tab w:val="num" w:pos="5040"/>
        </w:tabs>
        <w:ind w:left="5040" w:hanging="360"/>
      </w:pPr>
      <w:rPr>
        <w:rFonts w:ascii="Symbol" w:hAnsi="Symbol"/>
      </w:rPr>
    </w:lvl>
    <w:lvl w:ilvl="7" w:tplc="97B207C2">
      <w:start w:val="1"/>
      <w:numFmt w:val="bullet"/>
      <w:lvlText w:val="o"/>
      <w:lvlJc w:val="left"/>
      <w:pPr>
        <w:tabs>
          <w:tab w:val="num" w:pos="5760"/>
        </w:tabs>
        <w:ind w:left="5760" w:hanging="360"/>
      </w:pPr>
      <w:rPr>
        <w:rFonts w:ascii="Courier New" w:hAnsi="Courier New"/>
      </w:rPr>
    </w:lvl>
    <w:lvl w:ilvl="8" w:tplc="18CEEBE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D340D09C"/>
    <w:lvl w:ilvl="0" w:tplc="CC544312">
      <w:start w:val="1"/>
      <w:numFmt w:val="bullet"/>
      <w:lvlText w:val=""/>
      <w:lvlJc w:val="left"/>
      <w:pPr>
        <w:tabs>
          <w:tab w:val="num" w:pos="720"/>
        </w:tabs>
        <w:ind w:left="720" w:hanging="360"/>
      </w:pPr>
      <w:rPr>
        <w:rFonts w:ascii="Symbol" w:hAnsi="Symbol"/>
      </w:rPr>
    </w:lvl>
    <w:lvl w:ilvl="1" w:tplc="8C36552E">
      <w:start w:val="1"/>
      <w:numFmt w:val="bullet"/>
      <w:lvlText w:val="o"/>
      <w:lvlJc w:val="left"/>
      <w:pPr>
        <w:tabs>
          <w:tab w:val="num" w:pos="1440"/>
        </w:tabs>
        <w:ind w:left="1440" w:hanging="360"/>
      </w:pPr>
      <w:rPr>
        <w:rFonts w:ascii="Courier New" w:hAnsi="Courier New"/>
      </w:rPr>
    </w:lvl>
    <w:lvl w:ilvl="2" w:tplc="4AD4334C">
      <w:start w:val="1"/>
      <w:numFmt w:val="bullet"/>
      <w:lvlText w:val=""/>
      <w:lvlJc w:val="left"/>
      <w:pPr>
        <w:tabs>
          <w:tab w:val="num" w:pos="2160"/>
        </w:tabs>
        <w:ind w:left="2160" w:hanging="360"/>
      </w:pPr>
      <w:rPr>
        <w:rFonts w:ascii="Wingdings" w:hAnsi="Wingdings"/>
      </w:rPr>
    </w:lvl>
    <w:lvl w:ilvl="3" w:tplc="4D66BD70">
      <w:start w:val="1"/>
      <w:numFmt w:val="bullet"/>
      <w:lvlText w:val=""/>
      <w:lvlJc w:val="left"/>
      <w:pPr>
        <w:tabs>
          <w:tab w:val="num" w:pos="2880"/>
        </w:tabs>
        <w:ind w:left="2880" w:hanging="360"/>
      </w:pPr>
      <w:rPr>
        <w:rFonts w:ascii="Symbol" w:hAnsi="Symbol"/>
      </w:rPr>
    </w:lvl>
    <w:lvl w:ilvl="4" w:tplc="2CF8A82C">
      <w:start w:val="1"/>
      <w:numFmt w:val="bullet"/>
      <w:lvlText w:val="o"/>
      <w:lvlJc w:val="left"/>
      <w:pPr>
        <w:tabs>
          <w:tab w:val="num" w:pos="3600"/>
        </w:tabs>
        <w:ind w:left="3600" w:hanging="360"/>
      </w:pPr>
      <w:rPr>
        <w:rFonts w:ascii="Courier New" w:hAnsi="Courier New"/>
      </w:rPr>
    </w:lvl>
    <w:lvl w:ilvl="5" w:tplc="21C4D3F6">
      <w:start w:val="1"/>
      <w:numFmt w:val="bullet"/>
      <w:lvlText w:val=""/>
      <w:lvlJc w:val="left"/>
      <w:pPr>
        <w:tabs>
          <w:tab w:val="num" w:pos="4320"/>
        </w:tabs>
        <w:ind w:left="4320" w:hanging="360"/>
      </w:pPr>
      <w:rPr>
        <w:rFonts w:ascii="Wingdings" w:hAnsi="Wingdings"/>
      </w:rPr>
    </w:lvl>
    <w:lvl w:ilvl="6" w:tplc="1DC0DA5E">
      <w:start w:val="1"/>
      <w:numFmt w:val="bullet"/>
      <w:lvlText w:val=""/>
      <w:lvlJc w:val="left"/>
      <w:pPr>
        <w:tabs>
          <w:tab w:val="num" w:pos="5040"/>
        </w:tabs>
        <w:ind w:left="5040" w:hanging="360"/>
      </w:pPr>
      <w:rPr>
        <w:rFonts w:ascii="Symbol" w:hAnsi="Symbol"/>
      </w:rPr>
    </w:lvl>
    <w:lvl w:ilvl="7" w:tplc="E702CE9A">
      <w:start w:val="1"/>
      <w:numFmt w:val="bullet"/>
      <w:lvlText w:val="o"/>
      <w:lvlJc w:val="left"/>
      <w:pPr>
        <w:tabs>
          <w:tab w:val="num" w:pos="5760"/>
        </w:tabs>
        <w:ind w:left="5760" w:hanging="360"/>
      </w:pPr>
      <w:rPr>
        <w:rFonts w:ascii="Courier New" w:hAnsi="Courier New"/>
      </w:rPr>
    </w:lvl>
    <w:lvl w:ilvl="8" w:tplc="6822438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BEC4C4C">
      <w:start w:val="1"/>
      <w:numFmt w:val="bullet"/>
      <w:lvlText w:val=""/>
      <w:lvlJc w:val="left"/>
      <w:pPr>
        <w:tabs>
          <w:tab w:val="num" w:pos="720"/>
        </w:tabs>
        <w:ind w:left="720" w:hanging="360"/>
      </w:pPr>
      <w:rPr>
        <w:rFonts w:ascii="Symbol" w:hAnsi="Symbol"/>
      </w:rPr>
    </w:lvl>
    <w:lvl w:ilvl="1" w:tplc="86283282">
      <w:start w:val="1"/>
      <w:numFmt w:val="bullet"/>
      <w:lvlText w:val="o"/>
      <w:lvlJc w:val="left"/>
      <w:pPr>
        <w:tabs>
          <w:tab w:val="num" w:pos="1440"/>
        </w:tabs>
        <w:ind w:left="1440" w:hanging="360"/>
      </w:pPr>
      <w:rPr>
        <w:rFonts w:ascii="Courier New" w:hAnsi="Courier New"/>
      </w:rPr>
    </w:lvl>
    <w:lvl w:ilvl="2" w:tplc="EDE872CC">
      <w:start w:val="1"/>
      <w:numFmt w:val="bullet"/>
      <w:lvlText w:val=""/>
      <w:lvlJc w:val="left"/>
      <w:pPr>
        <w:tabs>
          <w:tab w:val="num" w:pos="2160"/>
        </w:tabs>
        <w:ind w:left="2160" w:hanging="360"/>
      </w:pPr>
      <w:rPr>
        <w:rFonts w:ascii="Wingdings" w:hAnsi="Wingdings"/>
      </w:rPr>
    </w:lvl>
    <w:lvl w:ilvl="3" w:tplc="6F8CD2C2">
      <w:start w:val="1"/>
      <w:numFmt w:val="bullet"/>
      <w:lvlText w:val=""/>
      <w:lvlJc w:val="left"/>
      <w:pPr>
        <w:tabs>
          <w:tab w:val="num" w:pos="2880"/>
        </w:tabs>
        <w:ind w:left="2880" w:hanging="360"/>
      </w:pPr>
      <w:rPr>
        <w:rFonts w:ascii="Symbol" w:hAnsi="Symbol"/>
      </w:rPr>
    </w:lvl>
    <w:lvl w:ilvl="4" w:tplc="09904300">
      <w:start w:val="1"/>
      <w:numFmt w:val="bullet"/>
      <w:lvlText w:val="o"/>
      <w:lvlJc w:val="left"/>
      <w:pPr>
        <w:tabs>
          <w:tab w:val="num" w:pos="3600"/>
        </w:tabs>
        <w:ind w:left="3600" w:hanging="360"/>
      </w:pPr>
      <w:rPr>
        <w:rFonts w:ascii="Courier New" w:hAnsi="Courier New"/>
      </w:rPr>
    </w:lvl>
    <w:lvl w:ilvl="5" w:tplc="C9FC67D6">
      <w:start w:val="1"/>
      <w:numFmt w:val="bullet"/>
      <w:lvlText w:val=""/>
      <w:lvlJc w:val="left"/>
      <w:pPr>
        <w:tabs>
          <w:tab w:val="num" w:pos="4320"/>
        </w:tabs>
        <w:ind w:left="4320" w:hanging="360"/>
      </w:pPr>
      <w:rPr>
        <w:rFonts w:ascii="Wingdings" w:hAnsi="Wingdings"/>
      </w:rPr>
    </w:lvl>
    <w:lvl w:ilvl="6" w:tplc="DE307DAE">
      <w:start w:val="1"/>
      <w:numFmt w:val="bullet"/>
      <w:lvlText w:val=""/>
      <w:lvlJc w:val="left"/>
      <w:pPr>
        <w:tabs>
          <w:tab w:val="num" w:pos="5040"/>
        </w:tabs>
        <w:ind w:left="5040" w:hanging="360"/>
      </w:pPr>
      <w:rPr>
        <w:rFonts w:ascii="Symbol" w:hAnsi="Symbol"/>
      </w:rPr>
    </w:lvl>
    <w:lvl w:ilvl="7" w:tplc="006C7BE2">
      <w:start w:val="1"/>
      <w:numFmt w:val="bullet"/>
      <w:lvlText w:val="o"/>
      <w:lvlJc w:val="left"/>
      <w:pPr>
        <w:tabs>
          <w:tab w:val="num" w:pos="5760"/>
        </w:tabs>
        <w:ind w:left="5760" w:hanging="360"/>
      </w:pPr>
      <w:rPr>
        <w:rFonts w:ascii="Courier New" w:hAnsi="Courier New"/>
      </w:rPr>
    </w:lvl>
    <w:lvl w:ilvl="8" w:tplc="17EE6A5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77010E4">
      <w:start w:val="1"/>
      <w:numFmt w:val="bullet"/>
      <w:lvlText w:val=""/>
      <w:lvlJc w:val="left"/>
      <w:pPr>
        <w:tabs>
          <w:tab w:val="num" w:pos="720"/>
        </w:tabs>
        <w:ind w:left="720" w:hanging="360"/>
      </w:pPr>
      <w:rPr>
        <w:rFonts w:ascii="Symbol" w:hAnsi="Symbol"/>
      </w:rPr>
    </w:lvl>
    <w:lvl w:ilvl="1" w:tplc="47F6264C">
      <w:start w:val="1"/>
      <w:numFmt w:val="bullet"/>
      <w:lvlText w:val="o"/>
      <w:lvlJc w:val="left"/>
      <w:pPr>
        <w:tabs>
          <w:tab w:val="num" w:pos="1440"/>
        </w:tabs>
        <w:ind w:left="1440" w:hanging="360"/>
      </w:pPr>
      <w:rPr>
        <w:rFonts w:ascii="Courier New" w:hAnsi="Courier New"/>
      </w:rPr>
    </w:lvl>
    <w:lvl w:ilvl="2" w:tplc="B568D4EC">
      <w:start w:val="1"/>
      <w:numFmt w:val="bullet"/>
      <w:lvlText w:val=""/>
      <w:lvlJc w:val="left"/>
      <w:pPr>
        <w:tabs>
          <w:tab w:val="num" w:pos="2160"/>
        </w:tabs>
        <w:ind w:left="2160" w:hanging="360"/>
      </w:pPr>
      <w:rPr>
        <w:rFonts w:ascii="Wingdings" w:hAnsi="Wingdings"/>
      </w:rPr>
    </w:lvl>
    <w:lvl w:ilvl="3" w:tplc="E228A7DC">
      <w:start w:val="1"/>
      <w:numFmt w:val="bullet"/>
      <w:lvlText w:val=""/>
      <w:lvlJc w:val="left"/>
      <w:pPr>
        <w:tabs>
          <w:tab w:val="num" w:pos="2880"/>
        </w:tabs>
        <w:ind w:left="2880" w:hanging="360"/>
      </w:pPr>
      <w:rPr>
        <w:rFonts w:ascii="Symbol" w:hAnsi="Symbol"/>
      </w:rPr>
    </w:lvl>
    <w:lvl w:ilvl="4" w:tplc="22D6DA36">
      <w:start w:val="1"/>
      <w:numFmt w:val="bullet"/>
      <w:lvlText w:val="o"/>
      <w:lvlJc w:val="left"/>
      <w:pPr>
        <w:tabs>
          <w:tab w:val="num" w:pos="3600"/>
        </w:tabs>
        <w:ind w:left="3600" w:hanging="360"/>
      </w:pPr>
      <w:rPr>
        <w:rFonts w:ascii="Courier New" w:hAnsi="Courier New"/>
      </w:rPr>
    </w:lvl>
    <w:lvl w:ilvl="5" w:tplc="FD9AC0F2">
      <w:start w:val="1"/>
      <w:numFmt w:val="bullet"/>
      <w:lvlText w:val=""/>
      <w:lvlJc w:val="left"/>
      <w:pPr>
        <w:tabs>
          <w:tab w:val="num" w:pos="4320"/>
        </w:tabs>
        <w:ind w:left="4320" w:hanging="360"/>
      </w:pPr>
      <w:rPr>
        <w:rFonts w:ascii="Wingdings" w:hAnsi="Wingdings"/>
      </w:rPr>
    </w:lvl>
    <w:lvl w:ilvl="6" w:tplc="BD143780">
      <w:start w:val="1"/>
      <w:numFmt w:val="bullet"/>
      <w:lvlText w:val=""/>
      <w:lvlJc w:val="left"/>
      <w:pPr>
        <w:tabs>
          <w:tab w:val="num" w:pos="5040"/>
        </w:tabs>
        <w:ind w:left="5040" w:hanging="360"/>
      </w:pPr>
      <w:rPr>
        <w:rFonts w:ascii="Symbol" w:hAnsi="Symbol"/>
      </w:rPr>
    </w:lvl>
    <w:lvl w:ilvl="7" w:tplc="8A9603B8">
      <w:start w:val="1"/>
      <w:numFmt w:val="bullet"/>
      <w:lvlText w:val="o"/>
      <w:lvlJc w:val="left"/>
      <w:pPr>
        <w:tabs>
          <w:tab w:val="num" w:pos="5760"/>
        </w:tabs>
        <w:ind w:left="5760" w:hanging="360"/>
      </w:pPr>
      <w:rPr>
        <w:rFonts w:ascii="Courier New" w:hAnsi="Courier New"/>
      </w:rPr>
    </w:lvl>
    <w:lvl w:ilvl="8" w:tplc="E63291F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3F3EAE1A"/>
    <w:lvl w:ilvl="0" w:tplc="323804B4">
      <w:start w:val="1"/>
      <w:numFmt w:val="bullet"/>
      <w:lvlText w:val=""/>
      <w:lvlJc w:val="left"/>
      <w:pPr>
        <w:tabs>
          <w:tab w:val="num" w:pos="360"/>
        </w:tabs>
        <w:ind w:left="360" w:hanging="360"/>
      </w:pPr>
      <w:rPr>
        <w:rFonts w:ascii="Symbol" w:hAnsi="Symbol"/>
      </w:rPr>
    </w:lvl>
    <w:lvl w:ilvl="1" w:tplc="B9B60B7A">
      <w:start w:val="1"/>
      <w:numFmt w:val="bullet"/>
      <w:lvlText w:val="o"/>
      <w:lvlJc w:val="left"/>
      <w:pPr>
        <w:tabs>
          <w:tab w:val="num" w:pos="1080"/>
        </w:tabs>
        <w:ind w:left="1080" w:hanging="360"/>
      </w:pPr>
      <w:rPr>
        <w:rFonts w:ascii="Courier New" w:hAnsi="Courier New"/>
      </w:rPr>
    </w:lvl>
    <w:lvl w:ilvl="2" w:tplc="98684102">
      <w:start w:val="1"/>
      <w:numFmt w:val="bullet"/>
      <w:lvlText w:val=""/>
      <w:lvlJc w:val="left"/>
      <w:pPr>
        <w:tabs>
          <w:tab w:val="num" w:pos="1800"/>
        </w:tabs>
        <w:ind w:left="1800" w:hanging="360"/>
      </w:pPr>
      <w:rPr>
        <w:rFonts w:ascii="Wingdings" w:hAnsi="Wingdings"/>
      </w:rPr>
    </w:lvl>
    <w:lvl w:ilvl="3" w:tplc="481A6B66">
      <w:start w:val="1"/>
      <w:numFmt w:val="bullet"/>
      <w:lvlText w:val=""/>
      <w:lvlJc w:val="left"/>
      <w:pPr>
        <w:tabs>
          <w:tab w:val="num" w:pos="2520"/>
        </w:tabs>
        <w:ind w:left="2520" w:hanging="360"/>
      </w:pPr>
      <w:rPr>
        <w:rFonts w:ascii="Symbol" w:hAnsi="Symbol"/>
      </w:rPr>
    </w:lvl>
    <w:lvl w:ilvl="4" w:tplc="9E4062D4">
      <w:start w:val="1"/>
      <w:numFmt w:val="bullet"/>
      <w:lvlText w:val="o"/>
      <w:lvlJc w:val="left"/>
      <w:pPr>
        <w:tabs>
          <w:tab w:val="num" w:pos="3240"/>
        </w:tabs>
        <w:ind w:left="3240" w:hanging="360"/>
      </w:pPr>
      <w:rPr>
        <w:rFonts w:ascii="Courier New" w:hAnsi="Courier New"/>
      </w:rPr>
    </w:lvl>
    <w:lvl w:ilvl="5" w:tplc="D6A40F1A">
      <w:start w:val="1"/>
      <w:numFmt w:val="bullet"/>
      <w:lvlText w:val=""/>
      <w:lvlJc w:val="left"/>
      <w:pPr>
        <w:tabs>
          <w:tab w:val="num" w:pos="3960"/>
        </w:tabs>
        <w:ind w:left="3960" w:hanging="360"/>
      </w:pPr>
      <w:rPr>
        <w:rFonts w:ascii="Wingdings" w:hAnsi="Wingdings"/>
      </w:rPr>
    </w:lvl>
    <w:lvl w:ilvl="6" w:tplc="C9845A08">
      <w:start w:val="1"/>
      <w:numFmt w:val="bullet"/>
      <w:lvlText w:val=""/>
      <w:lvlJc w:val="left"/>
      <w:pPr>
        <w:tabs>
          <w:tab w:val="num" w:pos="4680"/>
        </w:tabs>
        <w:ind w:left="4680" w:hanging="360"/>
      </w:pPr>
      <w:rPr>
        <w:rFonts w:ascii="Symbol" w:hAnsi="Symbol"/>
      </w:rPr>
    </w:lvl>
    <w:lvl w:ilvl="7" w:tplc="488C7C10">
      <w:start w:val="1"/>
      <w:numFmt w:val="bullet"/>
      <w:lvlText w:val="o"/>
      <w:lvlJc w:val="left"/>
      <w:pPr>
        <w:tabs>
          <w:tab w:val="num" w:pos="5400"/>
        </w:tabs>
        <w:ind w:left="5400" w:hanging="360"/>
      </w:pPr>
      <w:rPr>
        <w:rFonts w:ascii="Courier New" w:hAnsi="Courier New"/>
      </w:rPr>
    </w:lvl>
    <w:lvl w:ilvl="8" w:tplc="CE005798">
      <w:start w:val="1"/>
      <w:numFmt w:val="bullet"/>
      <w:lvlText w:val=""/>
      <w:lvlJc w:val="left"/>
      <w:pPr>
        <w:tabs>
          <w:tab w:val="num" w:pos="6120"/>
        </w:tabs>
        <w:ind w:left="6120" w:hanging="360"/>
      </w:pPr>
      <w:rPr>
        <w:rFonts w:ascii="Wingdings" w:hAnsi="Wingdings"/>
      </w:rPr>
    </w:lvl>
  </w:abstractNum>
  <w:abstractNum w:abstractNumId="7" w15:restartNumberingAfterBreak="0">
    <w:nsid w:val="00000008"/>
    <w:multiLevelType w:val="hybridMultilevel"/>
    <w:tmpl w:val="00000008"/>
    <w:lvl w:ilvl="0" w:tplc="672EDD36">
      <w:start w:val="1"/>
      <w:numFmt w:val="bullet"/>
      <w:lvlText w:val=""/>
      <w:lvlJc w:val="left"/>
      <w:pPr>
        <w:tabs>
          <w:tab w:val="num" w:pos="720"/>
        </w:tabs>
        <w:ind w:left="720" w:hanging="360"/>
      </w:pPr>
      <w:rPr>
        <w:rFonts w:ascii="Symbol" w:hAnsi="Symbol"/>
      </w:rPr>
    </w:lvl>
    <w:lvl w:ilvl="1" w:tplc="F1EC6BC0">
      <w:start w:val="1"/>
      <w:numFmt w:val="bullet"/>
      <w:lvlText w:val="o"/>
      <w:lvlJc w:val="left"/>
      <w:pPr>
        <w:tabs>
          <w:tab w:val="num" w:pos="1440"/>
        </w:tabs>
        <w:ind w:left="1440" w:hanging="360"/>
      </w:pPr>
      <w:rPr>
        <w:rFonts w:ascii="Courier New" w:hAnsi="Courier New"/>
      </w:rPr>
    </w:lvl>
    <w:lvl w:ilvl="2" w:tplc="208E2F06">
      <w:start w:val="1"/>
      <w:numFmt w:val="bullet"/>
      <w:lvlText w:val=""/>
      <w:lvlJc w:val="left"/>
      <w:pPr>
        <w:tabs>
          <w:tab w:val="num" w:pos="2160"/>
        </w:tabs>
        <w:ind w:left="2160" w:hanging="360"/>
      </w:pPr>
      <w:rPr>
        <w:rFonts w:ascii="Wingdings" w:hAnsi="Wingdings"/>
      </w:rPr>
    </w:lvl>
    <w:lvl w:ilvl="3" w:tplc="86F00422">
      <w:start w:val="1"/>
      <w:numFmt w:val="bullet"/>
      <w:lvlText w:val=""/>
      <w:lvlJc w:val="left"/>
      <w:pPr>
        <w:tabs>
          <w:tab w:val="num" w:pos="2880"/>
        </w:tabs>
        <w:ind w:left="2880" w:hanging="360"/>
      </w:pPr>
      <w:rPr>
        <w:rFonts w:ascii="Symbol" w:hAnsi="Symbol"/>
      </w:rPr>
    </w:lvl>
    <w:lvl w:ilvl="4" w:tplc="C47C80B0">
      <w:start w:val="1"/>
      <w:numFmt w:val="bullet"/>
      <w:lvlText w:val="o"/>
      <w:lvlJc w:val="left"/>
      <w:pPr>
        <w:tabs>
          <w:tab w:val="num" w:pos="3600"/>
        </w:tabs>
        <w:ind w:left="3600" w:hanging="360"/>
      </w:pPr>
      <w:rPr>
        <w:rFonts w:ascii="Courier New" w:hAnsi="Courier New"/>
      </w:rPr>
    </w:lvl>
    <w:lvl w:ilvl="5" w:tplc="4AF89B14">
      <w:start w:val="1"/>
      <w:numFmt w:val="bullet"/>
      <w:lvlText w:val=""/>
      <w:lvlJc w:val="left"/>
      <w:pPr>
        <w:tabs>
          <w:tab w:val="num" w:pos="4320"/>
        </w:tabs>
        <w:ind w:left="4320" w:hanging="360"/>
      </w:pPr>
      <w:rPr>
        <w:rFonts w:ascii="Wingdings" w:hAnsi="Wingdings"/>
      </w:rPr>
    </w:lvl>
    <w:lvl w:ilvl="6" w:tplc="DA4AE144">
      <w:start w:val="1"/>
      <w:numFmt w:val="bullet"/>
      <w:lvlText w:val=""/>
      <w:lvlJc w:val="left"/>
      <w:pPr>
        <w:tabs>
          <w:tab w:val="num" w:pos="5040"/>
        </w:tabs>
        <w:ind w:left="5040" w:hanging="360"/>
      </w:pPr>
      <w:rPr>
        <w:rFonts w:ascii="Symbol" w:hAnsi="Symbol"/>
      </w:rPr>
    </w:lvl>
    <w:lvl w:ilvl="7" w:tplc="AC62D646">
      <w:start w:val="1"/>
      <w:numFmt w:val="bullet"/>
      <w:lvlText w:val="o"/>
      <w:lvlJc w:val="left"/>
      <w:pPr>
        <w:tabs>
          <w:tab w:val="num" w:pos="5760"/>
        </w:tabs>
        <w:ind w:left="5760" w:hanging="360"/>
      </w:pPr>
      <w:rPr>
        <w:rFonts w:ascii="Courier New" w:hAnsi="Courier New"/>
      </w:rPr>
    </w:lvl>
    <w:lvl w:ilvl="8" w:tplc="EF6461E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A682338">
      <w:start w:val="1"/>
      <w:numFmt w:val="bullet"/>
      <w:lvlText w:val=""/>
      <w:lvlJc w:val="left"/>
      <w:pPr>
        <w:tabs>
          <w:tab w:val="num" w:pos="720"/>
        </w:tabs>
        <w:ind w:left="720" w:hanging="360"/>
      </w:pPr>
      <w:rPr>
        <w:rFonts w:ascii="Symbol" w:hAnsi="Symbol"/>
      </w:rPr>
    </w:lvl>
    <w:lvl w:ilvl="1" w:tplc="8FD2175E">
      <w:start w:val="1"/>
      <w:numFmt w:val="bullet"/>
      <w:lvlText w:val="o"/>
      <w:lvlJc w:val="left"/>
      <w:pPr>
        <w:tabs>
          <w:tab w:val="num" w:pos="1440"/>
        </w:tabs>
        <w:ind w:left="1440" w:hanging="360"/>
      </w:pPr>
      <w:rPr>
        <w:rFonts w:ascii="Courier New" w:hAnsi="Courier New"/>
      </w:rPr>
    </w:lvl>
    <w:lvl w:ilvl="2" w:tplc="AFDC23E6">
      <w:start w:val="1"/>
      <w:numFmt w:val="bullet"/>
      <w:lvlText w:val=""/>
      <w:lvlJc w:val="left"/>
      <w:pPr>
        <w:tabs>
          <w:tab w:val="num" w:pos="2160"/>
        </w:tabs>
        <w:ind w:left="2160" w:hanging="360"/>
      </w:pPr>
      <w:rPr>
        <w:rFonts w:ascii="Wingdings" w:hAnsi="Wingdings"/>
      </w:rPr>
    </w:lvl>
    <w:lvl w:ilvl="3" w:tplc="920C6DE2">
      <w:start w:val="1"/>
      <w:numFmt w:val="bullet"/>
      <w:lvlText w:val=""/>
      <w:lvlJc w:val="left"/>
      <w:pPr>
        <w:tabs>
          <w:tab w:val="num" w:pos="2880"/>
        </w:tabs>
        <w:ind w:left="2880" w:hanging="360"/>
      </w:pPr>
      <w:rPr>
        <w:rFonts w:ascii="Symbol" w:hAnsi="Symbol"/>
      </w:rPr>
    </w:lvl>
    <w:lvl w:ilvl="4" w:tplc="17B8581E">
      <w:start w:val="1"/>
      <w:numFmt w:val="bullet"/>
      <w:lvlText w:val="o"/>
      <w:lvlJc w:val="left"/>
      <w:pPr>
        <w:tabs>
          <w:tab w:val="num" w:pos="3600"/>
        </w:tabs>
        <w:ind w:left="3600" w:hanging="360"/>
      </w:pPr>
      <w:rPr>
        <w:rFonts w:ascii="Courier New" w:hAnsi="Courier New"/>
      </w:rPr>
    </w:lvl>
    <w:lvl w:ilvl="5" w:tplc="F7562A2E">
      <w:start w:val="1"/>
      <w:numFmt w:val="bullet"/>
      <w:lvlText w:val=""/>
      <w:lvlJc w:val="left"/>
      <w:pPr>
        <w:tabs>
          <w:tab w:val="num" w:pos="4320"/>
        </w:tabs>
        <w:ind w:left="4320" w:hanging="360"/>
      </w:pPr>
      <w:rPr>
        <w:rFonts w:ascii="Wingdings" w:hAnsi="Wingdings"/>
      </w:rPr>
    </w:lvl>
    <w:lvl w:ilvl="6" w:tplc="76A03FE0">
      <w:start w:val="1"/>
      <w:numFmt w:val="bullet"/>
      <w:lvlText w:val=""/>
      <w:lvlJc w:val="left"/>
      <w:pPr>
        <w:tabs>
          <w:tab w:val="num" w:pos="5040"/>
        </w:tabs>
        <w:ind w:left="5040" w:hanging="360"/>
      </w:pPr>
      <w:rPr>
        <w:rFonts w:ascii="Symbol" w:hAnsi="Symbol"/>
      </w:rPr>
    </w:lvl>
    <w:lvl w:ilvl="7" w:tplc="E86AB862">
      <w:start w:val="1"/>
      <w:numFmt w:val="bullet"/>
      <w:lvlText w:val="o"/>
      <w:lvlJc w:val="left"/>
      <w:pPr>
        <w:tabs>
          <w:tab w:val="num" w:pos="5760"/>
        </w:tabs>
        <w:ind w:left="5760" w:hanging="360"/>
      </w:pPr>
      <w:rPr>
        <w:rFonts w:ascii="Courier New" w:hAnsi="Courier New"/>
      </w:rPr>
    </w:lvl>
    <w:lvl w:ilvl="8" w:tplc="3FEC9D46">
      <w:start w:val="1"/>
      <w:numFmt w:val="bullet"/>
      <w:lvlText w:val=""/>
      <w:lvlJc w:val="left"/>
      <w:pPr>
        <w:tabs>
          <w:tab w:val="num" w:pos="6480"/>
        </w:tabs>
        <w:ind w:left="6480" w:hanging="360"/>
      </w:pPr>
      <w:rPr>
        <w:rFonts w:ascii="Wingdings" w:hAnsi="Wingdings"/>
      </w:rPr>
    </w:lvl>
  </w:abstractNum>
  <w:abstractNum w:abstractNumId="9" w15:restartNumberingAfterBreak="0">
    <w:nsid w:val="040562E9"/>
    <w:multiLevelType w:val="hybridMultilevel"/>
    <w:tmpl w:val="C228F8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Aria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Arial"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Arial"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05DD1408"/>
    <w:multiLevelType w:val="hybridMultilevel"/>
    <w:tmpl w:val="67ACB7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Arial"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Arial"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0D57635C"/>
    <w:multiLevelType w:val="hybridMultilevel"/>
    <w:tmpl w:val="33E05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C0F0D"/>
    <w:multiLevelType w:val="hybridMultilevel"/>
    <w:tmpl w:val="259C4AD0"/>
    <w:lvl w:ilvl="0" w:tplc="CC544312">
      <w:start w:val="1"/>
      <w:numFmt w:val="bullet"/>
      <w:lvlText w:val=""/>
      <w:lvlJc w:val="left"/>
      <w:pPr>
        <w:tabs>
          <w:tab w:val="num" w:pos="720"/>
        </w:tabs>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9443B"/>
    <w:multiLevelType w:val="hybridMultilevel"/>
    <w:tmpl w:val="EFECBF1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Arial"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Arial"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Arial"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2C45EEB"/>
    <w:multiLevelType w:val="hybridMultilevel"/>
    <w:tmpl w:val="35EE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36006"/>
    <w:multiLevelType w:val="hybridMultilevel"/>
    <w:tmpl w:val="399ED264"/>
    <w:lvl w:ilvl="0" w:tplc="CC544312">
      <w:start w:val="1"/>
      <w:numFmt w:val="bullet"/>
      <w:lvlText w:val=""/>
      <w:lvlJc w:val="left"/>
      <w:pPr>
        <w:tabs>
          <w:tab w:val="num" w:pos="720"/>
        </w:tabs>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40FC3"/>
    <w:multiLevelType w:val="hybridMultilevel"/>
    <w:tmpl w:val="3B34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E069B"/>
    <w:multiLevelType w:val="hybridMultilevel"/>
    <w:tmpl w:val="0C4A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A646C"/>
    <w:multiLevelType w:val="hybridMultilevel"/>
    <w:tmpl w:val="809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0"/>
  </w:num>
  <w:num w:numId="12">
    <w:abstractNumId w:val="13"/>
  </w:num>
  <w:num w:numId="13">
    <w:abstractNumId w:val="17"/>
  </w:num>
  <w:num w:numId="14">
    <w:abstractNumId w:val="9"/>
  </w:num>
  <w:num w:numId="15">
    <w:abstractNumId w:val="16"/>
  </w:num>
  <w:num w:numId="16">
    <w:abstractNumId w:val="14"/>
  </w:num>
  <w:num w:numId="17">
    <w:abstractNumId w:val="18"/>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6E3"/>
    <w:rsid w:val="00014418"/>
    <w:rsid w:val="00016BD3"/>
    <w:rsid w:val="000365D2"/>
    <w:rsid w:val="00045D2E"/>
    <w:rsid w:val="00071857"/>
    <w:rsid w:val="000A36EC"/>
    <w:rsid w:val="000A56FD"/>
    <w:rsid w:val="000A7A2F"/>
    <w:rsid w:val="000D1963"/>
    <w:rsid w:val="000D544E"/>
    <w:rsid w:val="000F61A7"/>
    <w:rsid w:val="0012481E"/>
    <w:rsid w:val="00131684"/>
    <w:rsid w:val="00140BD8"/>
    <w:rsid w:val="00142C77"/>
    <w:rsid w:val="00164FFD"/>
    <w:rsid w:val="001667CF"/>
    <w:rsid w:val="001866EC"/>
    <w:rsid w:val="001A0615"/>
    <w:rsid w:val="001C06BE"/>
    <w:rsid w:val="001D4A91"/>
    <w:rsid w:val="001E0130"/>
    <w:rsid w:val="00227493"/>
    <w:rsid w:val="00234995"/>
    <w:rsid w:val="00293200"/>
    <w:rsid w:val="002C4B2F"/>
    <w:rsid w:val="00334472"/>
    <w:rsid w:val="0034547E"/>
    <w:rsid w:val="00370B59"/>
    <w:rsid w:val="00376B17"/>
    <w:rsid w:val="00376D24"/>
    <w:rsid w:val="0038434A"/>
    <w:rsid w:val="00391ED6"/>
    <w:rsid w:val="003B057A"/>
    <w:rsid w:val="003B28BE"/>
    <w:rsid w:val="003B497A"/>
    <w:rsid w:val="003C404D"/>
    <w:rsid w:val="003C42E3"/>
    <w:rsid w:val="003E2335"/>
    <w:rsid w:val="004226B8"/>
    <w:rsid w:val="00435426"/>
    <w:rsid w:val="00461EAB"/>
    <w:rsid w:val="004668FD"/>
    <w:rsid w:val="004719FA"/>
    <w:rsid w:val="00496F83"/>
    <w:rsid w:val="004A0B7F"/>
    <w:rsid w:val="004B2885"/>
    <w:rsid w:val="004C7BA7"/>
    <w:rsid w:val="004D0BE0"/>
    <w:rsid w:val="00512E63"/>
    <w:rsid w:val="005348DE"/>
    <w:rsid w:val="005367C1"/>
    <w:rsid w:val="00545ED9"/>
    <w:rsid w:val="00547548"/>
    <w:rsid w:val="00554809"/>
    <w:rsid w:val="005A4082"/>
    <w:rsid w:val="005A4478"/>
    <w:rsid w:val="005B257B"/>
    <w:rsid w:val="005B5609"/>
    <w:rsid w:val="005E244A"/>
    <w:rsid w:val="00603069"/>
    <w:rsid w:val="00605BA6"/>
    <w:rsid w:val="00614343"/>
    <w:rsid w:val="0065004D"/>
    <w:rsid w:val="00690BBC"/>
    <w:rsid w:val="00693678"/>
    <w:rsid w:val="006956AA"/>
    <w:rsid w:val="006D1644"/>
    <w:rsid w:val="006D79E7"/>
    <w:rsid w:val="006F4F5A"/>
    <w:rsid w:val="00706BDD"/>
    <w:rsid w:val="00716290"/>
    <w:rsid w:val="00724FCF"/>
    <w:rsid w:val="00745328"/>
    <w:rsid w:val="00753549"/>
    <w:rsid w:val="007662E1"/>
    <w:rsid w:val="007A2CAF"/>
    <w:rsid w:val="007A487D"/>
    <w:rsid w:val="007B0749"/>
    <w:rsid w:val="007F78E6"/>
    <w:rsid w:val="0080526B"/>
    <w:rsid w:val="00805AF1"/>
    <w:rsid w:val="00833470"/>
    <w:rsid w:val="008416E8"/>
    <w:rsid w:val="00860F19"/>
    <w:rsid w:val="008842CD"/>
    <w:rsid w:val="0088455E"/>
    <w:rsid w:val="008B1A3D"/>
    <w:rsid w:val="008B3A22"/>
    <w:rsid w:val="008C4CD5"/>
    <w:rsid w:val="008E38E6"/>
    <w:rsid w:val="008E4C13"/>
    <w:rsid w:val="008F0BDD"/>
    <w:rsid w:val="008F279C"/>
    <w:rsid w:val="00903286"/>
    <w:rsid w:val="00905D1B"/>
    <w:rsid w:val="0091200D"/>
    <w:rsid w:val="00930890"/>
    <w:rsid w:val="00947D48"/>
    <w:rsid w:val="00954D24"/>
    <w:rsid w:val="00980098"/>
    <w:rsid w:val="009802A8"/>
    <w:rsid w:val="009905D0"/>
    <w:rsid w:val="009D2D76"/>
    <w:rsid w:val="009D72C8"/>
    <w:rsid w:val="009E2ABB"/>
    <w:rsid w:val="009F36B7"/>
    <w:rsid w:val="00A36D5B"/>
    <w:rsid w:val="00A426D9"/>
    <w:rsid w:val="00A45094"/>
    <w:rsid w:val="00A45FFF"/>
    <w:rsid w:val="00A755AA"/>
    <w:rsid w:val="00A756B2"/>
    <w:rsid w:val="00A82521"/>
    <w:rsid w:val="00A96655"/>
    <w:rsid w:val="00AB690F"/>
    <w:rsid w:val="00AC0C70"/>
    <w:rsid w:val="00AD23D7"/>
    <w:rsid w:val="00B03E2D"/>
    <w:rsid w:val="00B04FA0"/>
    <w:rsid w:val="00B06606"/>
    <w:rsid w:val="00B10A88"/>
    <w:rsid w:val="00B24C83"/>
    <w:rsid w:val="00B31134"/>
    <w:rsid w:val="00B54AD1"/>
    <w:rsid w:val="00B60007"/>
    <w:rsid w:val="00B6378B"/>
    <w:rsid w:val="00B6580A"/>
    <w:rsid w:val="00B8274A"/>
    <w:rsid w:val="00B926E3"/>
    <w:rsid w:val="00BA7535"/>
    <w:rsid w:val="00BB52FA"/>
    <w:rsid w:val="00BC353C"/>
    <w:rsid w:val="00BD5252"/>
    <w:rsid w:val="00C043BF"/>
    <w:rsid w:val="00C10F72"/>
    <w:rsid w:val="00C32EDD"/>
    <w:rsid w:val="00C3333D"/>
    <w:rsid w:val="00C54AF9"/>
    <w:rsid w:val="00C577A4"/>
    <w:rsid w:val="00C57AA0"/>
    <w:rsid w:val="00C73F53"/>
    <w:rsid w:val="00C84BEE"/>
    <w:rsid w:val="00C939DA"/>
    <w:rsid w:val="00CA0D0A"/>
    <w:rsid w:val="00CA5390"/>
    <w:rsid w:val="00CC258A"/>
    <w:rsid w:val="00CC372A"/>
    <w:rsid w:val="00CC7058"/>
    <w:rsid w:val="00CE72A7"/>
    <w:rsid w:val="00CF3101"/>
    <w:rsid w:val="00D25C01"/>
    <w:rsid w:val="00D66D51"/>
    <w:rsid w:val="00D73A07"/>
    <w:rsid w:val="00D80ADB"/>
    <w:rsid w:val="00D831CF"/>
    <w:rsid w:val="00DA5BEE"/>
    <w:rsid w:val="00DD1B01"/>
    <w:rsid w:val="00DD7AD1"/>
    <w:rsid w:val="00E24D36"/>
    <w:rsid w:val="00E307EE"/>
    <w:rsid w:val="00E33B8C"/>
    <w:rsid w:val="00E45390"/>
    <w:rsid w:val="00E5048F"/>
    <w:rsid w:val="00E812CE"/>
    <w:rsid w:val="00EF3583"/>
    <w:rsid w:val="00EF5023"/>
    <w:rsid w:val="00F11679"/>
    <w:rsid w:val="00F164E3"/>
    <w:rsid w:val="00F358AD"/>
    <w:rsid w:val="00F733E8"/>
    <w:rsid w:val="00FA6F25"/>
    <w:rsid w:val="00FB5BE7"/>
    <w:rsid w:val="00FC6476"/>
    <w:rsid w:val="00FE2AAF"/>
    <w:rsid w:val="00FF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056CEBC"/>
  <w15:docId w15:val="{0A63EBF2-7A84-48F8-A629-6CEFF26E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5D2"/>
    <w:pPr>
      <w:ind w:firstLine="0"/>
    </w:pPr>
    <w:rPr>
      <w:sz w:val="26"/>
    </w:rPr>
  </w:style>
  <w:style w:type="paragraph" w:styleId="Heading1">
    <w:name w:val="heading 1"/>
    <w:basedOn w:val="Normal"/>
    <w:next w:val="Normal"/>
    <w:link w:val="Heading1Char"/>
    <w:uiPriority w:val="9"/>
    <w:qFormat/>
    <w:rsid w:val="00DA5BEE"/>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0365D2"/>
    <w:pPr>
      <w:pBdr>
        <w:bottom w:val="single" w:sz="8" w:space="1" w:color="4F81BD" w:themeColor="accent1"/>
      </w:pBdr>
      <w:tabs>
        <w:tab w:val="left" w:pos="6945"/>
      </w:tabs>
      <w:spacing w:before="200" w:after="80"/>
      <w:outlineLvl w:val="1"/>
    </w:pPr>
    <w:rPr>
      <w:rFonts w:ascii="'times new roman'" w:eastAsia="'times new roman'" w:hAnsi="'times new roman'" w:cs="'times new roman'"/>
      <w:b/>
      <w:color w:val="244061" w:themeColor="accent1" w:themeShade="80"/>
      <w:sz w:val="27"/>
      <w:szCs w:val="24"/>
    </w:rPr>
  </w:style>
  <w:style w:type="paragraph" w:styleId="Heading3">
    <w:name w:val="heading 3"/>
    <w:basedOn w:val="Normal"/>
    <w:next w:val="Normal"/>
    <w:link w:val="Heading3Char"/>
    <w:uiPriority w:val="9"/>
    <w:unhideWhenUsed/>
    <w:qFormat/>
    <w:rsid w:val="000365D2"/>
    <w:pPr>
      <w:pBdr>
        <w:bottom w:val="single" w:sz="4" w:space="1" w:color="95B3D7" w:themeColor="accent1" w:themeTint="99"/>
      </w:pBdr>
      <w:spacing w:before="200" w:after="8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DA5BEE"/>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A5BEE"/>
    <w:pPr>
      <w:spacing w:before="200" w:after="80"/>
      <w:outlineLvl w:val="4"/>
    </w:pPr>
    <w:rPr>
      <w:rFonts w:asciiTheme="majorHAnsi" w:eastAsiaTheme="majorEastAsia" w:hAnsiTheme="majorHAnsi" w:cstheme="majorBidi"/>
      <w:color w:val="4F81BD" w:themeColor="accent1"/>
      <w:sz w:val="22"/>
    </w:rPr>
  </w:style>
  <w:style w:type="paragraph" w:styleId="Heading6">
    <w:name w:val="heading 6"/>
    <w:basedOn w:val="Normal"/>
    <w:next w:val="Normal"/>
    <w:link w:val="Heading6Char"/>
    <w:uiPriority w:val="9"/>
    <w:unhideWhenUsed/>
    <w:qFormat/>
    <w:rsid w:val="00DA5BEE"/>
    <w:pPr>
      <w:spacing w:before="280" w:after="100"/>
      <w:outlineLvl w:val="5"/>
    </w:pPr>
    <w:rPr>
      <w:rFonts w:asciiTheme="majorHAnsi" w:eastAsiaTheme="majorEastAsia" w:hAnsiTheme="majorHAnsi" w:cstheme="majorBidi"/>
      <w:i/>
      <w:iCs/>
      <w:color w:val="4F81BD" w:themeColor="accent1"/>
      <w:sz w:val="22"/>
    </w:rPr>
  </w:style>
  <w:style w:type="paragraph" w:styleId="Heading7">
    <w:name w:val="heading 7"/>
    <w:basedOn w:val="Normal"/>
    <w:next w:val="Normal"/>
    <w:link w:val="Heading7Char"/>
    <w:uiPriority w:val="9"/>
    <w:semiHidden/>
    <w:unhideWhenUsed/>
    <w:qFormat/>
    <w:rsid w:val="00DA5BEE"/>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DA5BEE"/>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DA5BEE"/>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A45094"/>
  </w:style>
  <w:style w:type="paragraph" w:customStyle="1" w:styleId="Tr">
    <w:name w:val="Tr"/>
    <w:basedOn w:val="Normal"/>
    <w:rsid w:val="00A45094"/>
  </w:style>
  <w:style w:type="paragraph" w:customStyle="1" w:styleId="Img">
    <w:name w:val="Img"/>
    <w:basedOn w:val="Normal"/>
    <w:rsid w:val="00A45094"/>
  </w:style>
  <w:style w:type="paragraph" w:customStyle="1" w:styleId="Div">
    <w:name w:val="Div"/>
    <w:basedOn w:val="Normal"/>
    <w:rsid w:val="00A45094"/>
  </w:style>
  <w:style w:type="paragraph" w:customStyle="1" w:styleId="webkit-indent-blockquote">
    <w:name w:val="webkit-indent-blockquote"/>
    <w:basedOn w:val="Normal"/>
    <w:rsid w:val="00A45094"/>
  </w:style>
  <w:style w:type="paragraph" w:customStyle="1" w:styleId="writely-toc-disc">
    <w:name w:val="writely-toc-disc"/>
    <w:basedOn w:val="Normal"/>
    <w:rsid w:val="00A45094"/>
  </w:style>
  <w:style w:type="paragraph" w:customStyle="1" w:styleId="Ol">
    <w:name w:val="Ol"/>
    <w:basedOn w:val="Normal"/>
    <w:rsid w:val="00A45094"/>
  </w:style>
  <w:style w:type="paragraph" w:customStyle="1" w:styleId="writely-toc-decimal">
    <w:name w:val="writely-toc-decimal"/>
    <w:basedOn w:val="Normal"/>
    <w:rsid w:val="00A45094"/>
  </w:style>
  <w:style w:type="paragraph" w:customStyle="1" w:styleId="Option">
    <w:name w:val="Option"/>
    <w:basedOn w:val="Normal"/>
    <w:rsid w:val="00A45094"/>
  </w:style>
  <w:style w:type="paragraph" w:customStyle="1" w:styleId="Ul">
    <w:name w:val="Ul"/>
    <w:basedOn w:val="Normal"/>
    <w:rsid w:val="00A45094"/>
  </w:style>
  <w:style w:type="paragraph" w:customStyle="1" w:styleId="Select">
    <w:name w:val="Select"/>
    <w:basedOn w:val="Normal"/>
    <w:rsid w:val="00A45094"/>
  </w:style>
  <w:style w:type="paragraph" w:customStyle="1" w:styleId="writely-toc-lower-alpha">
    <w:name w:val="writely-toc-lower-alpha"/>
    <w:basedOn w:val="Normal"/>
    <w:rsid w:val="00A45094"/>
  </w:style>
  <w:style w:type="paragraph" w:customStyle="1" w:styleId="Blockquote">
    <w:name w:val="Blockquote"/>
    <w:basedOn w:val="Normal"/>
    <w:rsid w:val="00A45094"/>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A45094"/>
  </w:style>
  <w:style w:type="paragraph" w:customStyle="1" w:styleId="Table">
    <w:name w:val="Table"/>
    <w:basedOn w:val="Normal"/>
    <w:rsid w:val="00A45094"/>
  </w:style>
  <w:style w:type="paragraph" w:customStyle="1" w:styleId="Li">
    <w:name w:val="Li"/>
    <w:basedOn w:val="Normal"/>
    <w:rsid w:val="00A45094"/>
  </w:style>
  <w:style w:type="paragraph" w:customStyle="1" w:styleId="pb">
    <w:name w:val="pb"/>
    <w:basedOn w:val="Normal"/>
    <w:rsid w:val="00A45094"/>
  </w:style>
  <w:style w:type="paragraph" w:customStyle="1" w:styleId="Address">
    <w:name w:val="Address"/>
    <w:basedOn w:val="Normal"/>
    <w:rsid w:val="00A45094"/>
  </w:style>
  <w:style w:type="paragraph" w:customStyle="1" w:styleId="Pre">
    <w:name w:val="Pre"/>
    <w:basedOn w:val="Normal"/>
    <w:rsid w:val="00A45094"/>
    <w:rPr>
      <w:rFonts w:ascii="Courier New" w:eastAsia="Courier New" w:hAnsi="Courier New" w:cs="Courier New"/>
    </w:rPr>
  </w:style>
  <w:style w:type="paragraph" w:customStyle="1" w:styleId="Olwritely-toc-subheading">
    <w:name w:val="Ol_writely-toc-subheading"/>
    <w:basedOn w:val="Ol"/>
    <w:rsid w:val="00A45094"/>
  </w:style>
  <w:style w:type="paragraph" w:customStyle="1" w:styleId="writely-toc-upper-roman">
    <w:name w:val="writely-toc-upper-roman"/>
    <w:basedOn w:val="Normal"/>
    <w:rsid w:val="00A45094"/>
  </w:style>
  <w:style w:type="paragraph" w:customStyle="1" w:styleId="writely-toc-none">
    <w:name w:val="writely-toc-none"/>
    <w:basedOn w:val="Normal"/>
    <w:rsid w:val="00A45094"/>
  </w:style>
  <w:style w:type="character" w:styleId="Hyperlink">
    <w:name w:val="Hyperlink"/>
    <w:basedOn w:val="DefaultParagraphFont"/>
    <w:uiPriority w:val="99"/>
    <w:unhideWhenUsed/>
    <w:rsid w:val="00B926E3"/>
    <w:rPr>
      <w:color w:val="0000FF"/>
      <w:u w:val="single"/>
    </w:rPr>
  </w:style>
  <w:style w:type="table" w:styleId="TableGrid">
    <w:name w:val="Table Grid"/>
    <w:basedOn w:val="TableNormal"/>
    <w:uiPriority w:val="99"/>
    <w:unhideWhenUsed/>
    <w:rsid w:val="007959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A5BEE"/>
    <w:pPr>
      <w:ind w:left="720"/>
      <w:contextualSpacing/>
    </w:pPr>
  </w:style>
  <w:style w:type="character" w:customStyle="1" w:styleId="Heading1Char">
    <w:name w:val="Heading 1 Char"/>
    <w:basedOn w:val="DefaultParagraphFont"/>
    <w:link w:val="Heading1"/>
    <w:uiPriority w:val="9"/>
    <w:rsid w:val="00DA5BE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0365D2"/>
    <w:rPr>
      <w:rFonts w:ascii="'times new roman'" w:eastAsia="'times new roman'" w:hAnsi="'times new roman'" w:cs="'times new roman'"/>
      <w:b/>
      <w:color w:val="244061" w:themeColor="accent1" w:themeShade="80"/>
      <w:sz w:val="27"/>
      <w:szCs w:val="24"/>
    </w:rPr>
  </w:style>
  <w:style w:type="character" w:customStyle="1" w:styleId="Heading3Char">
    <w:name w:val="Heading 3 Char"/>
    <w:basedOn w:val="DefaultParagraphFont"/>
    <w:link w:val="Heading3"/>
    <w:uiPriority w:val="9"/>
    <w:rsid w:val="000365D2"/>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DA5BE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A5BE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A5BE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DA5BE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DA5BE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DA5BE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DA5BEE"/>
    <w:rPr>
      <w:b/>
      <w:bCs/>
      <w:sz w:val="18"/>
      <w:szCs w:val="18"/>
    </w:rPr>
  </w:style>
  <w:style w:type="paragraph" w:styleId="Title">
    <w:name w:val="Title"/>
    <w:basedOn w:val="Normal"/>
    <w:next w:val="Normal"/>
    <w:link w:val="TitleChar"/>
    <w:uiPriority w:val="10"/>
    <w:qFormat/>
    <w:rsid w:val="00DA5BEE"/>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DA5BE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A5BEE"/>
    <w:pPr>
      <w:spacing w:before="200" w:after="900"/>
      <w:jc w:val="right"/>
    </w:pPr>
    <w:rPr>
      <w:i/>
      <w:iCs/>
      <w:sz w:val="24"/>
      <w:szCs w:val="24"/>
    </w:rPr>
  </w:style>
  <w:style w:type="character" w:customStyle="1" w:styleId="SubtitleChar">
    <w:name w:val="Subtitle Char"/>
    <w:basedOn w:val="DefaultParagraphFont"/>
    <w:link w:val="Subtitle"/>
    <w:uiPriority w:val="11"/>
    <w:rsid w:val="00DA5BEE"/>
    <w:rPr>
      <w:i/>
      <w:iCs/>
      <w:sz w:val="24"/>
      <w:szCs w:val="24"/>
    </w:rPr>
  </w:style>
  <w:style w:type="character" w:styleId="Strong">
    <w:name w:val="Strong"/>
    <w:basedOn w:val="DefaultParagraphFont"/>
    <w:uiPriority w:val="22"/>
    <w:qFormat/>
    <w:rsid w:val="00DA5BEE"/>
    <w:rPr>
      <w:b/>
      <w:bCs/>
      <w:spacing w:val="0"/>
    </w:rPr>
  </w:style>
  <w:style w:type="character" w:styleId="Emphasis">
    <w:name w:val="Emphasis"/>
    <w:uiPriority w:val="20"/>
    <w:qFormat/>
    <w:rsid w:val="00DA5BEE"/>
    <w:rPr>
      <w:b/>
      <w:bCs/>
      <w:i/>
      <w:iCs/>
      <w:color w:val="5A5A5A" w:themeColor="text1" w:themeTint="A5"/>
    </w:rPr>
  </w:style>
  <w:style w:type="paragraph" w:styleId="NoSpacing">
    <w:name w:val="No Spacing"/>
    <w:basedOn w:val="Normal"/>
    <w:link w:val="NoSpacingChar"/>
    <w:uiPriority w:val="1"/>
    <w:qFormat/>
    <w:rsid w:val="00DA5BEE"/>
    <w:rPr>
      <w:sz w:val="24"/>
    </w:rPr>
  </w:style>
  <w:style w:type="paragraph" w:styleId="Quote">
    <w:name w:val="Quote"/>
    <w:basedOn w:val="Normal"/>
    <w:next w:val="Normal"/>
    <w:link w:val="QuoteChar"/>
    <w:uiPriority w:val="29"/>
    <w:qFormat/>
    <w:rsid w:val="00DA5BEE"/>
    <w:rPr>
      <w:rFonts w:asciiTheme="majorHAnsi" w:eastAsiaTheme="majorEastAsia" w:hAnsiTheme="majorHAnsi" w:cstheme="majorBidi"/>
      <w:i/>
      <w:iCs/>
      <w:color w:val="5A5A5A" w:themeColor="text1" w:themeTint="A5"/>
      <w:sz w:val="22"/>
    </w:rPr>
  </w:style>
  <w:style w:type="character" w:customStyle="1" w:styleId="QuoteChar">
    <w:name w:val="Quote Char"/>
    <w:basedOn w:val="DefaultParagraphFont"/>
    <w:link w:val="Quote"/>
    <w:uiPriority w:val="29"/>
    <w:rsid w:val="00DA5BE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A5BE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A5BE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A5BEE"/>
    <w:rPr>
      <w:i/>
      <w:iCs/>
      <w:color w:val="5A5A5A" w:themeColor="text1" w:themeTint="A5"/>
    </w:rPr>
  </w:style>
  <w:style w:type="character" w:styleId="IntenseEmphasis">
    <w:name w:val="Intense Emphasis"/>
    <w:uiPriority w:val="21"/>
    <w:qFormat/>
    <w:rsid w:val="00DA5BEE"/>
    <w:rPr>
      <w:b/>
      <w:bCs/>
      <w:i/>
      <w:iCs/>
      <w:color w:val="4F81BD" w:themeColor="accent1"/>
      <w:sz w:val="22"/>
      <w:szCs w:val="22"/>
    </w:rPr>
  </w:style>
  <w:style w:type="character" w:styleId="SubtleReference">
    <w:name w:val="Subtle Reference"/>
    <w:uiPriority w:val="31"/>
    <w:qFormat/>
    <w:rsid w:val="00DA5BEE"/>
    <w:rPr>
      <w:color w:val="auto"/>
      <w:u w:val="single" w:color="9BBB59" w:themeColor="accent3"/>
    </w:rPr>
  </w:style>
  <w:style w:type="character" w:styleId="IntenseReference">
    <w:name w:val="Intense Reference"/>
    <w:basedOn w:val="DefaultParagraphFont"/>
    <w:uiPriority w:val="32"/>
    <w:qFormat/>
    <w:rsid w:val="00DA5BEE"/>
    <w:rPr>
      <w:b/>
      <w:bCs/>
      <w:color w:val="76923C" w:themeColor="accent3" w:themeShade="BF"/>
      <w:u w:val="single" w:color="9BBB59" w:themeColor="accent3"/>
    </w:rPr>
  </w:style>
  <w:style w:type="character" w:styleId="BookTitle">
    <w:name w:val="Book Title"/>
    <w:basedOn w:val="DefaultParagraphFont"/>
    <w:uiPriority w:val="33"/>
    <w:qFormat/>
    <w:rsid w:val="00DA5BE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A5BEE"/>
    <w:pPr>
      <w:outlineLvl w:val="9"/>
    </w:pPr>
    <w:rPr>
      <w:sz w:val="26"/>
    </w:rPr>
  </w:style>
  <w:style w:type="paragraph" w:styleId="Header">
    <w:name w:val="header"/>
    <w:basedOn w:val="Normal"/>
    <w:link w:val="HeaderChar"/>
    <w:uiPriority w:val="99"/>
    <w:unhideWhenUsed/>
    <w:rsid w:val="001A0615"/>
    <w:pPr>
      <w:tabs>
        <w:tab w:val="center" w:pos="4680"/>
        <w:tab w:val="right" w:pos="9360"/>
      </w:tabs>
    </w:pPr>
  </w:style>
  <w:style w:type="character" w:customStyle="1" w:styleId="HeaderChar">
    <w:name w:val="Header Char"/>
    <w:basedOn w:val="DefaultParagraphFont"/>
    <w:link w:val="Header"/>
    <w:uiPriority w:val="99"/>
    <w:rsid w:val="001A0615"/>
  </w:style>
  <w:style w:type="paragraph" w:styleId="Footer">
    <w:name w:val="footer"/>
    <w:basedOn w:val="Normal"/>
    <w:link w:val="FooterChar"/>
    <w:uiPriority w:val="99"/>
    <w:unhideWhenUsed/>
    <w:rsid w:val="001A0615"/>
    <w:pPr>
      <w:tabs>
        <w:tab w:val="center" w:pos="4680"/>
        <w:tab w:val="right" w:pos="9360"/>
      </w:tabs>
    </w:pPr>
  </w:style>
  <w:style w:type="character" w:customStyle="1" w:styleId="FooterChar">
    <w:name w:val="Footer Char"/>
    <w:basedOn w:val="DefaultParagraphFont"/>
    <w:link w:val="Footer"/>
    <w:uiPriority w:val="99"/>
    <w:rsid w:val="001A0615"/>
  </w:style>
  <w:style w:type="character" w:styleId="FollowedHyperlink">
    <w:name w:val="FollowedHyperlink"/>
    <w:basedOn w:val="DefaultParagraphFont"/>
    <w:uiPriority w:val="99"/>
    <w:semiHidden/>
    <w:unhideWhenUsed/>
    <w:rsid w:val="0088455E"/>
    <w:rPr>
      <w:color w:val="800080" w:themeColor="followedHyperlink"/>
      <w:u w:val="single"/>
    </w:rPr>
  </w:style>
  <w:style w:type="paragraph" w:customStyle="1" w:styleId="Elegant2">
    <w:name w:val="Elegant 2"/>
    <w:basedOn w:val="Heading2"/>
    <w:link w:val="Elegant2Char"/>
    <w:qFormat/>
    <w:rsid w:val="00DA5BEE"/>
  </w:style>
  <w:style w:type="character" w:customStyle="1" w:styleId="Elegant2Char">
    <w:name w:val="Elegant 2 Char"/>
    <w:basedOn w:val="Heading2Char"/>
    <w:link w:val="Elegant2"/>
    <w:rsid w:val="00DA5BEE"/>
    <w:rPr>
      <w:rFonts w:asciiTheme="majorHAnsi" w:eastAsiaTheme="majorEastAsia" w:hAnsiTheme="majorHAnsi" w:cstheme="majorBidi"/>
      <w:b/>
      <w:color w:val="365F91" w:themeColor="accent1" w:themeShade="BF"/>
      <w:sz w:val="25"/>
      <w:szCs w:val="24"/>
    </w:rPr>
  </w:style>
  <w:style w:type="character" w:customStyle="1" w:styleId="NoSpacingChar">
    <w:name w:val="No Spacing Char"/>
    <w:basedOn w:val="DefaultParagraphFont"/>
    <w:link w:val="NoSpacing"/>
    <w:uiPriority w:val="1"/>
    <w:rsid w:val="00DA5BEE"/>
    <w:rPr>
      <w:sz w:val="24"/>
    </w:rPr>
  </w:style>
  <w:style w:type="character" w:styleId="UnresolvedMention">
    <w:name w:val="Unresolved Mention"/>
    <w:basedOn w:val="DefaultParagraphFont"/>
    <w:uiPriority w:val="99"/>
    <w:semiHidden/>
    <w:unhideWhenUsed/>
    <w:rsid w:val="00FE2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iki.fluidproject.org/display/fluid/Usability+Evaluation+Questions" TargetMode="External"/><Relationship Id="rId13" Type="http://schemas.openxmlformats.org/officeDocument/2006/relationships/hyperlink" Target="https://uxdesign.cc/how-to-run-a-remote-usability-testing-4350c7786f20" TargetMode="External"/><Relationship Id="rId18" Type="http://schemas.openxmlformats.org/officeDocument/2006/relationships/hyperlink" Target="http://wiki.fluidproject.org/display/fluid/Heuristic+Evaluation" TargetMode="External"/><Relationship Id="rId3" Type="http://schemas.openxmlformats.org/officeDocument/2006/relationships/settings" Target="settings.xml"/><Relationship Id="rId21" Type="http://schemas.openxmlformats.org/officeDocument/2006/relationships/hyperlink" Target="http://www.nngroup.com/articles/ten-usability-heuristics/" TargetMode="External"/><Relationship Id="rId7" Type="http://schemas.openxmlformats.org/officeDocument/2006/relationships/hyperlink" Target="https://www.asharedvision.org/" TargetMode="External"/><Relationship Id="rId12" Type="http://schemas.openxmlformats.org/officeDocument/2006/relationships/hyperlink" Target="https://www.usability.gov/how-to-and-tools/methods/remote-testing.html" TargetMode="External"/><Relationship Id="rId17" Type="http://schemas.openxmlformats.org/officeDocument/2006/relationships/hyperlink" Target="http://www.nngroup.com/articles/field-studies-done-right-fast-and-observation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fluidproject.org/display/fluid/Interviews+and+Observation" TargetMode="External"/><Relationship Id="rId20" Type="http://schemas.openxmlformats.org/officeDocument/2006/relationships/hyperlink" Target="http://webdevgroupcu.org/atlas3519/Heuristic%20Evaluation%20Checklist%20(originally%20linked%20to%20on%20Fluid%20sit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fluidproject.org/display/fluid/UX+Walkthrough+Preparation+and+Execu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iki.fluidproject.org/display/fluid/User+Experience" TargetMode="External"/><Relationship Id="rId23" Type="http://schemas.openxmlformats.org/officeDocument/2006/relationships/header" Target="header1.xml"/><Relationship Id="rId10" Type="http://schemas.openxmlformats.org/officeDocument/2006/relationships/hyperlink" Target="http://wiki.fluidproject.org/display/fluid/Fluid+Personas" TargetMode="External"/><Relationship Id="rId19" Type="http://schemas.openxmlformats.org/officeDocument/2006/relationships/hyperlink" Target="http://wiki.fluidproject.org/display/fluid/Usability+Evaluation+Questions" TargetMode="External"/><Relationship Id="rId4" Type="http://schemas.openxmlformats.org/officeDocument/2006/relationships/webSettings" Target="webSettings.xml"/><Relationship Id="rId9" Type="http://schemas.openxmlformats.org/officeDocument/2006/relationships/hyperlink" Target="https://wiki.fluidproject.org/display/fluid/Simple+Accessibility+Review+Protocol" TargetMode="External"/><Relationship Id="rId14" Type="http://schemas.openxmlformats.org/officeDocument/2006/relationships/image" Target="media/image1.png"/><Relationship Id="rId22" Type="http://schemas.openxmlformats.org/officeDocument/2006/relationships/hyperlink" Target="http://wiki.fluidproject.org/display/fluid/Cognitive+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Final Project Requirements</vt:lpstr>
    </vt:vector>
  </TitlesOfParts>
  <Company>Hewlett-Packard</Company>
  <LinksUpToDate>false</LinksUpToDate>
  <CharactersWithSpaces>9668</CharactersWithSpaces>
  <SharedDoc>false</SharedDoc>
  <HLinks>
    <vt:vector size="24" baseType="variant">
      <vt:variant>
        <vt:i4>917577</vt:i4>
      </vt:variant>
      <vt:variant>
        <vt:i4>9</vt:i4>
      </vt:variant>
      <vt:variant>
        <vt:i4>0</vt:i4>
      </vt:variant>
      <vt:variant>
        <vt:i4>5</vt:i4>
      </vt:variant>
      <vt:variant>
        <vt:lpwstr>http://wiki.fluidproject.org/display/fluid/Cognitive+Walkthrough</vt:lpwstr>
      </vt:variant>
      <vt:variant>
        <vt:lpwstr/>
      </vt:variant>
      <vt:variant>
        <vt:i4>6684735</vt:i4>
      </vt:variant>
      <vt:variant>
        <vt:i4>6</vt:i4>
      </vt:variant>
      <vt:variant>
        <vt:i4>0</vt:i4>
      </vt:variant>
      <vt:variant>
        <vt:i4>5</vt:i4>
      </vt:variant>
      <vt:variant>
        <vt:lpwstr>http://wiki.fluidproject.org/display/fluid/Heuristic+Evaluation</vt:lpwstr>
      </vt:variant>
      <vt:variant>
        <vt:lpwstr/>
      </vt:variant>
      <vt:variant>
        <vt:i4>1703939</vt:i4>
      </vt:variant>
      <vt:variant>
        <vt:i4>3</vt:i4>
      </vt:variant>
      <vt:variant>
        <vt:i4>0</vt:i4>
      </vt:variant>
      <vt:variant>
        <vt:i4>5</vt:i4>
      </vt:variant>
      <vt:variant>
        <vt:lpwstr>http://wiki.fluidproject.org/display/fluid/Interviews+and+Observation</vt:lpwstr>
      </vt:variant>
      <vt:variant>
        <vt:lpwstr/>
      </vt:variant>
      <vt:variant>
        <vt:i4>2818155</vt:i4>
      </vt:variant>
      <vt:variant>
        <vt:i4>0</vt:i4>
      </vt:variant>
      <vt:variant>
        <vt:i4>0</vt:i4>
      </vt:variant>
      <vt:variant>
        <vt:i4>5</vt:i4>
      </vt:variant>
      <vt:variant>
        <vt:lpwstr>http://wiki.fluidproject.org/display/fluid/User+Experience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Requirements</dc:title>
  <dc:creator>Howard</dc:creator>
  <cp:lastModifiedBy>Maura Kieft</cp:lastModifiedBy>
  <cp:revision>2</cp:revision>
  <cp:lastPrinted>2012-12-06T03:55:00Z</cp:lastPrinted>
  <dcterms:created xsi:type="dcterms:W3CDTF">2020-03-25T17:48:00Z</dcterms:created>
  <dcterms:modified xsi:type="dcterms:W3CDTF">2020-03-25T17:48:00Z</dcterms:modified>
</cp:coreProperties>
</file>