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SUBMITTED: 11/7/18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Project: Blink TM4C BIOS Using Swi (STARTER)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Author: Eric Wilbur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Date: June 2014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Note: The function call TimerIntClear(TIMER2_BASE, TIMER_TIMA_TIMEOUT) HAS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to be in the ISR. This fxn clears the TIMER's interrupt flag coming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from the peripheral - it does NOT clear the CPU interrupt flag - that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is done by hardware. The author struggled figuring this part out - hence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the note. And, in the Swi lab, this fxn must be placed in the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 </w:t>
              <w:tab/>
              <w:t xml:space="preserve">Timer_ISR fxn because it will be the new ISR.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Follow these steps to create this project in CCSv6.0: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1. Project -&gt; New CCS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2. Select Template: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TI-RTOS for Tiva-C -&gt; Driver Examples -&gt; EK-TM4C123 LP -&gt; Example Projects -&gt;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Empty Project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Empty Project contains full instrumentation (UIA, RTOS Analyzer) 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 </w:t>
              <w:tab/>
              <w:t xml:space="preserve">paths set up for the TI-RTOS version of MSP430Ware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3. Delete the following files: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  <w:tab/>
              <w:t xml:space="preserve">- Board.h, empty.c, EK_TM4C123GXL.c/h, empty_readme.txt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4. Add main.c from TI-RTOS Workshop Solution file for this lab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5. Edit empty.cfg as needed (to add/subtract) BIOS services, delete given Task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6. Build, load, run...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BIOS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&lt;xdc/std.h&gt; </w:t>
              <w:tab/>
              <w:tab/>
              <w:tab/>
              <w:tab/>
              <w:tab/>
              <w:tab/>
              <w:t xml:space="preserve"> //mandatory - have to include first, for BIOS 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&lt;ti/sysbios/BIOS.h&gt;    </w:t>
              <w:tab/>
              <w:tab/>
              <w:tab/>
              <w:t xml:space="preserve"> //mandatory - if you call APIs like BIOS_start()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&lt;xdc/runtime/Log.h&gt;   </w:t>
              <w:tab/>
              <w:tab/>
              <w:tab/>
              <w:t xml:space="preserve"> //needed for any Log_info() call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&lt;xdc/cfg/global.h&gt;    </w:t>
              <w:tab/>
              <w:tab/>
              <w:tab/>
              <w:t xml:space="preserve"> //header file for statically defined objects/handles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TivaWare Header Files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&lt;stdint.h&gt;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&lt;stdbool.h&gt;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"inc/hw_types.h"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"inc/hw_memmap.h"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"driverlib/sysctl.h"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"driverlib/gpio.h"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"inc/hw_ints.h"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"driverlib/interrupt.h"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"driverlib/timer.h"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Prototypes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Timer_ISR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Globals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int16_t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i16ToggleCount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main()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br w:type="textWrapping"/>
              <w:t xml:space="preserve">   hardware_init();   </w:t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 hardware via Xware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BIOS_start();</w:t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hardware_init()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inits GPIO pins for toggling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hardware_init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uint32_t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ui32Period;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//Set CPU Clock to 40MHz. 400MHz PLL/2 = 200 DIV 5 = 40MHz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SysCtlClockSet(SYSCTL_SYSDIV_5|SYSCTL_USE_PLL|SYSCTL_XTAL_16MHZ|SYSCTL_OSC_MAIN);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ADD Tiva-C GPIO setup - enables port, sets pins 1-3 (RGB) pins for output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SysCtlPeripheralEnable(SYSCTL_PERIPH_GPIOF);</w:t>
              <w:br w:type="textWrapping"/>
              <w:t xml:space="preserve">    GPIOPinTypeGPIOOutput(GPIO_PORTF_BASE, GPIO_PIN_1|GPIO_PIN_2|GPIO_PIN_3);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Turn on the LED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Timer 2 setup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SysCtlPeripheralEnable(SYSCTL_PERIPH_TIMER2);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 Timer 2 periph clks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TimerConfigure(TIMER2_BASE, TIMER_CFG_PERIODIC);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cfg Timer 2 mode - periodic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ui32Period = (SysCtlClockGet() 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period = CPU clk div 2 (500ms)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TimerLoadSet(TIMER2_BASE, TIMER_A, ui32Period);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set Timer 2 period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TimerIntEnable(TIMER2_BASE, TIMER_TIMA_TIMEOUT);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enables Timer 2 to interrupt CPU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TimerEnable(TIMER2_BASE, TIMER_A);   </w:t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enable Timer 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ledToggle()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toggles LED on Tiva-C LaunchPad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ledToggle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  <w:t xml:space="preserve">TimerIntClear(TIMER2_BASE, TIMER_TIMA_TIMEOUT);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must clear timer flag FROM timer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LED values - 2=RED, 4=BLUE, 8=GREEN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(GPIOPinRead(GPIO_PORTF_BASE, GPIO_PIN_2))</w:t>
              <w:br w:type="textWrapping"/>
              <w:t xml:space="preserve">    {</w:t>
              <w:br w:type="textWrapping"/>
              <w:t xml:space="preserve">   </w:t>
              <w:tab/>
              <w:t xml:space="preserve"> GPIOPinWrite(GPIO_PORTF_BASE, GPIO_PIN_1|GPIO_PIN_2|GPIO_PIN_3,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</w:t>
              <w:tab/>
              <w:t xml:space="preserve"> GPIOPinWrite(GPIO_PORTF_BASE, GPIO_PIN_2,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i16ToggleCount +=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  <w:tab/>
              <w:tab/>
              <w:tab/>
              <w:tab/>
              <w:tab/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keep track of #toggles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  Log_info1(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"LED TOGGLED [%u] TIMES"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,i16ToggleCount);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send toggle count to UIA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Timer_ISR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{</w:t>
              <w:br w:type="textWrapping"/>
              <w:tab/>
              <w:t xml:space="preserve">TimerIntClear(TIMER2_BASE, TIMER_TIMA_TIMEOUT);</w:t>
              <w:br w:type="textWrapping"/>
              <w:tab/>
              <w:t xml:space="preserve">Swi_post(LEDSwi);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010025" cy="1819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229100" cy="18192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553075" cy="19145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02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686550" cy="9858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985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https://youtu.be/YRKfqkyaRis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23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24">
    <w:pPr>
      <w:contextualSpacing w:val="0"/>
      <w:jc w:val="right"/>
      <w:rPr/>
    </w:pPr>
    <w:r w:rsidDel="00000000" w:rsidR="00000000" w:rsidRPr="00000000">
      <w:rPr>
        <w:rtl w:val="0"/>
      </w:rPr>
      <w:t xml:space="preserve">TIVAC-RTOS Lab6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hyperlink" Target="https://youtu.be/YRKfqkyaR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