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11/7/18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Project: Blink TM4C BIOS Using Clock Fxns (STARTER)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Author: Eric Wilbur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Date: June 2014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The function call TimerIntClear(TIMER2_BASE, TIMER_TIMA_TIMEOUT) HAS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to be in the ISR. This fxn clears the TIMER's interrupt flag coming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from the peripheral - it does NOT clear the CPU interrupt flag - that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is done by hardware. The author struggled figuring this part out - hence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the note. And, in the Swi lab, this fxn must be placed in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Timer_ISR fxn because it will be the new ISR.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Follow these steps to create this project in CCSv6.0: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Project -&gt; New CCS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Select Template: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TI-RTOS for Tiva-C -&gt; Driver Examples -&gt; EK-TM4C123 LP -&gt; Example Projects 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Empty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Empty Project contains full instrumentation (UIA, RTOS Analyzer) 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paths set up for the TI-RTOS version of MSP430Ware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Delete the following files: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Board.h, empty.c, EK_TM4C123GXL.c/h, empty_readme.txt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Add main.c from TI-RTOS Workshop Solution file for this lab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5. Edit empty.cfg as needed (to add/subtract) BIOS services, delete given 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6. Build, load, run...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BIOS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 </w:t>
              <w:tab/>
              <w:tab/>
              <w:tab/>
              <w:tab/>
              <w:tab/>
              <w:tab/>
              <w:t xml:space="preserve"> //mandatory - have to include first, for BIOS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    </w:t>
              <w:tab/>
              <w:tab/>
              <w:tab/>
              <w:t xml:space="preserve"> //mandatory - if you call APIs like BIOS_start()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&lt;xdc/runtime/Log.h&gt;   </w:t>
              <w:tab/>
              <w:tab/>
              <w:tab/>
              <w:t xml:space="preserve"> //needed for any Log_info()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&lt;xdc/cfg/global.h&gt;    </w:t>
              <w:tab/>
              <w:tab/>
              <w:tab/>
              <w:t xml:space="preserve"> //header file for statically defined objects/handles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&lt;xdc/runtime/Timestamp.h&gt;   </w:t>
              <w:tab/>
              <w:tab/>
              <w:t xml:space="preserve"> // used for Timestamp() calls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TivaWare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"inc/hw_types.h"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"inc/hw_memmap.h"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"driverlib/sysctl.h"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"driverlib/gpio.h"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"inc/hw_ints.h"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"driverlib/interrupt.h"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"driverlib/timer.h"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Prototypes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//void Timer_ISR(void);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i16ToggleCount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br w:type="textWrapping"/>
              <w:t xml:space="preserve">   hardware_init();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 hardware via Xware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BIOS_start();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hardware_init()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inits GPIO pins for toggling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uint32_t ui32Period;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CPU Clock to 40MHz. 400MHz PLL/2 = 200 DIV 5 = 40MHz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SysCtlClockSet(SYSCTL_SYSDIV_5|SYSCTL_USE_PLL|SYSCTL_XTAL_16MHZ|SYSCTL_OSC_MAIN);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Tiva-C GPIO setup - enables port, sets pins 1-3 (RGB) pins for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SysCtlPeripheralEnable(SYSCTL_PERIPH_GPIOF);</w:t>
              <w:br w:type="textWrapping"/>
              <w:t xml:space="preserve">    GPIOPinTypeGPIOOutput(GPIO_PORTF_BASE, GPIO_PIN_1|GPIO_PIN_2|GPIO_PIN_3);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Turn on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// Timer 2 setup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SysCtlPeripheralEnable(SYSCTL_PERIPH_TIMER2);   </w:t>
              <w:tab/>
              <w:tab/>
              <w:t xml:space="preserve"> // enable Timer 2 periph clks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TimerConfigure(TIMER2_BASE, TIMER_CFG_PERIODIC);   </w:t>
              <w:tab/>
              <w:t xml:space="preserve"> // cfg Timer 2 mode - periodic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ui32Period = (SysCtlClockGet() /2);   </w:t>
              <w:tab/>
              <w:tab/>
              <w:tab/>
              <w:tab/>
              <w:tab/>
              <w:t xml:space="preserve"> // period = CPU clk div 2 (500ms)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TimerLoadSet(TIMER2_BASE, TIMER_A, ui32Period);   </w:t>
              <w:tab/>
              <w:tab/>
              <w:t xml:space="preserve"> // set Timer 2 period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TimerIntEnable(TIMER2_BASE, TIMER_TIMA_TIMEOUT);   </w:t>
              <w:tab/>
              <w:t xml:space="preserve"> // enables Timer 2 to interrupt CPU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TimerEnable(TIMER2_BASE, TIMER_A);   </w:t>
              <w:tab/>
              <w:tab/>
              <w:tab/>
              <w:tab/>
              <w:tab/>
              <w:t xml:space="preserve"> // enable Timer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ledToggle()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toggles LED on Tiva-C LaunchPad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ui32_t0, ui32_t1, ui32_t2, ui32start, ui32stop, ui32delta;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used for Timestamp calculations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ui32_t0 = Timestamp_get32();   </w:t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calculate Timestamp() overhead (ui32_t2)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ui32_t1 = Timestamp_get32();</w:t>
              <w:br w:type="textWrapping"/>
              <w:t xml:space="preserve">    ui32_t2 = ui32_t1 - ui32_t0;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values - 2=RED, 4=BLUE, 8=GREEN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(GPIOPinRead(GPIO_PORTF_BASE, GPIO_PIN_2))</w:t>
              <w:br w:type="textWrapping"/>
              <w:t xml:space="preserve">    {</w:t>
              <w:br w:type="textWrapping"/>
              <w:t xml:space="preserve">   </w:t>
              <w:tab/>
              <w:t xml:space="preserve"> ui32start = Timestamp_get32();   </w:t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get starting Timer snapshot for LED benchmark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  <w:tab/>
              <w:t xml:space="preserve">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 GPIO/LED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  <w:tab/>
              <w:t xml:space="preserve"> ui32stop = Timestamp_get32();   </w:t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get ending Timer snapshot for LED benchmark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  <w:tab/>
              <w:t xml:space="preserve"> ui32delta = ui32stop - ui32start - ui32_t2;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calculate LED toggle benchmark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  <w:tab/>
              <w:t xml:space="preserve"> Log_info1(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BENCHMARK = [%u] TM4C CYCLES"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ui32delta);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send LED benchmark to Log 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i16ToggleCount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keep track of #toggles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Log_info1(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TOGGLED [%u] TIMES"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,i16ToggleCount);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send toggle count to UIA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Timer ISR - called by BIOS Hwi (see app.cfg)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Posts Swi (or later a Semaphore) to toggle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//void Timer_ISR(void)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TimerIntClear(TIMER2_BASE, TIMER_TIMA_TIMEOUT);   </w:t>
              <w:tab/>
              <w:tab/>
              <w:t xml:space="preserve"> // must clear timer flag FROM timer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Swi_post(LEDSwi);   </w:t>
              <w:tab/>
              <w:tab/>
              <w:tab/>
              <w:tab/>
              <w:tab/>
              <w:tab/>
              <w:tab/>
              <w:tab/>
              <w:tab/>
              <w:t xml:space="preserve"> // post LEDSwi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67225" cy="590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Had to add that line of code in order for it to compile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8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3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-904874</wp:posOffset>
            </wp:positionH>
            <wp:positionV relativeFrom="paragraph">
              <wp:posOffset>133350</wp:posOffset>
            </wp:positionV>
            <wp:extent cx="9323174" cy="131921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3174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https://youtu.be/87uHlhzszAI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TIVAC-RTOS Lab7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87uHlhzszAI" TargetMode="External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