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F085B" w14:textId="77777777" w:rsidR="006649DF" w:rsidRPr="006649DF" w:rsidRDefault="006649DF" w:rsidP="006649DF">
      <w:pPr>
        <w:spacing w:after="120"/>
        <w:jc w:val="center"/>
        <w:outlineLvl w:val="0"/>
        <w:rPr>
          <w:rFonts w:asciiTheme="minorEastAsia" w:eastAsiaTheme="minorEastAsia" w:hAnsiTheme="minorEastAsia" w:cstheme="majorBidi"/>
          <w:b/>
          <w:bCs/>
          <w:sz w:val="48"/>
          <w:szCs w:val="48"/>
          <w:u w:val="single"/>
          <w14:textOutline w14:w="9525" w14:cap="rnd" w14:cmpd="sng" w14:algn="ctr">
            <w14:solidFill>
              <w14:schemeClr w14:val="accent1">
                <w14:alpha w14:val="100000"/>
              </w14:schemeClr>
            </w14:solidFill>
            <w14:prstDash w14:val="solid"/>
            <w14:bevel/>
          </w14:textOutline>
        </w:rPr>
      </w:pPr>
      <w:r w:rsidRPr="006649DF">
        <w:rPr>
          <w:rFonts w:asciiTheme="minorEastAsia" w:eastAsiaTheme="minorEastAsia" w:hAnsiTheme="minorEastAsia" w:cstheme="majorBidi" w:hint="eastAsia"/>
          <w:b/>
          <w:bCs/>
          <w:sz w:val="48"/>
          <w:szCs w:val="48"/>
          <w:u w:val="single"/>
          <w14:textOutline w14:w="9525" w14:cap="rnd" w14:cmpd="sng" w14:algn="ctr">
            <w14:solidFill>
              <w14:schemeClr w14:val="accent1">
                <w14:alpha w14:val="100000"/>
              </w14:schemeClr>
            </w14:solidFill>
            <w14:prstDash w14:val="solid"/>
            <w14:bevel/>
          </w14:textOutline>
        </w:rPr>
        <w:t>과제 제안서</w:t>
      </w:r>
    </w:p>
    <w:p w14:paraId="35705DA1" w14:textId="77777777" w:rsidR="006649DF" w:rsidRPr="006649DF" w:rsidRDefault="006649DF" w:rsidP="006649DF">
      <w:pPr>
        <w:widowControl/>
        <w:wordWrap/>
        <w:autoSpaceDE/>
        <w:autoSpaceDN/>
        <w:spacing w:before="240" w:after="240" w:line="312" w:lineRule="auto"/>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pPr>
      <w:r w:rsidRPr="006649DF">
        <w:rPr>
          <w:rFonts w:ascii="바탕체" w:eastAsia="바탕체" w:hAnsi="바탕체" w:hint="eastAsia"/>
          <w:b/>
          <w:sz w:val="28"/>
          <w:szCs w:val="28"/>
          <w:lang w:val="en-GB"/>
          <w14:textOutline w14:w="9525" w14:cap="rnd" w14:cmpd="sng" w14:algn="ctr">
            <w14:solidFill>
              <w14:schemeClr w14:val="accent1">
                <w14:alpha w14:val="100000"/>
              </w14:schemeClr>
            </w14:solidFill>
            <w14:prstDash w14:val="solid"/>
            <w14:bevel/>
          </w14:textOutline>
        </w:rPr>
        <w:t>1. 과제 개요</w:t>
      </w:r>
    </w:p>
    <w:tbl>
      <w:tblPr>
        <w:tblStyle w:val="ab"/>
        <w:tblW w:w="0" w:type="auto"/>
        <w:tblInd w:w="392" w:type="dxa"/>
        <w:tblLook w:val="04A0" w:firstRow="1" w:lastRow="0" w:firstColumn="1" w:lastColumn="0" w:noHBand="0" w:noVBand="1"/>
      </w:tblPr>
      <w:tblGrid>
        <w:gridCol w:w="1867"/>
        <w:gridCol w:w="7477"/>
      </w:tblGrid>
      <w:tr w:rsidR="006649DF" w:rsidRPr="006649DF" w14:paraId="61DA806C" w14:textId="77777777" w:rsidTr="004B4BFC">
        <w:trPr>
          <w:trHeight w:val="752"/>
        </w:trPr>
        <w:tc>
          <w:tcPr>
            <w:tcW w:w="1472" w:type="dxa"/>
            <w:vAlign w:val="center"/>
          </w:tcPr>
          <w:p w14:paraId="32C4C9C6"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과제명</w:t>
            </w:r>
          </w:p>
        </w:tc>
        <w:tc>
          <w:tcPr>
            <w:tcW w:w="7872" w:type="dxa"/>
            <w:vAlign w:val="center"/>
          </w:tcPr>
          <w:p w14:paraId="427D7411" w14:textId="77777777" w:rsidR="006649DF" w:rsidRPr="006649DF" w:rsidRDefault="006649DF" w:rsidP="006649DF">
            <w:pPr>
              <w:widowControl/>
              <w:wordWrap/>
              <w:autoSpaceDE/>
              <w:autoSpaceDN/>
              <w:jc w:val="left"/>
              <w:rPr>
                <w:rFonts w:ascii="바탕체" w:eastAsia="바탕체" w:hAnsi="바탕체"/>
                <w:sz w:val="22"/>
                <w:lang w:val="en-GB"/>
              </w:rPr>
            </w:pPr>
            <w:r w:rsidRPr="006649DF">
              <w:rPr>
                <w:rFonts w:ascii="바탕체" w:eastAsia="바탕체" w:hAnsi="바탕체" w:hint="eastAsia"/>
                <w:sz w:val="22"/>
                <w:lang w:val="en-GB"/>
              </w:rPr>
              <w:t>메모리 중심 A</w:t>
            </w:r>
            <w:r w:rsidRPr="006649DF">
              <w:rPr>
                <w:rFonts w:ascii="바탕체" w:eastAsia="바탕체" w:hAnsi="바탕체"/>
                <w:sz w:val="22"/>
                <w:lang w:val="en-GB"/>
              </w:rPr>
              <w:t xml:space="preserve">I </w:t>
            </w:r>
            <w:r w:rsidRPr="006649DF">
              <w:rPr>
                <w:rFonts w:ascii="바탕체" w:eastAsia="바탕체" w:hAnsi="바탕체" w:hint="eastAsia"/>
                <w:sz w:val="22"/>
                <w:lang w:val="en-GB"/>
              </w:rPr>
              <w:t>Runtime 구조 설계</w:t>
            </w:r>
          </w:p>
        </w:tc>
      </w:tr>
      <w:tr w:rsidR="006649DF" w:rsidRPr="006649DF" w14:paraId="4668F3B9" w14:textId="77777777" w:rsidTr="004B4BFC">
        <w:trPr>
          <w:trHeight w:val="752"/>
        </w:trPr>
        <w:tc>
          <w:tcPr>
            <w:tcW w:w="1472" w:type="dxa"/>
            <w:vAlign w:val="center"/>
          </w:tcPr>
          <w:p w14:paraId="167D9DAE"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목표일정</w:t>
            </w:r>
          </w:p>
        </w:tc>
        <w:tc>
          <w:tcPr>
            <w:tcW w:w="7872" w:type="dxa"/>
            <w:vAlign w:val="center"/>
          </w:tcPr>
          <w:p w14:paraId="6C16EC02" w14:textId="77777777" w:rsidR="006649DF" w:rsidRPr="006649DF" w:rsidRDefault="006649DF" w:rsidP="006649DF">
            <w:pPr>
              <w:widowControl/>
              <w:wordWrap/>
              <w:autoSpaceDE/>
              <w:autoSpaceDN/>
              <w:jc w:val="left"/>
              <w:rPr>
                <w:rFonts w:ascii="바탕체" w:eastAsia="바탕체" w:hAnsi="바탕체"/>
                <w:sz w:val="22"/>
                <w:lang w:val="en-GB"/>
              </w:rPr>
            </w:pPr>
            <w:r w:rsidRPr="006649DF">
              <w:rPr>
                <w:rFonts w:ascii="바탕체" w:eastAsia="바탕체" w:hAnsi="바탕체" w:hint="eastAsia"/>
                <w:sz w:val="22"/>
                <w:szCs w:val="28"/>
                <w:lang w:val="en-GB"/>
              </w:rPr>
              <w:t>202</w:t>
            </w:r>
            <w:r w:rsidRPr="006649DF">
              <w:rPr>
                <w:rFonts w:ascii="바탕체" w:eastAsia="바탕체" w:hAnsi="바탕체"/>
                <w:sz w:val="22"/>
                <w:szCs w:val="28"/>
                <w:lang w:val="en-GB"/>
              </w:rPr>
              <w:t>6</w:t>
            </w:r>
            <w:r w:rsidRPr="006649DF">
              <w:rPr>
                <w:rFonts w:ascii="바탕체" w:eastAsia="바탕체" w:hAnsi="바탕체" w:hint="eastAsia"/>
                <w:sz w:val="22"/>
                <w:szCs w:val="28"/>
                <w:lang w:val="en-GB"/>
              </w:rPr>
              <w:t>년 0</w:t>
            </w:r>
            <w:r w:rsidRPr="006649DF">
              <w:rPr>
                <w:rFonts w:ascii="바탕체" w:eastAsia="바탕체" w:hAnsi="바탕체"/>
                <w:sz w:val="22"/>
                <w:szCs w:val="28"/>
                <w:lang w:val="en-GB"/>
              </w:rPr>
              <w:t>1</w:t>
            </w:r>
            <w:r w:rsidRPr="006649DF">
              <w:rPr>
                <w:rFonts w:ascii="바탕체" w:eastAsia="바탕체" w:hAnsi="바탕체" w:hint="eastAsia"/>
                <w:sz w:val="22"/>
                <w:szCs w:val="28"/>
                <w:lang w:val="en-GB"/>
              </w:rPr>
              <w:t xml:space="preserve">월 ~ </w:t>
            </w:r>
            <w:r w:rsidRPr="006649DF">
              <w:rPr>
                <w:rFonts w:ascii="바탕체" w:eastAsia="바탕체" w:hAnsi="바탕체"/>
                <w:sz w:val="22"/>
                <w:szCs w:val="28"/>
                <w:lang w:val="en-GB"/>
              </w:rPr>
              <w:t>2026</w:t>
            </w:r>
            <w:r w:rsidRPr="006649DF">
              <w:rPr>
                <w:rFonts w:ascii="바탕체" w:eastAsia="바탕체" w:hAnsi="바탕체" w:hint="eastAsia"/>
                <w:sz w:val="22"/>
                <w:szCs w:val="28"/>
                <w:lang w:val="en-GB"/>
              </w:rPr>
              <w:t xml:space="preserve">년 </w:t>
            </w:r>
            <w:r w:rsidRPr="006649DF">
              <w:rPr>
                <w:rFonts w:ascii="바탕체" w:eastAsia="바탕체" w:hAnsi="바탕체"/>
                <w:sz w:val="22"/>
                <w:szCs w:val="28"/>
                <w:lang w:val="en-GB"/>
              </w:rPr>
              <w:t>12</w:t>
            </w:r>
            <w:r w:rsidRPr="006649DF">
              <w:rPr>
                <w:rFonts w:ascii="바탕체" w:eastAsia="바탕체" w:hAnsi="바탕체" w:hint="eastAsia"/>
                <w:sz w:val="22"/>
                <w:szCs w:val="28"/>
                <w:lang w:val="en-GB"/>
              </w:rPr>
              <w:t xml:space="preserve"> 월</w:t>
            </w:r>
          </w:p>
        </w:tc>
      </w:tr>
      <w:tr w:rsidR="006649DF" w:rsidRPr="006649DF" w14:paraId="6F9E4593" w14:textId="77777777" w:rsidTr="004B4BFC">
        <w:trPr>
          <w:trHeight w:val="1060"/>
        </w:trPr>
        <w:tc>
          <w:tcPr>
            <w:tcW w:w="1472" w:type="dxa"/>
            <w:vAlign w:val="center"/>
          </w:tcPr>
          <w:p w14:paraId="435AE8BB"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과제목적</w:t>
            </w:r>
          </w:p>
        </w:tc>
        <w:tc>
          <w:tcPr>
            <w:tcW w:w="7872" w:type="dxa"/>
            <w:vAlign w:val="center"/>
          </w:tcPr>
          <w:p w14:paraId="119F36B0" w14:textId="77777777"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메모리 내 연산기가 결합된 PIM/PNM 디바이스와 시스템 메모리(DRAM), CXL 인터페이스로 확장된 원격 메모리, 그리고 SSD가 혼재된 환경에서, 워크로드 특성에 따라 각 자원을 효율적으로 할당하고 데이터 이동 및 연산 비용을 최소화하는 런타임 메커니즘을 제공하는 Framework 개발 </w:t>
            </w:r>
            <w:r w:rsidRPr="006649DF">
              <w:rPr>
                <w:rFonts w:ascii="바탕체" w:eastAsia="바탕체" w:hAnsi="바탕체"/>
              </w:rPr>
              <w:t>(</w:t>
            </w:r>
            <w:r w:rsidRPr="006649DF">
              <w:rPr>
                <w:rFonts w:ascii="바탕체" w:eastAsia="바탕체" w:hAnsi="바탕체" w:hint="eastAsia"/>
              </w:rPr>
              <w:t xml:space="preserve">오픈소스 </w:t>
            </w:r>
            <w:r w:rsidRPr="006649DF">
              <w:rPr>
                <w:rFonts w:ascii="바탕체" w:eastAsia="바탕체" w:hAnsi="바탕체"/>
              </w:rPr>
              <w:t xml:space="preserve">add-in </w:t>
            </w:r>
            <w:r w:rsidRPr="006649DF">
              <w:rPr>
                <w:rFonts w:ascii="바탕체" w:eastAsia="바탕체" w:hAnsi="바탕체" w:hint="eastAsia"/>
              </w:rPr>
              <w:t>전략)</w:t>
            </w:r>
          </w:p>
          <w:p w14:paraId="2401AEDE" w14:textId="036EACE3"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이는 자사 메모리로 구성된 환경에서 런타임 소프트웨어 기반의 AI 응용 성능 최적화를 통해 자사 제품의 기술적 가치와 경쟁력을 제고하기 위한</w:t>
            </w:r>
            <w:r w:rsidR="0052354D">
              <w:rPr>
                <w:rFonts w:ascii="바탕체" w:eastAsia="바탕체" w:hAnsi="바탕체" w:hint="eastAsia"/>
              </w:rPr>
              <w:t xml:space="preserve"> 기술임</w:t>
            </w:r>
          </w:p>
        </w:tc>
      </w:tr>
      <w:tr w:rsidR="006649DF" w:rsidRPr="006649DF" w14:paraId="41F49336" w14:textId="77777777" w:rsidTr="004B4BFC">
        <w:trPr>
          <w:trHeight w:val="884"/>
        </w:trPr>
        <w:tc>
          <w:tcPr>
            <w:tcW w:w="1472" w:type="dxa"/>
            <w:vAlign w:val="center"/>
          </w:tcPr>
          <w:p w14:paraId="25E00AD2"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개발환경</w:t>
            </w:r>
          </w:p>
        </w:tc>
        <w:tc>
          <w:tcPr>
            <w:tcW w:w="7872" w:type="dxa"/>
            <w:vAlign w:val="center"/>
          </w:tcPr>
          <w:p w14:paraId="1F0BDBDB" w14:textId="77777777"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w:t>
            </w:r>
            <w:r w:rsidRPr="006649DF">
              <w:rPr>
                <w:rFonts w:ascii="바탕체" w:eastAsia="바탕체" w:hAnsi="바탕체" w:hint="eastAsia"/>
              </w:rPr>
              <w:t xml:space="preserve"> SW:</w:t>
            </w:r>
            <w:r w:rsidRPr="006649DF">
              <w:rPr>
                <w:rFonts w:ascii="바탕체" w:eastAsia="바탕체" w:hAnsi="바탕체"/>
              </w:rPr>
              <w:t xml:space="preserve"> Linux, </w:t>
            </w:r>
            <w:proofErr w:type="spellStart"/>
            <w:r w:rsidRPr="006649DF">
              <w:rPr>
                <w:rFonts w:ascii="바탕체" w:eastAsia="바탕체" w:hAnsi="바탕체"/>
              </w:rPr>
              <w:t>PyTorch</w:t>
            </w:r>
            <w:proofErr w:type="spellEnd"/>
            <w:r w:rsidRPr="006649DF">
              <w:rPr>
                <w:rFonts w:ascii="바탕체" w:eastAsia="바탕체" w:hAnsi="바탕체"/>
              </w:rPr>
              <w:t xml:space="preserve">, </w:t>
            </w:r>
            <w:proofErr w:type="spellStart"/>
            <w:r w:rsidRPr="006649DF">
              <w:rPr>
                <w:rFonts w:ascii="바탕체" w:eastAsia="바탕체" w:hAnsi="바탕체"/>
              </w:rPr>
              <w:t>vLLM</w:t>
            </w:r>
            <w:proofErr w:type="spellEnd"/>
            <w:r w:rsidRPr="006649DF">
              <w:rPr>
                <w:rFonts w:ascii="바탕체" w:eastAsia="바탕체" w:hAnsi="바탕체"/>
              </w:rPr>
              <w:t xml:space="preserve">, </w:t>
            </w:r>
            <w:proofErr w:type="spellStart"/>
            <w:r w:rsidRPr="006649DF">
              <w:rPr>
                <w:rFonts w:ascii="바탕체" w:eastAsia="바탕체" w:hAnsi="바탕체"/>
              </w:rPr>
              <w:t>llm</w:t>
            </w:r>
            <w:proofErr w:type="spellEnd"/>
            <w:r w:rsidRPr="006649DF">
              <w:rPr>
                <w:rFonts w:ascii="바탕체" w:eastAsia="바탕체" w:hAnsi="바탕체"/>
              </w:rPr>
              <w:t xml:space="preserve">-d, </w:t>
            </w:r>
            <w:proofErr w:type="spellStart"/>
            <w:r w:rsidRPr="006649DF">
              <w:rPr>
                <w:rFonts w:ascii="바탕체" w:eastAsia="바탕체" w:hAnsi="바탕체"/>
              </w:rPr>
              <w:t>LMCache</w:t>
            </w:r>
            <w:proofErr w:type="spellEnd"/>
            <w:r w:rsidRPr="006649DF">
              <w:rPr>
                <w:rFonts w:ascii="바탕체" w:eastAsia="바탕체" w:hAnsi="바탕체"/>
              </w:rPr>
              <w:t>, Mooncake, Kubernetes</w:t>
            </w:r>
          </w:p>
          <w:p w14:paraId="24FE1190" w14:textId="77777777"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HW: </w:t>
            </w:r>
            <w:r w:rsidRPr="006649DF">
              <w:rPr>
                <w:rFonts w:ascii="바탕체" w:eastAsia="바탕체" w:hAnsi="바탕체"/>
              </w:rPr>
              <w:t>CPU, GPU(NVIDIA), LP5x-</w:t>
            </w:r>
            <w:r w:rsidRPr="006649DF">
              <w:rPr>
                <w:rFonts w:ascii="바탕체" w:eastAsia="바탕체" w:hAnsi="바탕체" w:hint="eastAsia"/>
              </w:rPr>
              <w:t xml:space="preserve">PIM, CXL-PNM, </w:t>
            </w:r>
            <w:r w:rsidRPr="006649DF">
              <w:rPr>
                <w:rFonts w:ascii="바탕체" w:eastAsia="바탕체" w:hAnsi="바탕체"/>
              </w:rPr>
              <w:t xml:space="preserve">DRAM, </w:t>
            </w:r>
            <w:r w:rsidRPr="006649DF">
              <w:rPr>
                <w:rFonts w:ascii="바탕체" w:eastAsia="바탕체" w:hAnsi="바탕체" w:hint="eastAsia"/>
              </w:rPr>
              <w:t>CXL memory</w:t>
            </w:r>
            <w:r w:rsidRPr="006649DF">
              <w:rPr>
                <w:rFonts w:ascii="바탕체" w:eastAsia="바탕체" w:hAnsi="바탕체"/>
              </w:rPr>
              <w:t>, SSD</w:t>
            </w:r>
          </w:p>
        </w:tc>
      </w:tr>
      <w:tr w:rsidR="006649DF" w:rsidRPr="006649DF" w14:paraId="453A7D6D" w14:textId="77777777" w:rsidTr="004B4BFC">
        <w:trPr>
          <w:trHeight w:val="884"/>
        </w:trPr>
        <w:tc>
          <w:tcPr>
            <w:tcW w:w="1472" w:type="dxa"/>
            <w:vAlign w:val="center"/>
          </w:tcPr>
          <w:p w14:paraId="5EC0468C" w14:textId="77777777" w:rsidR="006649DF" w:rsidRPr="006649DF" w:rsidRDefault="006649DF" w:rsidP="006649DF">
            <w:pPr>
              <w:widowControl/>
              <w:wordWrap/>
              <w:autoSpaceDE/>
              <w:autoSpaceDN/>
              <w:jc w:val="center"/>
              <w:rPr>
                <w:rFonts w:ascii="바탕체" w:eastAsia="바탕체" w:hAnsi="바탕체"/>
                <w:b/>
                <w:sz w:val="24"/>
                <w:szCs w:val="24"/>
                <w:lang w:val="en-GB"/>
              </w:rPr>
            </w:pPr>
            <w:commentRangeStart w:id="0"/>
            <w:r w:rsidRPr="006649DF">
              <w:rPr>
                <w:rFonts w:ascii="바탕체" w:eastAsia="바탕체" w:hAnsi="바탕체" w:hint="eastAsia"/>
                <w:b/>
                <w:sz w:val="24"/>
                <w:szCs w:val="24"/>
                <w:lang w:val="en-GB"/>
              </w:rPr>
              <w:t>과제규모</w:t>
            </w:r>
            <w:commentRangeEnd w:id="0"/>
            <w:r w:rsidR="00B45E4B">
              <w:rPr>
                <w:rStyle w:val="af2"/>
              </w:rPr>
              <w:commentReference w:id="0"/>
            </w:r>
          </w:p>
        </w:tc>
        <w:tc>
          <w:tcPr>
            <w:tcW w:w="7872" w:type="dxa"/>
            <w:vAlign w:val="center"/>
          </w:tcPr>
          <w:p w14:paraId="115F5116" w14:textId="77777777" w:rsidR="006649DF" w:rsidRPr="006649DF" w:rsidRDefault="006649DF" w:rsidP="006649DF">
            <w:pPr>
              <w:widowControl/>
              <w:wordWrap/>
              <w:autoSpaceDE/>
              <w:autoSpaceDN/>
              <w:jc w:val="left"/>
              <w:rPr>
                <w:rFonts w:ascii="바탕체" w:eastAsia="바탕체" w:hAnsi="바탕체"/>
                <w:sz w:val="22"/>
                <w:szCs w:val="28"/>
                <w:lang w:val="en-GB"/>
              </w:rPr>
            </w:pPr>
            <w:r w:rsidRPr="006649DF">
              <w:rPr>
                <w:rFonts w:ascii="바탕체" w:eastAsia="바탕체" w:hAnsi="바탕체"/>
              </w:rPr>
              <w:t xml:space="preserve">• </w:t>
            </w:r>
            <w:r w:rsidRPr="006649DF">
              <w:rPr>
                <w:rFonts w:ascii="바탕체" w:eastAsia="바탕체" w:hAnsi="바탕체" w:hint="eastAsia"/>
                <w:sz w:val="22"/>
                <w:szCs w:val="28"/>
                <w:lang w:val="en-GB"/>
              </w:rPr>
              <w:t xml:space="preserve">국내: </w:t>
            </w:r>
            <w:r w:rsidRPr="006649DF">
              <w:rPr>
                <w:rFonts w:ascii="바탕체" w:eastAsia="바탕체" w:hAnsi="바탕체"/>
                <w:sz w:val="22"/>
                <w:szCs w:val="28"/>
                <w:lang w:val="en-GB"/>
              </w:rPr>
              <w:t>15</w:t>
            </w:r>
            <w:r w:rsidRPr="006649DF">
              <w:rPr>
                <w:rFonts w:ascii="바탕체" w:eastAsia="바탕체" w:hAnsi="바탕체" w:hint="eastAsia"/>
                <w:sz w:val="22"/>
                <w:szCs w:val="28"/>
                <w:lang w:val="en-GB"/>
              </w:rPr>
              <w:t xml:space="preserve"> 명 </w:t>
            </w:r>
            <w:r w:rsidRPr="006649DF">
              <w:rPr>
                <w:rFonts w:ascii="바탕체" w:eastAsia="바탕체" w:hAnsi="바탕체"/>
                <w:sz w:val="22"/>
                <w:szCs w:val="28"/>
                <w:lang w:val="en-GB"/>
              </w:rPr>
              <w:t>(</w:t>
            </w:r>
            <w:r w:rsidRPr="006649DF">
              <w:rPr>
                <w:rFonts w:ascii="바탕체" w:eastAsia="바탕체" w:hAnsi="바탕체" w:hint="eastAsia"/>
                <w:sz w:val="22"/>
                <w:szCs w:val="28"/>
                <w:lang w:val="en-GB"/>
              </w:rPr>
              <w:t xml:space="preserve">CL4 </w:t>
            </w:r>
            <w:r w:rsidRPr="006649DF">
              <w:rPr>
                <w:rFonts w:ascii="바탕체" w:eastAsia="바탕체" w:hAnsi="바탕체"/>
                <w:sz w:val="22"/>
                <w:szCs w:val="28"/>
                <w:lang w:val="en-GB"/>
              </w:rPr>
              <w:t>3</w:t>
            </w:r>
            <w:r w:rsidRPr="006649DF">
              <w:rPr>
                <w:rFonts w:ascii="바탕체" w:eastAsia="바탕체" w:hAnsi="바탕체" w:hint="eastAsia"/>
                <w:sz w:val="22"/>
                <w:szCs w:val="28"/>
                <w:lang w:val="en-GB"/>
              </w:rPr>
              <w:t xml:space="preserve">명, CL3 </w:t>
            </w:r>
            <w:r w:rsidRPr="006649DF">
              <w:rPr>
                <w:rFonts w:ascii="바탕체" w:eastAsia="바탕체" w:hAnsi="바탕체"/>
                <w:sz w:val="22"/>
                <w:szCs w:val="28"/>
                <w:lang w:val="en-GB"/>
              </w:rPr>
              <w:t>12</w:t>
            </w:r>
            <w:r w:rsidRPr="006649DF">
              <w:rPr>
                <w:rFonts w:ascii="바탕체" w:eastAsia="바탕체" w:hAnsi="바탕체" w:hint="eastAsia"/>
                <w:sz w:val="22"/>
                <w:szCs w:val="28"/>
                <w:lang w:val="en-GB"/>
              </w:rPr>
              <w:t xml:space="preserve">명, CL2/1 </w:t>
            </w:r>
            <w:r w:rsidRPr="006649DF">
              <w:rPr>
                <w:rFonts w:ascii="바탕체" w:eastAsia="바탕체" w:hAnsi="바탕체"/>
                <w:sz w:val="22"/>
                <w:szCs w:val="28"/>
                <w:lang w:val="en-GB"/>
              </w:rPr>
              <w:t>0</w:t>
            </w:r>
            <w:r w:rsidRPr="006649DF">
              <w:rPr>
                <w:rFonts w:ascii="바탕체" w:eastAsia="바탕체" w:hAnsi="바탕체" w:hint="eastAsia"/>
                <w:sz w:val="22"/>
                <w:szCs w:val="28"/>
                <w:lang w:val="en-GB"/>
              </w:rPr>
              <w:t>명)</w:t>
            </w:r>
          </w:p>
          <w:p w14:paraId="10B685DF" w14:textId="77777777" w:rsidR="006649DF" w:rsidRPr="006649DF" w:rsidRDefault="006649DF" w:rsidP="006649DF">
            <w:pPr>
              <w:widowControl/>
              <w:wordWrap/>
              <w:autoSpaceDE/>
              <w:autoSpaceDN/>
              <w:jc w:val="left"/>
              <w:rPr>
                <w:rFonts w:ascii="바탕체" w:eastAsia="바탕체" w:hAnsi="바탕체"/>
                <w:sz w:val="28"/>
                <w:szCs w:val="28"/>
                <w:lang w:val="en-GB"/>
              </w:rPr>
            </w:pPr>
            <w:r w:rsidRPr="006649DF">
              <w:rPr>
                <w:rFonts w:ascii="바탕체" w:eastAsia="바탕체" w:hAnsi="바탕체"/>
              </w:rPr>
              <w:t xml:space="preserve">• </w:t>
            </w:r>
            <w:r w:rsidRPr="006649DF">
              <w:rPr>
                <w:rFonts w:ascii="바탕체" w:eastAsia="바탕체" w:hAnsi="바탕체" w:hint="eastAsia"/>
                <w:sz w:val="22"/>
                <w:szCs w:val="28"/>
                <w:lang w:val="en-GB"/>
              </w:rPr>
              <w:t xml:space="preserve">해외: </w:t>
            </w:r>
            <w:r w:rsidRPr="006649DF">
              <w:rPr>
                <w:rFonts w:ascii="바탕체" w:eastAsia="바탕체" w:hAnsi="바탕체"/>
                <w:sz w:val="22"/>
                <w:szCs w:val="28"/>
                <w:lang w:val="en-GB"/>
              </w:rPr>
              <w:t>5</w:t>
            </w:r>
            <w:r w:rsidRPr="006649DF">
              <w:rPr>
                <w:rFonts w:ascii="바탕체" w:eastAsia="바탕체" w:hAnsi="바탕체" w:hint="eastAsia"/>
                <w:sz w:val="22"/>
                <w:szCs w:val="28"/>
                <w:lang w:val="en-GB"/>
              </w:rPr>
              <w:t xml:space="preserve"> 명 </w:t>
            </w:r>
            <w:r w:rsidRPr="006649DF">
              <w:rPr>
                <w:rFonts w:ascii="바탕체" w:eastAsia="바탕체" w:hAnsi="바탕체"/>
                <w:sz w:val="22"/>
                <w:szCs w:val="28"/>
                <w:lang w:val="en-GB"/>
              </w:rPr>
              <w:t>(</w:t>
            </w:r>
            <w:r w:rsidRPr="006649DF">
              <w:rPr>
                <w:rFonts w:ascii="바탕체" w:eastAsia="바탕체" w:hAnsi="바탕체" w:hint="eastAsia"/>
                <w:sz w:val="22"/>
                <w:szCs w:val="28"/>
                <w:lang w:val="en-GB"/>
              </w:rPr>
              <w:t xml:space="preserve">CL4 </w:t>
            </w:r>
            <w:r w:rsidRPr="006649DF">
              <w:rPr>
                <w:rFonts w:ascii="바탕체" w:eastAsia="바탕체" w:hAnsi="바탕체"/>
                <w:sz w:val="22"/>
                <w:szCs w:val="28"/>
                <w:lang w:val="en-GB"/>
              </w:rPr>
              <w:t>0</w:t>
            </w:r>
            <w:r w:rsidRPr="006649DF">
              <w:rPr>
                <w:rFonts w:ascii="바탕체" w:eastAsia="바탕체" w:hAnsi="바탕체" w:hint="eastAsia"/>
                <w:sz w:val="22"/>
                <w:szCs w:val="28"/>
                <w:lang w:val="en-GB"/>
              </w:rPr>
              <w:t xml:space="preserve">명, CL3 </w:t>
            </w:r>
            <w:r w:rsidRPr="006649DF">
              <w:rPr>
                <w:rFonts w:ascii="바탕체" w:eastAsia="바탕체" w:hAnsi="바탕체"/>
                <w:sz w:val="22"/>
                <w:szCs w:val="28"/>
                <w:lang w:val="en-GB"/>
              </w:rPr>
              <w:t>4</w:t>
            </w:r>
            <w:r w:rsidRPr="006649DF">
              <w:rPr>
                <w:rFonts w:ascii="바탕체" w:eastAsia="바탕체" w:hAnsi="바탕체" w:hint="eastAsia"/>
                <w:sz w:val="22"/>
                <w:szCs w:val="28"/>
                <w:lang w:val="en-GB"/>
              </w:rPr>
              <w:t xml:space="preserve">명, CL2/1 </w:t>
            </w:r>
            <w:r w:rsidRPr="006649DF">
              <w:rPr>
                <w:rFonts w:ascii="바탕체" w:eastAsia="바탕체" w:hAnsi="바탕체"/>
                <w:sz w:val="22"/>
                <w:szCs w:val="28"/>
                <w:lang w:val="en-GB"/>
              </w:rPr>
              <w:t>1</w:t>
            </w:r>
            <w:r w:rsidRPr="006649DF">
              <w:rPr>
                <w:rFonts w:ascii="바탕체" w:eastAsia="바탕체" w:hAnsi="바탕체" w:hint="eastAsia"/>
                <w:sz w:val="22"/>
                <w:szCs w:val="28"/>
                <w:lang w:val="en-GB"/>
              </w:rPr>
              <w:t>명)</w:t>
            </w:r>
          </w:p>
        </w:tc>
      </w:tr>
    </w:tbl>
    <w:p w14:paraId="6FEA8806" w14:textId="77777777" w:rsidR="006649DF" w:rsidRPr="006649DF" w:rsidRDefault="006649DF" w:rsidP="006649DF">
      <w:pPr>
        <w:widowControl/>
        <w:wordWrap/>
        <w:autoSpaceDE/>
        <w:autoSpaceDN/>
        <w:spacing w:line="312" w:lineRule="auto"/>
        <w:rPr>
          <w:rFonts w:ascii="바탕체" w:eastAsia="바탕체" w:hAnsi="바탕체"/>
          <w:sz w:val="28"/>
          <w:szCs w:val="28"/>
          <w:lang w:val="en-GB"/>
          <w14:textOutline w14:w="9525" w14:cap="rnd" w14:cmpd="sng" w14:algn="ctr">
            <w14:solidFill>
              <w14:schemeClr w14:val="accent1">
                <w14:alpha w14:val="100000"/>
              </w14:schemeClr>
            </w14:solidFill>
            <w14:prstDash w14:val="solid"/>
            <w14:bevel/>
          </w14:textOutline>
        </w:rPr>
      </w:pPr>
    </w:p>
    <w:p w14:paraId="13714EAF" w14:textId="77777777" w:rsidR="006649DF" w:rsidRPr="006649DF" w:rsidRDefault="006649DF" w:rsidP="006649DF">
      <w:pPr>
        <w:wordWrap/>
        <w:spacing w:after="240" w:line="312" w:lineRule="auto"/>
        <w:jc w:val="left"/>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pPr>
      <w:r w:rsidRPr="006649DF">
        <w:rPr>
          <w:rFonts w:ascii="바탕체" w:eastAsia="바탕체" w:hAnsi="바탕체" w:hint="eastAsia"/>
          <w:b/>
          <w:sz w:val="28"/>
          <w:szCs w:val="28"/>
          <w:lang w:val="en-GB"/>
          <w14:textOutline w14:w="9525" w14:cap="rnd" w14:cmpd="sng" w14:algn="ctr">
            <w14:solidFill>
              <w14:schemeClr w14:val="accent1">
                <w14:alpha w14:val="100000"/>
              </w14:schemeClr>
            </w14:solidFill>
            <w14:prstDash w14:val="solid"/>
            <w14:bevel/>
          </w14:textOutline>
        </w:rPr>
        <w:t>2. 과제 주요 요구사항</w:t>
      </w:r>
    </w:p>
    <w:tbl>
      <w:tblPr>
        <w:tblStyle w:val="ab"/>
        <w:tblW w:w="0" w:type="auto"/>
        <w:tblInd w:w="392" w:type="dxa"/>
        <w:tblLook w:val="04A0" w:firstRow="1" w:lastRow="0" w:firstColumn="1" w:lastColumn="0" w:noHBand="0" w:noVBand="1"/>
      </w:tblPr>
      <w:tblGrid>
        <w:gridCol w:w="1815"/>
        <w:gridCol w:w="7529"/>
      </w:tblGrid>
      <w:tr w:rsidR="006649DF" w:rsidRPr="006649DF" w14:paraId="246A2A64" w14:textId="77777777" w:rsidTr="004B4BFC">
        <w:trPr>
          <w:trHeight w:val="699"/>
        </w:trPr>
        <w:tc>
          <w:tcPr>
            <w:tcW w:w="1446" w:type="dxa"/>
            <w:vAlign w:val="center"/>
          </w:tcPr>
          <w:p w14:paraId="7CE456D4"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b/>
                <w:sz w:val="24"/>
                <w:szCs w:val="24"/>
                <w:lang w:val="en-GB"/>
              </w:rPr>
              <w:t>Stakeholder</w:t>
            </w:r>
          </w:p>
        </w:tc>
        <w:tc>
          <w:tcPr>
            <w:tcW w:w="7898" w:type="dxa"/>
            <w:vAlign w:val="center"/>
          </w:tcPr>
          <w:p w14:paraId="5EE3F940" w14:textId="77777777" w:rsidR="006649DF" w:rsidRPr="006649DF" w:rsidRDefault="006649DF" w:rsidP="006649DF">
            <w:pPr>
              <w:widowControl/>
              <w:numPr>
                <w:ilvl w:val="0"/>
                <w:numId w:val="16"/>
              </w:numPr>
              <w:wordWrap/>
              <w:autoSpaceDE/>
              <w:autoSpaceDN/>
              <w:jc w:val="left"/>
              <w:rPr>
                <w:rFonts w:ascii="바탕체" w:eastAsia="바탕체" w:hAnsi="바탕체"/>
              </w:rPr>
            </w:pPr>
            <w:r w:rsidRPr="006649DF">
              <w:rPr>
                <w:rFonts w:ascii="바탕체" w:eastAsia="바탕체" w:hAnsi="바탕체" w:hint="eastAsia"/>
              </w:rPr>
              <w:t xml:space="preserve">SAIT AI System Platform </w:t>
            </w:r>
          </w:p>
          <w:p w14:paraId="6ADDFE5D" w14:textId="77777777" w:rsidR="006649DF" w:rsidRPr="006649DF" w:rsidRDefault="006649DF" w:rsidP="006649DF">
            <w:pPr>
              <w:widowControl/>
              <w:wordWrap/>
              <w:autoSpaceDE/>
              <w:autoSpaceDN/>
              <w:ind w:left="170"/>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AI Rack 과제, AI System 과제 </w:t>
            </w:r>
            <w:r w:rsidRPr="006649DF">
              <w:rPr>
                <w:rFonts w:ascii="바탕체" w:eastAsia="바탕체" w:hAnsi="바탕체"/>
              </w:rPr>
              <w:t>(</w:t>
            </w:r>
            <w:r w:rsidRPr="006649DF">
              <w:rPr>
                <w:rFonts w:ascii="바탕체" w:eastAsia="바탕체" w:hAnsi="바탕체" w:hint="eastAsia"/>
              </w:rPr>
              <w:t>DSRA Architecture Research Lab</w:t>
            </w:r>
            <w:r w:rsidRPr="006649DF">
              <w:rPr>
                <w:rFonts w:ascii="바탕체" w:eastAsia="바탕체" w:hAnsi="바탕체"/>
              </w:rPr>
              <w:t>)</w:t>
            </w:r>
          </w:p>
          <w:p w14:paraId="61742820" w14:textId="77777777"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메모리사업부</w:t>
            </w:r>
          </w:p>
          <w:p w14:paraId="403434A8" w14:textId="0C5980AE" w:rsidR="006649DF" w:rsidRPr="006649DF" w:rsidRDefault="006649DF" w:rsidP="006649DF">
            <w:pPr>
              <w:widowControl/>
              <w:wordWrap/>
              <w:autoSpaceDE/>
              <w:autoSpaceDN/>
              <w:ind w:firstLineChars="100" w:firstLine="200"/>
              <w:jc w:val="left"/>
              <w:rPr>
                <w:rFonts w:ascii="바탕체" w:eastAsia="바탕체" w:hAnsi="바탕체"/>
              </w:rPr>
            </w:pPr>
            <w:r w:rsidRPr="006649DF">
              <w:rPr>
                <w:rFonts w:ascii="바탕체" w:eastAsia="바탕체" w:hAnsi="바탕체" w:hint="eastAsia"/>
              </w:rPr>
              <w:t xml:space="preserve">- </w:t>
            </w:r>
            <w:r w:rsidRPr="006649DF">
              <w:rPr>
                <w:rFonts w:ascii="바탕체" w:eastAsia="바탕체" w:hAnsi="바탕체"/>
              </w:rPr>
              <w:t xml:space="preserve">DRAM </w:t>
            </w:r>
            <w:r w:rsidRPr="006649DF">
              <w:rPr>
                <w:rFonts w:ascii="바탕체" w:eastAsia="바탕체" w:hAnsi="바탕체" w:hint="eastAsia"/>
              </w:rPr>
              <w:t xml:space="preserve">설계팀, </w:t>
            </w:r>
            <w:r w:rsidRPr="006649DF">
              <w:rPr>
                <w:rFonts w:ascii="바탕체" w:eastAsia="바탕체" w:hAnsi="바탕체"/>
              </w:rPr>
              <w:t>D</w:t>
            </w:r>
            <w:r w:rsidR="0052354D">
              <w:rPr>
                <w:rFonts w:ascii="바탕체" w:eastAsia="바탕체" w:hAnsi="바탕체"/>
              </w:rPr>
              <w:t>AR</w:t>
            </w:r>
            <w:r w:rsidRPr="006649DF">
              <w:rPr>
                <w:rFonts w:ascii="바탕체" w:eastAsia="바탕체" w:hAnsi="바탕체"/>
              </w:rPr>
              <w:t xml:space="preserve">M </w:t>
            </w:r>
            <w:r w:rsidRPr="006649DF">
              <w:rPr>
                <w:rFonts w:ascii="바탕체" w:eastAsia="바탕체" w:hAnsi="바탕체" w:hint="eastAsia"/>
              </w:rPr>
              <w:t>Solution팀,</w:t>
            </w:r>
            <w:r w:rsidRPr="006649DF">
              <w:rPr>
                <w:rFonts w:ascii="바탕체" w:eastAsia="바탕체" w:hAnsi="바탕체"/>
              </w:rPr>
              <w:t xml:space="preserve"> </w:t>
            </w:r>
            <w:r w:rsidRPr="006649DF">
              <w:rPr>
                <w:rFonts w:ascii="바탕체" w:eastAsia="바탕체" w:hAnsi="바탕체" w:hint="eastAsia"/>
              </w:rPr>
              <w:t>SW 개발팀</w:t>
            </w:r>
          </w:p>
          <w:p w14:paraId="2DD4F37D" w14:textId="77777777" w:rsidR="006649DF" w:rsidRPr="006649DF" w:rsidRDefault="006649DF" w:rsidP="006649DF">
            <w:pPr>
              <w:widowControl/>
              <w:wordWrap/>
              <w:autoSpaceDE/>
              <w:autoSpaceDN/>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오픈소스 커뮤니티</w:t>
            </w:r>
          </w:p>
          <w:p w14:paraId="5D8DCFCF" w14:textId="77777777" w:rsidR="006649DF" w:rsidRPr="006649DF" w:rsidRDefault="006649DF" w:rsidP="006649DF">
            <w:pPr>
              <w:widowControl/>
              <w:wordWrap/>
              <w:autoSpaceDE/>
              <w:autoSpaceDN/>
              <w:ind w:firstLineChars="100" w:firstLine="200"/>
              <w:jc w:val="left"/>
              <w:rPr>
                <w:rFonts w:ascii="바탕체" w:eastAsia="바탕체" w:hAnsi="바탕체"/>
              </w:rPr>
            </w:pPr>
            <w:r w:rsidRPr="006649DF">
              <w:rPr>
                <w:rFonts w:ascii="바탕체" w:eastAsia="바탕체" w:hAnsi="바탕체" w:hint="eastAsia"/>
              </w:rPr>
              <w:t xml:space="preserve">- </w:t>
            </w:r>
            <w:proofErr w:type="spellStart"/>
            <w:r w:rsidRPr="006649DF">
              <w:rPr>
                <w:rFonts w:ascii="바탕체" w:eastAsia="바탕체" w:hAnsi="바탕체"/>
              </w:rPr>
              <w:t>vLLM</w:t>
            </w:r>
            <w:proofErr w:type="spellEnd"/>
            <w:r w:rsidRPr="006649DF">
              <w:rPr>
                <w:rFonts w:ascii="바탕체" w:eastAsia="바탕체" w:hAnsi="바탕체"/>
              </w:rPr>
              <w:t xml:space="preserve">. </w:t>
            </w:r>
            <w:proofErr w:type="spellStart"/>
            <w:r w:rsidRPr="006649DF">
              <w:rPr>
                <w:rFonts w:ascii="바탕체" w:eastAsia="바탕체" w:hAnsi="바탕체"/>
              </w:rPr>
              <w:t>llm</w:t>
            </w:r>
            <w:proofErr w:type="spellEnd"/>
            <w:r w:rsidRPr="006649DF">
              <w:rPr>
                <w:rFonts w:ascii="바탕체" w:eastAsia="바탕체" w:hAnsi="바탕체"/>
              </w:rPr>
              <w:t xml:space="preserve">-d, </w:t>
            </w:r>
            <w:proofErr w:type="spellStart"/>
            <w:r w:rsidRPr="006649DF">
              <w:rPr>
                <w:rFonts w:ascii="바탕체" w:eastAsia="바탕체" w:hAnsi="바탕체"/>
              </w:rPr>
              <w:t>LMCache</w:t>
            </w:r>
            <w:proofErr w:type="spellEnd"/>
            <w:r w:rsidRPr="006649DF">
              <w:rPr>
                <w:rFonts w:ascii="바탕체" w:eastAsia="바탕체" w:hAnsi="바탕체"/>
              </w:rPr>
              <w:t xml:space="preserve"> </w:t>
            </w:r>
            <w:r w:rsidRPr="006649DF">
              <w:rPr>
                <w:rFonts w:ascii="바탕체" w:eastAsia="바탕체" w:hAnsi="바탕체" w:hint="eastAsia"/>
              </w:rPr>
              <w:t>등</w:t>
            </w:r>
          </w:p>
        </w:tc>
      </w:tr>
      <w:tr w:rsidR="006649DF" w:rsidRPr="006649DF" w14:paraId="5FB0AE77" w14:textId="77777777" w:rsidTr="004B4BFC">
        <w:trPr>
          <w:trHeight w:val="1684"/>
        </w:trPr>
        <w:tc>
          <w:tcPr>
            <w:tcW w:w="1446" w:type="dxa"/>
            <w:vAlign w:val="center"/>
          </w:tcPr>
          <w:p w14:paraId="17E91147" w14:textId="77777777" w:rsidR="006649DF" w:rsidRPr="006649DF" w:rsidRDefault="006649DF" w:rsidP="006649DF">
            <w:pPr>
              <w:widowControl/>
              <w:wordWrap/>
              <w:autoSpaceDE/>
              <w:autoSpaceDN/>
              <w:spacing w:line="312" w:lineRule="auto"/>
              <w:jc w:val="center"/>
              <w:rPr>
                <w:rFonts w:ascii="바탕체" w:eastAsia="바탕체" w:hAnsi="바탕체"/>
                <w:b/>
                <w:sz w:val="24"/>
                <w:szCs w:val="24"/>
                <w:lang w:val="en-GB"/>
              </w:rPr>
            </w:pPr>
            <w:commentRangeStart w:id="1"/>
            <w:r w:rsidRPr="006649DF">
              <w:rPr>
                <w:rFonts w:ascii="바탕체" w:eastAsia="바탕체" w:hAnsi="바탕체" w:hint="eastAsia"/>
                <w:b/>
                <w:sz w:val="24"/>
                <w:szCs w:val="24"/>
                <w:lang w:val="en-GB"/>
              </w:rPr>
              <w:t>기능 요구사항</w:t>
            </w:r>
            <w:commentRangeEnd w:id="1"/>
            <w:r w:rsidR="0052354D">
              <w:rPr>
                <w:rStyle w:val="af2"/>
              </w:rPr>
              <w:commentReference w:id="1"/>
            </w:r>
          </w:p>
        </w:tc>
        <w:tc>
          <w:tcPr>
            <w:tcW w:w="7898" w:type="dxa"/>
            <w:vAlign w:val="center"/>
          </w:tcPr>
          <w:tbl>
            <w:tblPr>
              <w:tblW w:w="7519" w:type="dxa"/>
              <w:tblCellMar>
                <w:left w:w="99" w:type="dxa"/>
                <w:right w:w="99" w:type="dxa"/>
              </w:tblCellMar>
              <w:tblLook w:val="04A0" w:firstRow="1" w:lastRow="0" w:firstColumn="1" w:lastColumn="0" w:noHBand="0" w:noVBand="1"/>
            </w:tblPr>
            <w:tblGrid>
              <w:gridCol w:w="680"/>
              <w:gridCol w:w="1649"/>
              <w:gridCol w:w="5190"/>
            </w:tblGrid>
            <w:tr w:rsidR="006649DF" w:rsidRPr="006649DF" w14:paraId="2F6CF0DB" w14:textId="77777777" w:rsidTr="004B4BFC">
              <w:trPr>
                <w:trHeight w:val="330"/>
              </w:trPr>
              <w:tc>
                <w:tcPr>
                  <w:tcW w:w="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488730"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szCs w:val="22"/>
                    </w:rPr>
                  </w:pPr>
                  <w:r w:rsidRPr="006649DF">
                    <w:rPr>
                      <w:rFonts w:asciiTheme="minorEastAsia" w:eastAsiaTheme="minorEastAsia" w:hAnsiTheme="minorEastAsia" w:cs="굴림" w:hint="eastAsia"/>
                      <w:b/>
                      <w:bCs/>
                      <w:color w:val="000000"/>
                      <w:kern w:val="0"/>
                      <w:szCs w:val="22"/>
                    </w:rPr>
                    <w:t>ID</w:t>
                  </w:r>
                </w:p>
              </w:tc>
              <w:tc>
                <w:tcPr>
                  <w:tcW w:w="1649"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07737B1"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szCs w:val="22"/>
                    </w:rPr>
                  </w:pPr>
                  <w:r w:rsidRPr="006649DF">
                    <w:rPr>
                      <w:rFonts w:asciiTheme="minorEastAsia" w:eastAsiaTheme="minorEastAsia" w:hAnsiTheme="minorEastAsia" w:cs="굴림" w:hint="eastAsia"/>
                      <w:b/>
                      <w:bCs/>
                      <w:color w:val="000000"/>
                      <w:kern w:val="0"/>
                      <w:szCs w:val="22"/>
                    </w:rPr>
                    <w:t>기능 요구사항</w:t>
                  </w:r>
                </w:p>
              </w:tc>
              <w:tc>
                <w:tcPr>
                  <w:tcW w:w="519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A079CA"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szCs w:val="22"/>
                    </w:rPr>
                  </w:pPr>
                  <w:r w:rsidRPr="006649DF">
                    <w:rPr>
                      <w:rFonts w:asciiTheme="minorEastAsia" w:eastAsiaTheme="minorEastAsia" w:hAnsiTheme="minorEastAsia" w:cs="굴림" w:hint="eastAsia"/>
                      <w:b/>
                      <w:bCs/>
                      <w:color w:val="000000"/>
                      <w:kern w:val="0"/>
                      <w:szCs w:val="22"/>
                    </w:rPr>
                    <w:t>상세 내용</w:t>
                  </w:r>
                </w:p>
              </w:tc>
            </w:tr>
            <w:tr w:rsidR="006649DF" w:rsidRPr="006649DF" w14:paraId="7E97B59A" w14:textId="77777777" w:rsidTr="004B4BFC">
              <w:trPr>
                <w:trHeight w:val="99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160DD6D"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FR-1</w:t>
                  </w:r>
                </w:p>
              </w:tc>
              <w:tc>
                <w:tcPr>
                  <w:tcW w:w="1649" w:type="dxa"/>
                  <w:tcBorders>
                    <w:top w:val="nil"/>
                    <w:left w:val="nil"/>
                    <w:bottom w:val="single" w:sz="4" w:space="0" w:color="auto"/>
                    <w:right w:val="single" w:sz="4" w:space="0" w:color="auto"/>
                  </w:tcBorders>
                  <w:shd w:val="clear" w:color="auto" w:fill="auto"/>
                  <w:vAlign w:val="center"/>
                  <w:hideMark/>
                </w:tcPr>
                <w:p w14:paraId="7C1B463B"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이기종 메모리 자원 인식 및 추상화</w:t>
                  </w:r>
                </w:p>
              </w:tc>
              <w:tc>
                <w:tcPr>
                  <w:tcW w:w="5190" w:type="dxa"/>
                  <w:tcBorders>
                    <w:top w:val="nil"/>
                    <w:left w:val="nil"/>
                    <w:bottom w:val="single" w:sz="4" w:space="0" w:color="auto"/>
                    <w:right w:val="single" w:sz="4" w:space="0" w:color="auto"/>
                  </w:tcBorders>
                  <w:shd w:val="clear" w:color="auto" w:fill="auto"/>
                  <w:vAlign w:val="center"/>
                  <w:hideMark/>
                </w:tcPr>
                <w:p w14:paraId="3D62490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PIM/PNM 디바이스 메모리, 로컬 DRAM, CXL 기반 원격 메모리, SSD를 서로 다른 메모리 tier로 인식하고, 각 자원의 용량, 대역폭, 지연시간, 접근 제약을 런타임에서 추상화하여 관리해야 함</w:t>
                  </w:r>
                </w:p>
              </w:tc>
            </w:tr>
            <w:tr w:rsidR="006649DF" w:rsidRPr="006649DF" w14:paraId="4AFF7286"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D1EDA05"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FR-2</w:t>
                  </w:r>
                </w:p>
              </w:tc>
              <w:tc>
                <w:tcPr>
                  <w:tcW w:w="1649" w:type="dxa"/>
                  <w:tcBorders>
                    <w:top w:val="nil"/>
                    <w:left w:val="nil"/>
                    <w:bottom w:val="single" w:sz="4" w:space="0" w:color="auto"/>
                    <w:right w:val="single" w:sz="4" w:space="0" w:color="auto"/>
                  </w:tcBorders>
                  <w:shd w:val="clear" w:color="auto" w:fill="auto"/>
                  <w:vAlign w:val="center"/>
                  <w:hideMark/>
                </w:tcPr>
                <w:p w14:paraId="439EBC1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워크로드 특성 기반 메모리 배치</w:t>
                  </w:r>
                </w:p>
              </w:tc>
              <w:tc>
                <w:tcPr>
                  <w:tcW w:w="5190" w:type="dxa"/>
                  <w:tcBorders>
                    <w:top w:val="nil"/>
                    <w:left w:val="nil"/>
                    <w:bottom w:val="single" w:sz="4" w:space="0" w:color="auto"/>
                    <w:right w:val="single" w:sz="4" w:space="0" w:color="auto"/>
                  </w:tcBorders>
                  <w:shd w:val="clear" w:color="auto" w:fill="auto"/>
                  <w:vAlign w:val="center"/>
                  <w:hideMark/>
                </w:tcPr>
                <w:p w14:paraId="3BA1D89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모델 크기, activation/KV-cache 크기, 접근 패턴, latency 민감도 등을 고려하여 데이터 객체를 적절한 메모리 tier에 배치해야 함</w:t>
                  </w:r>
                </w:p>
              </w:tc>
            </w:tr>
            <w:tr w:rsidR="006649DF" w:rsidRPr="006649DF" w14:paraId="79394B86"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4D94BB5"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FR-3</w:t>
                  </w:r>
                </w:p>
              </w:tc>
              <w:tc>
                <w:tcPr>
                  <w:tcW w:w="1649" w:type="dxa"/>
                  <w:tcBorders>
                    <w:top w:val="nil"/>
                    <w:left w:val="nil"/>
                    <w:bottom w:val="single" w:sz="4" w:space="0" w:color="auto"/>
                    <w:right w:val="single" w:sz="4" w:space="0" w:color="auto"/>
                  </w:tcBorders>
                  <w:shd w:val="clear" w:color="auto" w:fill="auto"/>
                  <w:vAlign w:val="center"/>
                  <w:hideMark/>
                </w:tcPr>
                <w:p w14:paraId="5F3A2E1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PIM/PNM 연산 오프로딩 제어</w:t>
                  </w:r>
                </w:p>
              </w:tc>
              <w:tc>
                <w:tcPr>
                  <w:tcW w:w="5190" w:type="dxa"/>
                  <w:tcBorders>
                    <w:top w:val="nil"/>
                    <w:left w:val="nil"/>
                    <w:bottom w:val="single" w:sz="4" w:space="0" w:color="auto"/>
                    <w:right w:val="single" w:sz="4" w:space="0" w:color="auto"/>
                  </w:tcBorders>
                  <w:shd w:val="clear" w:color="auto" w:fill="auto"/>
                  <w:vAlign w:val="center"/>
                  <w:hideMark/>
                </w:tcPr>
                <w:p w14:paraId="560782F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메모리 내 연산기가 지원하는 연산 유형을 인식하고, 성능/비용 모델 또는 정책에 따라 연산을 선택적으로 메모리 내 연산기로 오프로딩해야 함</w:t>
                  </w:r>
                </w:p>
              </w:tc>
            </w:tr>
            <w:tr w:rsidR="006649DF" w:rsidRPr="006649DF" w14:paraId="7E1CF976"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6133A2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FR-4</w:t>
                  </w:r>
                </w:p>
              </w:tc>
              <w:tc>
                <w:tcPr>
                  <w:tcW w:w="1649" w:type="dxa"/>
                  <w:tcBorders>
                    <w:top w:val="nil"/>
                    <w:left w:val="nil"/>
                    <w:bottom w:val="single" w:sz="4" w:space="0" w:color="auto"/>
                    <w:right w:val="single" w:sz="4" w:space="0" w:color="auto"/>
                  </w:tcBorders>
                  <w:shd w:val="clear" w:color="auto" w:fill="auto"/>
                  <w:vAlign w:val="center"/>
                  <w:hideMark/>
                </w:tcPr>
                <w:p w14:paraId="4AABE32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데이터 이동 및 연산 비용 최소화 실행 계획</w:t>
                  </w:r>
                </w:p>
              </w:tc>
              <w:tc>
                <w:tcPr>
                  <w:tcW w:w="5190" w:type="dxa"/>
                  <w:tcBorders>
                    <w:top w:val="nil"/>
                    <w:left w:val="nil"/>
                    <w:bottom w:val="single" w:sz="4" w:space="0" w:color="auto"/>
                    <w:right w:val="single" w:sz="4" w:space="0" w:color="auto"/>
                  </w:tcBorders>
                  <w:shd w:val="clear" w:color="auto" w:fill="auto"/>
                  <w:vAlign w:val="center"/>
                  <w:hideMark/>
                </w:tcPr>
                <w:p w14:paraId="3F3562D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CXL 전송, DMA, PCIe, SSD I/O 비용을 고려하여 연산 순서와 데이터 이동을 포함한 실행 계획을 런타임에서 수립 및 조정해야 함</w:t>
                  </w:r>
                </w:p>
              </w:tc>
            </w:tr>
            <w:tr w:rsidR="006649DF" w:rsidRPr="006649DF" w14:paraId="01681C53"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89B28A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lastRenderedPageBreak/>
                    <w:t>FR-5</w:t>
                  </w:r>
                </w:p>
              </w:tc>
              <w:tc>
                <w:tcPr>
                  <w:tcW w:w="1649" w:type="dxa"/>
                  <w:tcBorders>
                    <w:top w:val="nil"/>
                    <w:left w:val="nil"/>
                    <w:bottom w:val="single" w:sz="4" w:space="0" w:color="auto"/>
                    <w:right w:val="single" w:sz="4" w:space="0" w:color="auto"/>
                  </w:tcBorders>
                  <w:shd w:val="clear" w:color="auto" w:fill="auto"/>
                  <w:vAlign w:val="center"/>
                  <w:hideMark/>
                </w:tcPr>
                <w:p w14:paraId="3372F053"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런타임 메모리 상태 모니터링</w:t>
                  </w:r>
                </w:p>
              </w:tc>
              <w:tc>
                <w:tcPr>
                  <w:tcW w:w="5190" w:type="dxa"/>
                  <w:tcBorders>
                    <w:top w:val="nil"/>
                    <w:left w:val="nil"/>
                    <w:bottom w:val="single" w:sz="4" w:space="0" w:color="auto"/>
                    <w:right w:val="single" w:sz="4" w:space="0" w:color="auto"/>
                  </w:tcBorders>
                  <w:shd w:val="clear" w:color="auto" w:fill="auto"/>
                  <w:vAlign w:val="center"/>
                  <w:hideMark/>
                </w:tcPr>
                <w:p w14:paraId="5B7A6456"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각 메모리 tier의 사용량, 지연시간, 병목 상태를 모니터링하고 배치 및 실행 정책에 반영해야 함</w:t>
                  </w:r>
                </w:p>
              </w:tc>
            </w:tr>
            <w:tr w:rsidR="006649DF" w:rsidRPr="006649DF" w14:paraId="2E412157"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21350E8"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FR-6</w:t>
                  </w:r>
                </w:p>
              </w:tc>
              <w:tc>
                <w:tcPr>
                  <w:tcW w:w="1649" w:type="dxa"/>
                  <w:tcBorders>
                    <w:top w:val="nil"/>
                    <w:left w:val="nil"/>
                    <w:bottom w:val="single" w:sz="4" w:space="0" w:color="auto"/>
                    <w:right w:val="single" w:sz="4" w:space="0" w:color="auto"/>
                  </w:tcBorders>
                  <w:shd w:val="clear" w:color="auto" w:fill="auto"/>
                  <w:vAlign w:val="center"/>
                  <w:hideMark/>
                </w:tcPr>
                <w:p w14:paraId="0A1382F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AI 프레임워크/</w:t>
                  </w:r>
                  <w:r w:rsidRPr="006649DF">
                    <w:rPr>
                      <w:rFonts w:asciiTheme="minorEastAsia" w:eastAsiaTheme="minorEastAsia" w:hAnsiTheme="minorEastAsia" w:cs="굴림"/>
                      <w:color w:val="000000"/>
                      <w:kern w:val="0"/>
                      <w:szCs w:val="22"/>
                    </w:rPr>
                    <w:t xml:space="preserve"> </w:t>
                  </w:r>
                  <w:r w:rsidRPr="006649DF">
                    <w:rPr>
                      <w:rFonts w:asciiTheme="minorEastAsia" w:eastAsiaTheme="minorEastAsia" w:hAnsiTheme="minorEastAsia" w:cs="굴림" w:hint="eastAsia"/>
                      <w:color w:val="000000"/>
                      <w:kern w:val="0"/>
                      <w:szCs w:val="22"/>
                    </w:rPr>
                    <w:t>Inference Engine 연동</w:t>
                  </w:r>
                </w:p>
              </w:tc>
              <w:tc>
                <w:tcPr>
                  <w:tcW w:w="5190" w:type="dxa"/>
                  <w:tcBorders>
                    <w:top w:val="nil"/>
                    <w:left w:val="nil"/>
                    <w:bottom w:val="single" w:sz="4" w:space="0" w:color="auto"/>
                    <w:right w:val="single" w:sz="4" w:space="0" w:color="auto"/>
                  </w:tcBorders>
                  <w:shd w:val="clear" w:color="auto" w:fill="auto"/>
                  <w:vAlign w:val="center"/>
                  <w:hideMark/>
                </w:tcPr>
                <w:p w14:paraId="299402EE"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proofErr w:type="spellStart"/>
                  <w:r w:rsidRPr="006649DF">
                    <w:rPr>
                      <w:rFonts w:asciiTheme="minorEastAsia" w:eastAsiaTheme="minorEastAsia" w:hAnsiTheme="minorEastAsia" w:cs="굴림" w:hint="eastAsia"/>
                      <w:color w:val="000000"/>
                      <w:kern w:val="0"/>
                      <w:szCs w:val="22"/>
                    </w:rPr>
                    <w:t>PyTorch</w:t>
                  </w:r>
                  <w:proofErr w:type="spellEnd"/>
                  <w:r w:rsidRPr="006649DF">
                    <w:rPr>
                      <w:rFonts w:asciiTheme="minorEastAsia" w:eastAsiaTheme="minorEastAsia" w:hAnsiTheme="minorEastAsia" w:cs="굴림" w:hint="eastAsia"/>
                      <w:color w:val="000000"/>
                      <w:kern w:val="0"/>
                      <w:szCs w:val="22"/>
                    </w:rPr>
                    <w:t xml:space="preserve">, </w:t>
                  </w:r>
                  <w:proofErr w:type="spellStart"/>
                  <w:r w:rsidRPr="006649DF">
                    <w:rPr>
                      <w:rFonts w:asciiTheme="minorEastAsia" w:eastAsiaTheme="minorEastAsia" w:hAnsiTheme="minorEastAsia" w:cs="굴림" w:hint="eastAsia"/>
                      <w:color w:val="000000"/>
                      <w:kern w:val="0"/>
                      <w:szCs w:val="22"/>
                    </w:rPr>
                    <w:t>vLLM</w:t>
                  </w:r>
                  <w:proofErr w:type="spellEnd"/>
                  <w:r w:rsidRPr="006649DF">
                    <w:rPr>
                      <w:rFonts w:asciiTheme="minorEastAsia" w:eastAsiaTheme="minorEastAsia" w:hAnsiTheme="minorEastAsia" w:cs="굴림" w:hint="eastAsia"/>
                      <w:color w:val="000000"/>
                      <w:kern w:val="0"/>
                      <w:szCs w:val="22"/>
                    </w:rPr>
                    <w:t xml:space="preserve">, </w:t>
                  </w:r>
                  <w:proofErr w:type="spellStart"/>
                  <w:r w:rsidRPr="006649DF">
                    <w:rPr>
                      <w:rFonts w:asciiTheme="minorEastAsia" w:eastAsiaTheme="minorEastAsia" w:hAnsiTheme="minorEastAsia" w:cs="굴림"/>
                      <w:color w:val="000000"/>
                      <w:kern w:val="0"/>
                      <w:szCs w:val="22"/>
                    </w:rPr>
                    <w:t>LMCache</w:t>
                  </w:r>
                  <w:proofErr w:type="spellEnd"/>
                  <w:r w:rsidRPr="006649DF">
                    <w:rPr>
                      <w:rFonts w:asciiTheme="minorEastAsia" w:eastAsiaTheme="minorEastAsia" w:hAnsiTheme="minorEastAsia" w:cs="굴림"/>
                      <w:color w:val="000000"/>
                      <w:kern w:val="0"/>
                      <w:szCs w:val="22"/>
                    </w:rPr>
                    <w:t xml:space="preserve"> </w:t>
                  </w:r>
                  <w:r w:rsidRPr="006649DF">
                    <w:rPr>
                      <w:rFonts w:asciiTheme="minorEastAsia" w:eastAsiaTheme="minorEastAsia" w:hAnsiTheme="minorEastAsia" w:cs="굴림" w:hint="eastAsia"/>
                      <w:color w:val="000000"/>
                      <w:kern w:val="0"/>
                      <w:szCs w:val="22"/>
                    </w:rPr>
                    <w:t>등과 연동 가능한 API 또는 인터페이스 제공해야 함</w:t>
                  </w:r>
                </w:p>
              </w:tc>
            </w:tr>
            <w:tr w:rsidR="006649DF" w:rsidRPr="006649DF" w14:paraId="49F3FE68"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3A8E3A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FR-7</w:t>
                  </w:r>
                </w:p>
              </w:tc>
              <w:tc>
                <w:tcPr>
                  <w:tcW w:w="1649" w:type="dxa"/>
                  <w:tcBorders>
                    <w:top w:val="nil"/>
                    <w:left w:val="nil"/>
                    <w:bottom w:val="single" w:sz="4" w:space="0" w:color="auto"/>
                    <w:right w:val="single" w:sz="4" w:space="0" w:color="auto"/>
                  </w:tcBorders>
                  <w:shd w:val="clear" w:color="auto" w:fill="auto"/>
                  <w:vAlign w:val="center"/>
                  <w:hideMark/>
                </w:tcPr>
                <w:p w14:paraId="5131719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멀티 워크로드 자원 관리</w:t>
                  </w:r>
                </w:p>
              </w:tc>
              <w:tc>
                <w:tcPr>
                  <w:tcW w:w="5190" w:type="dxa"/>
                  <w:tcBorders>
                    <w:top w:val="nil"/>
                    <w:left w:val="nil"/>
                    <w:bottom w:val="single" w:sz="4" w:space="0" w:color="auto"/>
                    <w:right w:val="single" w:sz="4" w:space="0" w:color="auto"/>
                  </w:tcBorders>
                  <w:shd w:val="clear" w:color="auto" w:fill="auto"/>
                  <w:vAlign w:val="center"/>
                  <w:hideMark/>
                </w:tcPr>
                <w:p w14:paraId="70DF84BB"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복수의 AI 워크로드 실행 시 메모리 자원의 공유, 격리, 우선순위 제어를 지원해야 함</w:t>
                  </w:r>
                </w:p>
              </w:tc>
            </w:tr>
            <w:tr w:rsidR="006649DF" w:rsidRPr="006649DF" w14:paraId="41D78E4E" w14:textId="77777777" w:rsidTr="004B4BFC">
              <w:trPr>
                <w:trHeight w:val="66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073BB0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FR-8</w:t>
                  </w:r>
                </w:p>
              </w:tc>
              <w:tc>
                <w:tcPr>
                  <w:tcW w:w="1649" w:type="dxa"/>
                  <w:tcBorders>
                    <w:top w:val="nil"/>
                    <w:left w:val="nil"/>
                    <w:bottom w:val="single" w:sz="4" w:space="0" w:color="auto"/>
                    <w:right w:val="single" w:sz="4" w:space="0" w:color="auto"/>
                  </w:tcBorders>
                  <w:shd w:val="clear" w:color="auto" w:fill="auto"/>
                  <w:vAlign w:val="center"/>
                  <w:hideMark/>
                </w:tcPr>
                <w:p w14:paraId="62DA5D1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정책 기반 런타임 제어</w:t>
                  </w:r>
                </w:p>
              </w:tc>
              <w:tc>
                <w:tcPr>
                  <w:tcW w:w="5190" w:type="dxa"/>
                  <w:tcBorders>
                    <w:top w:val="nil"/>
                    <w:left w:val="nil"/>
                    <w:bottom w:val="single" w:sz="4" w:space="0" w:color="auto"/>
                    <w:right w:val="single" w:sz="4" w:space="0" w:color="auto"/>
                  </w:tcBorders>
                  <w:shd w:val="clear" w:color="auto" w:fill="auto"/>
                  <w:vAlign w:val="center"/>
                  <w:hideMark/>
                </w:tcPr>
                <w:p w14:paraId="6E3351D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szCs w:val="22"/>
                    </w:rPr>
                  </w:pPr>
                  <w:r w:rsidRPr="006649DF">
                    <w:rPr>
                      <w:rFonts w:asciiTheme="minorEastAsia" w:eastAsiaTheme="minorEastAsia" w:hAnsiTheme="minorEastAsia" w:cs="굴림" w:hint="eastAsia"/>
                      <w:color w:val="000000"/>
                      <w:kern w:val="0"/>
                      <w:szCs w:val="22"/>
                    </w:rPr>
                    <w:t>메모리 배치, 오프로딩, 데이터 이동 전략을 정책 또는 rule 기반으로 설정 및 런타임 중 변경 가능해야 함</w:t>
                  </w:r>
                </w:p>
              </w:tc>
            </w:tr>
          </w:tbl>
          <w:p w14:paraId="057B2114" w14:textId="77777777" w:rsidR="006649DF" w:rsidRPr="006649DF" w:rsidRDefault="006649DF" w:rsidP="006649DF">
            <w:pPr>
              <w:widowControl/>
              <w:wordWrap/>
              <w:autoSpaceDE/>
              <w:autoSpaceDN/>
              <w:jc w:val="left"/>
              <w:rPr>
                <w:rFonts w:ascii="바탕체" w:eastAsia="바탕체" w:hAnsi="바탕체"/>
                <w:sz w:val="22"/>
              </w:rPr>
            </w:pPr>
          </w:p>
        </w:tc>
      </w:tr>
      <w:tr w:rsidR="006649DF" w:rsidRPr="006649DF" w14:paraId="525B8E16" w14:textId="77777777" w:rsidTr="004B4BFC">
        <w:trPr>
          <w:trHeight w:val="1553"/>
        </w:trPr>
        <w:tc>
          <w:tcPr>
            <w:tcW w:w="1446" w:type="dxa"/>
            <w:vAlign w:val="center"/>
          </w:tcPr>
          <w:p w14:paraId="1821FFE6" w14:textId="77777777" w:rsidR="006649DF" w:rsidRPr="006649DF" w:rsidRDefault="006649DF" w:rsidP="006649DF">
            <w:pPr>
              <w:widowControl/>
              <w:wordWrap/>
              <w:autoSpaceDE/>
              <w:autoSpaceDN/>
              <w:jc w:val="center"/>
              <w:rPr>
                <w:rFonts w:ascii="바탕체" w:eastAsia="바탕체" w:hAnsi="바탕체"/>
                <w:b/>
                <w:sz w:val="24"/>
                <w:szCs w:val="24"/>
                <w:lang w:val="en-GB"/>
              </w:rPr>
            </w:pPr>
            <w:proofErr w:type="spellStart"/>
            <w:r w:rsidRPr="006649DF">
              <w:rPr>
                <w:rFonts w:ascii="바탕체" w:eastAsia="바탕체" w:hAnsi="바탕체" w:hint="eastAsia"/>
                <w:b/>
                <w:sz w:val="24"/>
                <w:szCs w:val="24"/>
                <w:lang w:val="en-GB"/>
              </w:rPr>
              <w:lastRenderedPageBreak/>
              <w:t>비기능</w:t>
            </w:r>
            <w:proofErr w:type="spellEnd"/>
          </w:p>
          <w:p w14:paraId="6B62C6E9"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요구사항</w:t>
            </w:r>
          </w:p>
        </w:tc>
        <w:tc>
          <w:tcPr>
            <w:tcW w:w="7898" w:type="dxa"/>
            <w:vAlign w:val="center"/>
          </w:tcPr>
          <w:tbl>
            <w:tblPr>
              <w:tblW w:w="7486" w:type="dxa"/>
              <w:tblCellMar>
                <w:left w:w="99" w:type="dxa"/>
                <w:right w:w="99" w:type="dxa"/>
              </w:tblCellMar>
              <w:tblLook w:val="04A0" w:firstRow="1" w:lastRow="0" w:firstColumn="1" w:lastColumn="0" w:noHBand="0" w:noVBand="1"/>
            </w:tblPr>
            <w:tblGrid>
              <w:gridCol w:w="766"/>
              <w:gridCol w:w="1898"/>
              <w:gridCol w:w="4822"/>
            </w:tblGrid>
            <w:tr w:rsidR="006649DF" w:rsidRPr="006649DF" w14:paraId="0A7A3912" w14:textId="77777777" w:rsidTr="004B4BFC">
              <w:trPr>
                <w:trHeight w:val="330"/>
              </w:trPr>
              <w:tc>
                <w:tcPr>
                  <w:tcW w:w="7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75C6DD"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ID</w:t>
                  </w:r>
                </w:p>
              </w:tc>
              <w:tc>
                <w:tcPr>
                  <w:tcW w:w="189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C5AED9F"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proofErr w:type="spellStart"/>
                  <w:r w:rsidRPr="006649DF">
                    <w:rPr>
                      <w:rFonts w:asciiTheme="minorEastAsia" w:eastAsiaTheme="minorEastAsia" w:hAnsiTheme="minorEastAsia" w:cs="굴림" w:hint="eastAsia"/>
                      <w:b/>
                      <w:bCs/>
                      <w:color w:val="000000"/>
                      <w:kern w:val="0"/>
                    </w:rPr>
                    <w:t>비기능</w:t>
                  </w:r>
                  <w:proofErr w:type="spellEnd"/>
                  <w:r w:rsidRPr="006649DF">
                    <w:rPr>
                      <w:rFonts w:asciiTheme="minorEastAsia" w:eastAsiaTheme="minorEastAsia" w:hAnsiTheme="minorEastAsia" w:cs="굴림" w:hint="eastAsia"/>
                      <w:b/>
                      <w:bCs/>
                      <w:color w:val="000000"/>
                      <w:kern w:val="0"/>
                    </w:rPr>
                    <w:t xml:space="preserve"> 요구사항</w:t>
                  </w:r>
                </w:p>
              </w:tc>
              <w:tc>
                <w:tcPr>
                  <w:tcW w:w="482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75A9E5E"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상세 내용</w:t>
                  </w:r>
                </w:p>
              </w:tc>
            </w:tr>
            <w:tr w:rsidR="006649DF" w:rsidRPr="006649DF" w14:paraId="6C887A57" w14:textId="77777777" w:rsidTr="004B4BFC">
              <w:trPr>
                <w:trHeight w:val="810"/>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0DEC0E8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NFR-1</w:t>
                  </w:r>
                </w:p>
              </w:tc>
              <w:tc>
                <w:tcPr>
                  <w:tcW w:w="1898" w:type="dxa"/>
                  <w:tcBorders>
                    <w:top w:val="nil"/>
                    <w:left w:val="nil"/>
                    <w:bottom w:val="single" w:sz="4" w:space="0" w:color="auto"/>
                    <w:right w:val="single" w:sz="4" w:space="0" w:color="auto"/>
                  </w:tcBorders>
                  <w:shd w:val="clear" w:color="auto" w:fill="auto"/>
                  <w:vAlign w:val="center"/>
                  <w:hideMark/>
                </w:tcPr>
                <w:p w14:paraId="33F52FB9"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성능</w:t>
                  </w:r>
                </w:p>
                <w:p w14:paraId="6034A346"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color w:val="000000"/>
                      <w:kern w:val="0"/>
                    </w:rPr>
                    <w:t>(Performance)</w:t>
                  </w:r>
                </w:p>
              </w:tc>
              <w:tc>
                <w:tcPr>
                  <w:tcW w:w="4822" w:type="dxa"/>
                  <w:tcBorders>
                    <w:top w:val="nil"/>
                    <w:left w:val="nil"/>
                    <w:bottom w:val="single" w:sz="4" w:space="0" w:color="auto"/>
                    <w:right w:val="single" w:sz="4" w:space="0" w:color="auto"/>
                  </w:tcBorders>
                  <w:shd w:val="clear" w:color="auto" w:fill="auto"/>
                  <w:vAlign w:val="center"/>
                  <w:hideMark/>
                </w:tcPr>
                <w:p w14:paraId="5E6890D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런타임 오버헤드를 최소화하고, 메모리 중심 최적화를 통해 기존 시스템 대비 </w:t>
                  </w:r>
                  <w:r w:rsidRPr="006649DF">
                    <w:rPr>
                      <w:rFonts w:asciiTheme="minorEastAsia" w:eastAsiaTheme="minorEastAsia" w:hAnsiTheme="minorEastAsia" w:cs="굴림"/>
                      <w:color w:val="000000"/>
                      <w:kern w:val="0"/>
                    </w:rPr>
                    <w:t xml:space="preserve">AI </w:t>
                  </w:r>
                  <w:r w:rsidRPr="006649DF">
                    <w:rPr>
                      <w:rFonts w:asciiTheme="minorEastAsia" w:eastAsiaTheme="minorEastAsia" w:hAnsiTheme="minorEastAsia" w:cs="굴림" w:hint="eastAsia"/>
                      <w:color w:val="000000"/>
                      <w:kern w:val="0"/>
                    </w:rPr>
                    <w:t>추론 처리량(</w:t>
                  </w:r>
                  <w:r w:rsidRPr="006649DF">
                    <w:rPr>
                      <w:rFonts w:asciiTheme="minorEastAsia" w:eastAsiaTheme="minorEastAsia" w:hAnsiTheme="minorEastAsia" w:cs="굴림"/>
                      <w:color w:val="000000"/>
                      <w:kern w:val="0"/>
                    </w:rPr>
                    <w:t>Throughput)</w:t>
                  </w:r>
                  <w:r w:rsidRPr="006649DF">
                    <w:rPr>
                      <w:rFonts w:asciiTheme="minorEastAsia" w:eastAsiaTheme="minorEastAsia" w:hAnsiTheme="minorEastAsia" w:cs="굴림" w:hint="eastAsia"/>
                      <w:color w:val="000000"/>
                      <w:kern w:val="0"/>
                    </w:rPr>
                    <w:t xml:space="preserve"> </w:t>
                  </w:r>
                  <w:r w:rsidRPr="006649DF">
                    <w:rPr>
                      <w:rFonts w:asciiTheme="minorEastAsia" w:eastAsiaTheme="minorEastAsia" w:hAnsiTheme="minorEastAsia" w:cs="굴림"/>
                      <w:color w:val="000000"/>
                      <w:kern w:val="0"/>
                    </w:rPr>
                    <w:t>2</w:t>
                  </w:r>
                  <w:r w:rsidRPr="006649DF">
                    <w:rPr>
                      <w:rFonts w:asciiTheme="minorEastAsia" w:eastAsiaTheme="minorEastAsia" w:hAnsiTheme="minorEastAsia" w:cs="굴림" w:hint="eastAsia"/>
                      <w:color w:val="000000"/>
                      <w:kern w:val="0"/>
                    </w:rPr>
                    <w:t>배 이상 개선해야 함</w:t>
                  </w:r>
                </w:p>
              </w:tc>
            </w:tr>
            <w:tr w:rsidR="006649DF" w:rsidRPr="006649DF" w14:paraId="1987D271" w14:textId="77777777" w:rsidTr="004B4BFC">
              <w:trPr>
                <w:trHeight w:val="810"/>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4ACA4255"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NFR-2</w:t>
                  </w:r>
                </w:p>
              </w:tc>
              <w:tc>
                <w:tcPr>
                  <w:tcW w:w="1898" w:type="dxa"/>
                  <w:tcBorders>
                    <w:top w:val="nil"/>
                    <w:left w:val="nil"/>
                    <w:bottom w:val="single" w:sz="4" w:space="0" w:color="auto"/>
                    <w:right w:val="single" w:sz="4" w:space="0" w:color="auto"/>
                  </w:tcBorders>
                  <w:shd w:val="clear" w:color="auto" w:fill="auto"/>
                  <w:vAlign w:val="center"/>
                  <w:hideMark/>
                </w:tcPr>
                <w:p w14:paraId="4C5F91EB"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확장성</w:t>
                  </w:r>
                </w:p>
                <w:p w14:paraId="096DB273"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(Scalability)</w:t>
                  </w:r>
                </w:p>
              </w:tc>
              <w:tc>
                <w:tcPr>
                  <w:tcW w:w="4822" w:type="dxa"/>
                  <w:tcBorders>
                    <w:top w:val="nil"/>
                    <w:left w:val="nil"/>
                    <w:bottom w:val="single" w:sz="4" w:space="0" w:color="auto"/>
                    <w:right w:val="single" w:sz="4" w:space="0" w:color="auto"/>
                  </w:tcBorders>
                  <w:shd w:val="clear" w:color="auto" w:fill="auto"/>
                  <w:vAlign w:val="center"/>
                  <w:hideMark/>
                </w:tcPr>
                <w:p w14:paraId="5063A398"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메모리 tier 및 워크로드 수 증가 시 구조적 변경 없이 확장 가능해야 하며, Node/Rack-scale 확장을 고려해야 함</w:t>
                  </w:r>
                </w:p>
              </w:tc>
            </w:tr>
            <w:tr w:rsidR="006649DF" w:rsidRPr="006649DF" w14:paraId="360664E9" w14:textId="77777777" w:rsidTr="004B4BFC">
              <w:trPr>
                <w:trHeight w:val="540"/>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0AA0F2D3"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NFR-3</w:t>
                  </w:r>
                </w:p>
              </w:tc>
              <w:tc>
                <w:tcPr>
                  <w:tcW w:w="1898" w:type="dxa"/>
                  <w:tcBorders>
                    <w:top w:val="nil"/>
                    <w:left w:val="nil"/>
                    <w:bottom w:val="single" w:sz="4" w:space="0" w:color="auto"/>
                    <w:right w:val="single" w:sz="4" w:space="0" w:color="auto"/>
                  </w:tcBorders>
                  <w:shd w:val="clear" w:color="auto" w:fill="auto"/>
                  <w:vAlign w:val="center"/>
                  <w:hideMark/>
                </w:tcPr>
                <w:p w14:paraId="5B903DD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proofErr w:type="spellStart"/>
                  <w:r w:rsidRPr="006649DF">
                    <w:rPr>
                      <w:rFonts w:asciiTheme="minorEastAsia" w:eastAsiaTheme="minorEastAsia" w:hAnsiTheme="minorEastAsia" w:cs="굴림" w:hint="eastAsia"/>
                      <w:color w:val="000000"/>
                      <w:kern w:val="0"/>
                    </w:rPr>
                    <w:t>이식성</w:t>
                  </w:r>
                  <w:proofErr w:type="spellEnd"/>
                </w:p>
                <w:p w14:paraId="47A1ACA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(Portability)</w:t>
                  </w:r>
                </w:p>
              </w:tc>
              <w:tc>
                <w:tcPr>
                  <w:tcW w:w="4822" w:type="dxa"/>
                  <w:tcBorders>
                    <w:top w:val="nil"/>
                    <w:left w:val="nil"/>
                    <w:bottom w:val="single" w:sz="4" w:space="0" w:color="auto"/>
                    <w:right w:val="single" w:sz="4" w:space="0" w:color="auto"/>
                  </w:tcBorders>
                  <w:shd w:val="clear" w:color="auto" w:fill="auto"/>
                  <w:vAlign w:val="center"/>
                  <w:hideMark/>
                </w:tcPr>
                <w:p w14:paraId="206AA346"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특정 PIM/PNM 구현이나 단일 HW 플랫폼에 종속되지 않도록 HW abstraction layer 기반으로 설계해야 함</w:t>
                  </w:r>
                </w:p>
              </w:tc>
            </w:tr>
            <w:tr w:rsidR="006649DF" w:rsidRPr="006649DF" w14:paraId="4D4E1287" w14:textId="77777777" w:rsidTr="004B4BFC">
              <w:trPr>
                <w:trHeight w:val="540"/>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2E5A062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NFR-4</w:t>
                  </w:r>
                </w:p>
              </w:tc>
              <w:tc>
                <w:tcPr>
                  <w:tcW w:w="1898" w:type="dxa"/>
                  <w:tcBorders>
                    <w:top w:val="nil"/>
                    <w:left w:val="nil"/>
                    <w:bottom w:val="single" w:sz="4" w:space="0" w:color="auto"/>
                    <w:right w:val="single" w:sz="4" w:space="0" w:color="auto"/>
                  </w:tcBorders>
                  <w:shd w:val="clear" w:color="auto" w:fill="auto"/>
                  <w:vAlign w:val="center"/>
                  <w:hideMark/>
                </w:tcPr>
                <w:p w14:paraId="4EA9DE6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신뢰성</w:t>
                  </w:r>
                </w:p>
                <w:p w14:paraId="65C5FB05"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(Reliability)</w:t>
                  </w:r>
                </w:p>
              </w:tc>
              <w:tc>
                <w:tcPr>
                  <w:tcW w:w="4822" w:type="dxa"/>
                  <w:tcBorders>
                    <w:top w:val="nil"/>
                    <w:left w:val="nil"/>
                    <w:bottom w:val="single" w:sz="4" w:space="0" w:color="auto"/>
                    <w:right w:val="single" w:sz="4" w:space="0" w:color="auto"/>
                  </w:tcBorders>
                  <w:shd w:val="clear" w:color="auto" w:fill="auto"/>
                  <w:vAlign w:val="center"/>
                  <w:hideMark/>
                </w:tcPr>
                <w:p w14:paraId="773BD45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특정 메모리 tier 장애 발생 시 서비스 중단 없이 성능 저하 또는 fallback이 가능해야 함</w:t>
                  </w:r>
                </w:p>
              </w:tc>
            </w:tr>
            <w:tr w:rsidR="006649DF" w:rsidRPr="006649DF" w14:paraId="10E0E77D" w14:textId="77777777" w:rsidTr="004B4BFC">
              <w:trPr>
                <w:trHeight w:val="540"/>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4729A7E0"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NFR-5</w:t>
                  </w:r>
                </w:p>
              </w:tc>
              <w:tc>
                <w:tcPr>
                  <w:tcW w:w="1898" w:type="dxa"/>
                  <w:tcBorders>
                    <w:top w:val="nil"/>
                    <w:left w:val="nil"/>
                    <w:bottom w:val="single" w:sz="4" w:space="0" w:color="auto"/>
                    <w:right w:val="single" w:sz="4" w:space="0" w:color="auto"/>
                  </w:tcBorders>
                  <w:shd w:val="clear" w:color="auto" w:fill="auto"/>
                  <w:vAlign w:val="center"/>
                  <w:hideMark/>
                </w:tcPr>
                <w:p w14:paraId="241A064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관측 가능성</w:t>
                  </w:r>
                </w:p>
                <w:p w14:paraId="156EC93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(Observability)</w:t>
                  </w:r>
                </w:p>
              </w:tc>
              <w:tc>
                <w:tcPr>
                  <w:tcW w:w="4822" w:type="dxa"/>
                  <w:tcBorders>
                    <w:top w:val="nil"/>
                    <w:left w:val="nil"/>
                    <w:bottom w:val="single" w:sz="4" w:space="0" w:color="auto"/>
                    <w:right w:val="single" w:sz="4" w:space="0" w:color="auto"/>
                  </w:tcBorders>
                  <w:shd w:val="clear" w:color="auto" w:fill="auto"/>
                  <w:vAlign w:val="center"/>
                  <w:hideMark/>
                </w:tcPr>
                <w:p w14:paraId="56297E58"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메모리 사용, 데이터 이동, 연산 오프로딩 여부를 로그 및 </w:t>
                  </w:r>
                  <w:proofErr w:type="spellStart"/>
                  <w:r w:rsidRPr="006649DF">
                    <w:rPr>
                      <w:rFonts w:asciiTheme="minorEastAsia" w:eastAsiaTheme="minorEastAsia" w:hAnsiTheme="minorEastAsia" w:cs="굴림" w:hint="eastAsia"/>
                      <w:color w:val="000000"/>
                      <w:kern w:val="0"/>
                    </w:rPr>
                    <w:t>메트릭으로</w:t>
                  </w:r>
                  <w:proofErr w:type="spellEnd"/>
                  <w:r w:rsidRPr="006649DF">
                    <w:rPr>
                      <w:rFonts w:asciiTheme="minorEastAsia" w:eastAsiaTheme="minorEastAsia" w:hAnsiTheme="minorEastAsia" w:cs="굴림" w:hint="eastAsia"/>
                      <w:color w:val="000000"/>
                      <w:kern w:val="0"/>
                    </w:rPr>
                    <w:t xml:space="preserve"> 수집 가능해야 함</w:t>
                  </w:r>
                </w:p>
              </w:tc>
            </w:tr>
            <w:tr w:rsidR="006649DF" w:rsidRPr="006649DF" w14:paraId="4204F214" w14:textId="77777777" w:rsidTr="004B4BFC">
              <w:trPr>
                <w:trHeight w:val="540"/>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D610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NFR-6</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451F3ED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유지보수성</w:t>
                  </w:r>
                </w:p>
                <w:p w14:paraId="5ABB02B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(Maintainability)</w:t>
                  </w:r>
                </w:p>
              </w:tc>
              <w:tc>
                <w:tcPr>
                  <w:tcW w:w="4822" w:type="dxa"/>
                  <w:tcBorders>
                    <w:top w:val="single" w:sz="4" w:space="0" w:color="auto"/>
                    <w:left w:val="nil"/>
                    <w:bottom w:val="single" w:sz="4" w:space="0" w:color="auto"/>
                    <w:right w:val="single" w:sz="4" w:space="0" w:color="auto"/>
                  </w:tcBorders>
                  <w:shd w:val="clear" w:color="auto" w:fill="auto"/>
                  <w:vAlign w:val="center"/>
                  <w:hideMark/>
                </w:tcPr>
                <w:p w14:paraId="5364184C"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정책, 비용 모델, 메모리 tier 정의를 </w:t>
                  </w:r>
                  <w:proofErr w:type="spellStart"/>
                  <w:r w:rsidRPr="006649DF">
                    <w:rPr>
                      <w:rFonts w:asciiTheme="minorEastAsia" w:eastAsiaTheme="minorEastAsia" w:hAnsiTheme="minorEastAsia" w:cs="굴림" w:hint="eastAsia"/>
                      <w:color w:val="000000"/>
                      <w:kern w:val="0"/>
                    </w:rPr>
                    <w:t>모듈화하여</w:t>
                  </w:r>
                  <w:proofErr w:type="spellEnd"/>
                  <w:r w:rsidRPr="006649DF">
                    <w:rPr>
                      <w:rFonts w:asciiTheme="minorEastAsia" w:eastAsiaTheme="minorEastAsia" w:hAnsiTheme="minorEastAsia" w:cs="굴림" w:hint="eastAsia"/>
                      <w:color w:val="000000"/>
                      <w:kern w:val="0"/>
                    </w:rPr>
                    <w:t xml:space="preserve"> 변경 및 확장이 용이해야 함</w:t>
                  </w:r>
                </w:p>
              </w:tc>
            </w:tr>
          </w:tbl>
          <w:p w14:paraId="52C7B445" w14:textId="77777777" w:rsidR="006649DF" w:rsidRPr="006649DF" w:rsidRDefault="006649DF" w:rsidP="006649DF">
            <w:pPr>
              <w:widowControl/>
              <w:wordWrap/>
              <w:autoSpaceDE/>
              <w:autoSpaceDN/>
              <w:rPr>
                <w:rFonts w:ascii="바탕체" w:eastAsia="바탕체" w:hAnsi="바탕체"/>
                <w:sz w:val="22"/>
              </w:rPr>
            </w:pPr>
          </w:p>
        </w:tc>
      </w:tr>
      <w:tr w:rsidR="006649DF" w:rsidRPr="006649DF" w14:paraId="5BDF651B" w14:textId="77777777" w:rsidTr="004B4BFC">
        <w:trPr>
          <w:trHeight w:val="1619"/>
        </w:trPr>
        <w:tc>
          <w:tcPr>
            <w:tcW w:w="1446" w:type="dxa"/>
            <w:vAlign w:val="center"/>
          </w:tcPr>
          <w:p w14:paraId="1D66C5B9" w14:textId="77777777" w:rsidR="006649DF" w:rsidRPr="006649DF" w:rsidRDefault="006649DF" w:rsidP="006649DF">
            <w:pPr>
              <w:widowControl/>
              <w:wordWrap/>
              <w:autoSpaceDE/>
              <w:autoSpaceDN/>
              <w:jc w:val="center"/>
              <w:rPr>
                <w:rFonts w:ascii="바탕체" w:eastAsia="바탕체" w:hAnsi="바탕체"/>
                <w:b/>
                <w:sz w:val="24"/>
                <w:szCs w:val="24"/>
                <w:lang w:val="en-GB"/>
              </w:rPr>
            </w:pPr>
            <w:r w:rsidRPr="006649DF">
              <w:rPr>
                <w:rFonts w:ascii="바탕체" w:eastAsia="바탕체" w:hAnsi="바탕체" w:hint="eastAsia"/>
                <w:b/>
                <w:sz w:val="24"/>
                <w:szCs w:val="24"/>
                <w:lang w:val="en-GB"/>
              </w:rPr>
              <w:t>제약사항</w:t>
            </w:r>
          </w:p>
        </w:tc>
        <w:tc>
          <w:tcPr>
            <w:tcW w:w="7898" w:type="dxa"/>
            <w:vAlign w:val="center"/>
          </w:tcPr>
          <w:tbl>
            <w:tblPr>
              <w:tblW w:w="7514" w:type="dxa"/>
              <w:tblCellMar>
                <w:left w:w="99" w:type="dxa"/>
                <w:right w:w="99" w:type="dxa"/>
              </w:tblCellMar>
              <w:tblLook w:val="04A0" w:firstRow="1" w:lastRow="0" w:firstColumn="1" w:lastColumn="0" w:noHBand="0" w:noVBand="1"/>
            </w:tblPr>
            <w:tblGrid>
              <w:gridCol w:w="628"/>
              <w:gridCol w:w="1984"/>
              <w:gridCol w:w="4902"/>
            </w:tblGrid>
            <w:tr w:rsidR="006649DF" w:rsidRPr="006649DF" w14:paraId="3ED5674D" w14:textId="77777777" w:rsidTr="004B4BFC">
              <w:trPr>
                <w:trHeight w:val="330"/>
              </w:trPr>
              <w:tc>
                <w:tcPr>
                  <w:tcW w:w="6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ABC1AFC"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ID</w:t>
                  </w:r>
                </w:p>
              </w:tc>
              <w:tc>
                <w:tcPr>
                  <w:tcW w:w="1984"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D63E1AD"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제약사항</w:t>
                  </w:r>
                </w:p>
              </w:tc>
              <w:tc>
                <w:tcPr>
                  <w:tcW w:w="490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D5A987"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설계에 미치는 영향</w:t>
                  </w:r>
                </w:p>
              </w:tc>
            </w:tr>
            <w:tr w:rsidR="006649DF" w:rsidRPr="006649DF" w14:paraId="42161AB2" w14:textId="77777777" w:rsidTr="004B4BFC">
              <w:trPr>
                <w:trHeight w:val="810"/>
              </w:trPr>
              <w:tc>
                <w:tcPr>
                  <w:tcW w:w="628" w:type="dxa"/>
                  <w:tcBorders>
                    <w:top w:val="nil"/>
                    <w:left w:val="single" w:sz="4" w:space="0" w:color="auto"/>
                    <w:bottom w:val="single" w:sz="4" w:space="0" w:color="auto"/>
                    <w:right w:val="single" w:sz="4" w:space="0" w:color="auto"/>
                  </w:tcBorders>
                  <w:shd w:val="clear" w:color="auto" w:fill="auto"/>
                  <w:vAlign w:val="center"/>
                  <w:hideMark/>
                </w:tcPr>
                <w:p w14:paraId="1BE8C4D9"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C-1</w:t>
                  </w:r>
                </w:p>
              </w:tc>
              <w:tc>
                <w:tcPr>
                  <w:tcW w:w="1984" w:type="dxa"/>
                  <w:tcBorders>
                    <w:top w:val="nil"/>
                    <w:left w:val="nil"/>
                    <w:bottom w:val="single" w:sz="4" w:space="0" w:color="auto"/>
                    <w:right w:val="single" w:sz="4" w:space="0" w:color="auto"/>
                  </w:tcBorders>
                  <w:shd w:val="clear" w:color="auto" w:fill="auto"/>
                  <w:vAlign w:val="center"/>
                  <w:hideMark/>
                </w:tcPr>
                <w:p w14:paraId="4BD4846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자사 메모리 환경 중심 설계</w:t>
                  </w:r>
                </w:p>
              </w:tc>
              <w:tc>
                <w:tcPr>
                  <w:tcW w:w="4902" w:type="dxa"/>
                  <w:tcBorders>
                    <w:top w:val="nil"/>
                    <w:left w:val="nil"/>
                    <w:bottom w:val="single" w:sz="4" w:space="0" w:color="auto"/>
                    <w:right w:val="single" w:sz="4" w:space="0" w:color="auto"/>
                  </w:tcBorders>
                  <w:shd w:val="clear" w:color="auto" w:fill="auto"/>
                  <w:vAlign w:val="center"/>
                  <w:hideMark/>
                </w:tcPr>
                <w:p w14:paraId="32E97ABB"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자사 PIM/PNM 및 CXL 메모리를 주요 대상으로 하여 HW-specific 최적화 hook을 허용하며, 완전한 범용 HW 독립 설계는 요구하지 않음</w:t>
                  </w:r>
                </w:p>
              </w:tc>
            </w:tr>
            <w:tr w:rsidR="006649DF" w:rsidRPr="006649DF" w14:paraId="34B67DB2" w14:textId="77777777" w:rsidTr="004B4BFC">
              <w:trPr>
                <w:trHeight w:val="540"/>
              </w:trPr>
              <w:tc>
                <w:tcPr>
                  <w:tcW w:w="628" w:type="dxa"/>
                  <w:tcBorders>
                    <w:top w:val="nil"/>
                    <w:left w:val="single" w:sz="4" w:space="0" w:color="auto"/>
                    <w:bottom w:val="single" w:sz="4" w:space="0" w:color="auto"/>
                    <w:right w:val="single" w:sz="4" w:space="0" w:color="auto"/>
                  </w:tcBorders>
                  <w:shd w:val="clear" w:color="auto" w:fill="auto"/>
                  <w:vAlign w:val="center"/>
                  <w:hideMark/>
                </w:tcPr>
                <w:p w14:paraId="650AF26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C-2</w:t>
                  </w:r>
                </w:p>
              </w:tc>
              <w:tc>
                <w:tcPr>
                  <w:tcW w:w="1984" w:type="dxa"/>
                  <w:tcBorders>
                    <w:top w:val="nil"/>
                    <w:left w:val="nil"/>
                    <w:bottom w:val="single" w:sz="4" w:space="0" w:color="auto"/>
                    <w:right w:val="single" w:sz="4" w:space="0" w:color="auto"/>
                  </w:tcBorders>
                  <w:shd w:val="clear" w:color="auto" w:fill="auto"/>
                  <w:vAlign w:val="center"/>
                  <w:hideMark/>
                </w:tcPr>
                <w:p w14:paraId="7003690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OS/커널 수정 최소화</w:t>
                  </w:r>
                </w:p>
              </w:tc>
              <w:tc>
                <w:tcPr>
                  <w:tcW w:w="4902" w:type="dxa"/>
                  <w:tcBorders>
                    <w:top w:val="nil"/>
                    <w:left w:val="nil"/>
                    <w:bottom w:val="single" w:sz="4" w:space="0" w:color="auto"/>
                    <w:right w:val="single" w:sz="4" w:space="0" w:color="auto"/>
                  </w:tcBorders>
                  <w:shd w:val="clear" w:color="auto" w:fill="auto"/>
                  <w:vAlign w:val="center"/>
                  <w:hideMark/>
                </w:tcPr>
                <w:p w14:paraId="4DE0660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리눅스 커널의 대규모 수정 없이 사용자 공간 런타임 중심으로 설계하며, 기존 커널 인터페이스를 활용해야 함</w:t>
                  </w:r>
                </w:p>
              </w:tc>
            </w:tr>
            <w:tr w:rsidR="006649DF" w:rsidRPr="006649DF" w14:paraId="3010A838" w14:textId="77777777" w:rsidTr="004B4BFC">
              <w:trPr>
                <w:trHeight w:val="540"/>
              </w:trPr>
              <w:tc>
                <w:tcPr>
                  <w:tcW w:w="628" w:type="dxa"/>
                  <w:tcBorders>
                    <w:top w:val="nil"/>
                    <w:left w:val="single" w:sz="4" w:space="0" w:color="auto"/>
                    <w:bottom w:val="single" w:sz="4" w:space="0" w:color="auto"/>
                    <w:right w:val="single" w:sz="4" w:space="0" w:color="auto"/>
                  </w:tcBorders>
                  <w:shd w:val="clear" w:color="auto" w:fill="auto"/>
                  <w:vAlign w:val="center"/>
                  <w:hideMark/>
                </w:tcPr>
                <w:p w14:paraId="5800F220"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C-3</w:t>
                  </w:r>
                </w:p>
              </w:tc>
              <w:tc>
                <w:tcPr>
                  <w:tcW w:w="1984" w:type="dxa"/>
                  <w:tcBorders>
                    <w:top w:val="nil"/>
                    <w:left w:val="nil"/>
                    <w:bottom w:val="single" w:sz="4" w:space="0" w:color="auto"/>
                    <w:right w:val="single" w:sz="4" w:space="0" w:color="auto"/>
                  </w:tcBorders>
                  <w:shd w:val="clear" w:color="auto" w:fill="auto"/>
                  <w:vAlign w:val="center"/>
                  <w:hideMark/>
                </w:tcPr>
                <w:p w14:paraId="3755950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기존 AI 프레임워크 호환성 유지</w:t>
                  </w:r>
                </w:p>
              </w:tc>
              <w:tc>
                <w:tcPr>
                  <w:tcW w:w="4902" w:type="dxa"/>
                  <w:tcBorders>
                    <w:top w:val="nil"/>
                    <w:left w:val="nil"/>
                    <w:bottom w:val="single" w:sz="4" w:space="0" w:color="auto"/>
                    <w:right w:val="single" w:sz="4" w:space="0" w:color="auto"/>
                  </w:tcBorders>
                  <w:shd w:val="clear" w:color="auto" w:fill="auto"/>
                  <w:vAlign w:val="center"/>
                  <w:hideMark/>
                </w:tcPr>
                <w:p w14:paraId="6942505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proofErr w:type="spellStart"/>
                  <w:r w:rsidRPr="006649DF">
                    <w:rPr>
                      <w:rFonts w:asciiTheme="minorEastAsia" w:eastAsiaTheme="minorEastAsia" w:hAnsiTheme="minorEastAsia" w:cs="굴림" w:hint="eastAsia"/>
                      <w:color w:val="000000"/>
                      <w:kern w:val="0"/>
                    </w:rPr>
                    <w:t>PyTorch</w:t>
                  </w:r>
                  <w:proofErr w:type="spellEnd"/>
                  <w:r w:rsidRPr="006649DF">
                    <w:rPr>
                      <w:rFonts w:asciiTheme="minorEastAsia" w:eastAsiaTheme="minorEastAsia" w:hAnsiTheme="minorEastAsia" w:cs="굴림" w:hint="eastAsia"/>
                      <w:color w:val="000000"/>
                      <w:kern w:val="0"/>
                    </w:rPr>
                    <w:t xml:space="preserve"> 등 기존 AI 프레임워크의 대규모 코드 변경 없이 Adapter 또는 Plugin 방식으로 연동해야 함</w:t>
                  </w:r>
                </w:p>
              </w:tc>
            </w:tr>
            <w:tr w:rsidR="006649DF" w:rsidRPr="006649DF" w14:paraId="0891464D" w14:textId="77777777" w:rsidTr="004B4BFC">
              <w:trPr>
                <w:trHeight w:val="540"/>
              </w:trPr>
              <w:tc>
                <w:tcPr>
                  <w:tcW w:w="628" w:type="dxa"/>
                  <w:tcBorders>
                    <w:top w:val="nil"/>
                    <w:left w:val="single" w:sz="4" w:space="0" w:color="auto"/>
                    <w:bottom w:val="single" w:sz="4" w:space="0" w:color="auto"/>
                    <w:right w:val="single" w:sz="4" w:space="0" w:color="auto"/>
                  </w:tcBorders>
                  <w:shd w:val="clear" w:color="auto" w:fill="auto"/>
                  <w:vAlign w:val="center"/>
                  <w:hideMark/>
                </w:tcPr>
                <w:p w14:paraId="0A122FEF"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C-4</w:t>
                  </w:r>
                </w:p>
              </w:tc>
              <w:tc>
                <w:tcPr>
                  <w:tcW w:w="1984" w:type="dxa"/>
                  <w:tcBorders>
                    <w:top w:val="nil"/>
                    <w:left w:val="nil"/>
                    <w:bottom w:val="single" w:sz="4" w:space="0" w:color="auto"/>
                    <w:right w:val="single" w:sz="4" w:space="0" w:color="auto"/>
                  </w:tcBorders>
                  <w:shd w:val="clear" w:color="auto" w:fill="auto"/>
                  <w:vAlign w:val="center"/>
                  <w:hideMark/>
                </w:tcPr>
                <w:p w14:paraId="76C5912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연구 과제 기간 제약</w:t>
                  </w:r>
                </w:p>
              </w:tc>
              <w:tc>
                <w:tcPr>
                  <w:tcW w:w="4902" w:type="dxa"/>
                  <w:tcBorders>
                    <w:top w:val="nil"/>
                    <w:left w:val="nil"/>
                    <w:bottom w:val="single" w:sz="4" w:space="0" w:color="auto"/>
                    <w:right w:val="single" w:sz="4" w:space="0" w:color="auto"/>
                  </w:tcBorders>
                  <w:shd w:val="clear" w:color="auto" w:fill="auto"/>
                  <w:vAlign w:val="center"/>
                  <w:hideMark/>
                </w:tcPr>
                <w:p w14:paraId="145E814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1년 내 프로토타입 구현이 가능하도록 정책 기반 접근을 우선 적용하고 완전 자동 최적화는 범위에서 제외함</w:t>
                  </w:r>
                </w:p>
              </w:tc>
            </w:tr>
            <w:tr w:rsidR="006649DF" w:rsidRPr="006649DF" w14:paraId="5A68D219" w14:textId="77777777" w:rsidTr="004B4BFC">
              <w:trPr>
                <w:trHeight w:val="540"/>
              </w:trPr>
              <w:tc>
                <w:tcPr>
                  <w:tcW w:w="6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2A77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C-5</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01FD34E"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제품 수준 SLO </w:t>
                  </w:r>
                  <w:proofErr w:type="spellStart"/>
                  <w:r w:rsidRPr="006649DF">
                    <w:rPr>
                      <w:rFonts w:asciiTheme="minorEastAsia" w:eastAsiaTheme="minorEastAsia" w:hAnsiTheme="minorEastAsia" w:cs="굴림" w:hint="eastAsia"/>
                      <w:color w:val="000000"/>
                      <w:kern w:val="0"/>
                    </w:rPr>
                    <w:t>미요구</w:t>
                  </w:r>
                  <w:proofErr w:type="spellEnd"/>
                </w:p>
              </w:tc>
              <w:tc>
                <w:tcPr>
                  <w:tcW w:w="4902" w:type="dxa"/>
                  <w:tcBorders>
                    <w:top w:val="single" w:sz="4" w:space="0" w:color="auto"/>
                    <w:left w:val="nil"/>
                    <w:bottom w:val="single" w:sz="4" w:space="0" w:color="auto"/>
                    <w:right w:val="single" w:sz="4" w:space="0" w:color="auto"/>
                  </w:tcBorders>
                  <w:shd w:val="clear" w:color="auto" w:fill="auto"/>
                  <w:vAlign w:val="center"/>
                  <w:hideMark/>
                </w:tcPr>
                <w:p w14:paraId="1FFA24F7"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기반 기술 연구 목적이므로 엄격한 고가용성 및 실시간 서비스 품질 보장은 설계 범위에서 제외함</w:t>
                  </w:r>
                </w:p>
              </w:tc>
            </w:tr>
            <w:tr w:rsidR="006649DF" w:rsidRPr="006649DF" w14:paraId="749204FD" w14:textId="77777777" w:rsidTr="004B4BFC">
              <w:trPr>
                <w:trHeight w:val="540"/>
              </w:trPr>
              <w:tc>
                <w:tcPr>
                  <w:tcW w:w="628" w:type="dxa"/>
                  <w:tcBorders>
                    <w:top w:val="single" w:sz="4" w:space="0" w:color="auto"/>
                    <w:left w:val="single" w:sz="4" w:space="0" w:color="auto"/>
                    <w:bottom w:val="single" w:sz="4" w:space="0" w:color="auto"/>
                    <w:right w:val="single" w:sz="4" w:space="0" w:color="auto"/>
                  </w:tcBorders>
                  <w:shd w:val="clear" w:color="auto" w:fill="auto"/>
                  <w:vAlign w:val="center"/>
                </w:tcPr>
                <w:p w14:paraId="0250F608"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w:t>
                  </w:r>
                  <w:r w:rsidRPr="006649DF">
                    <w:rPr>
                      <w:rFonts w:asciiTheme="minorEastAsia" w:eastAsiaTheme="minorEastAsia" w:hAnsiTheme="minorEastAsia" w:cs="굴림"/>
                      <w:color w:val="000000"/>
                      <w:kern w:val="0"/>
                    </w:rPr>
                    <w:t>6</w:t>
                  </w:r>
                </w:p>
              </w:tc>
              <w:tc>
                <w:tcPr>
                  <w:tcW w:w="1984" w:type="dxa"/>
                  <w:tcBorders>
                    <w:top w:val="single" w:sz="4" w:space="0" w:color="auto"/>
                    <w:left w:val="nil"/>
                    <w:bottom w:val="single" w:sz="4" w:space="0" w:color="auto"/>
                    <w:right w:val="single" w:sz="4" w:space="0" w:color="auto"/>
                  </w:tcBorders>
                  <w:shd w:val="clear" w:color="auto" w:fill="auto"/>
                  <w:vAlign w:val="center"/>
                </w:tcPr>
                <w:p w14:paraId="76FB486D"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PIM/PNM HW 확보 여부에 따른 검증 환경 제한</w:t>
                  </w:r>
                </w:p>
              </w:tc>
              <w:tc>
                <w:tcPr>
                  <w:tcW w:w="4902" w:type="dxa"/>
                  <w:tcBorders>
                    <w:top w:val="single" w:sz="4" w:space="0" w:color="auto"/>
                    <w:left w:val="nil"/>
                    <w:bottom w:val="single" w:sz="4" w:space="0" w:color="auto"/>
                    <w:right w:val="single" w:sz="4" w:space="0" w:color="auto"/>
                  </w:tcBorders>
                  <w:shd w:val="clear" w:color="auto" w:fill="auto"/>
                  <w:vAlign w:val="center"/>
                </w:tcPr>
                <w:p w14:paraId="21166E4B"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PIM/PNM 제품을 개발 중인 사업부의 HW 제공 여부에 따라 실제 디바이스 기반 실장 테스트 또는 시뮬레이터 기반 검증으로 테스트 환경이 결정됨</w:t>
                  </w:r>
                </w:p>
              </w:tc>
            </w:tr>
          </w:tbl>
          <w:p w14:paraId="20D664A2" w14:textId="77777777" w:rsidR="006649DF" w:rsidRPr="006649DF" w:rsidRDefault="006649DF" w:rsidP="006649DF">
            <w:pPr>
              <w:widowControl/>
              <w:wordWrap/>
              <w:autoSpaceDE/>
              <w:autoSpaceDN/>
              <w:rPr>
                <w:rFonts w:ascii="바탕체" w:eastAsia="바탕체" w:hAnsi="바탕체"/>
                <w:sz w:val="22"/>
              </w:rPr>
            </w:pPr>
          </w:p>
        </w:tc>
      </w:tr>
    </w:tbl>
    <w:p w14:paraId="243696E0" w14:textId="77777777" w:rsidR="006649DF" w:rsidRPr="006649DF" w:rsidRDefault="006649DF" w:rsidP="006649DF">
      <w:pPr>
        <w:widowControl/>
        <w:wordWrap/>
        <w:autoSpaceDE/>
        <w:autoSpaceDN/>
        <w:spacing w:line="312" w:lineRule="auto"/>
        <w:ind w:firstLine="300"/>
        <w:rPr>
          <w:rFonts w:asciiTheme="minorEastAsia" w:eastAsiaTheme="minorEastAsia" w:hAnsiTheme="minorEastAsia" w:cs="굴림"/>
          <w:b/>
          <w:bCs/>
          <w:color w:val="000000" w:themeColor="text1"/>
          <w:sz w:val="24"/>
          <w:szCs w:val="24"/>
          <w:lang w:val="en-GB"/>
          <w14:textOutline w14:w="9525" w14:cap="rnd" w14:cmpd="sng" w14:algn="ctr">
            <w14:solidFill>
              <w14:schemeClr w14:val="accent1">
                <w14:alpha w14:val="100000"/>
              </w14:schemeClr>
            </w14:solidFill>
            <w14:prstDash w14:val="solid"/>
            <w14:bevel/>
          </w14:textOutline>
        </w:rPr>
      </w:pPr>
    </w:p>
    <w:p w14:paraId="5D46CF96" w14:textId="77777777" w:rsidR="006649DF" w:rsidRPr="006649DF" w:rsidRDefault="006649DF" w:rsidP="006649DF">
      <w:pPr>
        <w:widowControl/>
        <w:wordWrap/>
        <w:autoSpaceDE/>
        <w:autoSpaceDN/>
        <w:spacing w:line="312" w:lineRule="auto"/>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pPr>
    </w:p>
    <w:p w14:paraId="0096A0E3" w14:textId="77777777" w:rsidR="006649DF" w:rsidRPr="006649DF" w:rsidRDefault="006649DF" w:rsidP="006649DF">
      <w:pPr>
        <w:widowControl/>
        <w:wordWrap/>
        <w:autoSpaceDE/>
        <w:autoSpaceDN/>
        <w:jc w:val="left"/>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pPr>
      <w:r w:rsidRPr="006649DF">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br w:type="page"/>
      </w:r>
    </w:p>
    <w:p w14:paraId="2DA6CD74" w14:textId="77777777" w:rsidR="006649DF" w:rsidRPr="006649DF" w:rsidRDefault="006649DF" w:rsidP="006649DF">
      <w:pPr>
        <w:widowControl/>
        <w:wordWrap/>
        <w:autoSpaceDE/>
        <w:autoSpaceDN/>
        <w:spacing w:line="312" w:lineRule="auto"/>
        <w:rPr>
          <w:rFonts w:ascii="바탕체" w:eastAsia="바탕체" w:hAnsi="바탕체"/>
          <w:b/>
          <w:sz w:val="28"/>
          <w:szCs w:val="28"/>
          <w:lang w:val="en-GB"/>
          <w14:textOutline w14:w="9525" w14:cap="rnd" w14:cmpd="sng" w14:algn="ctr">
            <w14:solidFill>
              <w14:schemeClr w14:val="accent1">
                <w14:alpha w14:val="100000"/>
              </w14:schemeClr>
            </w14:solidFill>
            <w14:prstDash w14:val="solid"/>
            <w14:bevel/>
          </w14:textOutline>
        </w:rPr>
      </w:pPr>
      <w:r w:rsidRPr="006649DF">
        <w:rPr>
          <w:rFonts w:ascii="바탕체" w:eastAsia="바탕체" w:hAnsi="바탕체" w:hint="eastAsia"/>
          <w:b/>
          <w:sz w:val="28"/>
          <w:szCs w:val="28"/>
          <w:lang w:val="en-GB"/>
          <w14:textOutline w14:w="9525" w14:cap="rnd" w14:cmpd="sng" w14:algn="ctr">
            <w14:solidFill>
              <w14:schemeClr w14:val="accent1">
                <w14:alpha w14:val="100000"/>
              </w14:schemeClr>
            </w14:solidFill>
            <w14:prstDash w14:val="solid"/>
            <w14:bevel/>
          </w14:textOutline>
        </w:rPr>
        <w:lastRenderedPageBreak/>
        <w:t>3. 과제 주요 설계 방향</w:t>
      </w:r>
    </w:p>
    <w:tbl>
      <w:tblPr>
        <w:tblStyle w:val="ab"/>
        <w:tblW w:w="9354" w:type="dxa"/>
        <w:tblInd w:w="387" w:type="dxa"/>
        <w:tblLook w:val="04A0" w:firstRow="1" w:lastRow="0" w:firstColumn="1" w:lastColumn="0" w:noHBand="0" w:noVBand="1"/>
      </w:tblPr>
      <w:tblGrid>
        <w:gridCol w:w="9966"/>
      </w:tblGrid>
      <w:tr w:rsidR="006649DF" w:rsidRPr="006649DF" w14:paraId="4B853177" w14:textId="77777777" w:rsidTr="004B4BFC">
        <w:trPr>
          <w:trHeight w:val="6511"/>
        </w:trPr>
        <w:tc>
          <w:tcPr>
            <w:tcW w:w="9354" w:type="dxa"/>
          </w:tcPr>
          <w:p w14:paraId="73249C54" w14:textId="77777777" w:rsidR="006649DF" w:rsidRPr="006649DF" w:rsidRDefault="006649DF" w:rsidP="006649DF">
            <w:pPr>
              <w:jc w:val="left"/>
              <w:rPr>
                <w:rFonts w:ascii="바탕체" w:eastAsia="바탕체" w:hAnsi="바탕체"/>
                <w:b/>
                <w:lang w:val="en-GB"/>
              </w:rPr>
            </w:pPr>
            <w:r w:rsidRPr="006649DF">
              <w:rPr>
                <w:rFonts w:ascii="바탕체" w:eastAsia="바탕체" w:hAnsi="바탕체" w:hint="eastAsia"/>
                <w:b/>
                <w:lang w:val="en-GB"/>
              </w:rPr>
              <w:t>1. 시스템 구성</w:t>
            </w:r>
          </w:p>
          <w:p w14:paraId="5E8E28E7" w14:textId="77777777" w:rsidR="006649DF" w:rsidRPr="006649DF" w:rsidRDefault="006649DF" w:rsidP="006649DF">
            <w:pPr>
              <w:ind w:firstLineChars="50" w:firstLine="100"/>
              <w:jc w:val="left"/>
              <w:rPr>
                <w:rFonts w:ascii="바탕체" w:eastAsia="바탕체" w:hAnsi="바탕체"/>
                <w:b/>
                <w:lang w:val="en-GB"/>
              </w:rPr>
            </w:pPr>
            <w:r w:rsidRPr="006649DF">
              <w:rPr>
                <w:rFonts w:ascii="바탕체" w:eastAsia="바탕체" w:hAnsi="바탕체"/>
                <w:lang w:val="en-GB"/>
              </w:rPr>
              <w:t>A.</w:t>
            </w:r>
            <w:r w:rsidRPr="006649DF">
              <w:rPr>
                <w:rFonts w:ascii="바탕체" w:eastAsia="바탕체" w:hAnsi="바탕체" w:hint="eastAsia"/>
                <w:lang w:val="en-GB"/>
              </w:rPr>
              <w:t xml:space="preserve"> </w:t>
            </w:r>
            <w:proofErr w:type="spellStart"/>
            <w:r w:rsidRPr="006649DF">
              <w:rPr>
                <w:rFonts w:ascii="바탕체" w:eastAsia="바탕체" w:hAnsi="바탕체" w:hint="eastAsia"/>
                <w:lang w:val="en-GB"/>
              </w:rPr>
              <w:t>연산기</w:t>
            </w:r>
            <w:proofErr w:type="spellEnd"/>
            <w:r w:rsidRPr="006649DF">
              <w:rPr>
                <w:rFonts w:ascii="바탕체" w:eastAsia="바탕체" w:hAnsi="바탕체" w:hint="eastAsia"/>
                <w:lang w:val="en-GB"/>
              </w:rPr>
              <w:t xml:space="preserve"> (Compute Units)</w:t>
            </w:r>
          </w:p>
          <w:p w14:paraId="0EC41B2F" w14:textId="77777777" w:rsidR="006649DF" w:rsidRPr="006649DF" w:rsidRDefault="006649DF" w:rsidP="006649DF">
            <w:pPr>
              <w:numPr>
                <w:ilvl w:val="0"/>
                <w:numId w:val="15"/>
              </w:numPr>
              <w:jc w:val="left"/>
              <w:rPr>
                <w:rFonts w:ascii="바탕체" w:eastAsia="바탕체" w:hAnsi="바탕체"/>
                <w:lang w:val="en-GB"/>
              </w:rPr>
            </w:pPr>
            <w:r w:rsidRPr="006649DF">
              <w:rPr>
                <w:rFonts w:ascii="바탕체" w:eastAsia="바탕체" w:hAnsi="바탕체"/>
                <w:lang w:val="en-GB"/>
              </w:rPr>
              <w:t xml:space="preserve">CPU: </w:t>
            </w:r>
            <w:r w:rsidRPr="006649DF">
              <w:rPr>
                <w:rFonts w:ascii="바탕체" w:eastAsia="바탕체" w:hAnsi="바탕체" w:hint="eastAsia"/>
                <w:lang w:val="en-GB"/>
              </w:rPr>
              <w:t>런타임 제어, 스케줄링, 정책 결정, RAG 파이프라인 제어</w:t>
            </w:r>
          </w:p>
          <w:p w14:paraId="145397D1"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lang w:val="en-GB"/>
              </w:rPr>
              <w:t xml:space="preserve">NVIDIA GPU: </w:t>
            </w:r>
            <w:r w:rsidRPr="006649DF">
              <w:rPr>
                <w:rFonts w:ascii="바탕체" w:eastAsia="바탕체" w:hAnsi="바탕체" w:hint="eastAsia"/>
                <w:lang w:val="en-GB"/>
              </w:rPr>
              <w:t>LLM 추론(Prefill / Decode), embedding 연산</w:t>
            </w:r>
          </w:p>
          <w:p w14:paraId="65F3FA2D"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lang w:val="en-GB"/>
              </w:rPr>
              <w:t>PIM(</w:t>
            </w:r>
            <w:r w:rsidRPr="006649DF">
              <w:rPr>
                <w:rFonts w:ascii="바탕체" w:eastAsia="바탕체" w:hAnsi="바탕체" w:hint="eastAsia"/>
                <w:lang w:val="en-GB"/>
              </w:rPr>
              <w:t>LP5x</w:t>
            </w:r>
            <w:r w:rsidRPr="006649DF">
              <w:rPr>
                <w:rFonts w:ascii="바탕체" w:eastAsia="바탕체" w:hAnsi="바탕체"/>
                <w:lang w:val="en-GB"/>
              </w:rPr>
              <w:t>-PIM</w:t>
            </w:r>
            <w:r w:rsidRPr="006649DF">
              <w:rPr>
                <w:rFonts w:ascii="바탕체" w:eastAsia="바탕체" w:hAnsi="바탕체" w:hint="eastAsia"/>
                <w:lang w:val="en-GB"/>
              </w:rPr>
              <w:t>): 메모리 core die</w:t>
            </w:r>
            <w:r w:rsidRPr="006649DF">
              <w:rPr>
                <w:rFonts w:ascii="바탕체" w:eastAsia="바탕체" w:hAnsi="바탕체"/>
                <w:lang w:val="en-GB"/>
              </w:rPr>
              <w:t xml:space="preserve"> </w:t>
            </w:r>
            <w:r w:rsidRPr="006649DF">
              <w:rPr>
                <w:rFonts w:ascii="바탕체" w:eastAsia="바탕체" w:hAnsi="바탕체" w:hint="eastAsia"/>
                <w:lang w:val="en-GB"/>
              </w:rPr>
              <w:t xml:space="preserve">내 연산, 고대역폭 활용 </w:t>
            </w:r>
          </w:p>
          <w:p w14:paraId="5BD1749A"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rPr>
              <w:t>PNM</w:t>
            </w:r>
            <w:r w:rsidRPr="006649DF">
              <w:rPr>
                <w:rFonts w:ascii="바탕체" w:eastAsia="바탕체" w:hAnsi="바탕체"/>
                <w:lang w:val="en-GB"/>
              </w:rPr>
              <w:t>(CXL-PNM</w:t>
            </w:r>
            <w:r w:rsidRPr="006649DF">
              <w:rPr>
                <w:rFonts w:ascii="바탕체" w:eastAsia="바탕체" w:hAnsi="바탕체" w:hint="eastAsia"/>
                <w:lang w:val="en-GB"/>
              </w:rPr>
              <w:t xml:space="preserve">): </w:t>
            </w:r>
            <w:r w:rsidRPr="006649DF">
              <w:rPr>
                <w:rFonts w:ascii="바탕체" w:eastAsia="바탕체" w:hAnsi="바탕체"/>
                <w:lang w:val="en-GB"/>
              </w:rPr>
              <w:t>CXL</w:t>
            </w:r>
            <w:r w:rsidRPr="006649DF">
              <w:rPr>
                <w:rFonts w:ascii="바탕체" w:eastAsia="바탕체" w:hAnsi="바탕체" w:hint="eastAsia"/>
                <w:lang w:val="en-GB"/>
              </w:rPr>
              <w:t xml:space="preserve"> 컨트롤러 내 연산, 고대역폭 활용 </w:t>
            </w:r>
          </w:p>
          <w:p w14:paraId="0D731323"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lang w:val="en-GB"/>
              </w:rPr>
              <w:t>CXL-Memory</w:t>
            </w:r>
            <w:r w:rsidRPr="006649DF">
              <w:rPr>
                <w:rFonts w:ascii="바탕체" w:eastAsia="바탕체" w:hAnsi="바탕체" w:hint="eastAsia"/>
                <w:lang w:val="en-GB"/>
              </w:rPr>
              <w:t>: 원격 메모리 기반 연산 오프로딩, 대규모 embedding / KV-cache 처리</w:t>
            </w:r>
          </w:p>
          <w:p w14:paraId="12B1DB5E"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hint="eastAsia"/>
                <w:lang w:val="en-GB"/>
              </w:rPr>
              <w:t>B. 메모리 (Memory Tiers)</w:t>
            </w:r>
          </w:p>
          <w:p w14:paraId="4C395AB9"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DRAM: CPU 접근용, control data</w:t>
            </w:r>
          </w:p>
          <w:p w14:paraId="4F5A402D"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lang w:val="en-GB"/>
              </w:rPr>
              <w:t>VRAM (HBM): GPU LLM execution, hot KV-cache</w:t>
            </w:r>
          </w:p>
          <w:p w14:paraId="545CD770"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CXL Memory: 확장 KV-cache, RAG intermediate data</w:t>
            </w:r>
          </w:p>
          <w:p w14:paraId="08C1BC68" w14:textId="77777777" w:rsidR="006649DF" w:rsidRPr="006649DF" w:rsidRDefault="006649DF" w:rsidP="006649DF">
            <w:pPr>
              <w:ind w:left="170"/>
              <w:jc w:val="left"/>
              <w:rPr>
                <w:rFonts w:ascii="바탕체" w:eastAsia="바탕체" w:hAnsi="바탕체"/>
                <w:lang w:val="en-GB"/>
              </w:rPr>
            </w:pPr>
            <w:r w:rsidRPr="006649DF">
              <w:rPr>
                <w:rFonts w:ascii="바탕체" w:eastAsia="바탕체" w:hAnsi="바탕체"/>
              </w:rPr>
              <w:t xml:space="preserve">• </w:t>
            </w:r>
            <w:commentRangeStart w:id="2"/>
            <w:r w:rsidRPr="006649DF">
              <w:rPr>
                <w:rFonts w:ascii="바탕체" w:eastAsia="바탕체" w:hAnsi="바탕체" w:hint="eastAsia"/>
                <w:lang w:val="en-GB"/>
              </w:rPr>
              <w:t>SSD: Cold document store, 장기 캐시</w:t>
            </w:r>
            <w:commentRangeEnd w:id="2"/>
            <w:r w:rsidR="0052354D">
              <w:rPr>
                <w:rStyle w:val="af2"/>
              </w:rPr>
              <w:commentReference w:id="2"/>
            </w:r>
          </w:p>
          <w:p w14:paraId="0B6597A9" w14:textId="77777777" w:rsidR="006649DF" w:rsidRPr="006649DF" w:rsidRDefault="006649DF" w:rsidP="006649DF">
            <w:pPr>
              <w:jc w:val="left"/>
              <w:rPr>
                <w:rFonts w:ascii="바탕체" w:eastAsia="바탕체" w:hAnsi="바탕체"/>
                <w:lang w:val="en-GB"/>
              </w:rPr>
            </w:pPr>
          </w:p>
          <w:p w14:paraId="5377D282" w14:textId="77777777" w:rsidR="006649DF" w:rsidRPr="006649DF" w:rsidRDefault="006649DF" w:rsidP="006649DF">
            <w:pPr>
              <w:jc w:val="left"/>
              <w:rPr>
                <w:rFonts w:ascii="바탕체" w:eastAsia="바탕체" w:hAnsi="바탕체"/>
                <w:b/>
                <w:lang w:val="en-GB"/>
              </w:rPr>
            </w:pPr>
            <w:r w:rsidRPr="006649DF">
              <w:rPr>
                <w:rFonts w:ascii="바탕체" w:eastAsia="바탕체" w:hAnsi="바탕체" w:hint="eastAsia"/>
                <w:b/>
                <w:lang w:val="en-GB"/>
              </w:rPr>
              <w:t>2. 타겟 응용</w:t>
            </w:r>
          </w:p>
          <w:p w14:paraId="36D3B432"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hint="eastAsia"/>
                <w:lang w:val="en-GB"/>
              </w:rPr>
              <w:t>LLM (</w:t>
            </w:r>
            <w:r w:rsidRPr="006649DF">
              <w:rPr>
                <w:rFonts w:ascii="바탕체" w:eastAsia="바탕체" w:hAnsi="바탕체"/>
                <w:lang w:val="en-GB"/>
              </w:rPr>
              <w:t>Reasoning Model) + RAG</w:t>
            </w:r>
          </w:p>
          <w:p w14:paraId="72B4BC60"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Reasoning 모델이 중간 단계 reasoning chain을 생성</w:t>
            </w:r>
          </w:p>
          <w:p w14:paraId="1AABA364"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필요 시 문서 검색(RAG) 수행</w:t>
            </w:r>
          </w:p>
          <w:p w14:paraId="45A7F830"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rPr>
              <w:t xml:space="preserve">LLM과 </w:t>
            </w:r>
            <w:r w:rsidRPr="006649DF">
              <w:rPr>
                <w:rFonts w:ascii="바탕체" w:eastAsia="바탕체" w:hAnsi="바탕체" w:hint="eastAsia"/>
                <w:lang w:val="en-GB"/>
              </w:rPr>
              <w:t>RAG 연산이 CPU/GPU/PIM/PNM 자원 사용에 경합</w:t>
            </w:r>
          </w:p>
          <w:p w14:paraId="57E92081"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KV-cache, embedding, intermediate tensor의 메모리 이동 비용이 병목</w:t>
            </w:r>
          </w:p>
          <w:p w14:paraId="2590D140" w14:textId="77777777" w:rsidR="006649DF" w:rsidRPr="006649DF" w:rsidRDefault="006649DF" w:rsidP="006649DF">
            <w:pPr>
              <w:jc w:val="left"/>
              <w:rPr>
                <w:rFonts w:ascii="바탕체" w:eastAsia="바탕체" w:hAnsi="바탕체"/>
                <w:lang w:val="en-GB"/>
              </w:rPr>
            </w:pPr>
          </w:p>
          <w:p w14:paraId="3FB85CAA" w14:textId="77777777" w:rsidR="006649DF" w:rsidRPr="006649DF" w:rsidRDefault="006649DF" w:rsidP="006649DF">
            <w:pPr>
              <w:jc w:val="left"/>
              <w:rPr>
                <w:rFonts w:ascii="바탕체" w:eastAsia="바탕체" w:hAnsi="바탕체"/>
                <w:b/>
                <w:lang w:val="en-GB"/>
              </w:rPr>
            </w:pPr>
            <w:r w:rsidRPr="006649DF">
              <w:rPr>
                <w:rFonts w:ascii="바탕체" w:eastAsia="바탕체" w:hAnsi="바탕체"/>
                <w:b/>
                <w:lang w:val="en-GB"/>
              </w:rPr>
              <w:t>3</w:t>
            </w:r>
            <w:r w:rsidRPr="006649DF">
              <w:rPr>
                <w:rFonts w:ascii="바탕체" w:eastAsia="바탕체" w:hAnsi="바탕체" w:hint="eastAsia"/>
                <w:b/>
                <w:lang w:val="en-GB"/>
              </w:rPr>
              <w:t>. 설계 방향</w:t>
            </w:r>
          </w:p>
          <w:p w14:paraId="1EC7CC7D"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lang w:val="en-GB"/>
              </w:rPr>
              <w:t>3</w:t>
            </w:r>
            <w:r w:rsidRPr="006649DF">
              <w:rPr>
                <w:rFonts w:ascii="바탕체" w:eastAsia="바탕체" w:hAnsi="바탕체" w:hint="eastAsia"/>
                <w:lang w:val="en-GB"/>
              </w:rPr>
              <w:t>.1. 주요 품질 속성 고려</w:t>
            </w:r>
          </w:p>
          <w:p w14:paraId="71FC8C02" w14:textId="77777777" w:rsidR="006649DF" w:rsidRPr="006649DF" w:rsidRDefault="006649DF" w:rsidP="006649DF">
            <w:pPr>
              <w:ind w:leftChars="50" w:left="100" w:firstLineChars="50" w:firstLine="100"/>
              <w:jc w:val="left"/>
              <w:rPr>
                <w:rFonts w:ascii="바탕체" w:eastAsia="바탕체" w:hAnsi="바탕체"/>
                <w:lang w:val="en-GB"/>
              </w:rPr>
            </w:pPr>
            <w:r w:rsidRPr="006649DF">
              <w:rPr>
                <w:rFonts w:ascii="바탕체" w:eastAsia="바탕체" w:hAnsi="바탕체" w:hint="eastAsia"/>
                <w:lang w:val="en-GB"/>
              </w:rPr>
              <w:t xml:space="preserve">본 과제는 메모리 내 연산(PIM/PNM), GPU/CPU, </w:t>
            </w:r>
            <w:r w:rsidRPr="006649DF">
              <w:rPr>
                <w:rFonts w:ascii="바탕체" w:eastAsia="바탕체" w:hAnsi="바탕체"/>
                <w:lang w:val="en-GB"/>
              </w:rPr>
              <w:t>DRAM/</w:t>
            </w:r>
            <w:r w:rsidRPr="006649DF">
              <w:rPr>
                <w:rFonts w:ascii="바탕체" w:eastAsia="바탕체" w:hAnsi="바탕체" w:hint="eastAsia"/>
                <w:lang w:val="en-GB"/>
              </w:rPr>
              <w:t>CXL-</w:t>
            </w:r>
            <w:r w:rsidRPr="006649DF">
              <w:rPr>
                <w:rFonts w:ascii="바탕체" w:eastAsia="바탕체" w:hAnsi="바탕체"/>
                <w:lang w:val="en-GB"/>
              </w:rPr>
              <w:t>Memory/SSD</w:t>
            </w:r>
            <w:r w:rsidRPr="006649DF">
              <w:rPr>
                <w:rFonts w:ascii="바탕체" w:eastAsia="바탕체" w:hAnsi="바탕체" w:hint="eastAsia"/>
                <w:lang w:val="en-GB"/>
              </w:rPr>
              <w:t>가 혼재된 이기종 메모리 계층을 대상으로 하는 AI 런타임 프레임워크 개발을 목표로 한다.</w:t>
            </w:r>
            <w:r w:rsidRPr="006649DF">
              <w:rPr>
                <w:rFonts w:ascii="바탕체" w:eastAsia="바탕체" w:hAnsi="바탕체"/>
                <w:lang w:val="en-GB"/>
              </w:rPr>
              <w:t xml:space="preserve"> </w:t>
            </w:r>
            <w:r w:rsidRPr="006649DF">
              <w:rPr>
                <w:rFonts w:ascii="바탕체" w:eastAsia="바탕체" w:hAnsi="바탕체" w:hint="eastAsia"/>
                <w:lang w:val="en-GB"/>
              </w:rPr>
              <w:t>이에 따라, 단순 추론 성능뿐 아니라 메모리 이동, 자원 할당, 정책 결정의 구조적 복잡성이 설계에 직접적인 영향을 미친다.</w:t>
            </w:r>
          </w:p>
          <w:p w14:paraId="00941633" w14:textId="77777777" w:rsidR="006649DF" w:rsidRPr="006649DF" w:rsidRDefault="006649DF" w:rsidP="006649DF">
            <w:pPr>
              <w:ind w:leftChars="50" w:left="100" w:firstLineChars="50" w:firstLine="100"/>
              <w:jc w:val="left"/>
              <w:rPr>
                <w:rFonts w:ascii="바탕체" w:eastAsia="바탕체" w:hAnsi="바탕체"/>
                <w:lang w:val="en-GB"/>
              </w:rPr>
            </w:pPr>
            <w:r w:rsidRPr="006649DF">
              <w:rPr>
                <w:rFonts w:ascii="바탕체" w:eastAsia="바탕체" w:hAnsi="바탕체" w:hint="eastAsia"/>
                <w:lang w:val="en-GB"/>
              </w:rPr>
              <w:t xml:space="preserve">요구사항 분석 결과, </w:t>
            </w:r>
            <w:commentRangeStart w:id="3"/>
            <w:r w:rsidRPr="006649DF">
              <w:rPr>
                <w:rFonts w:ascii="바탕체" w:eastAsia="바탕체" w:hAnsi="바탕체" w:hint="eastAsia"/>
                <w:lang w:val="en-GB"/>
              </w:rPr>
              <w:t>이해관계자(</w:t>
            </w:r>
            <w:r w:rsidRPr="006649DF">
              <w:rPr>
                <w:rFonts w:ascii="바탕체" w:eastAsia="바탕체" w:hAnsi="바탕체"/>
                <w:lang w:val="en-GB"/>
              </w:rPr>
              <w:t xml:space="preserve">SAIT </w:t>
            </w:r>
            <w:r w:rsidRPr="006649DF">
              <w:rPr>
                <w:rFonts w:ascii="바탕체" w:eastAsia="바탕체" w:hAnsi="바탕체" w:hint="eastAsia"/>
                <w:lang w:val="en-GB"/>
              </w:rPr>
              <w:t>AI System Platform,</w:t>
            </w:r>
            <w:r w:rsidRPr="006649DF">
              <w:rPr>
                <w:rFonts w:ascii="바탕체" w:eastAsia="바탕체" w:hAnsi="바탕체"/>
                <w:lang w:val="en-GB"/>
              </w:rPr>
              <w:t xml:space="preserve"> </w:t>
            </w:r>
            <w:r w:rsidRPr="006649DF">
              <w:rPr>
                <w:rFonts w:ascii="바탕체" w:eastAsia="바탕체" w:hAnsi="바탕체" w:hint="eastAsia"/>
                <w:lang w:val="en-GB"/>
              </w:rPr>
              <w:t xml:space="preserve">메모리 사업부, 오픈소스 커뮤니티) 관점에서 중요하게 평가된 </w:t>
            </w:r>
            <w:proofErr w:type="spellStart"/>
            <w:r w:rsidRPr="006649DF">
              <w:rPr>
                <w:rFonts w:ascii="바탕체" w:eastAsia="바탕체" w:hAnsi="바탕체" w:hint="eastAsia"/>
                <w:lang w:val="en-GB"/>
              </w:rPr>
              <w:t>비기능</w:t>
            </w:r>
            <w:proofErr w:type="spellEnd"/>
            <w:r w:rsidRPr="006649DF">
              <w:rPr>
                <w:rFonts w:ascii="바탕체" w:eastAsia="바탕체" w:hAnsi="바탕체" w:hint="eastAsia"/>
                <w:lang w:val="en-GB"/>
              </w:rPr>
              <w:t xml:space="preserve"> 요구사항은 다음과 같다</w:t>
            </w:r>
            <w:commentRangeEnd w:id="3"/>
            <w:r w:rsidR="0052354D">
              <w:rPr>
                <w:rStyle w:val="af2"/>
              </w:rPr>
              <w:commentReference w:id="3"/>
            </w:r>
            <w:r w:rsidRPr="006649DF">
              <w:rPr>
                <w:rFonts w:ascii="바탕체" w:eastAsia="바탕체" w:hAnsi="바탕체" w:hint="eastAsia"/>
                <w:lang w:val="en-GB"/>
              </w:rPr>
              <w:t>.</w:t>
            </w:r>
          </w:p>
          <w:tbl>
            <w:tblPr>
              <w:tblW w:w="8960" w:type="dxa"/>
              <w:tblCellMar>
                <w:left w:w="99" w:type="dxa"/>
                <w:right w:w="99" w:type="dxa"/>
              </w:tblCellMar>
              <w:tblLook w:val="04A0" w:firstRow="1" w:lastRow="0" w:firstColumn="1" w:lastColumn="0" w:noHBand="0" w:noVBand="1"/>
            </w:tblPr>
            <w:tblGrid>
              <w:gridCol w:w="1191"/>
              <w:gridCol w:w="2411"/>
              <w:gridCol w:w="2126"/>
              <w:gridCol w:w="1985"/>
              <w:gridCol w:w="1247"/>
            </w:tblGrid>
            <w:tr w:rsidR="006649DF" w:rsidRPr="006649DF" w14:paraId="15F0F2CE" w14:textId="77777777" w:rsidTr="004B4BFC">
              <w:trPr>
                <w:trHeight w:val="330"/>
              </w:trPr>
              <w:tc>
                <w:tcPr>
                  <w:tcW w:w="11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24648A"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NFR ID</w:t>
                  </w:r>
                </w:p>
              </w:tc>
              <w:tc>
                <w:tcPr>
                  <w:tcW w:w="241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31DCF3"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Quality Attribute</w:t>
                  </w:r>
                </w:p>
              </w:tc>
              <w:tc>
                <w:tcPr>
                  <w:tcW w:w="212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2F61AEA"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Stakeholder Relevance</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73452C"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Architecture Impact</w:t>
                  </w:r>
                </w:p>
              </w:tc>
              <w:tc>
                <w:tcPr>
                  <w:tcW w:w="124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F316B5F"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Selection</w:t>
                  </w:r>
                </w:p>
              </w:tc>
            </w:tr>
            <w:tr w:rsidR="006649DF" w:rsidRPr="006649DF" w14:paraId="6EB498C8"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579F93C3"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NFR-1</w:t>
                  </w:r>
                </w:p>
              </w:tc>
              <w:tc>
                <w:tcPr>
                  <w:tcW w:w="2411" w:type="dxa"/>
                  <w:tcBorders>
                    <w:top w:val="nil"/>
                    <w:left w:val="nil"/>
                    <w:bottom w:val="single" w:sz="4" w:space="0" w:color="auto"/>
                    <w:right w:val="single" w:sz="4" w:space="0" w:color="auto"/>
                  </w:tcBorders>
                  <w:shd w:val="clear" w:color="auto" w:fill="auto"/>
                  <w:vAlign w:val="center"/>
                  <w:hideMark/>
                </w:tcPr>
                <w:p w14:paraId="1FF49242"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성능</w:t>
                  </w:r>
                </w:p>
              </w:tc>
              <w:tc>
                <w:tcPr>
                  <w:tcW w:w="2126" w:type="dxa"/>
                  <w:tcBorders>
                    <w:top w:val="nil"/>
                    <w:left w:val="nil"/>
                    <w:bottom w:val="single" w:sz="4" w:space="0" w:color="auto"/>
                    <w:right w:val="single" w:sz="4" w:space="0" w:color="auto"/>
                  </w:tcBorders>
                  <w:shd w:val="clear" w:color="auto" w:fill="auto"/>
                  <w:vAlign w:val="center"/>
                  <w:hideMark/>
                </w:tcPr>
                <w:p w14:paraId="049BAF78"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985" w:type="dxa"/>
                  <w:tcBorders>
                    <w:top w:val="nil"/>
                    <w:left w:val="nil"/>
                    <w:bottom w:val="single" w:sz="4" w:space="0" w:color="auto"/>
                    <w:right w:val="single" w:sz="4" w:space="0" w:color="auto"/>
                  </w:tcBorders>
                  <w:shd w:val="clear" w:color="auto" w:fill="auto"/>
                  <w:vAlign w:val="center"/>
                  <w:hideMark/>
                </w:tcPr>
                <w:p w14:paraId="63A738A0"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247" w:type="dxa"/>
                  <w:tcBorders>
                    <w:top w:val="nil"/>
                    <w:left w:val="nil"/>
                    <w:bottom w:val="single" w:sz="4" w:space="0" w:color="auto"/>
                    <w:right w:val="single" w:sz="4" w:space="0" w:color="auto"/>
                  </w:tcBorders>
                  <w:shd w:val="clear" w:color="auto" w:fill="auto"/>
                  <w:vAlign w:val="center"/>
                  <w:hideMark/>
                </w:tcPr>
                <w:p w14:paraId="21344E82"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highlight w:val="yellow"/>
                    </w:rPr>
                  </w:pPr>
                  <w:r w:rsidRPr="006649DF">
                    <w:rPr>
                      <w:rFonts w:asciiTheme="minorEastAsia" w:eastAsiaTheme="minorEastAsia" w:hAnsiTheme="minorEastAsia" w:cs="굴림" w:hint="eastAsia"/>
                      <w:color w:val="000000"/>
                      <w:kern w:val="0"/>
                      <w:highlight w:val="yellow"/>
                    </w:rPr>
                    <w:t>Y</w:t>
                  </w:r>
                </w:p>
              </w:tc>
            </w:tr>
            <w:tr w:rsidR="006649DF" w:rsidRPr="006649DF" w14:paraId="4C51E9BD"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21561C68"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2</w:t>
                  </w:r>
                </w:p>
              </w:tc>
              <w:tc>
                <w:tcPr>
                  <w:tcW w:w="2411" w:type="dxa"/>
                  <w:tcBorders>
                    <w:top w:val="nil"/>
                    <w:left w:val="nil"/>
                    <w:bottom w:val="single" w:sz="4" w:space="0" w:color="auto"/>
                    <w:right w:val="single" w:sz="4" w:space="0" w:color="auto"/>
                  </w:tcBorders>
                  <w:shd w:val="clear" w:color="auto" w:fill="auto"/>
                  <w:vAlign w:val="center"/>
                  <w:hideMark/>
                </w:tcPr>
                <w:p w14:paraId="7F8C7D0C"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확장성</w:t>
                  </w:r>
                </w:p>
              </w:tc>
              <w:tc>
                <w:tcPr>
                  <w:tcW w:w="2126" w:type="dxa"/>
                  <w:tcBorders>
                    <w:top w:val="nil"/>
                    <w:left w:val="nil"/>
                    <w:bottom w:val="single" w:sz="4" w:space="0" w:color="auto"/>
                    <w:right w:val="single" w:sz="4" w:space="0" w:color="auto"/>
                  </w:tcBorders>
                  <w:shd w:val="clear" w:color="auto" w:fill="auto"/>
                  <w:vAlign w:val="center"/>
                  <w:hideMark/>
                </w:tcPr>
                <w:p w14:paraId="4BA62933"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985" w:type="dxa"/>
                  <w:tcBorders>
                    <w:top w:val="nil"/>
                    <w:left w:val="nil"/>
                    <w:bottom w:val="single" w:sz="4" w:space="0" w:color="auto"/>
                    <w:right w:val="single" w:sz="4" w:space="0" w:color="auto"/>
                  </w:tcBorders>
                  <w:shd w:val="clear" w:color="auto" w:fill="auto"/>
                  <w:vAlign w:val="center"/>
                  <w:hideMark/>
                </w:tcPr>
                <w:p w14:paraId="40875C79"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247" w:type="dxa"/>
                  <w:tcBorders>
                    <w:top w:val="nil"/>
                    <w:left w:val="nil"/>
                    <w:bottom w:val="single" w:sz="4" w:space="0" w:color="auto"/>
                    <w:right w:val="single" w:sz="4" w:space="0" w:color="auto"/>
                  </w:tcBorders>
                  <w:shd w:val="clear" w:color="auto" w:fill="auto"/>
                  <w:vAlign w:val="center"/>
                  <w:hideMark/>
                </w:tcPr>
                <w:p w14:paraId="23F36AB8"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highlight w:val="yellow"/>
                    </w:rPr>
                  </w:pPr>
                  <w:r w:rsidRPr="006649DF">
                    <w:rPr>
                      <w:rFonts w:asciiTheme="minorEastAsia" w:eastAsiaTheme="minorEastAsia" w:hAnsiTheme="minorEastAsia" w:cs="굴림" w:hint="eastAsia"/>
                      <w:color w:val="000000"/>
                      <w:kern w:val="0"/>
                      <w:highlight w:val="yellow"/>
                    </w:rPr>
                    <w:t>Y</w:t>
                  </w:r>
                </w:p>
              </w:tc>
            </w:tr>
            <w:tr w:rsidR="006649DF" w:rsidRPr="006649DF" w14:paraId="6EA50D15"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hideMark/>
                </w:tcPr>
                <w:p w14:paraId="7D80C9C7"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3</w:t>
                  </w:r>
                </w:p>
              </w:tc>
              <w:tc>
                <w:tcPr>
                  <w:tcW w:w="2411" w:type="dxa"/>
                  <w:tcBorders>
                    <w:top w:val="nil"/>
                    <w:left w:val="nil"/>
                    <w:bottom w:val="single" w:sz="4" w:space="0" w:color="auto"/>
                    <w:right w:val="single" w:sz="4" w:space="0" w:color="auto"/>
                  </w:tcBorders>
                  <w:shd w:val="clear" w:color="auto" w:fill="auto"/>
                  <w:vAlign w:val="center"/>
                  <w:hideMark/>
                </w:tcPr>
                <w:p w14:paraId="50C9DA7E"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proofErr w:type="spellStart"/>
                  <w:r w:rsidRPr="006649DF">
                    <w:rPr>
                      <w:rFonts w:asciiTheme="minorEastAsia" w:eastAsiaTheme="minorEastAsia" w:hAnsiTheme="minorEastAsia" w:cs="굴림" w:hint="eastAsia"/>
                      <w:color w:val="000000"/>
                      <w:kern w:val="0"/>
                    </w:rPr>
                    <w:t>이식성</w:t>
                  </w:r>
                  <w:proofErr w:type="spellEnd"/>
                </w:p>
              </w:tc>
              <w:tc>
                <w:tcPr>
                  <w:tcW w:w="2126" w:type="dxa"/>
                  <w:tcBorders>
                    <w:top w:val="nil"/>
                    <w:left w:val="nil"/>
                    <w:bottom w:val="single" w:sz="4" w:space="0" w:color="auto"/>
                    <w:right w:val="single" w:sz="4" w:space="0" w:color="auto"/>
                  </w:tcBorders>
                  <w:shd w:val="clear" w:color="auto" w:fill="auto"/>
                  <w:vAlign w:val="center"/>
                  <w:hideMark/>
                </w:tcPr>
                <w:p w14:paraId="6ACFEFB5"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985" w:type="dxa"/>
                  <w:tcBorders>
                    <w:top w:val="nil"/>
                    <w:left w:val="nil"/>
                    <w:bottom w:val="single" w:sz="4" w:space="0" w:color="auto"/>
                    <w:right w:val="single" w:sz="4" w:space="0" w:color="auto"/>
                  </w:tcBorders>
                  <w:shd w:val="clear" w:color="auto" w:fill="auto"/>
                  <w:vAlign w:val="center"/>
                  <w:hideMark/>
                </w:tcPr>
                <w:p w14:paraId="462BEE16"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247" w:type="dxa"/>
                  <w:tcBorders>
                    <w:top w:val="nil"/>
                    <w:left w:val="nil"/>
                    <w:bottom w:val="single" w:sz="4" w:space="0" w:color="auto"/>
                    <w:right w:val="single" w:sz="4" w:space="0" w:color="auto"/>
                  </w:tcBorders>
                  <w:shd w:val="clear" w:color="auto" w:fill="auto"/>
                  <w:vAlign w:val="center"/>
                  <w:hideMark/>
                </w:tcPr>
                <w:p w14:paraId="1E599B3C"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highlight w:val="yellow"/>
                    </w:rPr>
                    <w:t>Y</w:t>
                  </w:r>
                </w:p>
              </w:tc>
            </w:tr>
            <w:tr w:rsidR="006649DF" w:rsidRPr="006649DF" w14:paraId="34042103"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tcPr>
                <w:p w14:paraId="4CF3D8FD"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4</w:t>
                  </w:r>
                </w:p>
              </w:tc>
              <w:tc>
                <w:tcPr>
                  <w:tcW w:w="2411" w:type="dxa"/>
                  <w:tcBorders>
                    <w:top w:val="nil"/>
                    <w:left w:val="nil"/>
                    <w:bottom w:val="single" w:sz="4" w:space="0" w:color="auto"/>
                    <w:right w:val="single" w:sz="4" w:space="0" w:color="auto"/>
                  </w:tcBorders>
                  <w:shd w:val="clear" w:color="auto" w:fill="auto"/>
                  <w:vAlign w:val="center"/>
                </w:tcPr>
                <w:p w14:paraId="41D82D37"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신뢰성</w:t>
                  </w:r>
                </w:p>
              </w:tc>
              <w:tc>
                <w:tcPr>
                  <w:tcW w:w="2126" w:type="dxa"/>
                  <w:tcBorders>
                    <w:top w:val="nil"/>
                    <w:left w:val="nil"/>
                    <w:bottom w:val="single" w:sz="4" w:space="0" w:color="auto"/>
                    <w:right w:val="single" w:sz="4" w:space="0" w:color="auto"/>
                  </w:tcBorders>
                  <w:shd w:val="clear" w:color="auto" w:fill="auto"/>
                  <w:vAlign w:val="center"/>
                </w:tcPr>
                <w:p w14:paraId="1D4B5F83"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985" w:type="dxa"/>
                  <w:tcBorders>
                    <w:top w:val="nil"/>
                    <w:left w:val="nil"/>
                    <w:bottom w:val="single" w:sz="4" w:space="0" w:color="auto"/>
                    <w:right w:val="single" w:sz="4" w:space="0" w:color="auto"/>
                  </w:tcBorders>
                  <w:shd w:val="clear" w:color="auto" w:fill="auto"/>
                  <w:vAlign w:val="center"/>
                </w:tcPr>
                <w:p w14:paraId="6F9BF7D5"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247" w:type="dxa"/>
                  <w:tcBorders>
                    <w:top w:val="nil"/>
                    <w:left w:val="nil"/>
                    <w:bottom w:val="single" w:sz="4" w:space="0" w:color="auto"/>
                    <w:right w:val="single" w:sz="4" w:space="0" w:color="auto"/>
                  </w:tcBorders>
                  <w:shd w:val="clear" w:color="auto" w:fill="auto"/>
                  <w:vAlign w:val="center"/>
                </w:tcPr>
                <w:p w14:paraId="4D7F9F03"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w:t>
                  </w:r>
                </w:p>
              </w:tc>
            </w:tr>
            <w:tr w:rsidR="006649DF" w:rsidRPr="006649DF" w14:paraId="1A4B19B5"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tcPr>
                <w:p w14:paraId="1D7351A6"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5</w:t>
                  </w:r>
                </w:p>
              </w:tc>
              <w:tc>
                <w:tcPr>
                  <w:tcW w:w="2411" w:type="dxa"/>
                  <w:tcBorders>
                    <w:top w:val="nil"/>
                    <w:left w:val="nil"/>
                    <w:bottom w:val="single" w:sz="4" w:space="0" w:color="auto"/>
                    <w:right w:val="single" w:sz="4" w:space="0" w:color="auto"/>
                  </w:tcBorders>
                  <w:shd w:val="clear" w:color="auto" w:fill="auto"/>
                  <w:vAlign w:val="center"/>
                </w:tcPr>
                <w:p w14:paraId="6C1013CF"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관측 가능성</w:t>
                  </w:r>
                </w:p>
              </w:tc>
              <w:tc>
                <w:tcPr>
                  <w:tcW w:w="2126" w:type="dxa"/>
                  <w:tcBorders>
                    <w:top w:val="nil"/>
                    <w:left w:val="nil"/>
                    <w:bottom w:val="single" w:sz="4" w:space="0" w:color="auto"/>
                    <w:right w:val="single" w:sz="4" w:space="0" w:color="auto"/>
                  </w:tcBorders>
                  <w:shd w:val="clear" w:color="auto" w:fill="auto"/>
                  <w:vAlign w:val="center"/>
                </w:tcPr>
                <w:p w14:paraId="3FD4E97B"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985" w:type="dxa"/>
                  <w:tcBorders>
                    <w:top w:val="nil"/>
                    <w:left w:val="nil"/>
                    <w:bottom w:val="single" w:sz="4" w:space="0" w:color="auto"/>
                    <w:right w:val="single" w:sz="4" w:space="0" w:color="auto"/>
                  </w:tcBorders>
                  <w:shd w:val="clear" w:color="auto" w:fill="auto"/>
                  <w:vAlign w:val="center"/>
                </w:tcPr>
                <w:p w14:paraId="660DE222"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상</w:t>
                  </w:r>
                </w:p>
              </w:tc>
              <w:tc>
                <w:tcPr>
                  <w:tcW w:w="1247" w:type="dxa"/>
                  <w:tcBorders>
                    <w:top w:val="nil"/>
                    <w:left w:val="nil"/>
                    <w:bottom w:val="single" w:sz="4" w:space="0" w:color="auto"/>
                    <w:right w:val="single" w:sz="4" w:space="0" w:color="auto"/>
                  </w:tcBorders>
                  <w:shd w:val="clear" w:color="auto" w:fill="auto"/>
                  <w:vAlign w:val="center"/>
                </w:tcPr>
                <w:p w14:paraId="3DA91302"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highlight w:val="yellow"/>
                    </w:rPr>
                    <w:t>Y</w:t>
                  </w:r>
                </w:p>
              </w:tc>
            </w:tr>
            <w:tr w:rsidR="006649DF" w:rsidRPr="006649DF" w14:paraId="33A3C46E" w14:textId="77777777" w:rsidTr="004B4BFC">
              <w:trPr>
                <w:trHeight w:val="330"/>
              </w:trPr>
              <w:tc>
                <w:tcPr>
                  <w:tcW w:w="1191" w:type="dxa"/>
                  <w:tcBorders>
                    <w:top w:val="nil"/>
                    <w:left w:val="single" w:sz="4" w:space="0" w:color="auto"/>
                    <w:bottom w:val="single" w:sz="4" w:space="0" w:color="auto"/>
                    <w:right w:val="single" w:sz="4" w:space="0" w:color="auto"/>
                  </w:tcBorders>
                  <w:shd w:val="clear" w:color="auto" w:fill="auto"/>
                  <w:vAlign w:val="center"/>
                </w:tcPr>
                <w:p w14:paraId="4E25F065"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NFR</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6</w:t>
                  </w:r>
                </w:p>
              </w:tc>
              <w:tc>
                <w:tcPr>
                  <w:tcW w:w="2411" w:type="dxa"/>
                  <w:tcBorders>
                    <w:top w:val="nil"/>
                    <w:left w:val="nil"/>
                    <w:bottom w:val="single" w:sz="4" w:space="0" w:color="auto"/>
                    <w:right w:val="single" w:sz="4" w:space="0" w:color="auto"/>
                  </w:tcBorders>
                  <w:shd w:val="clear" w:color="auto" w:fill="auto"/>
                  <w:vAlign w:val="center"/>
                  <w:hideMark/>
                </w:tcPr>
                <w:p w14:paraId="20844303"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유지보수성</w:t>
                  </w:r>
                </w:p>
              </w:tc>
              <w:tc>
                <w:tcPr>
                  <w:tcW w:w="2126" w:type="dxa"/>
                  <w:tcBorders>
                    <w:top w:val="nil"/>
                    <w:left w:val="nil"/>
                    <w:bottom w:val="single" w:sz="4" w:space="0" w:color="auto"/>
                    <w:right w:val="single" w:sz="4" w:space="0" w:color="auto"/>
                  </w:tcBorders>
                  <w:shd w:val="clear" w:color="auto" w:fill="auto"/>
                  <w:vAlign w:val="center"/>
                  <w:hideMark/>
                </w:tcPr>
                <w:p w14:paraId="0D0B8849"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985" w:type="dxa"/>
                  <w:tcBorders>
                    <w:top w:val="nil"/>
                    <w:left w:val="nil"/>
                    <w:bottom w:val="single" w:sz="4" w:space="0" w:color="auto"/>
                    <w:right w:val="single" w:sz="4" w:space="0" w:color="auto"/>
                  </w:tcBorders>
                  <w:shd w:val="clear" w:color="auto" w:fill="auto"/>
                  <w:vAlign w:val="center"/>
                  <w:hideMark/>
                </w:tcPr>
                <w:p w14:paraId="0E7802DB"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중</w:t>
                  </w:r>
                </w:p>
              </w:tc>
              <w:tc>
                <w:tcPr>
                  <w:tcW w:w="1247" w:type="dxa"/>
                  <w:tcBorders>
                    <w:top w:val="nil"/>
                    <w:left w:val="nil"/>
                    <w:bottom w:val="single" w:sz="4" w:space="0" w:color="auto"/>
                    <w:right w:val="single" w:sz="4" w:space="0" w:color="auto"/>
                  </w:tcBorders>
                  <w:shd w:val="clear" w:color="auto" w:fill="auto"/>
                  <w:vAlign w:val="center"/>
                  <w:hideMark/>
                </w:tcPr>
                <w:p w14:paraId="2D125716" w14:textId="77777777" w:rsidR="006649DF" w:rsidRPr="006649DF" w:rsidRDefault="006649DF" w:rsidP="006649DF">
                  <w:pPr>
                    <w:widowControl/>
                    <w:wordWrap/>
                    <w:autoSpaceDE/>
                    <w:autoSpaceDN/>
                    <w:jc w:val="center"/>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highlight w:val="yellow"/>
                    </w:rPr>
                    <w:t>Y</w:t>
                  </w:r>
                </w:p>
              </w:tc>
            </w:tr>
          </w:tbl>
          <w:p w14:paraId="2CB376D8"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rPr>
              <w:t>성능(</w:t>
            </w:r>
            <w:r w:rsidRPr="006649DF">
              <w:rPr>
                <w:rFonts w:ascii="바탕체" w:eastAsia="바탕체" w:hAnsi="바탕체" w:hint="eastAsia"/>
                <w:lang w:val="en-GB"/>
              </w:rPr>
              <w:t>Performance</w:t>
            </w:r>
            <w:r w:rsidRPr="006649DF">
              <w:rPr>
                <w:rFonts w:ascii="바탕체" w:eastAsia="바탕체" w:hAnsi="바탕체"/>
                <w:lang w:val="en-GB"/>
              </w:rPr>
              <w:t>)</w:t>
            </w:r>
            <w:r w:rsidRPr="006649DF">
              <w:rPr>
                <w:rFonts w:ascii="바탕체" w:eastAsia="바탕체" w:hAnsi="바탕체" w:hint="eastAsia"/>
                <w:lang w:val="en-GB"/>
              </w:rPr>
              <w:t>: 메모리 이동 및 연산 배치에 따라 추론 성능이 급격히 달라짐</w:t>
            </w:r>
          </w:p>
          <w:p w14:paraId="7BE30FDC"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rPr>
              <w:t>확장성(</w:t>
            </w:r>
            <w:r w:rsidRPr="006649DF">
              <w:rPr>
                <w:rFonts w:ascii="바탕체" w:eastAsia="바탕체" w:hAnsi="바탕체" w:hint="eastAsia"/>
                <w:lang w:val="en-GB"/>
              </w:rPr>
              <w:t>Scalability</w:t>
            </w:r>
            <w:r w:rsidRPr="006649DF">
              <w:rPr>
                <w:rFonts w:ascii="바탕체" w:eastAsia="바탕체" w:hAnsi="바탕체"/>
                <w:lang w:val="en-GB"/>
              </w:rPr>
              <w:t>)</w:t>
            </w:r>
            <w:r w:rsidRPr="006649DF">
              <w:rPr>
                <w:rFonts w:ascii="바탕체" w:eastAsia="바탕체" w:hAnsi="바탕체" w:hint="eastAsia"/>
                <w:lang w:val="en-GB"/>
              </w:rPr>
              <w:t>: CXL 메모리, PIM/PNM 확장 가능성 필수</w:t>
            </w:r>
          </w:p>
          <w:p w14:paraId="50E4717E"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rPr>
              <w:t xml:space="preserve">• </w:t>
            </w:r>
            <w:proofErr w:type="spellStart"/>
            <w:r w:rsidRPr="006649DF">
              <w:rPr>
                <w:rFonts w:ascii="바탕체" w:eastAsia="바탕체" w:hAnsi="바탕체" w:hint="eastAsia"/>
              </w:rPr>
              <w:t>이식성</w:t>
            </w:r>
            <w:proofErr w:type="spellEnd"/>
            <w:r w:rsidRPr="006649DF">
              <w:rPr>
                <w:rFonts w:ascii="바탕체" w:eastAsia="바탕체" w:hAnsi="바탕체" w:hint="eastAsia"/>
              </w:rPr>
              <w:t>(</w:t>
            </w:r>
            <w:r w:rsidRPr="006649DF">
              <w:rPr>
                <w:rFonts w:ascii="바탕체" w:eastAsia="바탕체" w:hAnsi="바탕체" w:hint="eastAsia"/>
                <w:lang w:val="en-GB"/>
              </w:rPr>
              <w:t>Portability</w:t>
            </w:r>
            <w:r w:rsidRPr="006649DF">
              <w:rPr>
                <w:rFonts w:ascii="바탕체" w:eastAsia="바탕체" w:hAnsi="바탕체"/>
                <w:lang w:val="en-GB"/>
              </w:rPr>
              <w:t>)</w:t>
            </w:r>
            <w:r w:rsidRPr="006649DF">
              <w:rPr>
                <w:rFonts w:ascii="바탕체" w:eastAsia="바탕체" w:hAnsi="바탕체" w:hint="eastAsia"/>
                <w:lang w:val="en-GB"/>
              </w:rPr>
              <w:t xml:space="preserve">: </w:t>
            </w:r>
            <w:r w:rsidRPr="006649DF">
              <w:rPr>
                <w:rFonts w:ascii="바탕체" w:eastAsia="바탕체" w:hAnsi="바탕체"/>
                <w:lang w:val="en-GB"/>
              </w:rPr>
              <w:t xml:space="preserve">HW </w:t>
            </w:r>
            <w:r w:rsidRPr="006649DF">
              <w:rPr>
                <w:rFonts w:ascii="바탕체" w:eastAsia="바탕체" w:hAnsi="바탕체" w:hint="eastAsia"/>
                <w:lang w:val="en-GB"/>
              </w:rPr>
              <w:t xml:space="preserve">추상화 인터페이스를 통해 단일 </w:t>
            </w:r>
            <w:r w:rsidRPr="006649DF">
              <w:rPr>
                <w:rFonts w:ascii="바탕체" w:eastAsia="바탕체" w:hAnsi="바탕체"/>
                <w:lang w:val="en-GB"/>
              </w:rPr>
              <w:t xml:space="preserve">HW </w:t>
            </w:r>
            <w:r w:rsidRPr="006649DF">
              <w:rPr>
                <w:rFonts w:ascii="바탕체" w:eastAsia="바탕체" w:hAnsi="바탕체" w:hint="eastAsia"/>
                <w:lang w:val="en-GB"/>
              </w:rPr>
              <w:t xml:space="preserve">플랫폼 종속 제한 해소 </w:t>
            </w:r>
          </w:p>
          <w:p w14:paraId="66E2D14D"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rPr>
              <w:t>관측 가능성(</w:t>
            </w:r>
            <w:r w:rsidRPr="006649DF">
              <w:rPr>
                <w:rFonts w:ascii="바탕체" w:eastAsia="바탕체" w:hAnsi="바탕체" w:hint="eastAsia"/>
                <w:lang w:val="en-GB"/>
              </w:rPr>
              <w:t>Observability</w:t>
            </w:r>
            <w:r w:rsidRPr="006649DF">
              <w:rPr>
                <w:rFonts w:ascii="바탕체" w:eastAsia="바탕체" w:hAnsi="바탕체"/>
                <w:lang w:val="en-GB"/>
              </w:rPr>
              <w:t>)</w:t>
            </w:r>
            <w:r w:rsidRPr="006649DF">
              <w:rPr>
                <w:rFonts w:ascii="바탕체" w:eastAsia="바탕체" w:hAnsi="바탕체" w:hint="eastAsia"/>
                <w:lang w:val="en-GB"/>
              </w:rPr>
              <w:t>: 연구 과제로서 정책 검증과 분석이 필수</w:t>
            </w:r>
          </w:p>
          <w:p w14:paraId="268471B5"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유지보수성(</w:t>
            </w:r>
            <w:r w:rsidRPr="006649DF">
              <w:rPr>
                <w:rFonts w:ascii="바탕체" w:eastAsia="바탕체" w:hAnsi="바탕체"/>
              </w:rPr>
              <w:t xml:space="preserve">Maintainability): </w:t>
            </w:r>
            <w:r w:rsidRPr="006649DF">
              <w:rPr>
                <w:rFonts w:ascii="바탕체" w:eastAsia="바탕체" w:hAnsi="바탕체" w:hint="eastAsia"/>
              </w:rPr>
              <w:t xml:space="preserve">정책 교체, 비용 모델 전환 시 수정 비용 최소화 필요 </w:t>
            </w:r>
          </w:p>
          <w:p w14:paraId="420AF476" w14:textId="77777777" w:rsidR="006649DF" w:rsidRPr="006649DF" w:rsidRDefault="006649DF" w:rsidP="006649DF">
            <w:pPr>
              <w:ind w:leftChars="50" w:left="100" w:firstLineChars="50" w:firstLine="100"/>
              <w:jc w:val="left"/>
              <w:rPr>
                <w:rFonts w:ascii="바탕체" w:eastAsia="바탕체" w:hAnsi="바탕체"/>
                <w:lang w:val="en-GB"/>
              </w:rPr>
            </w:pPr>
            <w:r w:rsidRPr="006649DF">
              <w:rPr>
                <w:rFonts w:ascii="바탕체" w:eastAsia="바탕체" w:hAnsi="바탕체" w:hint="eastAsia"/>
                <w:lang w:val="en-GB"/>
              </w:rPr>
              <w:t xml:space="preserve">최종적으로, 본 과제의 Design Decision은 </w:t>
            </w:r>
            <w:r w:rsidRPr="006649DF">
              <w:rPr>
                <w:rFonts w:ascii="바탕체" w:eastAsia="바탕체" w:hAnsi="바탕체" w:hint="eastAsia"/>
                <w:b/>
                <w:lang w:val="en-GB"/>
              </w:rPr>
              <w:t xml:space="preserve">성능, 확장성, </w:t>
            </w:r>
            <w:proofErr w:type="spellStart"/>
            <w:r w:rsidRPr="006649DF">
              <w:rPr>
                <w:rFonts w:ascii="바탕체" w:eastAsia="바탕체" w:hAnsi="바탕체" w:hint="eastAsia"/>
                <w:b/>
                <w:lang w:val="en-GB"/>
              </w:rPr>
              <w:t>이식성</w:t>
            </w:r>
            <w:proofErr w:type="spellEnd"/>
            <w:r w:rsidRPr="006649DF">
              <w:rPr>
                <w:rFonts w:ascii="바탕체" w:eastAsia="바탕체" w:hAnsi="바탕체" w:hint="eastAsia"/>
                <w:b/>
                <w:lang w:val="en-GB"/>
              </w:rPr>
              <w:t>, 관측 가능성, 유지보수성</w:t>
            </w:r>
            <w:r w:rsidRPr="006649DF">
              <w:rPr>
                <w:rFonts w:ascii="바탕체" w:eastAsia="바탕체" w:hAnsi="바탕체" w:hint="eastAsia"/>
                <w:lang w:val="en-GB"/>
              </w:rPr>
              <w:t xml:space="preserve"> 5가지 품질 속성을 기준으로 수행한다.</w:t>
            </w:r>
          </w:p>
          <w:p w14:paraId="39512630" w14:textId="77777777" w:rsidR="006649DF" w:rsidRPr="006649DF" w:rsidRDefault="006649DF" w:rsidP="006649DF">
            <w:pPr>
              <w:jc w:val="left"/>
              <w:rPr>
                <w:rFonts w:ascii="바탕체" w:eastAsia="바탕체" w:hAnsi="바탕체"/>
                <w:lang w:val="en-GB"/>
              </w:rPr>
            </w:pPr>
          </w:p>
          <w:p w14:paraId="7932D8AD"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lang w:val="en-GB"/>
              </w:rPr>
              <w:t>3</w:t>
            </w:r>
            <w:r w:rsidRPr="006649DF">
              <w:rPr>
                <w:rFonts w:ascii="바탕체" w:eastAsia="바탕체" w:hAnsi="바탕체" w:hint="eastAsia"/>
                <w:lang w:val="en-GB"/>
              </w:rPr>
              <w:t>.2. 설계 결정 사항</w:t>
            </w:r>
            <w:r w:rsidRPr="006649DF">
              <w:rPr>
                <w:rFonts w:ascii="바탕체" w:eastAsia="바탕체" w:hAnsi="바탕체"/>
                <w:lang w:val="en-GB"/>
              </w:rPr>
              <w:t xml:space="preserve"> </w:t>
            </w:r>
          </w:p>
          <w:p w14:paraId="2EAF4B80"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lang w:val="en-GB"/>
              </w:rPr>
              <w:t xml:space="preserve">최종 </w:t>
            </w:r>
            <w:r w:rsidRPr="006649DF">
              <w:rPr>
                <w:rFonts w:ascii="바탕체" w:eastAsia="바탕체" w:hAnsi="바탕체" w:hint="eastAsia"/>
                <w:lang w:val="en-GB"/>
              </w:rPr>
              <w:t>채택된 품질 속성을 고려하여 선정한</w:t>
            </w:r>
            <w:r w:rsidRPr="006649DF">
              <w:rPr>
                <w:rFonts w:ascii="바탕체" w:eastAsia="바탕체" w:hAnsi="바탕체"/>
                <w:lang w:val="en-GB"/>
              </w:rPr>
              <w:t xml:space="preserve"> </w:t>
            </w:r>
            <w:r w:rsidRPr="006649DF">
              <w:rPr>
                <w:rFonts w:ascii="바탕체" w:eastAsia="바탕체" w:hAnsi="바탕체" w:hint="eastAsia"/>
                <w:lang w:val="en-GB"/>
              </w:rPr>
              <w:t>설계 결정 사항은 다음과 같다.</w:t>
            </w:r>
          </w:p>
          <w:tbl>
            <w:tblPr>
              <w:tblStyle w:val="ab"/>
              <w:tblW w:w="0" w:type="auto"/>
              <w:tblLook w:val="04A0" w:firstRow="1" w:lastRow="0" w:firstColumn="1" w:lastColumn="0" w:noHBand="0" w:noVBand="1"/>
            </w:tblPr>
            <w:tblGrid>
              <w:gridCol w:w="1268"/>
              <w:gridCol w:w="5321"/>
              <w:gridCol w:w="1939"/>
            </w:tblGrid>
            <w:tr w:rsidR="006649DF" w:rsidRPr="006649DF" w14:paraId="61A7C8E3" w14:textId="77777777" w:rsidTr="004B4BFC">
              <w:tc>
                <w:tcPr>
                  <w:tcW w:w="1268" w:type="dxa"/>
                  <w:shd w:val="clear" w:color="auto" w:fill="F2F2F2" w:themeFill="background1" w:themeFillShade="F2"/>
                  <w:vAlign w:val="center"/>
                </w:tcPr>
                <w:p w14:paraId="15F041A6"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ID</w:t>
                  </w:r>
                </w:p>
              </w:tc>
              <w:tc>
                <w:tcPr>
                  <w:tcW w:w="5321" w:type="dxa"/>
                  <w:shd w:val="clear" w:color="auto" w:fill="F2F2F2" w:themeFill="background1" w:themeFillShade="F2"/>
                  <w:vAlign w:val="center"/>
                </w:tcPr>
                <w:p w14:paraId="3D13301B"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Description</w:t>
                  </w:r>
                </w:p>
              </w:tc>
              <w:tc>
                <w:tcPr>
                  <w:tcW w:w="1939" w:type="dxa"/>
                  <w:shd w:val="clear" w:color="auto" w:fill="F2F2F2" w:themeFill="background1" w:themeFillShade="F2"/>
                  <w:vAlign w:val="center"/>
                </w:tcPr>
                <w:p w14:paraId="24295B7E"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Relevant Quality Attributes</w:t>
                  </w:r>
                </w:p>
              </w:tc>
            </w:tr>
            <w:tr w:rsidR="006649DF" w:rsidRPr="006649DF" w14:paraId="1E884A21" w14:textId="77777777" w:rsidTr="004B4BFC">
              <w:tc>
                <w:tcPr>
                  <w:tcW w:w="1268" w:type="dxa"/>
                </w:tcPr>
                <w:p w14:paraId="7CD29DAE"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hint="eastAsia"/>
                      <w:lang w:val="en-GB"/>
                    </w:rPr>
                    <w:t>DD.01</w:t>
                  </w:r>
                </w:p>
              </w:tc>
              <w:tc>
                <w:tcPr>
                  <w:tcW w:w="5321" w:type="dxa"/>
                  <w:vAlign w:val="center"/>
                </w:tcPr>
                <w:p w14:paraId="36F807A9"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hint="eastAsia"/>
                      <w:color w:val="000000"/>
                      <w:kern w:val="0"/>
                      <w:szCs w:val="22"/>
                    </w:rPr>
                    <w:t>Memory Tier-Aware Runtime Architecture 설계</w:t>
                  </w:r>
                </w:p>
              </w:tc>
              <w:tc>
                <w:tcPr>
                  <w:tcW w:w="1939" w:type="dxa"/>
                  <w:vAlign w:val="center"/>
                </w:tcPr>
                <w:p w14:paraId="644AA427"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color w:val="000000"/>
                      <w:kern w:val="0"/>
                      <w:szCs w:val="22"/>
                    </w:rPr>
                    <w:t>NFR-1</w:t>
                  </w:r>
                  <w:r w:rsidRPr="006649DF">
                    <w:rPr>
                      <w:rFonts w:ascii="바탕체" w:eastAsia="바탕체" w:hAnsi="바탕체" w:cs="굴림" w:hint="eastAsia"/>
                      <w:color w:val="000000"/>
                      <w:kern w:val="0"/>
                      <w:szCs w:val="22"/>
                    </w:rPr>
                    <w:t xml:space="preserve">, </w:t>
                  </w:r>
                  <w:r w:rsidRPr="006649DF">
                    <w:rPr>
                      <w:rFonts w:ascii="바탕체" w:eastAsia="바탕체" w:hAnsi="바탕체" w:cs="굴림"/>
                      <w:color w:val="000000"/>
                      <w:kern w:val="0"/>
                      <w:szCs w:val="22"/>
                    </w:rPr>
                    <w:t>NFR-2</w:t>
                  </w:r>
                </w:p>
              </w:tc>
            </w:tr>
            <w:tr w:rsidR="006649DF" w:rsidRPr="006649DF" w14:paraId="3F8E89A0" w14:textId="77777777" w:rsidTr="004B4BFC">
              <w:tc>
                <w:tcPr>
                  <w:tcW w:w="1268" w:type="dxa"/>
                </w:tcPr>
                <w:p w14:paraId="6D90A548"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hint="eastAsia"/>
                      <w:lang w:val="en-GB"/>
                    </w:rPr>
                    <w:t>DD.02</w:t>
                  </w:r>
                </w:p>
              </w:tc>
              <w:tc>
                <w:tcPr>
                  <w:tcW w:w="5321" w:type="dxa"/>
                  <w:vAlign w:val="center"/>
                </w:tcPr>
                <w:p w14:paraId="6121BE6E"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hint="eastAsia"/>
                      <w:color w:val="000000"/>
                      <w:kern w:val="0"/>
                      <w:szCs w:val="22"/>
                    </w:rPr>
                    <w:t>Policy &amp; Cost Model 기반 자원 할당 및 실행 결정</w:t>
                  </w:r>
                </w:p>
              </w:tc>
              <w:tc>
                <w:tcPr>
                  <w:tcW w:w="1939" w:type="dxa"/>
                  <w:vAlign w:val="center"/>
                </w:tcPr>
                <w:p w14:paraId="669364CA"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color w:val="000000"/>
                      <w:kern w:val="0"/>
                      <w:szCs w:val="22"/>
                    </w:rPr>
                    <w:t>NFR-1</w:t>
                  </w:r>
                  <w:r w:rsidRPr="006649DF">
                    <w:rPr>
                      <w:rFonts w:ascii="바탕체" w:eastAsia="바탕체" w:hAnsi="바탕체" w:cs="굴림" w:hint="eastAsia"/>
                      <w:color w:val="000000"/>
                      <w:kern w:val="0"/>
                      <w:szCs w:val="22"/>
                    </w:rPr>
                    <w:t xml:space="preserve">, </w:t>
                  </w:r>
                  <w:r w:rsidRPr="006649DF">
                    <w:rPr>
                      <w:rFonts w:ascii="바탕체" w:eastAsia="바탕체" w:hAnsi="바탕체" w:cs="굴림"/>
                      <w:color w:val="000000"/>
                      <w:kern w:val="0"/>
                      <w:szCs w:val="22"/>
                    </w:rPr>
                    <w:t>NFR-6</w:t>
                  </w:r>
                </w:p>
              </w:tc>
            </w:tr>
            <w:tr w:rsidR="006649DF" w:rsidRPr="006649DF" w14:paraId="6D77DA8F" w14:textId="77777777" w:rsidTr="004B4BFC">
              <w:tc>
                <w:tcPr>
                  <w:tcW w:w="1268" w:type="dxa"/>
                </w:tcPr>
                <w:p w14:paraId="5A429CB6"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lang w:val="en-GB"/>
                    </w:rPr>
                    <w:lastRenderedPageBreak/>
                    <w:t>DD.03</w:t>
                  </w:r>
                </w:p>
              </w:tc>
              <w:tc>
                <w:tcPr>
                  <w:tcW w:w="5321" w:type="dxa"/>
                  <w:vAlign w:val="center"/>
                </w:tcPr>
                <w:p w14:paraId="4882C6F0"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lang w:val="en-GB"/>
                    </w:rPr>
                    <w:t>PIM/PNM-aware Execution &amp; Offloading Architecture</w:t>
                  </w:r>
                </w:p>
              </w:tc>
              <w:tc>
                <w:tcPr>
                  <w:tcW w:w="1939" w:type="dxa"/>
                  <w:vAlign w:val="center"/>
                </w:tcPr>
                <w:p w14:paraId="5C16B057"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color w:val="000000"/>
                      <w:kern w:val="0"/>
                      <w:szCs w:val="22"/>
                    </w:rPr>
                    <w:t>NFR-1</w:t>
                  </w:r>
                  <w:r w:rsidRPr="006649DF">
                    <w:rPr>
                      <w:rFonts w:ascii="바탕체" w:eastAsia="바탕체" w:hAnsi="바탕체" w:cs="굴림" w:hint="eastAsia"/>
                      <w:color w:val="000000"/>
                      <w:kern w:val="0"/>
                      <w:szCs w:val="22"/>
                    </w:rPr>
                    <w:t xml:space="preserve">, </w:t>
                  </w:r>
                  <w:r w:rsidRPr="006649DF">
                    <w:rPr>
                      <w:rFonts w:ascii="바탕체" w:eastAsia="바탕체" w:hAnsi="바탕체" w:cs="굴림"/>
                      <w:color w:val="000000"/>
                      <w:kern w:val="0"/>
                      <w:szCs w:val="22"/>
                    </w:rPr>
                    <w:t>NFR-3</w:t>
                  </w:r>
                </w:p>
              </w:tc>
            </w:tr>
            <w:tr w:rsidR="006649DF" w:rsidRPr="006649DF" w14:paraId="707122B6" w14:textId="77777777" w:rsidTr="004B4BFC">
              <w:tc>
                <w:tcPr>
                  <w:tcW w:w="1268" w:type="dxa"/>
                </w:tcPr>
                <w:p w14:paraId="2A08A1CD"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hint="eastAsia"/>
                      <w:lang w:val="en-GB"/>
                    </w:rPr>
                    <w:t>DD.04</w:t>
                  </w:r>
                </w:p>
              </w:tc>
              <w:tc>
                <w:tcPr>
                  <w:tcW w:w="5321" w:type="dxa"/>
                  <w:vAlign w:val="center"/>
                </w:tcPr>
                <w:p w14:paraId="28340712"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hint="eastAsia"/>
                      <w:color w:val="000000"/>
                      <w:kern w:val="0"/>
                      <w:szCs w:val="22"/>
                    </w:rPr>
                    <w:t>Simulator-first &amp; HW-Pluggable Runtime 설계</w:t>
                  </w:r>
                </w:p>
              </w:tc>
              <w:tc>
                <w:tcPr>
                  <w:tcW w:w="1939" w:type="dxa"/>
                  <w:vAlign w:val="center"/>
                </w:tcPr>
                <w:p w14:paraId="6F000FF5"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cs="굴림"/>
                      <w:color w:val="000000"/>
                      <w:kern w:val="0"/>
                      <w:szCs w:val="22"/>
                    </w:rPr>
                    <w:t>NFR-3</w:t>
                  </w:r>
                  <w:r w:rsidRPr="006649DF">
                    <w:rPr>
                      <w:rFonts w:ascii="바탕체" w:eastAsia="바탕체" w:hAnsi="바탕체" w:cs="굴림" w:hint="eastAsia"/>
                      <w:color w:val="000000"/>
                      <w:kern w:val="0"/>
                      <w:szCs w:val="22"/>
                    </w:rPr>
                    <w:t xml:space="preserve">, </w:t>
                  </w:r>
                  <w:r w:rsidRPr="006649DF">
                    <w:rPr>
                      <w:rFonts w:ascii="바탕체" w:eastAsia="바탕체" w:hAnsi="바탕체" w:cs="굴림"/>
                      <w:color w:val="000000"/>
                      <w:kern w:val="0"/>
                      <w:szCs w:val="22"/>
                    </w:rPr>
                    <w:t>NFR-5</w:t>
                  </w:r>
                </w:p>
              </w:tc>
            </w:tr>
          </w:tbl>
          <w:p w14:paraId="3F4D91EF" w14:textId="77777777" w:rsidR="006649DF" w:rsidRPr="006649DF" w:rsidRDefault="006649DF" w:rsidP="006649DF">
            <w:pPr>
              <w:ind w:left="600"/>
              <w:jc w:val="left"/>
              <w:rPr>
                <w:rFonts w:ascii="바탕체" w:eastAsia="바탕체" w:hAnsi="바탕체"/>
                <w:lang w:val="en-GB"/>
              </w:rPr>
            </w:pPr>
          </w:p>
          <w:p w14:paraId="1DE4545E" w14:textId="77777777" w:rsidR="006649DF" w:rsidRPr="006649DF" w:rsidRDefault="006649DF" w:rsidP="006649DF">
            <w:pPr>
              <w:ind w:firstLineChars="50" w:firstLine="100"/>
              <w:jc w:val="left"/>
              <w:rPr>
                <w:rFonts w:ascii="바탕체" w:eastAsia="바탕체" w:hAnsi="바탕체"/>
                <w:b/>
                <w:lang w:val="en-GB"/>
              </w:rPr>
            </w:pPr>
            <w:r w:rsidRPr="006649DF">
              <w:rPr>
                <w:rFonts w:ascii="바탕체" w:eastAsia="바탕체" w:hAnsi="바탕체" w:hint="eastAsia"/>
                <w:b/>
                <w:lang w:val="en-GB"/>
              </w:rPr>
              <w:t xml:space="preserve">3.3. 설계 결정 방향 </w:t>
            </w:r>
          </w:p>
          <w:p w14:paraId="5B856C1E" w14:textId="77777777" w:rsidR="006649DF" w:rsidRPr="006649DF" w:rsidRDefault="006649DF" w:rsidP="006649DF">
            <w:pPr>
              <w:numPr>
                <w:ilvl w:val="1"/>
                <w:numId w:val="9"/>
              </w:numPr>
              <w:jc w:val="left"/>
              <w:rPr>
                <w:rFonts w:ascii="바탕체" w:eastAsia="바탕체" w:hAnsi="바탕체"/>
                <w:b/>
                <w:lang w:val="en-GB"/>
              </w:rPr>
            </w:pPr>
            <w:r w:rsidRPr="006649DF">
              <w:rPr>
                <w:rFonts w:ascii="바탕체" w:eastAsia="바탕체" w:hAnsi="바탕체" w:hint="eastAsia"/>
                <w:b/>
                <w:lang w:val="en-GB"/>
              </w:rPr>
              <w:t>DD.01 – Memory Tier-Aware Runtime Architecture 설계</w:t>
            </w:r>
          </w:p>
          <w:tbl>
            <w:tblPr>
              <w:tblStyle w:val="ab"/>
              <w:tblW w:w="8987" w:type="dxa"/>
              <w:tblInd w:w="208" w:type="dxa"/>
              <w:tblLook w:val="04A0" w:firstRow="1" w:lastRow="0" w:firstColumn="1" w:lastColumn="0" w:noHBand="0" w:noVBand="1"/>
            </w:tblPr>
            <w:tblGrid>
              <w:gridCol w:w="616"/>
              <w:gridCol w:w="8706"/>
            </w:tblGrid>
            <w:tr w:rsidR="006649DF" w:rsidRPr="006649DF" w14:paraId="5B50657F" w14:textId="77777777" w:rsidTr="004B4BFC">
              <w:tc>
                <w:tcPr>
                  <w:tcW w:w="680" w:type="dxa"/>
                  <w:shd w:val="clear" w:color="auto" w:fill="D9D9D9" w:themeFill="background1" w:themeFillShade="D9"/>
                  <w:vAlign w:val="center"/>
                </w:tcPr>
                <w:p w14:paraId="2891B02A"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배경</w:t>
                  </w:r>
                </w:p>
              </w:tc>
              <w:tc>
                <w:tcPr>
                  <w:tcW w:w="8307" w:type="dxa"/>
                </w:tcPr>
                <w:p w14:paraId="781FF8FF"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최근 AI 추론 워크로드는 Reasoning 모델과 RAG의 결합으로 인해 추론 과정 중 생성/소비되는 데이터의 양과 유형이 급격히 증가하고 있으며, 이에 따라 연산 성능보다 메모리 배치 및 데이터 이동 비용이 전체 성능을 좌우하는 비중이 커지고 있다.</w:t>
                  </w:r>
                </w:p>
                <w:p w14:paraId="7DA0423F"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동시에 시스템 구조는 CPU-DRAM, GPU-HBM 중심의 단일 메모리 계층에서 벗어나, CXL 기반 원격 메모리, 메모리 내 연산이 결합된 PIM/PNM 디바이스, SSD 기반 대용량 스토리지가 혼재된 형태로 진화하고 있다.</w:t>
                  </w:r>
                </w:p>
                <w:p w14:paraId="081A7595"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그러나 기존 AI 런타임은 이러한 이질적인 메모리 계층을 충분히 인지하지 못한 채, 연산 장치 중심의 메모리 사용 모델을 유지하고 있다.</w:t>
                  </w:r>
                  <w:r w:rsidRPr="006649DF">
                    <w:rPr>
                      <w:rFonts w:ascii="바탕체" w:eastAsia="바탕체" w:hAnsi="바탕체"/>
                    </w:rPr>
                    <w:t xml:space="preserve"> </w:t>
                  </w:r>
                  <w:r w:rsidRPr="006649DF">
                    <w:rPr>
                      <w:rFonts w:ascii="바탕체" w:eastAsia="바탕체" w:hAnsi="바탕체" w:hint="eastAsia"/>
                    </w:rPr>
                    <w:t>이로 인해 신규 메모리 및 연산 기술의 잠재력이 충분히 활용되지 못하고, 불필요한 데이터 이동으로 인한 성능 저하가 발생할 가능성이 높다.</w:t>
                  </w:r>
                  <w:r w:rsidRPr="006649DF">
                    <w:rPr>
                      <w:rFonts w:ascii="바탕체" w:eastAsia="바탕체" w:hAnsi="바탕체"/>
                    </w:rPr>
                    <w:t xml:space="preserve"> </w:t>
                  </w:r>
                </w:p>
                <w:p w14:paraId="7A1D90FE"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이러한 한계를 극복하기 위해, 메모리 계층 자체를 런타임 설계의 중심 요소로 끌어올리는 구조적 전환이 필요하다.</w:t>
                  </w:r>
                  <w:r w:rsidRPr="006649DF">
                    <w:rPr>
                      <w:rFonts w:ascii="바탕체" w:eastAsia="바탕체" w:hAnsi="바탕체"/>
                    </w:rPr>
                    <w:t xml:space="preserve"> </w:t>
                  </w:r>
                </w:p>
              </w:tc>
            </w:tr>
            <w:tr w:rsidR="006649DF" w:rsidRPr="006649DF" w14:paraId="1C970DC4" w14:textId="77777777" w:rsidTr="004B4BFC">
              <w:tc>
                <w:tcPr>
                  <w:tcW w:w="680" w:type="dxa"/>
                  <w:shd w:val="clear" w:color="auto" w:fill="D9D9D9" w:themeFill="background1" w:themeFillShade="D9"/>
                  <w:vAlign w:val="center"/>
                </w:tcPr>
                <w:p w14:paraId="3652917A"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이슈</w:t>
                  </w:r>
                </w:p>
              </w:tc>
              <w:tc>
                <w:tcPr>
                  <w:tcW w:w="8307" w:type="dxa"/>
                </w:tcPr>
                <w:p w14:paraId="18A3D515"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메모리 중심 시스템 환경에서 AI 런타임을 설계하기 위해서는 다음과 같은 주요 설계 이슈가 존재한다.</w:t>
                  </w:r>
                </w:p>
                <w:p w14:paraId="60323F59"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DRAM, GPU HBM, CXL 메모리, PIM/PNM, SSD는 접근 지연, 대역폭, 연산 가능 여부가 상이하며, 이로 인해 메모리 계층 간 비용 구조가 비대칭적이다.</w:t>
                  </w:r>
                </w:p>
                <w:p w14:paraId="02B5266F"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기존 런타임은 AI 워크로드의 데이터 의미(KV-cache, embedding, RAG 문서 등)를 인지하지 못해, 데이터 특성에 맞는 메모리 배치 결정을 수행하지 못한다.</w:t>
                  </w:r>
                </w:p>
                <w:p w14:paraId="7A900F6B"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PIM/PNM 환경에서는 연산 배치와 메모리 배치가 강하게 결합되어 있어, 연산 중심 설계만으로는 최적화를 달성하기 어렵다.</w:t>
                  </w:r>
                </w:p>
                <w:p w14:paraId="03AC6454"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CXL 메모리와 같은 원격 메모리는 연산 성능보다 데이터 이동 비용이 병목이 되는 상황을 빈번히 야기한다.</w:t>
                  </w:r>
                </w:p>
                <w:p w14:paraId="079196A7"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 xml:space="preserve">메모리 계층을 세분화할수록 런타임 의사결정 복잡도와 오버헤드가 증가할 수 있다. </w:t>
                  </w:r>
                </w:p>
                <w:p w14:paraId="774D379E" w14:textId="77777777" w:rsidR="006649DF" w:rsidRPr="006649DF" w:rsidRDefault="006649DF" w:rsidP="006649DF">
                  <w:pPr>
                    <w:numPr>
                      <w:ilvl w:val="0"/>
                      <w:numId w:val="6"/>
                    </w:numPr>
                    <w:tabs>
                      <w:tab w:val="num" w:pos="227"/>
                    </w:tabs>
                    <w:ind w:left="340"/>
                    <w:jc w:val="left"/>
                    <w:rPr>
                      <w:rFonts w:ascii="바탕체" w:eastAsia="바탕체" w:hAnsi="바탕체"/>
                    </w:rPr>
                  </w:pPr>
                  <w:r w:rsidRPr="006649DF">
                    <w:rPr>
                      <w:rFonts w:ascii="바탕체" w:eastAsia="바탕체" w:hAnsi="바탕체" w:hint="eastAsia"/>
                    </w:rPr>
                    <w:t>연구 과제 특성상 모든 상황을 자동 최적화하는 것은 현실적으로 어렵다.</w:t>
                  </w:r>
                </w:p>
                <w:p w14:paraId="685B9604"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이러한 이슈를 구조적으로 수용하면서도, 확장 가능하고 실험 가능한 런타임 아키텍처가 요구된다.</w:t>
                  </w:r>
                </w:p>
              </w:tc>
            </w:tr>
            <w:tr w:rsidR="006649DF" w:rsidRPr="006649DF" w14:paraId="3A4BB360" w14:textId="77777777" w:rsidTr="004B4BFC">
              <w:tc>
                <w:tcPr>
                  <w:tcW w:w="680" w:type="dxa"/>
                  <w:shd w:val="clear" w:color="auto" w:fill="D9D9D9" w:themeFill="background1" w:themeFillShade="D9"/>
                  <w:vAlign w:val="center"/>
                </w:tcPr>
                <w:p w14:paraId="69F7EAC6"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방향</w:t>
                  </w:r>
                </w:p>
              </w:tc>
              <w:tc>
                <w:tcPr>
                  <w:tcW w:w="8307" w:type="dxa"/>
                </w:tcPr>
                <w:p w14:paraId="66F68E36"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본 설계의 핵심 방향은 메모리 계층을 런타임의 보조 요소가 아닌, 명시적으로 인지/관리되는 1급 설계 대상(First-class Design Entity)으로 모델링하는 것이다. 이를 통해 런타임은 연산 중심 의사결정에서 벗어나, 데이터 위치와 이동 비용을 고려한 메모리 중심 의사결정 구조를 갖도록 설계한다.</w:t>
                  </w:r>
                </w:p>
                <w:p w14:paraId="1BBA971E" w14:textId="77777777" w:rsidR="006649DF" w:rsidRPr="006649DF" w:rsidRDefault="006649DF" w:rsidP="006649DF">
                  <w:pPr>
                    <w:keepNext/>
                    <w:jc w:val="center"/>
                  </w:pPr>
                  <w:r w:rsidRPr="006649DF">
                    <w:rPr>
                      <w:rFonts w:ascii="바탕체" w:eastAsia="바탕체" w:hAnsi="바탕체"/>
                      <w:noProof/>
                    </w:rPr>
                    <w:lastRenderedPageBreak/>
                    <w:drawing>
                      <wp:inline distT="0" distB="0" distL="0" distR="0" wp14:anchorId="7C999441" wp14:editId="2AD978D3">
                        <wp:extent cx="2095659" cy="3822279"/>
                        <wp:effectExtent l="0" t="0" r="0" b="698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62" t="4040"/>
                                <a:stretch/>
                              </pic:blipFill>
                              <pic:spPr bwMode="auto">
                                <a:xfrm>
                                  <a:off x="0" y="0"/>
                                  <a:ext cx="2110884" cy="3850048"/>
                                </a:xfrm>
                                <a:prstGeom prst="rect">
                                  <a:avLst/>
                                </a:prstGeom>
                                <a:ln>
                                  <a:noFill/>
                                </a:ln>
                                <a:extLst>
                                  <a:ext uri="{53640926-AAD7-44D8-BBD7-CCE9431645EC}">
                                    <a14:shadowObscured xmlns:a14="http://schemas.microsoft.com/office/drawing/2010/main"/>
                                  </a:ext>
                                </a:extLst>
                              </pic:spPr>
                            </pic:pic>
                          </a:graphicData>
                        </a:graphic>
                      </wp:inline>
                    </w:drawing>
                  </w:r>
                </w:p>
                <w:p w14:paraId="60442A25"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5</w:t>
                  </w:r>
                  <w:r w:rsidRPr="006649DF">
                    <w:rPr>
                      <w:rFonts w:eastAsia="바탕체"/>
                      <w:b/>
                      <w:bCs/>
                      <w:noProof/>
                      <w:sz w:val="16"/>
                    </w:rPr>
                    <w:fldChar w:fldCharType="end"/>
                  </w:r>
                  <w:r w:rsidRPr="006649DF">
                    <w:rPr>
                      <w:rFonts w:eastAsia="바탕체"/>
                      <w:b/>
                      <w:bCs/>
                      <w:sz w:val="16"/>
                    </w:rPr>
                    <w:t xml:space="preserve">. </w:t>
                  </w:r>
                  <w:proofErr w:type="spellStart"/>
                  <w:r w:rsidRPr="006649DF">
                    <w:rPr>
                      <w:rFonts w:eastAsia="바탕체"/>
                      <w:b/>
                      <w:bCs/>
                      <w:sz w:val="16"/>
                    </w:rPr>
                    <w:t>MemoryTier</w:t>
                  </w:r>
                  <w:proofErr w:type="spellEnd"/>
                  <w:r w:rsidRPr="006649DF">
                    <w:rPr>
                      <w:rFonts w:eastAsia="바탕체"/>
                      <w:b/>
                      <w:bCs/>
                      <w:sz w:val="16"/>
                    </w:rPr>
                    <w:t xml:space="preserve"> </w:t>
                  </w:r>
                  <w:r w:rsidRPr="006649DF">
                    <w:rPr>
                      <w:rFonts w:eastAsia="바탕체" w:hint="eastAsia"/>
                      <w:b/>
                      <w:bCs/>
                      <w:sz w:val="16"/>
                    </w:rPr>
                    <w:t>클래스와</w:t>
                  </w:r>
                  <w:r w:rsidRPr="006649DF">
                    <w:rPr>
                      <w:rFonts w:eastAsia="바탕체" w:hint="eastAsia"/>
                      <w:b/>
                      <w:bCs/>
                      <w:sz w:val="16"/>
                    </w:rPr>
                    <w:t xml:space="preserve"> </w:t>
                  </w:r>
                  <w:proofErr w:type="spellStart"/>
                  <w:r w:rsidRPr="006649DF">
                    <w:rPr>
                      <w:rFonts w:eastAsia="바탕체"/>
                      <w:b/>
                      <w:bCs/>
                      <w:sz w:val="16"/>
                    </w:rPr>
                    <w:t>DataObject</w:t>
                  </w:r>
                  <w:proofErr w:type="spellEnd"/>
                  <w:r w:rsidRPr="006649DF">
                    <w:rPr>
                      <w:rFonts w:eastAsia="바탕체" w:hint="eastAsia"/>
                      <w:b/>
                      <w:bCs/>
                      <w:sz w:val="16"/>
                    </w:rPr>
                    <w:t xml:space="preserve"> </w:t>
                  </w:r>
                  <w:r w:rsidRPr="006649DF">
                    <w:rPr>
                      <w:rFonts w:eastAsia="바탕체" w:hint="eastAsia"/>
                      <w:b/>
                      <w:bCs/>
                      <w:sz w:val="16"/>
                    </w:rPr>
                    <w:t>클래스</w:t>
                  </w:r>
                  <w:r w:rsidRPr="006649DF">
                    <w:rPr>
                      <w:rFonts w:eastAsia="바탕체" w:hint="eastAsia"/>
                      <w:b/>
                      <w:bCs/>
                      <w:sz w:val="16"/>
                    </w:rPr>
                    <w:t xml:space="preserve"> </w:t>
                  </w:r>
                  <w:r w:rsidRPr="006649DF">
                    <w:rPr>
                      <w:rFonts w:eastAsia="바탕체" w:hint="eastAsia"/>
                      <w:b/>
                      <w:bCs/>
                      <w:sz w:val="16"/>
                    </w:rPr>
                    <w:t>간의</w:t>
                  </w:r>
                  <w:r w:rsidRPr="006649DF">
                    <w:rPr>
                      <w:rFonts w:eastAsia="바탕체" w:hint="eastAsia"/>
                      <w:b/>
                      <w:bCs/>
                      <w:sz w:val="16"/>
                    </w:rPr>
                    <w:t xml:space="preserve"> </w:t>
                  </w:r>
                  <w:r w:rsidRPr="006649DF">
                    <w:rPr>
                      <w:rFonts w:eastAsia="바탕체" w:hint="eastAsia"/>
                      <w:b/>
                      <w:bCs/>
                      <w:sz w:val="16"/>
                    </w:rPr>
                    <w:t>관계</w:t>
                  </w:r>
                  <w:r w:rsidRPr="006649DF">
                    <w:rPr>
                      <w:rFonts w:eastAsia="바탕체" w:hint="eastAsia"/>
                      <w:b/>
                      <w:bCs/>
                      <w:sz w:val="16"/>
                    </w:rPr>
                    <w:t xml:space="preserve"> </w:t>
                  </w:r>
                  <w:r w:rsidRPr="006649DF">
                    <w:rPr>
                      <w:rFonts w:eastAsia="바탕체"/>
                      <w:b/>
                      <w:bCs/>
                      <w:sz w:val="16"/>
                    </w:rPr>
                    <w:t>(Class Diagram)</w:t>
                  </w:r>
                </w:p>
                <w:p w14:paraId="3211BBE3"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 xml:space="preserve">우선, 시스템에 존재하는 DRAM, GPU HBM, CXL Memory, PIM/PNM, SSD를 각각 독립적인 Memory Tier로 </w:t>
                  </w:r>
                  <w:proofErr w:type="spellStart"/>
                  <w:r w:rsidRPr="006649DF">
                    <w:rPr>
                      <w:rFonts w:ascii="바탕체" w:eastAsia="바탕체" w:hAnsi="바탕체" w:hint="eastAsia"/>
                    </w:rPr>
                    <w:t>추상화한다</w:t>
                  </w:r>
                  <w:proofErr w:type="spellEnd"/>
                  <w:r w:rsidRPr="006649DF">
                    <w:rPr>
                      <w:rFonts w:ascii="바탕체" w:eastAsia="바탕체" w:hAnsi="바탕체" w:hint="eastAsia"/>
                    </w:rPr>
                    <w:t>. 각 Memory Tier는 접근 지연, 대역폭, 동시 접근 특성, 연산 가능 여부, 타 메모리 계층과의 데이터 이동 비용과 같은 메타데이터를 포함한다. 이러한 정보는 런타임 내부에서 정적으로 정의되거나, 초기화 단계에서 프로파일링 및 설정을 통해 주입될 수 있도록 한다.</w:t>
                  </w:r>
                </w:p>
                <w:p w14:paraId="6D61C343" w14:textId="77777777" w:rsidR="006649DF" w:rsidRPr="006649DF" w:rsidRDefault="006649DF" w:rsidP="006649DF">
                  <w:pPr>
                    <w:ind w:firstLineChars="100" w:firstLine="200"/>
                    <w:jc w:val="left"/>
                    <w:rPr>
                      <w:rFonts w:ascii="바탕체" w:eastAsia="바탕체" w:hAnsi="바탕체"/>
                    </w:rPr>
                  </w:pPr>
                </w:p>
                <w:p w14:paraId="5A8CCC56" w14:textId="77777777" w:rsidR="006649DF" w:rsidRPr="006649DF" w:rsidRDefault="006649DF" w:rsidP="006649DF">
                  <w:pPr>
                    <w:jc w:val="left"/>
                    <w:rPr>
                      <w:rFonts w:ascii="바탕체" w:eastAsia="바탕체" w:hAnsi="바탕체"/>
                    </w:rPr>
                  </w:pPr>
                  <w:r w:rsidRPr="006649DF">
                    <w:rPr>
                      <w:rFonts w:ascii="바탕체" w:eastAsia="바탕체" w:hAnsi="바탕체" w:hint="eastAsia"/>
                    </w:rPr>
                    <w:t xml:space="preserve"> 다음으로, AI 추론 과정에서 사용되는 데이터는 단순한 메모리 블록이 아닌, Data Object 단위로 관리한다. Data Object는 모델 W</w:t>
                  </w:r>
                  <w:r w:rsidRPr="006649DF">
                    <w:rPr>
                      <w:rFonts w:ascii="바탕체" w:eastAsia="바탕체" w:hAnsi="바탕체"/>
                    </w:rPr>
                    <w:t>eight</w:t>
                  </w:r>
                  <w:r w:rsidRPr="006649DF">
                    <w:rPr>
                      <w:rFonts w:ascii="바탕체" w:eastAsia="바탕체" w:hAnsi="바탕체" w:hint="eastAsia"/>
                    </w:rPr>
                    <w:t>, KV-cache, embedding, RAG 문서, intermediate tensor 등으로 구분되며, 각 객체는 크기, 접근 빈도, 예상 수명, 재사용 가능성, 일관성 요구사항과 같은 속성을 가진다. 이를 통해 런타임은 데이터의 의미를 인지한 상태에서 메모리 배치 및 이동 결정을 수행할 수 있다.</w:t>
                  </w:r>
                </w:p>
                <w:p w14:paraId="6687E7C4" w14:textId="77777777" w:rsidR="006649DF" w:rsidRPr="006649DF" w:rsidRDefault="006649DF" w:rsidP="006649DF">
                  <w:pPr>
                    <w:jc w:val="left"/>
                    <w:rPr>
                      <w:rFonts w:ascii="바탕체" w:eastAsia="바탕체" w:hAnsi="바탕체"/>
                    </w:rPr>
                  </w:pPr>
                </w:p>
                <w:p w14:paraId="06D332F5" w14:textId="77777777" w:rsidR="006649DF" w:rsidRPr="006649DF" w:rsidRDefault="006649DF" w:rsidP="006649DF">
                  <w:pPr>
                    <w:jc w:val="left"/>
                    <w:rPr>
                      <w:rFonts w:ascii="바탕체" w:eastAsia="바탕체" w:hAnsi="바탕체"/>
                    </w:rPr>
                  </w:pPr>
                  <w:r w:rsidRPr="006649DF">
                    <w:rPr>
                      <w:rFonts w:ascii="바탕체" w:eastAsia="바탕체" w:hAnsi="바탕체" w:hint="eastAsia"/>
                    </w:rPr>
                    <w:t xml:space="preserve"> Memory Tier와 Data Object 모델링을 기반으로, 런타임의 Execution Planner는 연산을 계획할 때 연산 수행 위치와 데이터 배치 위치를 분리된 문제가 아닌 결합된 문제로 다룬다. 예를 들어, 특정 연산이 GPU에서 더 빠르더라도, 해당 연산에 필요한 데이터가 CXL 메모리에 위치해 있고 이동 비용이 큰 경우, PNM에서의 연산 수행이 전체 비용 관점에서 더 유리할 수 있다. 이러한 판단을 가능하게 하기 위해, 연산 계획 단계에서 데이터의 현재 위치와 Memory Tier 특성을 함께 고려하도록 설계한다.</w:t>
                  </w:r>
                </w:p>
                <w:p w14:paraId="6F5691EE" w14:textId="77777777" w:rsidR="006649DF" w:rsidRPr="006649DF" w:rsidRDefault="006649DF" w:rsidP="006649DF">
                  <w:pPr>
                    <w:jc w:val="left"/>
                    <w:rPr>
                      <w:rFonts w:ascii="바탕체" w:eastAsia="바탕체" w:hAnsi="바탕체"/>
                    </w:rPr>
                  </w:pPr>
                </w:p>
                <w:p w14:paraId="672948C0" w14:textId="77777777" w:rsidR="006649DF" w:rsidRPr="006649DF" w:rsidRDefault="006649DF" w:rsidP="006649DF">
                  <w:pPr>
                    <w:keepNext/>
                    <w:jc w:val="center"/>
                  </w:pPr>
                  <w:r w:rsidRPr="006649DF">
                    <w:rPr>
                      <w:rFonts w:ascii="바탕체" w:eastAsia="바탕체" w:hAnsi="바탕체"/>
                      <w:noProof/>
                    </w:rPr>
                    <w:lastRenderedPageBreak/>
                    <w:drawing>
                      <wp:inline distT="0" distB="0" distL="0" distR="0" wp14:anchorId="73FD1030" wp14:editId="4E6303F6">
                        <wp:extent cx="2366172" cy="2746442"/>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75" t="6300"/>
                                <a:stretch/>
                              </pic:blipFill>
                              <pic:spPr bwMode="auto">
                                <a:xfrm>
                                  <a:off x="0" y="0"/>
                                  <a:ext cx="2388881" cy="2772800"/>
                                </a:xfrm>
                                <a:prstGeom prst="rect">
                                  <a:avLst/>
                                </a:prstGeom>
                                <a:ln>
                                  <a:noFill/>
                                </a:ln>
                                <a:extLst>
                                  <a:ext uri="{53640926-AAD7-44D8-BBD7-CCE9431645EC}">
                                    <a14:shadowObscured xmlns:a14="http://schemas.microsoft.com/office/drawing/2010/main"/>
                                  </a:ext>
                                </a:extLst>
                              </pic:spPr>
                            </pic:pic>
                          </a:graphicData>
                        </a:graphic>
                      </wp:inline>
                    </w:drawing>
                  </w:r>
                </w:p>
                <w:p w14:paraId="35D8E02B"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6</w:t>
                  </w:r>
                  <w:r w:rsidRPr="006649DF">
                    <w:rPr>
                      <w:rFonts w:eastAsia="바탕체"/>
                      <w:b/>
                      <w:bCs/>
                      <w:noProof/>
                      <w:sz w:val="16"/>
                    </w:rPr>
                    <w:fldChar w:fldCharType="end"/>
                  </w:r>
                  <w:r w:rsidRPr="006649DF">
                    <w:rPr>
                      <w:rFonts w:eastAsia="바탕체"/>
                      <w:b/>
                      <w:bCs/>
                      <w:sz w:val="16"/>
                    </w:rPr>
                    <w:t xml:space="preserve">. </w:t>
                  </w:r>
                  <w:r w:rsidRPr="006649DF">
                    <w:rPr>
                      <w:rFonts w:eastAsia="바탕체" w:hint="eastAsia"/>
                      <w:b/>
                      <w:bCs/>
                      <w:sz w:val="16"/>
                    </w:rPr>
                    <w:t>Mem</w:t>
                  </w:r>
                  <w:r w:rsidRPr="006649DF">
                    <w:rPr>
                      <w:rFonts w:eastAsia="바탕체"/>
                      <w:b/>
                      <w:bCs/>
                      <w:sz w:val="16"/>
                    </w:rPr>
                    <w:t xml:space="preserve">ory Tiering </w:t>
                  </w:r>
                  <w:r w:rsidRPr="006649DF">
                    <w:rPr>
                      <w:rFonts w:eastAsia="바탕체" w:hint="eastAsia"/>
                      <w:b/>
                      <w:bCs/>
                      <w:sz w:val="16"/>
                    </w:rPr>
                    <w:t>최적화</w:t>
                  </w:r>
                  <w:r w:rsidRPr="006649DF">
                    <w:rPr>
                      <w:rFonts w:eastAsia="바탕체" w:hint="eastAsia"/>
                      <w:b/>
                      <w:bCs/>
                      <w:sz w:val="16"/>
                    </w:rPr>
                    <w:t xml:space="preserve"> </w:t>
                  </w:r>
                  <w:r w:rsidRPr="006649DF">
                    <w:rPr>
                      <w:rFonts w:eastAsia="바탕체" w:hint="eastAsia"/>
                      <w:b/>
                      <w:bCs/>
                      <w:sz w:val="16"/>
                    </w:rPr>
                    <w:t>정책</w:t>
                  </w:r>
                  <w:r w:rsidRPr="006649DF">
                    <w:rPr>
                      <w:rFonts w:eastAsia="바탕체" w:hint="eastAsia"/>
                      <w:b/>
                      <w:bCs/>
                      <w:sz w:val="16"/>
                    </w:rPr>
                    <w:t xml:space="preserve"> </w:t>
                  </w:r>
                  <w:r w:rsidRPr="006649DF">
                    <w:rPr>
                      <w:rFonts w:eastAsia="바탕체" w:hint="eastAsia"/>
                      <w:b/>
                      <w:bCs/>
                      <w:sz w:val="16"/>
                    </w:rPr>
                    <w:t>관리</w:t>
                  </w:r>
                  <w:r w:rsidRPr="006649DF">
                    <w:rPr>
                      <w:rFonts w:eastAsia="바탕체" w:hint="eastAsia"/>
                      <w:b/>
                      <w:bCs/>
                      <w:sz w:val="16"/>
                    </w:rPr>
                    <w:t xml:space="preserve"> </w:t>
                  </w:r>
                  <w:r w:rsidRPr="006649DF">
                    <w:rPr>
                      <w:rFonts w:eastAsia="바탕체" w:hint="eastAsia"/>
                      <w:b/>
                      <w:bCs/>
                      <w:sz w:val="16"/>
                    </w:rPr>
                    <w:t>구조</w:t>
                  </w:r>
                  <w:r w:rsidRPr="006649DF">
                    <w:rPr>
                      <w:rFonts w:eastAsia="바탕체"/>
                      <w:b/>
                      <w:bCs/>
                      <w:sz w:val="16"/>
                    </w:rPr>
                    <w:t xml:space="preserve"> (Class Diagram)</w:t>
                  </w:r>
                </w:p>
                <w:p w14:paraId="5C1C931B"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또한, 본 설계는 단일한 최적 정책을 강제하지 않고, 정책 기반 확장 구조를 전제로 한다. 초기 단계에서는 단순한 휴리스틱 기반 정책을 적용하되, 실험 결과와 시스템 특성에 따라 정책을 교체하거나 확장할 수 있도록 설계한다. 이는 연구 과제 특성상 반복적인 실험과 비교 평가가 필수적이라는 점을 고려한 결정이다.</w:t>
                  </w:r>
                </w:p>
                <w:p w14:paraId="4F446992" w14:textId="77777777" w:rsidR="006649DF" w:rsidRPr="006649DF" w:rsidRDefault="006649DF" w:rsidP="006649DF">
                  <w:pPr>
                    <w:ind w:firstLineChars="100" w:firstLine="200"/>
                    <w:jc w:val="left"/>
                    <w:rPr>
                      <w:rFonts w:ascii="바탕체" w:eastAsia="바탕체" w:hAnsi="바탕체"/>
                    </w:rPr>
                  </w:pPr>
                </w:p>
                <w:p w14:paraId="0E92DC0F"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아울러, Memory Tier-Aware 구조는 기존 AI 프레임워크 및 Inference Runtime과의 결합을 고려하여, 런타임 내부에서 모든 메모리 관리를 대체하기보다는, 프레임워크가 제공하는 메모리 관리 메커니즘 위에 계층적으로 동작하는 구조를 취한다. 이를 통해 기존 SW 스택과의 충돌을 최소화하면서도, 메모리 중심 최적화 효과를 확보하고자 한다.</w:t>
                  </w:r>
                </w:p>
                <w:p w14:paraId="3310F302" w14:textId="77777777" w:rsidR="006649DF" w:rsidRPr="006649DF" w:rsidRDefault="006649DF" w:rsidP="006649DF">
                  <w:pPr>
                    <w:ind w:firstLineChars="100" w:firstLine="200"/>
                    <w:jc w:val="left"/>
                    <w:rPr>
                      <w:rFonts w:ascii="바탕체" w:eastAsia="바탕체" w:hAnsi="바탕체"/>
                    </w:rPr>
                  </w:pPr>
                </w:p>
                <w:p w14:paraId="2C47591D"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마지막으로, 본 설계는 향후 CXL 메모리 확장, 신규 PIM/PNM 디바이스 추가 등 시스템 구성 변화에 대응할 수 있도록, Memory Tier 추가 및 특성 변경이 구조적으로 용이하도록 설계한다. 이를 통해 단일 시스템 구성에 국한되지 않는 확장 가능한 런타임 아키텍처를 지향한다.</w:t>
                  </w:r>
                </w:p>
                <w:p w14:paraId="483268A7" w14:textId="77777777" w:rsidR="006649DF" w:rsidRPr="006649DF" w:rsidRDefault="006649DF" w:rsidP="006649DF">
                  <w:pPr>
                    <w:keepNext/>
                    <w:jc w:val="center"/>
                  </w:pPr>
                  <w:r w:rsidRPr="006649DF">
                    <w:rPr>
                      <w:rFonts w:ascii="바탕체" w:eastAsia="바탕체" w:hAnsi="바탕체"/>
                      <w:noProof/>
                    </w:rPr>
                    <w:drawing>
                      <wp:inline distT="0" distB="0" distL="0" distR="0" wp14:anchorId="479BDE64" wp14:editId="41AF7CFE">
                        <wp:extent cx="4931507" cy="3349735"/>
                        <wp:effectExtent l="0" t="0" r="2540" b="317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02" b="1"/>
                                <a:stretch/>
                              </pic:blipFill>
                              <pic:spPr bwMode="auto">
                                <a:xfrm>
                                  <a:off x="0" y="0"/>
                                  <a:ext cx="4940689" cy="3355972"/>
                                </a:xfrm>
                                <a:prstGeom prst="rect">
                                  <a:avLst/>
                                </a:prstGeom>
                                <a:ln>
                                  <a:noFill/>
                                </a:ln>
                                <a:extLst>
                                  <a:ext uri="{53640926-AAD7-44D8-BBD7-CCE9431645EC}">
                                    <a14:shadowObscured xmlns:a14="http://schemas.microsoft.com/office/drawing/2010/main"/>
                                  </a:ext>
                                </a:extLst>
                              </pic:spPr>
                            </pic:pic>
                          </a:graphicData>
                        </a:graphic>
                      </wp:inline>
                    </w:drawing>
                  </w:r>
                </w:p>
                <w:p w14:paraId="50E5B492"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7</w:t>
                  </w:r>
                  <w:r w:rsidRPr="006649DF">
                    <w:rPr>
                      <w:rFonts w:eastAsia="바탕체"/>
                      <w:b/>
                      <w:bCs/>
                      <w:noProof/>
                      <w:sz w:val="16"/>
                    </w:rPr>
                    <w:fldChar w:fldCharType="end"/>
                  </w:r>
                  <w:r w:rsidRPr="006649DF">
                    <w:rPr>
                      <w:rFonts w:eastAsia="바탕체"/>
                      <w:b/>
                      <w:bCs/>
                      <w:sz w:val="16"/>
                    </w:rPr>
                    <w:t xml:space="preserve">. DD.01 </w:t>
                  </w:r>
                  <w:r w:rsidRPr="006649DF">
                    <w:rPr>
                      <w:rFonts w:eastAsia="바탕체" w:hint="eastAsia"/>
                      <w:b/>
                      <w:bCs/>
                      <w:sz w:val="16"/>
                    </w:rPr>
                    <w:t>전반의</w:t>
                  </w:r>
                  <w:r w:rsidRPr="006649DF">
                    <w:rPr>
                      <w:rFonts w:eastAsia="바탕체"/>
                      <w:b/>
                      <w:bCs/>
                      <w:sz w:val="16"/>
                    </w:rPr>
                    <w:t xml:space="preserve"> Class Diagram</w:t>
                  </w:r>
                </w:p>
                <w:p w14:paraId="174D2014" w14:textId="77777777" w:rsidR="006649DF" w:rsidRPr="006649DF" w:rsidRDefault="006649DF" w:rsidP="006649DF">
                  <w:pPr>
                    <w:jc w:val="left"/>
                    <w:rPr>
                      <w:rFonts w:ascii="바탕체" w:eastAsia="바탕체" w:hAnsi="바탕체"/>
                    </w:rPr>
                  </w:pPr>
                </w:p>
                <w:p w14:paraId="04D46D58"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 xml:space="preserve">위 결과 </w:t>
                  </w:r>
                  <w:r w:rsidRPr="006649DF">
                    <w:rPr>
                      <w:rFonts w:ascii="바탕체" w:eastAsia="바탕체" w:hAnsi="바탕체"/>
                    </w:rPr>
                    <w:t>DD.01</w:t>
                  </w:r>
                  <w:r w:rsidRPr="006649DF">
                    <w:rPr>
                      <w:rFonts w:ascii="바탕체" w:eastAsia="바탕체" w:hAnsi="바탕체" w:hint="eastAsia"/>
                    </w:rPr>
                    <w:t xml:space="preserve">를 반영한 </w:t>
                  </w:r>
                  <w:r w:rsidRPr="006649DF">
                    <w:rPr>
                      <w:rFonts w:ascii="바탕체" w:eastAsia="바탕체" w:hAnsi="바탕체"/>
                    </w:rPr>
                    <w:t xml:space="preserve">SW </w:t>
                  </w:r>
                  <w:r w:rsidRPr="006649DF">
                    <w:rPr>
                      <w:rFonts w:ascii="바탕체" w:eastAsia="바탕체" w:hAnsi="바탕체" w:hint="eastAsia"/>
                    </w:rPr>
                    <w:t>구조는 아래와 같이 설계할 수 있다.</w:t>
                  </w:r>
                  <w:r w:rsidRPr="006649DF">
                    <w:rPr>
                      <w:rFonts w:ascii="바탕체" w:eastAsia="바탕체" w:hAnsi="바탕체"/>
                    </w:rPr>
                    <w:t xml:space="preserve"> </w:t>
                  </w:r>
                </w:p>
                <w:p w14:paraId="647386C8" w14:textId="77777777" w:rsidR="006649DF" w:rsidRPr="006649DF" w:rsidRDefault="006649DF" w:rsidP="006649DF">
                  <w:pPr>
                    <w:keepNext/>
                    <w:jc w:val="center"/>
                  </w:pPr>
                </w:p>
                <w:p w14:paraId="3F06A13D" w14:textId="77777777" w:rsidR="006649DF" w:rsidRPr="006649DF" w:rsidRDefault="006649DF" w:rsidP="006649DF">
                  <w:pPr>
                    <w:keepNext/>
                    <w:jc w:val="center"/>
                  </w:pPr>
                  <w:r w:rsidRPr="006649DF">
                    <w:rPr>
                      <w:noProof/>
                    </w:rPr>
                    <w:drawing>
                      <wp:inline distT="0" distB="0" distL="0" distR="0" wp14:anchorId="045AEDE0" wp14:editId="2F64566F">
                        <wp:extent cx="5385638" cy="2344681"/>
                        <wp:effectExtent l="0" t="0" r="571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4599" cy="2352936"/>
                                </a:xfrm>
                                <a:prstGeom prst="rect">
                                  <a:avLst/>
                                </a:prstGeom>
                              </pic:spPr>
                            </pic:pic>
                          </a:graphicData>
                        </a:graphic>
                      </wp:inline>
                    </w:drawing>
                  </w:r>
                </w:p>
                <w:p w14:paraId="7C64814A" w14:textId="77777777" w:rsidR="006649DF" w:rsidRPr="006649DF" w:rsidRDefault="006649DF" w:rsidP="006649DF">
                  <w:pPr>
                    <w:spacing w:line="360" w:lineRule="auto"/>
                    <w:jc w:val="center"/>
                    <w:rPr>
                      <w:rFonts w:eastAsia="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8</w:t>
                  </w:r>
                  <w:r w:rsidRPr="006649DF">
                    <w:rPr>
                      <w:rFonts w:eastAsia="바탕체"/>
                      <w:b/>
                      <w:bCs/>
                      <w:noProof/>
                      <w:sz w:val="16"/>
                    </w:rPr>
                    <w:fldChar w:fldCharType="end"/>
                  </w:r>
                  <w:r w:rsidRPr="006649DF">
                    <w:rPr>
                      <w:rFonts w:eastAsia="바탕체"/>
                      <w:b/>
                      <w:bCs/>
                      <w:sz w:val="16"/>
                    </w:rPr>
                    <w:t>. DD.01</w:t>
                  </w:r>
                  <w:r w:rsidRPr="006649DF">
                    <w:rPr>
                      <w:rFonts w:eastAsia="바탕체"/>
                      <w:b/>
                      <w:bCs/>
                      <w:sz w:val="16"/>
                    </w:rPr>
                    <w:t>의</w:t>
                  </w:r>
                  <w:r w:rsidRPr="006649DF">
                    <w:rPr>
                      <w:rFonts w:eastAsia="바탕체"/>
                      <w:b/>
                      <w:bCs/>
                      <w:sz w:val="16"/>
                    </w:rPr>
                    <w:t xml:space="preserve"> Module View</w:t>
                  </w:r>
                </w:p>
                <w:p w14:paraId="36C0F5CF" w14:textId="77777777" w:rsidR="006649DF" w:rsidRPr="006649DF" w:rsidRDefault="006649DF" w:rsidP="006649DF">
                  <w:pPr>
                    <w:keepNext/>
                    <w:jc w:val="center"/>
                  </w:pPr>
                  <w:r w:rsidRPr="006649DF">
                    <w:rPr>
                      <w:rFonts w:ascii="바탕체" w:eastAsia="바탕체" w:hAnsi="바탕체"/>
                      <w:noProof/>
                    </w:rPr>
                    <w:drawing>
                      <wp:inline distT="0" distB="0" distL="0" distR="0" wp14:anchorId="3754B2AC" wp14:editId="47573BDD">
                        <wp:extent cx="4654313" cy="2826349"/>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34" b="-1"/>
                                <a:stretch/>
                              </pic:blipFill>
                              <pic:spPr bwMode="auto">
                                <a:xfrm>
                                  <a:off x="0" y="0"/>
                                  <a:ext cx="4701114" cy="2854769"/>
                                </a:xfrm>
                                <a:prstGeom prst="rect">
                                  <a:avLst/>
                                </a:prstGeom>
                                <a:ln>
                                  <a:noFill/>
                                </a:ln>
                                <a:extLst>
                                  <a:ext uri="{53640926-AAD7-44D8-BBD7-CCE9431645EC}">
                                    <a14:shadowObscured xmlns:a14="http://schemas.microsoft.com/office/drawing/2010/main"/>
                                  </a:ext>
                                </a:extLst>
                              </pic:spPr>
                            </pic:pic>
                          </a:graphicData>
                        </a:graphic>
                      </wp:inline>
                    </w:drawing>
                  </w:r>
                </w:p>
                <w:p w14:paraId="23A2DED7"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9</w:t>
                  </w:r>
                  <w:r w:rsidRPr="006649DF">
                    <w:rPr>
                      <w:rFonts w:eastAsia="바탕체"/>
                      <w:b/>
                      <w:bCs/>
                      <w:noProof/>
                      <w:sz w:val="16"/>
                    </w:rPr>
                    <w:fldChar w:fldCharType="end"/>
                  </w:r>
                  <w:r w:rsidRPr="006649DF">
                    <w:rPr>
                      <w:rFonts w:eastAsia="바탕체"/>
                      <w:b/>
                      <w:bCs/>
                      <w:sz w:val="16"/>
                    </w:rPr>
                    <w:t>. DD.01</w:t>
                  </w:r>
                  <w:r w:rsidRPr="006649DF">
                    <w:rPr>
                      <w:rFonts w:eastAsia="바탕체"/>
                      <w:b/>
                      <w:bCs/>
                      <w:sz w:val="16"/>
                    </w:rPr>
                    <w:t>의</w:t>
                  </w:r>
                  <w:r w:rsidRPr="006649DF">
                    <w:rPr>
                      <w:rFonts w:eastAsia="바탕체"/>
                      <w:b/>
                      <w:bCs/>
                      <w:sz w:val="16"/>
                    </w:rPr>
                    <w:t xml:space="preserve"> </w:t>
                  </w:r>
                  <w:r w:rsidRPr="006649DF">
                    <w:rPr>
                      <w:rFonts w:eastAsia="바탕체" w:hint="eastAsia"/>
                      <w:b/>
                      <w:bCs/>
                      <w:sz w:val="16"/>
                    </w:rPr>
                    <w:t>D</w:t>
                  </w:r>
                  <w:r w:rsidRPr="006649DF">
                    <w:rPr>
                      <w:rFonts w:eastAsia="바탕체"/>
                      <w:b/>
                      <w:bCs/>
                      <w:sz w:val="16"/>
                    </w:rPr>
                    <w:t>eployment View</w:t>
                  </w:r>
                </w:p>
              </w:tc>
            </w:tr>
            <w:tr w:rsidR="006649DF" w:rsidRPr="006649DF" w14:paraId="582DBDF2" w14:textId="77777777" w:rsidTr="004B4BFC">
              <w:tc>
                <w:tcPr>
                  <w:tcW w:w="680" w:type="dxa"/>
                  <w:shd w:val="clear" w:color="auto" w:fill="D9D9D9" w:themeFill="background1" w:themeFillShade="D9"/>
                  <w:vAlign w:val="center"/>
                </w:tcPr>
                <w:p w14:paraId="052D387B"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 xml:space="preserve">잠재적 </w:t>
                  </w:r>
                  <w:r w:rsidRPr="006649DF">
                    <w:rPr>
                      <w:rFonts w:ascii="바탕체" w:eastAsia="바탕체" w:hAnsi="바탕체"/>
                      <w:lang w:val="en-GB"/>
                    </w:rPr>
                    <w:t>Risk</w:t>
                  </w:r>
                </w:p>
              </w:tc>
              <w:tc>
                <w:tcPr>
                  <w:tcW w:w="8307" w:type="dxa"/>
                </w:tcPr>
                <w:p w14:paraId="32DC688D"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Memory Tier-Aware Runtime Architecture는 강력한 최적화 가능성을 제공하지만, 설계 및 구현 복잡도가 증가할 수 있다.</w:t>
                  </w:r>
                </w:p>
                <w:p w14:paraId="4CA3C6F5"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메모리 계층과 데이터 객체를 세분화함에 따라 런타임 의사결정 비용이 증가할 가능성이 있으며, 잘못된 정책은 오히려 성능 저하를 초래할 수 있다.</w:t>
                  </w:r>
                  <w:r w:rsidRPr="006649DF">
                    <w:rPr>
                      <w:rFonts w:ascii="바탕체" w:eastAsia="바탕체" w:hAnsi="바탕체"/>
                    </w:rPr>
                    <w:t xml:space="preserve"> </w:t>
                  </w:r>
                  <w:r w:rsidRPr="006649DF">
                    <w:rPr>
                      <w:rFonts w:ascii="바탕체" w:eastAsia="바탕체" w:hAnsi="바탕체" w:hint="eastAsia"/>
                    </w:rPr>
                    <w:t xml:space="preserve">이는 </w:t>
                  </w:r>
                  <w:r w:rsidRPr="006649DF">
                    <w:rPr>
                      <w:rFonts w:ascii="바탕체" w:eastAsia="바탕체" w:hAnsi="바탕체"/>
                    </w:rPr>
                    <w:t xml:space="preserve">DD.02의 Cost Model </w:t>
                  </w:r>
                  <w:r w:rsidRPr="006649DF">
                    <w:rPr>
                      <w:rFonts w:ascii="바탕체" w:eastAsia="바탕체" w:hAnsi="바탕체" w:hint="eastAsia"/>
                    </w:rPr>
                    <w:t>기반 정책으로 보완이 가능하지만 초기 Cost Model과 정책이 실제 HW 특성을 충분히 반영하지 못할 경우 기대한 효과가 제한적일 수 있다.</w:t>
                  </w:r>
                </w:p>
                <w:p w14:paraId="421487C2"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런타임 의사결정이 추론 경로의 critical path에 포함될 경우, 응답 지연이 중요한 시나리오에서 부정적 영향을 미칠 가능성도 존재한다.</w:t>
                  </w:r>
                </w:p>
                <w:p w14:paraId="28A906C1"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시뮬레이터 기반 환경에서 검증된 설계가 실장 HW 환경과 차이를 보일 수 있다는 점 역시 리스크로 인식한다.</w:t>
                  </w:r>
                </w:p>
                <w:p w14:paraId="7774D574"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 xml:space="preserve">이러한 리스크를 완화하기 위해, 본 과제에서는 정책 단순화, 의사결정 </w:t>
                  </w:r>
                  <w:proofErr w:type="spellStart"/>
                  <w:r w:rsidRPr="006649DF">
                    <w:rPr>
                      <w:rFonts w:ascii="바탕체" w:eastAsia="바탕체" w:hAnsi="바탕체" w:hint="eastAsia"/>
                    </w:rPr>
                    <w:t>캐싱</w:t>
                  </w:r>
                  <w:proofErr w:type="spellEnd"/>
                  <w:r w:rsidRPr="006649DF">
                    <w:rPr>
                      <w:rFonts w:ascii="바탕체" w:eastAsia="바탕체" w:hAnsi="바탕체" w:hint="eastAsia"/>
                    </w:rPr>
                    <w:t>, 관측 가능성 강화, 실장 환경 보정(calibration) 단계를 전제로 한 설계를 병행한다.</w:t>
                  </w:r>
                </w:p>
              </w:tc>
            </w:tr>
          </w:tbl>
          <w:p w14:paraId="6DDCE206" w14:textId="77777777" w:rsidR="006649DF" w:rsidRPr="006649DF" w:rsidRDefault="006649DF" w:rsidP="006649DF">
            <w:pPr>
              <w:ind w:left="600"/>
              <w:jc w:val="left"/>
              <w:rPr>
                <w:rFonts w:ascii="바탕체" w:eastAsia="바탕체" w:hAnsi="바탕체"/>
                <w:lang w:val="en-GB"/>
              </w:rPr>
            </w:pPr>
          </w:p>
          <w:p w14:paraId="4DD7FCB6" w14:textId="77777777" w:rsidR="006649DF" w:rsidRPr="006649DF" w:rsidRDefault="006649DF" w:rsidP="006649DF">
            <w:pPr>
              <w:numPr>
                <w:ilvl w:val="1"/>
                <w:numId w:val="9"/>
              </w:numPr>
              <w:jc w:val="left"/>
              <w:rPr>
                <w:rFonts w:ascii="바탕체" w:eastAsia="바탕체" w:hAnsi="바탕체"/>
                <w:b/>
                <w:lang w:val="en-GB"/>
              </w:rPr>
            </w:pPr>
            <w:r w:rsidRPr="006649DF">
              <w:rPr>
                <w:rFonts w:ascii="바탕체" w:eastAsia="바탕체" w:hAnsi="바탕체"/>
                <w:b/>
                <w:lang w:val="en-GB"/>
              </w:rPr>
              <w:t xml:space="preserve">DD.02 </w:t>
            </w:r>
            <w:r w:rsidRPr="006649DF">
              <w:rPr>
                <w:rFonts w:ascii="바탕체" w:eastAsia="바탕체" w:hAnsi="바탕체" w:hint="eastAsia"/>
                <w:b/>
                <w:lang w:val="en-GB"/>
              </w:rPr>
              <w:t>- Policy &amp; Cost Model 기반 자원 할당 및 실행 결정</w:t>
            </w:r>
          </w:p>
          <w:tbl>
            <w:tblPr>
              <w:tblStyle w:val="ab"/>
              <w:tblW w:w="9209" w:type="dxa"/>
              <w:tblInd w:w="205" w:type="dxa"/>
              <w:tblLook w:val="04A0" w:firstRow="1" w:lastRow="0" w:firstColumn="1" w:lastColumn="0" w:noHBand="0" w:noVBand="1"/>
            </w:tblPr>
            <w:tblGrid>
              <w:gridCol w:w="616"/>
              <w:gridCol w:w="8593"/>
            </w:tblGrid>
            <w:tr w:rsidR="006649DF" w:rsidRPr="006649DF" w14:paraId="19911078" w14:textId="77777777" w:rsidTr="004B4BFC">
              <w:tc>
                <w:tcPr>
                  <w:tcW w:w="425" w:type="dxa"/>
                  <w:shd w:val="clear" w:color="auto" w:fill="D9D9D9" w:themeFill="background1" w:themeFillShade="D9"/>
                  <w:vAlign w:val="center"/>
                </w:tcPr>
                <w:p w14:paraId="7206A7C2"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배경</w:t>
                  </w:r>
                </w:p>
              </w:tc>
              <w:tc>
                <w:tcPr>
                  <w:tcW w:w="8784" w:type="dxa"/>
                </w:tcPr>
                <w:p w14:paraId="045EAEEC"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메모리 중심 시스템 환경에서는 단일 연산 장치의 성능보다 연산 위치, 데이터 위치, 데이터 이동 경로의 조합이 전체 추론 성능과 자원 효율을 결정하는 핵심 요소로 작용한</w:t>
                  </w:r>
                  <w:r w:rsidRPr="006649DF">
                    <w:rPr>
                      <w:rFonts w:ascii="바탕체" w:eastAsia="바탕체" w:hAnsi="바탕체" w:hint="eastAsia"/>
                    </w:rPr>
                    <w:lastRenderedPageBreak/>
                    <w:t>다.</w:t>
                  </w:r>
                  <w:r w:rsidRPr="006649DF">
                    <w:rPr>
                      <w:rFonts w:ascii="바탕체" w:eastAsia="바탕체" w:hAnsi="바탕체"/>
                    </w:rPr>
                    <w:t xml:space="preserve"> </w:t>
                  </w:r>
                  <w:r w:rsidRPr="006649DF">
                    <w:rPr>
                      <w:rFonts w:ascii="바탕체" w:eastAsia="바탕체" w:hAnsi="바탕체" w:hint="eastAsia"/>
                    </w:rPr>
                    <w:t>특히 Reasoning 모델과 RAG가 결합된 워크로드에서는 추론 도중 연산 경로와 데이터 접근 패턴이 동적으로 변화하며, 사전 정의된 정적 스케줄링만으로는 이러한 변화를 효과적으로 대응하기 어렵다.</w:t>
                  </w:r>
                </w:p>
                <w:p w14:paraId="3F694783"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기존 AI 런타임은 대부분 연산 중심 또는 장치 중심의 고정된 의사결정 구조를 가지며, 메모리 계층 및 데이터 특성을 충분히 반영하지 못한다.</w:t>
                  </w:r>
                  <w:r w:rsidRPr="006649DF">
                    <w:rPr>
                      <w:rFonts w:ascii="바탕체" w:eastAsia="바탕체" w:hAnsi="바탕체"/>
                    </w:rPr>
                    <w:t xml:space="preserve"> </w:t>
                  </w:r>
                  <w:r w:rsidRPr="006649DF">
                    <w:rPr>
                      <w:rFonts w:ascii="바탕체" w:eastAsia="바탕체" w:hAnsi="바탕체" w:hint="eastAsia"/>
                    </w:rPr>
                    <w:t>이로 인해 동일한 시스템 구성에서도 워크로드 특성에 따라 성능 편차가 크게 발생할 수 있다.</w:t>
                  </w:r>
                </w:p>
                <w:p w14:paraId="44E933C6"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본 과제에서는 이러한 한계를 극복하기 위해, 정책(Policy)과 비용 모델(Cost Model)을 기반으로 한 런타임 의사결정 구조를 도입하고자 한다.</w:t>
                  </w:r>
                </w:p>
                <w:p w14:paraId="4173FBD6"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이를 통해 다양한 메모리 계층과 연산 자원을 유연하게 활용할 수 있는 실행 결정 메커니즘을 제공하는 것을 목표로 한다.</w:t>
                  </w:r>
                </w:p>
              </w:tc>
            </w:tr>
            <w:tr w:rsidR="006649DF" w:rsidRPr="006649DF" w14:paraId="5186E256" w14:textId="77777777" w:rsidTr="004B4BFC">
              <w:tc>
                <w:tcPr>
                  <w:tcW w:w="425" w:type="dxa"/>
                  <w:shd w:val="clear" w:color="auto" w:fill="D9D9D9" w:themeFill="background1" w:themeFillShade="D9"/>
                  <w:vAlign w:val="center"/>
                </w:tcPr>
                <w:p w14:paraId="6D318942"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설계 이슈</w:t>
                  </w:r>
                </w:p>
              </w:tc>
              <w:tc>
                <w:tcPr>
                  <w:tcW w:w="8784" w:type="dxa"/>
                </w:tcPr>
                <w:p w14:paraId="206B95A0"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Policy &amp; Cost Model 기반 의사결정 구조를 설계하기 위해서는 여러 가지 복합적인 설계 이슈가 존재한다.</w:t>
                  </w:r>
                </w:p>
                <w:p w14:paraId="5A57DD49"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연산 수행 위치(CPU, GPU, PIM/PNM)와 데이터 배치 위치(DRAM, HBM, CXL, SSD)는 상호 독립적인 결정이 아니라 강하게 결합된 문제이다.</w:t>
                  </w:r>
                </w:p>
                <w:p w14:paraId="77D12244"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 xml:space="preserve">데이터 이동 비용은 단순한 대역폭이나 지연 시간만으로 표현하기 어렵고, 동시 접근, </w:t>
                  </w:r>
                  <w:proofErr w:type="spellStart"/>
                  <w:r w:rsidRPr="006649DF">
                    <w:rPr>
                      <w:rFonts w:ascii="바탕체" w:eastAsia="바탕체" w:hAnsi="바탕체" w:hint="eastAsia"/>
                    </w:rPr>
                    <w:t>큐잉</w:t>
                  </w:r>
                  <w:proofErr w:type="spellEnd"/>
                  <w:r w:rsidRPr="006649DF">
                    <w:rPr>
                      <w:rFonts w:ascii="바탕체" w:eastAsia="바탕체" w:hAnsi="바탕체" w:hint="eastAsia"/>
                    </w:rPr>
                    <w:t>, 시스템 부하에 따라 비선형적으로 변화할 수 있다.</w:t>
                  </w:r>
                </w:p>
                <w:p w14:paraId="2D1C885C"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Reasoning + RAG 워크로드는 추론 중간에 검색 빈도, 문서 크기, 참조 패턴이 동적으로 변한다.</w:t>
                  </w:r>
                </w:p>
                <w:p w14:paraId="3AA7FC6D"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모든 상황을 정교한 비용 모델로 정확히 예측하는 것은 현실적으로 어렵다.</w:t>
                  </w:r>
                </w:p>
                <w:p w14:paraId="598BB49E"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런타임 의사결정이 과도하게 복잡해질 경우 오히려 실행 오버헤드가 증가할 수 있다.</w:t>
                  </w:r>
                </w:p>
                <w:p w14:paraId="5F9CF520" w14:textId="77777777" w:rsidR="006649DF" w:rsidRPr="006649DF" w:rsidRDefault="006649DF" w:rsidP="006649DF">
                  <w:pPr>
                    <w:numPr>
                      <w:ilvl w:val="0"/>
                      <w:numId w:val="7"/>
                    </w:numPr>
                    <w:tabs>
                      <w:tab w:val="num" w:pos="170"/>
                    </w:tabs>
                    <w:ind w:left="284" w:hanging="227"/>
                    <w:jc w:val="left"/>
                    <w:rPr>
                      <w:rFonts w:ascii="바탕체" w:eastAsia="바탕체" w:hAnsi="바탕체"/>
                    </w:rPr>
                  </w:pPr>
                  <w:r w:rsidRPr="006649DF">
                    <w:rPr>
                      <w:rFonts w:ascii="바탕체" w:eastAsia="바탕체" w:hAnsi="바탕체" w:hint="eastAsia"/>
                    </w:rPr>
                    <w:t>연구 단계에서는 다양한 정책 실험과 비교 평가가 필수적이므로, 정책 교체 및 확장이 용이한 구조가 요구된다.</w:t>
                  </w:r>
                </w:p>
                <w:p w14:paraId="2374C3C3"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이러한 이슈를 고려하여, 정확성과 단순성, 자동화와 제어 가능성 간의 균형을 맞춘 설계가 필요하다.</w:t>
                  </w:r>
                </w:p>
              </w:tc>
            </w:tr>
            <w:tr w:rsidR="006649DF" w:rsidRPr="006649DF" w14:paraId="35E37CB7" w14:textId="77777777" w:rsidTr="004B4BFC">
              <w:tc>
                <w:tcPr>
                  <w:tcW w:w="425" w:type="dxa"/>
                  <w:shd w:val="clear" w:color="auto" w:fill="D9D9D9" w:themeFill="background1" w:themeFillShade="D9"/>
                  <w:vAlign w:val="center"/>
                </w:tcPr>
                <w:p w14:paraId="3EA5D68F"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방향</w:t>
                  </w:r>
                </w:p>
              </w:tc>
              <w:tc>
                <w:tcPr>
                  <w:tcW w:w="8784" w:type="dxa"/>
                </w:tcPr>
                <w:p w14:paraId="7B24F334"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본 설계의 핵심 방향은 Policy와 Cost Model을 명확히 분리하면서도, 런타임 의사결정 경로에서는 결합된 형태로 동작하도록 설계하는 것이다. 이를 통해 정책 변경에 따른 구조적 변경을 최소화하고, 다양한 실험을 가능하게 한다.</w:t>
                  </w:r>
                </w:p>
                <w:p w14:paraId="53930820" w14:textId="77777777" w:rsidR="006649DF" w:rsidRPr="006649DF" w:rsidRDefault="006649DF" w:rsidP="006649DF">
                  <w:pPr>
                    <w:ind w:firstLineChars="50" w:firstLine="100"/>
                    <w:jc w:val="left"/>
                    <w:rPr>
                      <w:rFonts w:ascii="바탕체" w:eastAsia="바탕체" w:hAnsi="바탕체"/>
                    </w:rPr>
                  </w:pPr>
                </w:p>
                <w:p w14:paraId="4AABA5BE" w14:textId="77777777" w:rsidR="006649DF" w:rsidRPr="006649DF" w:rsidRDefault="006649DF" w:rsidP="006649DF">
                  <w:pPr>
                    <w:keepNext/>
                    <w:ind w:firstLineChars="50" w:firstLine="100"/>
                    <w:jc w:val="center"/>
                  </w:pPr>
                  <w:r w:rsidRPr="006649DF">
                    <w:rPr>
                      <w:rFonts w:ascii="바탕체" w:eastAsia="바탕체" w:hAnsi="바탕체"/>
                      <w:noProof/>
                    </w:rPr>
                    <w:drawing>
                      <wp:inline distT="0" distB="0" distL="0" distR="0" wp14:anchorId="78A05CC8" wp14:editId="3B145A25">
                        <wp:extent cx="4912321" cy="3413089"/>
                        <wp:effectExtent l="0" t="0" r="317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09" b="-1"/>
                                <a:stretch/>
                              </pic:blipFill>
                              <pic:spPr bwMode="auto">
                                <a:xfrm>
                                  <a:off x="0" y="0"/>
                                  <a:ext cx="4958032" cy="3444849"/>
                                </a:xfrm>
                                <a:prstGeom prst="rect">
                                  <a:avLst/>
                                </a:prstGeom>
                                <a:ln>
                                  <a:noFill/>
                                </a:ln>
                                <a:extLst>
                                  <a:ext uri="{53640926-AAD7-44D8-BBD7-CCE9431645EC}">
                                    <a14:shadowObscured xmlns:a14="http://schemas.microsoft.com/office/drawing/2010/main"/>
                                  </a:ext>
                                </a:extLst>
                              </pic:spPr>
                            </pic:pic>
                          </a:graphicData>
                        </a:graphic>
                      </wp:inline>
                    </w:drawing>
                  </w:r>
                </w:p>
                <w:p w14:paraId="36023600"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10</w:t>
                  </w:r>
                  <w:r w:rsidRPr="006649DF">
                    <w:rPr>
                      <w:rFonts w:eastAsia="바탕체"/>
                      <w:b/>
                      <w:bCs/>
                      <w:noProof/>
                      <w:sz w:val="16"/>
                    </w:rPr>
                    <w:fldChar w:fldCharType="end"/>
                  </w:r>
                  <w:r w:rsidRPr="006649DF">
                    <w:rPr>
                      <w:rFonts w:eastAsia="바탕체"/>
                      <w:b/>
                      <w:bCs/>
                      <w:sz w:val="16"/>
                    </w:rPr>
                    <w:t xml:space="preserve">. </w:t>
                  </w:r>
                  <w:r w:rsidRPr="006649DF">
                    <w:rPr>
                      <w:rFonts w:eastAsia="바탕체" w:hint="eastAsia"/>
                      <w:b/>
                      <w:bCs/>
                      <w:sz w:val="16"/>
                    </w:rPr>
                    <w:t>DD</w:t>
                  </w:r>
                  <w:r w:rsidRPr="006649DF">
                    <w:rPr>
                      <w:rFonts w:eastAsia="바탕체"/>
                      <w:b/>
                      <w:bCs/>
                      <w:sz w:val="16"/>
                    </w:rPr>
                    <w:t>.02</w:t>
                  </w:r>
                  <w:r w:rsidRPr="006649DF">
                    <w:rPr>
                      <w:rFonts w:eastAsia="바탕체" w:hint="eastAsia"/>
                      <w:b/>
                      <w:bCs/>
                      <w:sz w:val="16"/>
                    </w:rPr>
                    <w:t xml:space="preserve"> </w:t>
                  </w:r>
                  <w:r w:rsidRPr="006649DF">
                    <w:rPr>
                      <w:rFonts w:eastAsia="바탕체" w:hint="eastAsia"/>
                      <w:b/>
                      <w:bCs/>
                      <w:sz w:val="16"/>
                    </w:rPr>
                    <w:t>전반의</w:t>
                  </w:r>
                  <w:r w:rsidRPr="006649DF">
                    <w:rPr>
                      <w:rFonts w:eastAsia="바탕체" w:hint="eastAsia"/>
                      <w:b/>
                      <w:bCs/>
                      <w:sz w:val="16"/>
                    </w:rPr>
                    <w:t xml:space="preserve"> </w:t>
                  </w:r>
                  <w:r w:rsidRPr="006649DF">
                    <w:rPr>
                      <w:rFonts w:eastAsia="바탕체"/>
                      <w:b/>
                      <w:bCs/>
                      <w:sz w:val="16"/>
                    </w:rPr>
                    <w:t>Class Diagram</w:t>
                  </w:r>
                </w:p>
                <w:p w14:paraId="0DDE7EE3"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우선, 런타임 내부에 Decision Engine을 정의하고, 이 엔진이 연산 실행 계획 및 자원 할당에 대한 최종 결정을 담당하도록 한다. Decision Engine은 입력으로 워크로드 메타데이터, Data Object 정보, Memory Tier 특성, 현재 시스템 상태를 전달받는다.</w:t>
                  </w:r>
                </w:p>
                <w:p w14:paraId="2BB6789F" w14:textId="77777777" w:rsidR="006649DF" w:rsidRPr="006649DF" w:rsidRDefault="006649DF" w:rsidP="006649DF">
                  <w:pPr>
                    <w:ind w:firstLineChars="50" w:firstLine="100"/>
                    <w:jc w:val="left"/>
                    <w:rPr>
                      <w:rFonts w:ascii="바탕체" w:eastAsia="바탕체" w:hAnsi="바탕체"/>
                    </w:rPr>
                  </w:pPr>
                </w:p>
                <w:p w14:paraId="123E4168" w14:textId="77777777" w:rsidR="006649DF" w:rsidRPr="006649DF" w:rsidRDefault="006649DF" w:rsidP="006649DF">
                  <w:pPr>
                    <w:jc w:val="left"/>
                    <w:rPr>
                      <w:rFonts w:ascii="바탕체" w:eastAsia="바탕체" w:hAnsi="바탕체"/>
                    </w:rPr>
                  </w:pPr>
                  <w:r w:rsidRPr="006649DF">
                    <w:rPr>
                      <w:rFonts w:ascii="바탕체" w:eastAsia="바탕체" w:hAnsi="바탕체" w:hint="eastAsia"/>
                    </w:rPr>
                    <w:t xml:space="preserve"> Cost Model은 연산 수행 비용과 데이터 이동 비용을 추정하기 위한 모듈로, 다음과 같은 요소를 포함한다. 연산 비용은 연산 종류, 연산 크기, 대상 연산 장치의 특성을 기반으로 추정되며, 데이터 이동 비용은 Data Object의 현재 위치와 대상 연산 장치 간의 Memory Tier 경로를 기준으로 계산된다. 이때 Cost Model은 절대적인 정확성을 목표로 하기보다는, 의사결정 간 상대적인 비용 비교가 가능하도록 설계한다.</w:t>
                  </w:r>
                </w:p>
                <w:p w14:paraId="795FFDDB" w14:textId="77777777" w:rsidR="006649DF" w:rsidRPr="006649DF" w:rsidRDefault="006649DF" w:rsidP="006649DF">
                  <w:pPr>
                    <w:jc w:val="left"/>
                    <w:rPr>
                      <w:rFonts w:ascii="바탕체" w:eastAsia="바탕체" w:hAnsi="바탕체"/>
                    </w:rPr>
                  </w:pPr>
                </w:p>
                <w:p w14:paraId="729ABAE8" w14:textId="77777777" w:rsidR="006649DF" w:rsidRPr="006649DF" w:rsidRDefault="006649DF" w:rsidP="006649DF">
                  <w:pPr>
                    <w:jc w:val="left"/>
                    <w:rPr>
                      <w:rFonts w:ascii="바탕체" w:eastAsia="바탕체" w:hAnsi="바탕체"/>
                    </w:rPr>
                  </w:pPr>
                  <w:r w:rsidRPr="006649DF">
                    <w:rPr>
                      <w:rFonts w:ascii="바탕체" w:eastAsia="바탕체" w:hAnsi="바탕체" w:hint="eastAsia"/>
                    </w:rPr>
                    <w:t xml:space="preserve"> Policy는 Cost Model의 결과를 해석하고, 실행 결정을 내리기 위한 규칙 집합으로 정의한다. 예를 들어, “데이터 이동 비용이 일정 </w:t>
                  </w:r>
                  <w:proofErr w:type="spellStart"/>
                  <w:r w:rsidRPr="006649DF">
                    <w:rPr>
                      <w:rFonts w:ascii="바탕체" w:eastAsia="바탕체" w:hAnsi="바탕체" w:hint="eastAsia"/>
                    </w:rPr>
                    <w:t>임계값을</w:t>
                  </w:r>
                  <w:proofErr w:type="spellEnd"/>
                  <w:r w:rsidRPr="006649DF">
                    <w:rPr>
                      <w:rFonts w:ascii="바탕체" w:eastAsia="바탕체" w:hAnsi="바탕체" w:hint="eastAsia"/>
                    </w:rPr>
                    <w:t xml:space="preserve"> 초과할 경우 연산을 데이터 근처에서 </w:t>
                  </w:r>
                  <w:proofErr w:type="spellStart"/>
                  <w:r w:rsidRPr="006649DF">
                    <w:rPr>
                      <w:rFonts w:ascii="바탕체" w:eastAsia="바탕체" w:hAnsi="바탕체" w:hint="eastAsia"/>
                    </w:rPr>
                    <w:t>수행한다”와</w:t>
                  </w:r>
                  <w:proofErr w:type="spellEnd"/>
                  <w:r w:rsidRPr="006649DF">
                    <w:rPr>
                      <w:rFonts w:ascii="바탕체" w:eastAsia="바탕체" w:hAnsi="바탕체" w:hint="eastAsia"/>
                    </w:rPr>
                    <w:t xml:space="preserve"> 같은 규칙이 정책의 형태로 표현된다. 이러한 정책은 초기 단계에서는 단순한 휴리스틱 기반으로 구성하되, 향후 프로파일링 결과를 반영하여 점진적으로 </w:t>
                  </w:r>
                  <w:proofErr w:type="spellStart"/>
                  <w:r w:rsidRPr="006649DF">
                    <w:rPr>
                      <w:rFonts w:ascii="바탕체" w:eastAsia="바탕체" w:hAnsi="바탕체" w:hint="eastAsia"/>
                    </w:rPr>
                    <w:t>정교화할</w:t>
                  </w:r>
                  <w:proofErr w:type="spellEnd"/>
                  <w:r w:rsidRPr="006649DF">
                    <w:rPr>
                      <w:rFonts w:ascii="바탕체" w:eastAsia="바탕체" w:hAnsi="바탕체" w:hint="eastAsia"/>
                    </w:rPr>
                    <w:t xml:space="preserve"> 수 있도록 한다.</w:t>
                  </w:r>
                </w:p>
                <w:p w14:paraId="35015C54" w14:textId="77777777" w:rsidR="006649DF" w:rsidRPr="006649DF" w:rsidRDefault="006649DF" w:rsidP="006649DF">
                  <w:pPr>
                    <w:ind w:firstLineChars="50" w:firstLine="100"/>
                    <w:jc w:val="left"/>
                    <w:rPr>
                      <w:rFonts w:ascii="바탕체" w:eastAsia="바탕체" w:hAnsi="바탕체"/>
                    </w:rPr>
                  </w:pPr>
                </w:p>
                <w:p w14:paraId="103FDAB6"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본 설계에서는 단일 정책만을 가정하지 않고, Policy Set 개념을 도입한다. 이는 워크로드 특성(예: KV-cache 집중형, RAG 집중형, compute-heavy)에 따라 서로 다른 정책을 선택하거나 조합할 수 있도록 하기 위함이다. Decision Engine은 워크로드 분류 결과 또는 사용자 힌트를 기반으로 적절한 Policy Set을 선택한다.</w:t>
                  </w:r>
                </w:p>
                <w:p w14:paraId="7CB62392" w14:textId="77777777" w:rsidR="006649DF" w:rsidRPr="006649DF" w:rsidRDefault="006649DF" w:rsidP="006649DF">
                  <w:pPr>
                    <w:ind w:firstLineChars="50" w:firstLine="100"/>
                    <w:jc w:val="left"/>
                    <w:rPr>
                      <w:rFonts w:ascii="바탕체" w:eastAsia="바탕체" w:hAnsi="바탕체"/>
                    </w:rPr>
                  </w:pPr>
                </w:p>
                <w:p w14:paraId="727FA5BA"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 xml:space="preserve">또한, 런타임 의사결정의 오버헤드를 최소화하기 위해, 반복적으로 발생하는 결정에 대해서는 결정 결과 </w:t>
                  </w:r>
                  <w:proofErr w:type="spellStart"/>
                  <w:r w:rsidRPr="006649DF">
                    <w:rPr>
                      <w:rFonts w:ascii="바탕체" w:eastAsia="바탕체" w:hAnsi="바탕체" w:hint="eastAsia"/>
                    </w:rPr>
                    <w:t>캐싱</w:t>
                  </w:r>
                  <w:proofErr w:type="spellEnd"/>
                  <w:r w:rsidRPr="006649DF">
                    <w:rPr>
                      <w:rFonts w:ascii="바탕체" w:eastAsia="바탕체" w:hAnsi="바탕체" w:hint="eastAsia"/>
                    </w:rPr>
                    <w:t>(Decision Caching)을 적용한다. 동일한 연산 유형과 유사한 데이터 상태가 반복될 경우, 이전 결정 결과를 재사용함으로써 런타임 오버헤드를 줄인다.</w:t>
                  </w:r>
                </w:p>
                <w:p w14:paraId="2605BCFE" w14:textId="77777777" w:rsidR="006649DF" w:rsidRPr="006649DF" w:rsidRDefault="006649DF" w:rsidP="006649DF">
                  <w:pPr>
                    <w:keepNext/>
                    <w:ind w:firstLineChars="50" w:firstLine="100"/>
                    <w:jc w:val="center"/>
                  </w:pPr>
                  <w:r w:rsidRPr="006649DF">
                    <w:rPr>
                      <w:rFonts w:ascii="바탕체" w:eastAsia="바탕체" w:hAnsi="바탕체"/>
                      <w:noProof/>
                    </w:rPr>
                    <w:drawing>
                      <wp:inline distT="0" distB="0" distL="0" distR="0" wp14:anchorId="16D31017" wp14:editId="3A1D033E">
                        <wp:extent cx="4890135" cy="2436955"/>
                        <wp:effectExtent l="0" t="0" r="5715"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473"/>
                                <a:stretch/>
                              </pic:blipFill>
                              <pic:spPr bwMode="auto">
                                <a:xfrm>
                                  <a:off x="0" y="0"/>
                                  <a:ext cx="4922675" cy="2453171"/>
                                </a:xfrm>
                                <a:prstGeom prst="rect">
                                  <a:avLst/>
                                </a:prstGeom>
                                <a:ln>
                                  <a:noFill/>
                                </a:ln>
                                <a:extLst>
                                  <a:ext uri="{53640926-AAD7-44D8-BBD7-CCE9431645EC}">
                                    <a14:shadowObscured xmlns:a14="http://schemas.microsoft.com/office/drawing/2010/main"/>
                                  </a:ext>
                                </a:extLst>
                              </pic:spPr>
                            </pic:pic>
                          </a:graphicData>
                        </a:graphic>
                      </wp:inline>
                    </w:drawing>
                  </w:r>
                </w:p>
                <w:p w14:paraId="45302FD2" w14:textId="77777777" w:rsidR="006649DF" w:rsidRPr="006649DF" w:rsidRDefault="006649DF" w:rsidP="006649DF">
                  <w:pPr>
                    <w:spacing w:line="360" w:lineRule="auto"/>
                    <w:jc w:val="center"/>
                    <w:rPr>
                      <w:rFonts w:ascii="바탕체" w:eastAsia="바탕체" w:hAnsi="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11</w:t>
                  </w:r>
                  <w:r w:rsidRPr="006649DF">
                    <w:rPr>
                      <w:rFonts w:eastAsia="바탕체"/>
                      <w:b/>
                      <w:bCs/>
                      <w:noProof/>
                      <w:sz w:val="16"/>
                    </w:rPr>
                    <w:fldChar w:fldCharType="end"/>
                  </w:r>
                  <w:r w:rsidRPr="006649DF">
                    <w:rPr>
                      <w:rFonts w:eastAsia="바탕체"/>
                      <w:b/>
                      <w:bCs/>
                      <w:sz w:val="16"/>
                    </w:rPr>
                    <w:t xml:space="preserve">. </w:t>
                  </w:r>
                  <w:r w:rsidRPr="006649DF">
                    <w:rPr>
                      <w:rFonts w:eastAsia="바탕체" w:hint="eastAsia"/>
                      <w:b/>
                      <w:bCs/>
                      <w:sz w:val="16"/>
                    </w:rPr>
                    <w:t>C</w:t>
                  </w:r>
                  <w:r w:rsidRPr="006649DF">
                    <w:rPr>
                      <w:rFonts w:eastAsia="바탕체"/>
                      <w:b/>
                      <w:bCs/>
                      <w:sz w:val="16"/>
                    </w:rPr>
                    <w:t>ost Model</w:t>
                  </w:r>
                  <w:r w:rsidRPr="006649DF">
                    <w:rPr>
                      <w:rFonts w:eastAsia="바탕체" w:hint="eastAsia"/>
                      <w:b/>
                      <w:bCs/>
                      <w:sz w:val="16"/>
                    </w:rPr>
                    <w:t>을</w:t>
                  </w:r>
                  <w:r w:rsidRPr="006649DF">
                    <w:rPr>
                      <w:rFonts w:eastAsia="바탕체" w:hint="eastAsia"/>
                      <w:b/>
                      <w:bCs/>
                      <w:sz w:val="16"/>
                    </w:rPr>
                    <w:t xml:space="preserve"> </w:t>
                  </w:r>
                  <w:r w:rsidRPr="006649DF">
                    <w:rPr>
                      <w:rFonts w:eastAsia="바탕체" w:hint="eastAsia"/>
                      <w:b/>
                      <w:bCs/>
                      <w:sz w:val="16"/>
                    </w:rPr>
                    <w:t>통해</w:t>
                  </w:r>
                  <w:r w:rsidRPr="006649DF">
                    <w:rPr>
                      <w:rFonts w:eastAsia="바탕체" w:hint="eastAsia"/>
                      <w:b/>
                      <w:bCs/>
                      <w:sz w:val="16"/>
                    </w:rPr>
                    <w:t xml:space="preserve"> </w:t>
                  </w:r>
                  <w:r w:rsidRPr="006649DF">
                    <w:rPr>
                      <w:rFonts w:eastAsia="바탕체" w:hint="eastAsia"/>
                      <w:b/>
                      <w:bCs/>
                      <w:sz w:val="16"/>
                    </w:rPr>
                    <w:t>데이터</w:t>
                  </w:r>
                  <w:r w:rsidRPr="006649DF">
                    <w:rPr>
                      <w:rFonts w:eastAsia="바탕체" w:hint="eastAsia"/>
                      <w:b/>
                      <w:bCs/>
                      <w:sz w:val="16"/>
                    </w:rPr>
                    <w:t>/</w:t>
                  </w:r>
                  <w:r w:rsidRPr="006649DF">
                    <w:rPr>
                      <w:rFonts w:eastAsia="바탕체" w:hint="eastAsia"/>
                      <w:b/>
                      <w:bCs/>
                      <w:sz w:val="16"/>
                    </w:rPr>
                    <w:t>연산에</w:t>
                  </w:r>
                  <w:r w:rsidRPr="006649DF">
                    <w:rPr>
                      <w:rFonts w:eastAsia="바탕체" w:hint="eastAsia"/>
                      <w:b/>
                      <w:bCs/>
                      <w:sz w:val="16"/>
                    </w:rPr>
                    <w:t xml:space="preserve"> </w:t>
                  </w:r>
                  <w:r w:rsidRPr="006649DF">
                    <w:rPr>
                      <w:rFonts w:eastAsia="바탕체" w:hint="eastAsia"/>
                      <w:b/>
                      <w:bCs/>
                      <w:sz w:val="16"/>
                    </w:rPr>
                    <w:t>대한</w:t>
                  </w:r>
                  <w:r w:rsidRPr="006649DF">
                    <w:rPr>
                      <w:rFonts w:eastAsia="바탕체" w:hint="eastAsia"/>
                      <w:b/>
                      <w:bCs/>
                      <w:sz w:val="16"/>
                    </w:rPr>
                    <w:t xml:space="preserve"> </w:t>
                  </w:r>
                  <w:r w:rsidRPr="006649DF">
                    <w:rPr>
                      <w:rFonts w:eastAsia="바탕체" w:hint="eastAsia"/>
                      <w:b/>
                      <w:bCs/>
                      <w:sz w:val="16"/>
                    </w:rPr>
                    <w:t>정책을</w:t>
                  </w:r>
                  <w:r w:rsidRPr="006649DF">
                    <w:rPr>
                      <w:rFonts w:eastAsia="바탕체" w:hint="eastAsia"/>
                      <w:b/>
                      <w:bCs/>
                      <w:sz w:val="16"/>
                    </w:rPr>
                    <w:t xml:space="preserve"> </w:t>
                  </w:r>
                  <w:r w:rsidRPr="006649DF">
                    <w:rPr>
                      <w:rFonts w:eastAsia="바탕체" w:hint="eastAsia"/>
                      <w:b/>
                      <w:bCs/>
                      <w:sz w:val="16"/>
                    </w:rPr>
                    <w:t>결정하는</w:t>
                  </w:r>
                  <w:r w:rsidRPr="006649DF">
                    <w:rPr>
                      <w:rFonts w:eastAsia="바탕체" w:hint="eastAsia"/>
                      <w:b/>
                      <w:bCs/>
                      <w:sz w:val="16"/>
                    </w:rPr>
                    <w:t xml:space="preserve"> </w:t>
                  </w:r>
                  <w:r w:rsidRPr="006649DF">
                    <w:rPr>
                      <w:rFonts w:eastAsia="바탕체" w:hint="eastAsia"/>
                      <w:b/>
                      <w:bCs/>
                      <w:sz w:val="16"/>
                    </w:rPr>
                    <w:t>과정</w:t>
                  </w:r>
                </w:p>
                <w:p w14:paraId="64A75312" w14:textId="77777777" w:rsidR="006649DF" w:rsidRPr="006649DF" w:rsidRDefault="006649DF" w:rsidP="006649DF">
                  <w:pPr>
                    <w:ind w:firstLineChars="50" w:firstLine="100"/>
                    <w:jc w:val="left"/>
                    <w:rPr>
                      <w:rFonts w:ascii="바탕체" w:eastAsia="바탕체" w:hAnsi="바탕체"/>
                    </w:rPr>
                  </w:pPr>
                </w:p>
                <w:p w14:paraId="022AB3D5"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설계의 또 다른 중요한 방향은 정책의 가시성과 제어 가능성 확보이다. 연구 과제 특성상 런타임이 내린 결정의 근거를 분석하고 비교하는 과정이 중요하므로, Decision Engine은 의사결정 과정에서 참조한 비용 항목과 선택된 정책을 로그 및 메타데이터 형태로 기록하도록 한다. 이는 성능 분석과 정책 개선의 기반 자료로 활용된다.</w:t>
                  </w:r>
                </w:p>
                <w:p w14:paraId="3B41A123" w14:textId="77777777" w:rsidR="006649DF" w:rsidRPr="006649DF" w:rsidRDefault="006649DF" w:rsidP="006649DF">
                  <w:pPr>
                    <w:jc w:val="left"/>
                    <w:rPr>
                      <w:rFonts w:ascii="바탕체" w:eastAsia="바탕체" w:hAnsi="바탕체"/>
                    </w:rPr>
                  </w:pPr>
                </w:p>
                <w:p w14:paraId="5FCF7C61"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 xml:space="preserve">마지막으로, 본 설계는 향후 </w:t>
                  </w:r>
                  <w:proofErr w:type="spellStart"/>
                  <w:r w:rsidRPr="006649DF">
                    <w:rPr>
                      <w:rFonts w:ascii="바탕체" w:eastAsia="바탕체" w:hAnsi="바탕체" w:hint="eastAsia"/>
                    </w:rPr>
                    <w:t>머신러닝</w:t>
                  </w:r>
                  <w:proofErr w:type="spellEnd"/>
                  <w:r w:rsidRPr="006649DF">
                    <w:rPr>
                      <w:rFonts w:ascii="바탕체" w:eastAsia="바탕체" w:hAnsi="바탕체" w:hint="eastAsia"/>
                    </w:rPr>
                    <w:t xml:space="preserve"> 기반 정책 또는 적응형 정책을 도입할 수 있는 확장 가능성을 </w:t>
                  </w:r>
                  <w:proofErr w:type="spellStart"/>
                  <w:r w:rsidRPr="006649DF">
                    <w:rPr>
                      <w:rFonts w:ascii="바탕체" w:eastAsia="바탕체" w:hAnsi="바탕체" w:hint="eastAsia"/>
                    </w:rPr>
                    <w:t>열어두되</w:t>
                  </w:r>
                  <w:proofErr w:type="spellEnd"/>
                  <w:r w:rsidRPr="006649DF">
                    <w:rPr>
                      <w:rFonts w:ascii="바탕체" w:eastAsia="바탕체" w:hAnsi="바탕체" w:hint="eastAsia"/>
                    </w:rPr>
                    <w:t>, 본 과제 범위 내에서는 정적 정책 + 경량 비용 모델 기반 구조를 기본으로 채택한다. 이를 통해 구현 복잡도를 제어하면서도, 메모리 중심 시스템에서 의미 있는 최적화 효과를 도출하고자 한다.</w:t>
                  </w:r>
                </w:p>
              </w:tc>
            </w:tr>
            <w:tr w:rsidR="006649DF" w:rsidRPr="006649DF" w14:paraId="5C32221D" w14:textId="77777777" w:rsidTr="004B4BFC">
              <w:tc>
                <w:tcPr>
                  <w:tcW w:w="425" w:type="dxa"/>
                  <w:shd w:val="clear" w:color="auto" w:fill="D9D9D9" w:themeFill="background1" w:themeFillShade="D9"/>
                  <w:vAlign w:val="center"/>
                </w:tcPr>
                <w:p w14:paraId="73344C66"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 xml:space="preserve">잠재적 </w:t>
                  </w:r>
                  <w:r w:rsidRPr="006649DF">
                    <w:rPr>
                      <w:rFonts w:ascii="바탕체" w:eastAsia="바탕체" w:hAnsi="바탕체"/>
                      <w:lang w:val="en-GB"/>
                    </w:rPr>
                    <w:t>Risk</w:t>
                  </w:r>
                </w:p>
              </w:tc>
              <w:tc>
                <w:tcPr>
                  <w:tcW w:w="8784" w:type="dxa"/>
                </w:tcPr>
                <w:p w14:paraId="3863CFAE"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Policy &amp; Cost Model 기반 구조는 잘못 설계될 경우 의사결정 오버헤드가 추론 성능을 저해할 수 있다.</w:t>
                  </w:r>
                </w:p>
                <w:p w14:paraId="68230BF8"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비용 모델이 실제 시스템 특성을 충분히 반영하지 못할 경우 비효율적인 자원 할당 결정이 반복될 가능성도 존재한다.</w:t>
                  </w:r>
                </w:p>
                <w:p w14:paraId="238F070E"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정책이 과도하게 많아질 경우 관리 복잡도가 증가하고 정책 간 충돌이 발생할 수 있다.</w:t>
                  </w:r>
                </w:p>
                <w:p w14:paraId="410E7562"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워크로드 변화가 매우 급격한 경우 사전 정의된 정책이 이를 즉각적으로 반영하지 못할 </w:t>
                  </w:r>
                  <w:r w:rsidRPr="006649DF">
                    <w:rPr>
                      <w:rFonts w:ascii="바탕체" w:eastAsia="바탕체" w:hAnsi="바탕체" w:hint="eastAsia"/>
                    </w:rPr>
                    <w:lastRenderedPageBreak/>
                    <w:t>수 있다.</w:t>
                  </w:r>
                </w:p>
                <w:p w14:paraId="62BA0D83"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시뮬레이터 기반에서 유효했던 비용 모델이 실장 HW 환경에서는 부정확해질 가능성도 고려해야 한다.</w:t>
                  </w:r>
                </w:p>
                <w:p w14:paraId="16A53D6C"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이를 완화하기 위해, 본 과제에서는 정책 수를 제한하고, 비용 모델 보정(calibration) 및 단계적 정교화를 전제로 설계한다.</w:t>
                  </w:r>
                </w:p>
              </w:tc>
            </w:tr>
          </w:tbl>
          <w:p w14:paraId="0A539020" w14:textId="77777777" w:rsidR="006649DF" w:rsidRPr="006649DF" w:rsidRDefault="006649DF" w:rsidP="006649DF">
            <w:pPr>
              <w:ind w:left="825"/>
              <w:jc w:val="left"/>
              <w:rPr>
                <w:rFonts w:ascii="바탕체" w:eastAsia="바탕체" w:hAnsi="바탕체"/>
                <w:lang w:val="en-GB"/>
              </w:rPr>
            </w:pPr>
          </w:p>
          <w:p w14:paraId="42CCCA15" w14:textId="77777777" w:rsidR="006649DF" w:rsidRPr="006649DF" w:rsidRDefault="006649DF" w:rsidP="006649DF">
            <w:pPr>
              <w:numPr>
                <w:ilvl w:val="1"/>
                <w:numId w:val="9"/>
              </w:numPr>
              <w:jc w:val="left"/>
              <w:rPr>
                <w:rFonts w:ascii="바탕체" w:eastAsia="바탕체" w:hAnsi="바탕체"/>
                <w:b/>
                <w:lang w:val="en-GB"/>
              </w:rPr>
            </w:pPr>
            <w:r w:rsidRPr="006649DF">
              <w:rPr>
                <w:rFonts w:ascii="바탕체" w:eastAsia="바탕체" w:hAnsi="바탕체"/>
                <w:b/>
                <w:lang w:val="en-GB"/>
              </w:rPr>
              <w:t>DD.03 - PIM/PNM-aware Execution &amp; Offloading Architecture</w:t>
            </w:r>
          </w:p>
          <w:tbl>
            <w:tblPr>
              <w:tblStyle w:val="ab"/>
              <w:tblW w:w="8935" w:type="dxa"/>
              <w:tblInd w:w="205" w:type="dxa"/>
              <w:tblLook w:val="04A0" w:firstRow="1" w:lastRow="0" w:firstColumn="1" w:lastColumn="0" w:noHBand="0" w:noVBand="1"/>
            </w:tblPr>
            <w:tblGrid>
              <w:gridCol w:w="624"/>
              <w:gridCol w:w="8311"/>
            </w:tblGrid>
            <w:tr w:rsidR="006649DF" w:rsidRPr="006649DF" w14:paraId="342C1770" w14:textId="77777777" w:rsidTr="004B4BFC">
              <w:tc>
                <w:tcPr>
                  <w:tcW w:w="624" w:type="dxa"/>
                  <w:shd w:val="clear" w:color="auto" w:fill="D9D9D9" w:themeFill="background1" w:themeFillShade="D9"/>
                  <w:vAlign w:val="center"/>
                </w:tcPr>
                <w:p w14:paraId="457152C8"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배경</w:t>
                  </w:r>
                </w:p>
              </w:tc>
              <w:tc>
                <w:tcPr>
                  <w:tcW w:w="8311" w:type="dxa"/>
                </w:tcPr>
                <w:p w14:paraId="2781A39E"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대규모 Reasoning 모델과 RAG 파이프라인에서는 모델 추론 </w:t>
                  </w:r>
                  <w:proofErr w:type="gramStart"/>
                  <w:r w:rsidRPr="006649DF">
                    <w:rPr>
                      <w:rFonts w:ascii="바탕체" w:eastAsia="바탕체" w:hAnsi="바탕체" w:hint="eastAsia"/>
                    </w:rPr>
                    <w:t>연산 뿐만</w:t>
                  </w:r>
                  <w:proofErr w:type="gramEnd"/>
                  <w:r w:rsidRPr="006649DF">
                    <w:rPr>
                      <w:rFonts w:ascii="바탕체" w:eastAsia="바탕체" w:hAnsi="바탕체" w:hint="eastAsia"/>
                    </w:rPr>
                    <w:t xml:space="preserve"> 아니라 대규모 </w:t>
                  </w:r>
                  <w:proofErr w:type="spellStart"/>
                  <w:r w:rsidRPr="006649DF">
                    <w:rPr>
                      <w:rFonts w:ascii="바탕체" w:eastAsia="바탕체" w:hAnsi="바탕체" w:hint="eastAsia"/>
                    </w:rPr>
                    <w:t>임베딩</w:t>
                  </w:r>
                  <w:proofErr w:type="spellEnd"/>
                  <w:r w:rsidRPr="006649DF">
                    <w:rPr>
                      <w:rFonts w:ascii="바탕체" w:eastAsia="바탕체" w:hAnsi="바탕체" w:hint="eastAsia"/>
                    </w:rPr>
                    <w:t xml:space="preserve"> 검색, KV-cache 접근, 문서 전처리와 같은 메모리 집약적 연산 비중이 지속적으로 증가하고 있다. </w:t>
                  </w:r>
                </w:p>
                <w:p w14:paraId="336E9986"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이러한 연산을 기존 CPU 또는 GPU에서 일괄 처리할 경우, 메모리 대역폭 병목과 데이터 이동 오버헤드로 인해 전체 추론 지연 시간이 급격히 증가하는 문제가 발생한다. 이에 따라 메모리 근접 연산(PIM, PNM)과 같은 새로운 가속 구조가 등장하고 있으며,</w:t>
                  </w:r>
                  <w:r w:rsidRPr="006649DF">
                    <w:rPr>
                      <w:rFonts w:ascii="바탕체" w:eastAsia="바탕체" w:hAnsi="바탕체"/>
                    </w:rPr>
                    <w:t xml:space="preserve"> </w:t>
                  </w:r>
                  <w:r w:rsidRPr="006649DF">
                    <w:rPr>
                      <w:rFonts w:ascii="바탕체" w:eastAsia="바탕체" w:hAnsi="바탕체" w:hint="eastAsia"/>
                    </w:rPr>
                    <w:t xml:space="preserve">단순 연산 성능 향상을 넘어 데이터 이동 최소화를 핵심 가치로 한다. </w:t>
                  </w:r>
                </w:p>
                <w:p w14:paraId="35047B34"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그러나 현재 대부분의 AI SW 스택은 이러한 PIM/PNM 디바이스를 실행 타겟으로 인지하지 못하고, 명시적인 오프로딩 모델을 제공하지 않는다. </w:t>
                  </w:r>
                </w:p>
                <w:p w14:paraId="07F74559" w14:textId="77777777" w:rsidR="006649DF" w:rsidRPr="006649DF" w:rsidRDefault="006649DF" w:rsidP="006649DF">
                  <w:pPr>
                    <w:ind w:firstLineChars="100" w:firstLine="200"/>
                    <w:jc w:val="left"/>
                    <w:rPr>
                      <w:rFonts w:ascii="바탕체" w:eastAsia="바탕체" w:hAnsi="바탕체"/>
                    </w:rPr>
                  </w:pPr>
                  <w:r w:rsidRPr="006649DF">
                    <w:rPr>
                      <w:rFonts w:ascii="바탕체" w:eastAsia="바탕체" w:hAnsi="바탕체" w:hint="eastAsia"/>
                    </w:rPr>
                    <w:t>본 설계는 이기종 연산 자원 환경에서 PIM/PNM을 포함한 실행 아키텍처를 SW 레벨에서 자연스럽게 통합하는 것을 목표로 한다.</w:t>
                  </w:r>
                </w:p>
              </w:tc>
            </w:tr>
            <w:tr w:rsidR="006649DF" w:rsidRPr="006649DF" w14:paraId="6660B28F" w14:textId="77777777" w:rsidTr="004B4BFC">
              <w:tc>
                <w:tcPr>
                  <w:tcW w:w="624" w:type="dxa"/>
                  <w:shd w:val="clear" w:color="auto" w:fill="D9D9D9" w:themeFill="background1" w:themeFillShade="D9"/>
                  <w:vAlign w:val="center"/>
                </w:tcPr>
                <w:p w14:paraId="1A8BEEB1"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lang w:val="en-GB"/>
                    </w:rPr>
                    <w:t>설계</w:t>
                  </w:r>
                  <w:r w:rsidRPr="006649DF">
                    <w:rPr>
                      <w:rFonts w:ascii="바탕체" w:eastAsia="바탕체" w:hAnsi="바탕체" w:hint="eastAsia"/>
                      <w:lang w:val="en-GB"/>
                    </w:rPr>
                    <w:t xml:space="preserve"> 이슈</w:t>
                  </w:r>
                </w:p>
              </w:tc>
              <w:tc>
                <w:tcPr>
                  <w:tcW w:w="8311" w:type="dxa"/>
                </w:tcPr>
                <w:p w14:paraId="0550CF53"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hint="eastAsia"/>
                      <w:lang w:val="en-GB"/>
                    </w:rPr>
                    <w:t xml:space="preserve">PIM/PNM은 기존 CPU/GPU와 달리 연산 가능 범위, 지원 연산 타입, </w:t>
                  </w:r>
                  <w:proofErr w:type="spellStart"/>
                  <w:r w:rsidRPr="006649DF">
                    <w:rPr>
                      <w:rFonts w:ascii="바탕체" w:eastAsia="바탕체" w:hAnsi="바탕체" w:hint="eastAsia"/>
                      <w:lang w:val="en-GB"/>
                    </w:rPr>
                    <w:t>병렬성</w:t>
                  </w:r>
                  <w:proofErr w:type="spellEnd"/>
                  <w:r w:rsidRPr="006649DF">
                    <w:rPr>
                      <w:rFonts w:ascii="바탕체" w:eastAsia="바탕체" w:hAnsi="바탕체" w:hint="eastAsia"/>
                      <w:lang w:val="en-GB"/>
                    </w:rPr>
                    <w:t xml:space="preserve"> 모델이 제한적이며, 이를 고려하지 않은 무분별한 오프로딩은 오히려 성능 저하를 초래할 수 있다. </w:t>
                  </w:r>
                </w:p>
                <w:p w14:paraId="082E6086"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lang w:val="en-GB"/>
                    </w:rPr>
                    <w:t>PIM/PNM</w:t>
                  </w:r>
                  <w:r w:rsidRPr="006649DF">
                    <w:rPr>
                      <w:rFonts w:ascii="바탕체" w:eastAsia="바탕체" w:hAnsi="바탕체" w:hint="eastAsia"/>
                      <w:lang w:val="en-GB"/>
                    </w:rPr>
                    <w:t xml:space="preserve">에 특화된 연산을 언제 </w:t>
                  </w:r>
                  <w:proofErr w:type="spellStart"/>
                  <w:r w:rsidRPr="006649DF">
                    <w:rPr>
                      <w:rFonts w:ascii="바탕체" w:eastAsia="바탕체" w:hAnsi="바탕체" w:hint="eastAsia"/>
                      <w:lang w:val="en-GB"/>
                    </w:rPr>
                    <w:t>오프로딩할지에</w:t>
                  </w:r>
                  <w:proofErr w:type="spellEnd"/>
                  <w:r w:rsidRPr="006649DF">
                    <w:rPr>
                      <w:rFonts w:ascii="바탕체" w:eastAsia="바탕체" w:hAnsi="바탕체" w:hint="eastAsia"/>
                      <w:lang w:val="en-GB"/>
                    </w:rPr>
                    <w:t xml:space="preserve"> 대한 기준이 동적으로 변하며, 모델 구조나 입력 특성에 따라 최적 오프로딩 지점이 달라진다.</w:t>
                  </w:r>
                </w:p>
                <w:p w14:paraId="76399F16"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hint="eastAsia"/>
                      <w:lang w:val="en-GB"/>
                    </w:rPr>
                    <w:t xml:space="preserve">PIM/PNM 디바이스는 일반적으로 독립적인 실행 큐와 메모리 주소 공간을 가지므로, 기존 실행 그래프와의 동기화 및 일관성 유지가 복잡하다. </w:t>
                  </w:r>
                </w:p>
                <w:p w14:paraId="1B9907DB"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hint="eastAsia"/>
                      <w:lang w:val="en-GB"/>
                    </w:rPr>
                    <w:t xml:space="preserve">추론 파이프라인 중 일부 연산만 </w:t>
                  </w:r>
                  <w:proofErr w:type="spellStart"/>
                  <w:r w:rsidRPr="006649DF">
                    <w:rPr>
                      <w:rFonts w:ascii="바탕체" w:eastAsia="바탕체" w:hAnsi="바탕체" w:hint="eastAsia"/>
                      <w:lang w:val="en-GB"/>
                    </w:rPr>
                    <w:t>오프로딩될</w:t>
                  </w:r>
                  <w:proofErr w:type="spellEnd"/>
                  <w:r w:rsidRPr="006649DF">
                    <w:rPr>
                      <w:rFonts w:ascii="바탕체" w:eastAsia="바탕체" w:hAnsi="바탕체" w:hint="eastAsia"/>
                      <w:lang w:val="en-GB"/>
                    </w:rPr>
                    <w:t xml:space="preserve"> 경우, CPU/GPU와 PIM/PNM 간의 제어 흐름 관리가 필요하다. </w:t>
                  </w:r>
                </w:p>
                <w:p w14:paraId="58CF0F95"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hint="eastAsia"/>
                      <w:lang w:val="en-GB"/>
                    </w:rPr>
                    <w:t xml:space="preserve">하드웨어 세대별 PIM/PNM 인터페이스 상이로 인해 SW 스택의 이식성과 확장성이 저해될 수 있다. </w:t>
                  </w:r>
                </w:p>
                <w:p w14:paraId="1A95BBB8" w14:textId="77777777" w:rsidR="006649DF" w:rsidRPr="006649DF" w:rsidRDefault="006649DF" w:rsidP="006649DF">
                  <w:pPr>
                    <w:numPr>
                      <w:ilvl w:val="0"/>
                      <w:numId w:val="8"/>
                    </w:numPr>
                    <w:tabs>
                      <w:tab w:val="num" w:pos="227"/>
                    </w:tabs>
                    <w:ind w:left="340" w:hanging="227"/>
                    <w:jc w:val="left"/>
                    <w:rPr>
                      <w:rFonts w:ascii="바탕체" w:eastAsia="바탕체" w:hAnsi="바탕체"/>
                      <w:lang w:val="en-GB"/>
                    </w:rPr>
                  </w:pPr>
                  <w:r w:rsidRPr="006649DF">
                    <w:rPr>
                      <w:rFonts w:ascii="바탕체" w:eastAsia="바탕체" w:hAnsi="바탕체" w:hint="eastAsia"/>
                      <w:lang w:val="en-GB"/>
                    </w:rPr>
                    <w:t xml:space="preserve">디버깅 및 성능 분석 툴이 부족하여 오프로딩 효과를 정량적으로 검증하기 어렵다. </w:t>
                  </w:r>
                </w:p>
                <w:p w14:paraId="7D4F4D98"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rPr>
                    <w:t xml:space="preserve">이러한 이슈를 고려하여, </w:t>
                  </w:r>
                  <w:r w:rsidRPr="006649DF">
                    <w:rPr>
                      <w:rFonts w:ascii="바탕체" w:eastAsia="바탕체" w:hAnsi="바탕체"/>
                    </w:rPr>
                    <w:t>PIM/PNM</w:t>
                  </w:r>
                  <w:r w:rsidRPr="006649DF">
                    <w:rPr>
                      <w:rFonts w:ascii="바탕체" w:eastAsia="바탕체" w:hAnsi="바탕체" w:hint="eastAsia"/>
                    </w:rPr>
                    <w:t xml:space="preserve">의 구조적 제약과 실행 특성에 따라 </w:t>
                  </w:r>
                  <w:proofErr w:type="spellStart"/>
                  <w:r w:rsidRPr="006649DF">
                    <w:rPr>
                      <w:rFonts w:ascii="바탕체" w:eastAsia="바탕체" w:hAnsi="바탕체" w:hint="eastAsia"/>
                    </w:rPr>
                    <w:t>선택적·비동기적</w:t>
                  </w:r>
                  <w:proofErr w:type="spellEnd"/>
                  <w:r w:rsidRPr="006649DF">
                    <w:rPr>
                      <w:rFonts w:ascii="바탕체" w:eastAsia="바탕체" w:hAnsi="바탕체" w:hint="eastAsia"/>
                    </w:rPr>
                    <w:t xml:space="preserve"> 오프로딩을 수행할 수 있는 아키텍처 설계가 필요하다. </w:t>
                  </w:r>
                </w:p>
              </w:tc>
            </w:tr>
            <w:tr w:rsidR="006649DF" w:rsidRPr="006649DF" w14:paraId="53CABB0F" w14:textId="77777777" w:rsidTr="004B4BFC">
              <w:tc>
                <w:tcPr>
                  <w:tcW w:w="624" w:type="dxa"/>
                  <w:shd w:val="clear" w:color="auto" w:fill="D9D9D9" w:themeFill="background1" w:themeFillShade="D9"/>
                  <w:vAlign w:val="center"/>
                </w:tcPr>
                <w:p w14:paraId="26AEF8FC"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방향</w:t>
                  </w:r>
                </w:p>
              </w:tc>
              <w:tc>
                <w:tcPr>
                  <w:tcW w:w="8311" w:type="dxa"/>
                </w:tcPr>
                <w:p w14:paraId="219297A4"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본 설계에서는 PIM/PNM을 독립적인 실행 타겟이 아닌, 메모리 계층과 강하게 결합된 특수 실행 엔진으로 정의하고, Runtime 레벨에서 이를 인지하는 </w:t>
                  </w:r>
                  <w:proofErr w:type="spellStart"/>
                  <w:r w:rsidRPr="006649DF">
                    <w:rPr>
                      <w:rFonts w:ascii="바탕체" w:eastAsia="바탕체" w:hAnsi="바탕체" w:hint="eastAsia"/>
                      <w:lang w:val="en-GB"/>
                    </w:rPr>
                    <w:t>실행·오프로딩</w:t>
                  </w:r>
                  <w:proofErr w:type="spellEnd"/>
                  <w:r w:rsidRPr="006649DF">
                    <w:rPr>
                      <w:rFonts w:ascii="바탕체" w:eastAsia="바탕체" w:hAnsi="바탕체" w:hint="eastAsia"/>
                      <w:lang w:val="en-GB"/>
                    </w:rPr>
                    <w:t xml:space="preserve"> 아키텍처를 구성한다.</w:t>
                  </w:r>
                </w:p>
                <w:p w14:paraId="0FD03BFB" w14:textId="77777777" w:rsidR="006649DF" w:rsidRPr="006649DF" w:rsidRDefault="006649DF" w:rsidP="006649DF">
                  <w:pPr>
                    <w:jc w:val="left"/>
                    <w:rPr>
                      <w:rFonts w:ascii="바탕체" w:eastAsia="바탕체" w:hAnsi="바탕체"/>
                      <w:lang w:val="en-GB"/>
                    </w:rPr>
                  </w:pPr>
                </w:p>
                <w:p w14:paraId="4299D803"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실행 모델 관점에서 PIM/PNM을 CPU/GPU와 동일한 태스크 실행 주체로 취급하지 않고, 연산 타입 기반 오프로딩 모델을 도입한다. 즉, 전체 추론 그래프를 연산 단위(op-level) 또는 서브그래프 단위로 분해하고, 각 연산의 특성(</w:t>
                  </w:r>
                  <w:proofErr w:type="spellStart"/>
                  <w:r w:rsidRPr="006649DF">
                    <w:rPr>
                      <w:rFonts w:ascii="바탕체" w:eastAsia="바탕체" w:hAnsi="바탕체" w:hint="eastAsia"/>
                      <w:lang w:val="en-GB"/>
                    </w:rPr>
                    <w:t>연산량</w:t>
                  </w:r>
                  <w:proofErr w:type="spellEnd"/>
                  <w:r w:rsidRPr="006649DF">
                    <w:rPr>
                      <w:rFonts w:ascii="바탕체" w:eastAsia="바탕체" w:hAnsi="바탕체" w:hint="eastAsia"/>
                      <w:lang w:val="en-GB"/>
                    </w:rPr>
                    <w:t xml:space="preserve"> 대비 메모리 접근 비율, 데이터 재사용성, 입력 크기)을 기준으로 PIM/PNM 적합도를 평가한다. 이 평가는 사전 정의된 rule과 런타임 통계 정보를 결합한 방식으로 수행되며, PIM/PNM에 적합한 연산만을 선별적으로 </w:t>
                  </w:r>
                  <w:proofErr w:type="spellStart"/>
                  <w:r w:rsidRPr="006649DF">
                    <w:rPr>
                      <w:rFonts w:ascii="바탕체" w:eastAsia="바탕체" w:hAnsi="바탕체" w:hint="eastAsia"/>
                      <w:lang w:val="en-GB"/>
                    </w:rPr>
                    <w:t>오프로딩한다</w:t>
                  </w:r>
                  <w:proofErr w:type="spellEnd"/>
                  <w:r w:rsidRPr="006649DF">
                    <w:rPr>
                      <w:rFonts w:ascii="바탕체" w:eastAsia="바탕체" w:hAnsi="바탕체" w:hint="eastAsia"/>
                      <w:lang w:val="en-GB"/>
                    </w:rPr>
                    <w:t>.</w:t>
                  </w:r>
                </w:p>
                <w:p w14:paraId="2300BE0A" w14:textId="77777777" w:rsidR="006649DF" w:rsidRPr="006649DF" w:rsidRDefault="006649DF" w:rsidP="006649DF">
                  <w:pPr>
                    <w:jc w:val="left"/>
                    <w:rPr>
                      <w:rFonts w:ascii="바탕체" w:eastAsia="바탕체" w:hAnsi="바탕체"/>
                      <w:lang w:val="en-GB"/>
                    </w:rPr>
                  </w:pPr>
                </w:p>
                <w:p w14:paraId="6E873C07"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lang w:val="en-GB"/>
                    </w:rPr>
                    <w:t xml:space="preserve">&lt;PIM </w:t>
                  </w:r>
                  <w:r w:rsidRPr="006649DF">
                    <w:rPr>
                      <w:rFonts w:ascii="바탕체" w:eastAsia="바탕체" w:hAnsi="바탕체" w:hint="eastAsia"/>
                      <w:lang w:val="en-GB"/>
                    </w:rPr>
                    <w:t>오프로딩 대상 연산 예시&gt;</w:t>
                  </w:r>
                </w:p>
                <w:p w14:paraId="5516D3CD" w14:textId="77777777" w:rsidR="006649DF" w:rsidRPr="006649DF" w:rsidRDefault="006649DF" w:rsidP="006649DF">
                  <w:pPr>
                    <w:jc w:val="left"/>
                    <w:rPr>
                      <w:rFonts w:ascii="바탕체" w:eastAsia="바탕체" w:hAnsi="바탕체"/>
                    </w:rPr>
                  </w:pPr>
                  <w:r w:rsidRPr="006649DF">
                    <w:rPr>
                      <w:rFonts w:ascii="바탕체" w:eastAsia="바탕체" w:hAnsi="바탕체"/>
                      <w:lang w:val="en-GB"/>
                    </w:rPr>
                    <w:t xml:space="preserve">1) </w:t>
                  </w:r>
                  <w:r w:rsidRPr="006649DF">
                    <w:rPr>
                      <w:rFonts w:ascii="바탕체" w:eastAsia="바탕체" w:hAnsi="바탕체" w:hint="eastAsia"/>
                      <w:lang w:val="en-GB"/>
                    </w:rPr>
                    <w:t xml:space="preserve">Vector </w:t>
                  </w:r>
                  <w:r w:rsidRPr="006649DF">
                    <w:rPr>
                      <w:rFonts w:ascii="바탕체" w:eastAsia="바탕체" w:hAnsi="바탕체"/>
                      <w:lang w:val="en-GB"/>
                    </w:rPr>
                    <w:t>Search (for RAG)</w:t>
                  </w:r>
                </w:p>
                <w:tbl>
                  <w:tblPr>
                    <w:tblW w:w="6426" w:type="dxa"/>
                    <w:jc w:val="center"/>
                    <w:tblCellMar>
                      <w:left w:w="99" w:type="dxa"/>
                      <w:right w:w="99" w:type="dxa"/>
                    </w:tblCellMar>
                    <w:tblLook w:val="04A0" w:firstRow="1" w:lastRow="0" w:firstColumn="1" w:lastColumn="0" w:noHBand="0" w:noVBand="1"/>
                  </w:tblPr>
                  <w:tblGrid>
                    <w:gridCol w:w="1660"/>
                    <w:gridCol w:w="4766"/>
                  </w:tblGrid>
                  <w:tr w:rsidR="006649DF" w:rsidRPr="006649DF" w14:paraId="06FB6BD8" w14:textId="77777777" w:rsidTr="004B4BFC">
                    <w:trPr>
                      <w:trHeight w:val="270"/>
                      <w:jc w:val="center"/>
                    </w:trPr>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C831AB"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항목</w:t>
                        </w:r>
                      </w:p>
                    </w:tc>
                    <w:tc>
                      <w:tcPr>
                        <w:tcW w:w="476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62650EE"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설명</w:t>
                        </w:r>
                      </w:p>
                    </w:tc>
                  </w:tr>
                  <w:tr w:rsidR="006649DF" w:rsidRPr="006649DF" w14:paraId="67711BAF" w14:textId="77777777" w:rsidTr="004B4BFC">
                    <w:trPr>
                      <w:trHeight w:val="27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664E57A"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연산 특성</w:t>
                        </w:r>
                      </w:p>
                    </w:tc>
                    <w:tc>
                      <w:tcPr>
                        <w:tcW w:w="4766" w:type="dxa"/>
                        <w:tcBorders>
                          <w:top w:val="nil"/>
                          <w:left w:val="nil"/>
                          <w:bottom w:val="single" w:sz="4" w:space="0" w:color="auto"/>
                          <w:right w:val="single" w:sz="4" w:space="0" w:color="auto"/>
                        </w:tcBorders>
                        <w:shd w:val="clear" w:color="auto" w:fill="auto"/>
                        <w:vAlign w:val="center"/>
                        <w:hideMark/>
                      </w:tcPr>
                      <w:p w14:paraId="17C47960"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대규모 벡터 메모리 순차 접근</w:t>
                        </w:r>
                      </w:p>
                    </w:tc>
                  </w:tr>
                  <w:tr w:rsidR="006649DF" w:rsidRPr="006649DF" w14:paraId="0E6B10A4" w14:textId="77777777" w:rsidTr="004B4BFC">
                    <w:trPr>
                      <w:trHeight w:val="27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93FF12C"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병목</w:t>
                        </w:r>
                      </w:p>
                    </w:tc>
                    <w:tc>
                      <w:tcPr>
                        <w:tcW w:w="4766" w:type="dxa"/>
                        <w:tcBorders>
                          <w:top w:val="nil"/>
                          <w:left w:val="nil"/>
                          <w:bottom w:val="single" w:sz="4" w:space="0" w:color="auto"/>
                          <w:right w:val="single" w:sz="4" w:space="0" w:color="auto"/>
                        </w:tcBorders>
                        <w:shd w:val="clear" w:color="auto" w:fill="auto"/>
                        <w:vAlign w:val="center"/>
                        <w:hideMark/>
                      </w:tcPr>
                      <w:p w14:paraId="251414B4"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CPU/GPU ↔ 메모리 이동</w:t>
                        </w:r>
                      </w:p>
                    </w:tc>
                  </w:tr>
                  <w:tr w:rsidR="006649DF" w:rsidRPr="006649DF" w14:paraId="0FD035EA" w14:textId="77777777" w:rsidTr="004B4BFC">
                    <w:trPr>
                      <w:trHeight w:val="27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C6A0F7D"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PIM 적합성</w:t>
                        </w:r>
                      </w:p>
                    </w:tc>
                    <w:tc>
                      <w:tcPr>
                        <w:tcW w:w="4766" w:type="dxa"/>
                        <w:tcBorders>
                          <w:top w:val="nil"/>
                          <w:left w:val="nil"/>
                          <w:bottom w:val="single" w:sz="4" w:space="0" w:color="auto"/>
                          <w:right w:val="single" w:sz="4" w:space="0" w:color="auto"/>
                        </w:tcBorders>
                        <w:shd w:val="clear" w:color="auto" w:fill="auto"/>
                        <w:vAlign w:val="center"/>
                        <w:hideMark/>
                      </w:tcPr>
                      <w:p w14:paraId="4BE0F2D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 </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GEMV 연산 비율)</w:t>
                        </w:r>
                      </w:p>
                    </w:tc>
                  </w:tr>
                  <w:tr w:rsidR="006649DF" w:rsidRPr="006649DF" w14:paraId="5DAD2F6A" w14:textId="77777777" w:rsidTr="004B4BFC">
                    <w:trPr>
                      <w:trHeight w:val="27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1B0FA65"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오프로딩 방식</w:t>
                        </w:r>
                      </w:p>
                    </w:tc>
                    <w:tc>
                      <w:tcPr>
                        <w:tcW w:w="4766" w:type="dxa"/>
                        <w:tcBorders>
                          <w:top w:val="nil"/>
                          <w:left w:val="nil"/>
                          <w:bottom w:val="single" w:sz="4" w:space="0" w:color="auto"/>
                          <w:right w:val="single" w:sz="4" w:space="0" w:color="auto"/>
                        </w:tcBorders>
                        <w:shd w:val="clear" w:color="auto" w:fill="auto"/>
                        <w:vAlign w:val="center"/>
                        <w:hideMark/>
                      </w:tcPr>
                      <w:p w14:paraId="3D82CADC"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PIM에서 </w:t>
                        </w:r>
                        <w:r w:rsidRPr="006649DF">
                          <w:rPr>
                            <w:rFonts w:asciiTheme="minorEastAsia" w:eastAsiaTheme="minorEastAsia" w:hAnsiTheme="minorEastAsia" w:cs="굴림"/>
                            <w:color w:val="000000"/>
                            <w:kern w:val="0"/>
                          </w:rPr>
                          <w:t>vector</w:t>
                        </w:r>
                        <w:r w:rsidRPr="006649DF">
                          <w:rPr>
                            <w:rFonts w:asciiTheme="minorEastAsia" w:eastAsiaTheme="minorEastAsia" w:hAnsiTheme="minorEastAsia" w:cs="굴림" w:hint="eastAsia"/>
                            <w:color w:val="000000"/>
                            <w:kern w:val="0"/>
                          </w:rPr>
                          <w:t xml:space="preserve">간 </w:t>
                        </w:r>
                        <w:r w:rsidRPr="006649DF">
                          <w:rPr>
                            <w:rFonts w:asciiTheme="minorEastAsia" w:eastAsiaTheme="minorEastAsia" w:hAnsiTheme="minorEastAsia" w:cs="굴림"/>
                            <w:color w:val="000000"/>
                            <w:kern w:val="0"/>
                          </w:rPr>
                          <w:t xml:space="preserve">similarity </w:t>
                        </w:r>
                        <w:r w:rsidRPr="006649DF">
                          <w:rPr>
                            <w:rFonts w:asciiTheme="minorEastAsia" w:eastAsiaTheme="minorEastAsia" w:hAnsiTheme="minorEastAsia" w:cs="굴림" w:hint="eastAsia"/>
                            <w:color w:val="000000"/>
                            <w:kern w:val="0"/>
                          </w:rPr>
                          <w:t>계산 수행</w:t>
                        </w:r>
                      </w:p>
                    </w:tc>
                  </w:tr>
                  <w:tr w:rsidR="006649DF" w:rsidRPr="006649DF" w14:paraId="096E6AA7" w14:textId="77777777" w:rsidTr="004B4BFC">
                    <w:trPr>
                      <w:trHeight w:val="357"/>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800D903"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효과</w:t>
                        </w:r>
                      </w:p>
                    </w:tc>
                    <w:tc>
                      <w:tcPr>
                        <w:tcW w:w="4766" w:type="dxa"/>
                        <w:tcBorders>
                          <w:top w:val="nil"/>
                          <w:left w:val="nil"/>
                          <w:bottom w:val="single" w:sz="4" w:space="0" w:color="auto"/>
                          <w:right w:val="single" w:sz="4" w:space="0" w:color="auto"/>
                        </w:tcBorders>
                        <w:shd w:val="clear" w:color="auto" w:fill="auto"/>
                        <w:vAlign w:val="center"/>
                        <w:hideMark/>
                      </w:tcPr>
                      <w:p w14:paraId="33922A5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데이터 이동 최소화를 통해 대역폭 향상 효과</w:t>
                        </w:r>
                      </w:p>
                    </w:tc>
                  </w:tr>
                </w:tbl>
                <w:p w14:paraId="6BFE3A7E" w14:textId="77777777" w:rsidR="006649DF" w:rsidRPr="006649DF" w:rsidRDefault="006649DF" w:rsidP="006649DF">
                  <w:pPr>
                    <w:jc w:val="left"/>
                    <w:rPr>
                      <w:rFonts w:asciiTheme="minorEastAsia" w:eastAsiaTheme="minorEastAsia" w:hAnsiTheme="minorEastAsia"/>
                    </w:rPr>
                  </w:pPr>
                </w:p>
                <w:p w14:paraId="1316EBF6" w14:textId="77777777" w:rsidR="006649DF" w:rsidRPr="006649DF" w:rsidRDefault="006649DF" w:rsidP="006649DF">
                  <w:pPr>
                    <w:jc w:val="left"/>
                    <w:rPr>
                      <w:rFonts w:asciiTheme="minorEastAsia" w:eastAsiaTheme="minorEastAsia" w:hAnsiTheme="minorEastAsia"/>
                    </w:rPr>
                  </w:pPr>
                  <w:r w:rsidRPr="006649DF">
                    <w:rPr>
                      <w:rFonts w:asciiTheme="minorEastAsia" w:eastAsiaTheme="minorEastAsia" w:hAnsiTheme="minorEastAsia" w:hint="eastAsia"/>
                    </w:rPr>
                    <w:lastRenderedPageBreak/>
                    <w:t xml:space="preserve">2) </w:t>
                  </w:r>
                  <w:r w:rsidRPr="006649DF">
                    <w:rPr>
                      <w:rFonts w:asciiTheme="minorEastAsia" w:eastAsiaTheme="minorEastAsia" w:hAnsiTheme="minorEastAsia"/>
                    </w:rPr>
                    <w:t xml:space="preserve">FFN layer </w:t>
                  </w:r>
                  <w:r w:rsidRPr="006649DF">
                    <w:rPr>
                      <w:rFonts w:asciiTheme="minorEastAsia" w:eastAsiaTheme="minorEastAsia" w:hAnsiTheme="minorEastAsia" w:hint="eastAsia"/>
                    </w:rPr>
                    <w:t xml:space="preserve">연산 </w:t>
                  </w:r>
                  <w:r w:rsidRPr="006649DF">
                    <w:rPr>
                      <w:rFonts w:asciiTheme="minorEastAsia" w:eastAsiaTheme="minorEastAsia" w:hAnsiTheme="minorEastAsia"/>
                    </w:rPr>
                    <w:t>(</w:t>
                  </w:r>
                  <w:proofErr w:type="spellStart"/>
                  <w:r w:rsidRPr="006649DF">
                    <w:rPr>
                      <w:rFonts w:asciiTheme="minorEastAsia" w:eastAsiaTheme="minorEastAsia" w:hAnsiTheme="minorEastAsia"/>
                    </w:rPr>
                    <w:t>MoE</w:t>
                  </w:r>
                  <w:proofErr w:type="spellEnd"/>
                  <w:r w:rsidRPr="006649DF">
                    <w:rPr>
                      <w:rFonts w:asciiTheme="minorEastAsia" w:eastAsiaTheme="minorEastAsia" w:hAnsiTheme="minorEastAsia"/>
                    </w:rPr>
                    <w:t>)</w:t>
                  </w:r>
                </w:p>
                <w:tbl>
                  <w:tblPr>
                    <w:tblW w:w="6426" w:type="dxa"/>
                    <w:jc w:val="center"/>
                    <w:tblCellMar>
                      <w:left w:w="99" w:type="dxa"/>
                      <w:right w:w="99" w:type="dxa"/>
                    </w:tblCellMar>
                    <w:tblLook w:val="04A0" w:firstRow="1" w:lastRow="0" w:firstColumn="1" w:lastColumn="0" w:noHBand="0" w:noVBand="1"/>
                  </w:tblPr>
                  <w:tblGrid>
                    <w:gridCol w:w="1660"/>
                    <w:gridCol w:w="4766"/>
                  </w:tblGrid>
                  <w:tr w:rsidR="006649DF" w:rsidRPr="006649DF" w14:paraId="1263C9F1" w14:textId="77777777" w:rsidTr="004B4BFC">
                    <w:trPr>
                      <w:trHeight w:val="20"/>
                      <w:jc w:val="center"/>
                    </w:trPr>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66FD54"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항목</w:t>
                        </w:r>
                      </w:p>
                    </w:tc>
                    <w:tc>
                      <w:tcPr>
                        <w:tcW w:w="476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116BDD" w14:textId="77777777" w:rsidR="006649DF" w:rsidRPr="006649DF" w:rsidRDefault="006649DF" w:rsidP="006649DF">
                        <w:pPr>
                          <w:widowControl/>
                          <w:wordWrap/>
                          <w:autoSpaceDE/>
                          <w:autoSpaceDN/>
                          <w:jc w:val="center"/>
                          <w:rPr>
                            <w:rFonts w:asciiTheme="minorEastAsia" w:eastAsiaTheme="minorEastAsia" w:hAnsiTheme="minorEastAsia" w:cs="굴림"/>
                            <w:b/>
                            <w:bCs/>
                            <w:color w:val="000000"/>
                            <w:kern w:val="0"/>
                          </w:rPr>
                        </w:pPr>
                        <w:r w:rsidRPr="006649DF">
                          <w:rPr>
                            <w:rFonts w:asciiTheme="minorEastAsia" w:eastAsiaTheme="minorEastAsia" w:hAnsiTheme="minorEastAsia" w:cs="굴림" w:hint="eastAsia"/>
                            <w:b/>
                            <w:bCs/>
                            <w:color w:val="000000"/>
                            <w:kern w:val="0"/>
                          </w:rPr>
                          <w:t>설명</w:t>
                        </w:r>
                      </w:p>
                    </w:tc>
                  </w:tr>
                  <w:tr w:rsidR="006649DF" w:rsidRPr="006649DF" w14:paraId="3D1A4B8A" w14:textId="77777777" w:rsidTr="004B4BFC">
                    <w:trPr>
                      <w:trHeight w:val="2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946CF10"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연산 특성</w:t>
                        </w:r>
                      </w:p>
                    </w:tc>
                    <w:tc>
                      <w:tcPr>
                        <w:tcW w:w="4766" w:type="dxa"/>
                        <w:tcBorders>
                          <w:top w:val="nil"/>
                          <w:left w:val="nil"/>
                          <w:bottom w:val="single" w:sz="4" w:space="0" w:color="auto"/>
                          <w:right w:val="single" w:sz="4" w:space="0" w:color="auto"/>
                        </w:tcBorders>
                        <w:shd w:val="clear" w:color="auto" w:fill="auto"/>
                        <w:vAlign w:val="center"/>
                        <w:hideMark/>
                      </w:tcPr>
                      <w:p w14:paraId="4C82483E"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Decode의 </w:t>
                        </w:r>
                        <w:r w:rsidRPr="006649DF">
                          <w:rPr>
                            <w:rFonts w:asciiTheme="minorEastAsia" w:eastAsiaTheme="minorEastAsia" w:hAnsiTheme="minorEastAsia" w:cs="굴림"/>
                            <w:color w:val="000000"/>
                            <w:kern w:val="0"/>
                          </w:rPr>
                          <w:t xml:space="preserve">FFN layer </w:t>
                        </w:r>
                        <w:r w:rsidRPr="006649DF">
                          <w:rPr>
                            <w:rFonts w:asciiTheme="minorEastAsia" w:eastAsiaTheme="minorEastAsia" w:hAnsiTheme="minorEastAsia" w:cs="굴림" w:hint="eastAsia"/>
                            <w:color w:val="000000"/>
                            <w:kern w:val="0"/>
                          </w:rPr>
                          <w:t xml:space="preserve">중 </w:t>
                        </w:r>
                        <w:proofErr w:type="spellStart"/>
                        <w:r w:rsidRPr="006649DF">
                          <w:rPr>
                            <w:rFonts w:asciiTheme="minorEastAsia" w:eastAsiaTheme="minorEastAsia" w:hAnsiTheme="minorEastAsia" w:cs="굴림"/>
                            <w:color w:val="000000"/>
                            <w:kern w:val="0"/>
                          </w:rPr>
                          <w:t>MoE</w:t>
                        </w:r>
                        <w:proofErr w:type="spellEnd"/>
                        <w:r w:rsidRPr="006649DF">
                          <w:rPr>
                            <w:rFonts w:asciiTheme="minorEastAsia" w:eastAsiaTheme="minorEastAsia" w:hAnsiTheme="minorEastAsia" w:cs="굴림" w:hint="eastAsia"/>
                            <w:color w:val="000000"/>
                            <w:kern w:val="0"/>
                          </w:rPr>
                          <w:t xml:space="preserve"> 연산</w:t>
                        </w:r>
                      </w:p>
                    </w:tc>
                  </w:tr>
                  <w:tr w:rsidR="006649DF" w:rsidRPr="006649DF" w14:paraId="3BB8EF30" w14:textId="77777777" w:rsidTr="004B4BFC">
                    <w:trPr>
                      <w:trHeight w:val="2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4D0BEE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병목</w:t>
                        </w:r>
                      </w:p>
                    </w:tc>
                    <w:tc>
                      <w:tcPr>
                        <w:tcW w:w="4766" w:type="dxa"/>
                        <w:tcBorders>
                          <w:top w:val="nil"/>
                          <w:left w:val="nil"/>
                          <w:bottom w:val="single" w:sz="4" w:space="0" w:color="auto"/>
                          <w:right w:val="single" w:sz="4" w:space="0" w:color="auto"/>
                        </w:tcBorders>
                        <w:shd w:val="clear" w:color="auto" w:fill="auto"/>
                        <w:vAlign w:val="center"/>
                        <w:hideMark/>
                      </w:tcPr>
                      <w:p w14:paraId="47379E19"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Data layout </w:t>
                        </w:r>
                        <w:r w:rsidRPr="006649DF">
                          <w:rPr>
                            <w:rFonts w:asciiTheme="minorEastAsia" w:eastAsiaTheme="minorEastAsia" w:hAnsiTheme="minorEastAsia" w:cs="굴림"/>
                            <w:color w:val="000000"/>
                            <w:kern w:val="0"/>
                          </w:rPr>
                          <w:t>replacement</w:t>
                        </w:r>
                      </w:p>
                    </w:tc>
                  </w:tr>
                  <w:tr w:rsidR="006649DF" w:rsidRPr="006649DF" w14:paraId="7FDCCBA0" w14:textId="77777777" w:rsidTr="004B4BFC">
                    <w:trPr>
                      <w:trHeight w:val="2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0BCD09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PIM 적합성</w:t>
                        </w:r>
                      </w:p>
                    </w:tc>
                    <w:tc>
                      <w:tcPr>
                        <w:tcW w:w="4766" w:type="dxa"/>
                        <w:tcBorders>
                          <w:top w:val="nil"/>
                          <w:left w:val="nil"/>
                          <w:bottom w:val="single" w:sz="4" w:space="0" w:color="auto"/>
                          <w:right w:val="single" w:sz="4" w:space="0" w:color="auto"/>
                        </w:tcBorders>
                        <w:shd w:val="clear" w:color="auto" w:fill="auto"/>
                        <w:vAlign w:val="center"/>
                        <w:hideMark/>
                      </w:tcPr>
                      <w:p w14:paraId="269A1322"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 </w:t>
                        </w:r>
                        <w:r w:rsidRPr="006649DF">
                          <w:rPr>
                            <w:rFonts w:asciiTheme="minorEastAsia" w:eastAsiaTheme="minorEastAsia" w:hAnsiTheme="minorEastAsia" w:cs="굴림"/>
                            <w:color w:val="000000"/>
                            <w:kern w:val="0"/>
                          </w:rPr>
                          <w:t>(</w:t>
                        </w:r>
                        <w:r w:rsidRPr="006649DF">
                          <w:rPr>
                            <w:rFonts w:asciiTheme="minorEastAsia" w:eastAsiaTheme="minorEastAsia" w:hAnsiTheme="minorEastAsia" w:cs="굴림" w:hint="eastAsia"/>
                            <w:color w:val="000000"/>
                            <w:kern w:val="0"/>
                          </w:rPr>
                          <w:t>GEMV 연산 비율)</w:t>
                        </w:r>
                      </w:p>
                    </w:tc>
                  </w:tr>
                  <w:tr w:rsidR="006649DF" w:rsidRPr="006649DF" w14:paraId="599CECBA" w14:textId="77777777" w:rsidTr="004B4BFC">
                    <w:trPr>
                      <w:trHeight w:val="2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47CB5E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오프로딩 방식</w:t>
                        </w:r>
                      </w:p>
                    </w:tc>
                    <w:tc>
                      <w:tcPr>
                        <w:tcW w:w="4766" w:type="dxa"/>
                        <w:tcBorders>
                          <w:top w:val="nil"/>
                          <w:left w:val="nil"/>
                          <w:bottom w:val="single" w:sz="4" w:space="0" w:color="auto"/>
                          <w:right w:val="single" w:sz="4" w:space="0" w:color="auto"/>
                        </w:tcBorders>
                        <w:shd w:val="clear" w:color="auto" w:fill="auto"/>
                        <w:vAlign w:val="center"/>
                        <w:hideMark/>
                      </w:tcPr>
                      <w:p w14:paraId="4F5A6336"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 xml:space="preserve">PIM에서 </w:t>
                        </w:r>
                        <w:r w:rsidRPr="006649DF">
                          <w:rPr>
                            <w:rFonts w:asciiTheme="minorEastAsia" w:eastAsiaTheme="minorEastAsia" w:hAnsiTheme="minorEastAsia" w:cs="굴림"/>
                            <w:color w:val="000000"/>
                            <w:kern w:val="0"/>
                          </w:rPr>
                          <w:t xml:space="preserve">FFN </w:t>
                        </w:r>
                        <w:r w:rsidRPr="006649DF">
                          <w:rPr>
                            <w:rFonts w:asciiTheme="minorEastAsia" w:eastAsiaTheme="minorEastAsia" w:hAnsiTheme="minorEastAsia" w:cs="굴림" w:hint="eastAsia"/>
                            <w:color w:val="000000"/>
                            <w:kern w:val="0"/>
                          </w:rPr>
                          <w:t>연산 수행</w:t>
                        </w:r>
                      </w:p>
                    </w:tc>
                  </w:tr>
                  <w:tr w:rsidR="006649DF" w:rsidRPr="006649DF" w14:paraId="7C460997" w14:textId="77777777" w:rsidTr="004B4BFC">
                    <w:trPr>
                      <w:trHeight w:val="20"/>
                      <w:jc w:val="center"/>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4327ACD"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효과</w:t>
                        </w:r>
                      </w:p>
                    </w:tc>
                    <w:tc>
                      <w:tcPr>
                        <w:tcW w:w="4766" w:type="dxa"/>
                        <w:tcBorders>
                          <w:top w:val="nil"/>
                          <w:left w:val="nil"/>
                          <w:bottom w:val="single" w:sz="4" w:space="0" w:color="auto"/>
                          <w:right w:val="single" w:sz="4" w:space="0" w:color="auto"/>
                        </w:tcBorders>
                        <w:shd w:val="clear" w:color="auto" w:fill="auto"/>
                        <w:vAlign w:val="center"/>
                        <w:hideMark/>
                      </w:tcPr>
                      <w:p w14:paraId="4F9E0581" w14:textId="77777777" w:rsidR="006649DF" w:rsidRPr="006649DF" w:rsidRDefault="006649DF" w:rsidP="006649DF">
                        <w:pPr>
                          <w:widowControl/>
                          <w:wordWrap/>
                          <w:autoSpaceDE/>
                          <w:autoSpaceDN/>
                          <w:jc w:val="left"/>
                          <w:rPr>
                            <w:rFonts w:asciiTheme="minorEastAsia" w:eastAsiaTheme="minorEastAsia" w:hAnsiTheme="minorEastAsia" w:cs="굴림"/>
                            <w:color w:val="000000"/>
                            <w:kern w:val="0"/>
                          </w:rPr>
                        </w:pPr>
                        <w:r w:rsidRPr="006649DF">
                          <w:rPr>
                            <w:rFonts w:asciiTheme="minorEastAsia" w:eastAsiaTheme="minorEastAsia" w:hAnsiTheme="minorEastAsia" w:cs="굴림" w:hint="eastAsia"/>
                            <w:color w:val="000000"/>
                            <w:kern w:val="0"/>
                          </w:rPr>
                          <w:t>데이터 이동 최소화를 통해 대역폭 향상 효과</w:t>
                        </w:r>
                      </w:p>
                    </w:tc>
                  </w:tr>
                </w:tbl>
                <w:p w14:paraId="25EADCFE" w14:textId="77777777" w:rsidR="006649DF" w:rsidRPr="006649DF" w:rsidRDefault="006649DF" w:rsidP="006649DF">
                  <w:pPr>
                    <w:keepNext/>
                  </w:pPr>
                </w:p>
                <w:p w14:paraId="3E2CCEEB" w14:textId="77777777" w:rsidR="006649DF" w:rsidRPr="006649DF" w:rsidRDefault="006649DF" w:rsidP="006649DF">
                  <w:pPr>
                    <w:keepNext/>
                    <w:jc w:val="center"/>
                  </w:pPr>
                  <w:r w:rsidRPr="006649DF">
                    <w:rPr>
                      <w:noProof/>
                    </w:rPr>
                    <w:drawing>
                      <wp:inline distT="0" distB="0" distL="0" distR="0" wp14:anchorId="061246E8" wp14:editId="0636DC8B">
                        <wp:extent cx="4225439" cy="4605668"/>
                        <wp:effectExtent l="0" t="0" r="3810" b="444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9705" cy="4610318"/>
                                </a:xfrm>
                                <a:prstGeom prst="rect">
                                  <a:avLst/>
                                </a:prstGeom>
                              </pic:spPr>
                            </pic:pic>
                          </a:graphicData>
                        </a:graphic>
                      </wp:inline>
                    </w:drawing>
                  </w:r>
                </w:p>
                <w:p w14:paraId="580AF49F" w14:textId="77777777" w:rsidR="006649DF" w:rsidRPr="006649DF" w:rsidRDefault="006649DF" w:rsidP="006649DF">
                  <w:pPr>
                    <w:spacing w:line="360" w:lineRule="auto"/>
                    <w:jc w:val="center"/>
                    <w:rPr>
                      <w:rFonts w:eastAsia="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12</w:t>
                  </w:r>
                  <w:r w:rsidRPr="006649DF">
                    <w:rPr>
                      <w:rFonts w:eastAsia="바탕체"/>
                      <w:b/>
                      <w:bCs/>
                      <w:noProof/>
                      <w:sz w:val="16"/>
                    </w:rPr>
                    <w:fldChar w:fldCharType="end"/>
                  </w:r>
                  <w:r w:rsidRPr="006649DF">
                    <w:rPr>
                      <w:rFonts w:eastAsia="바탕체"/>
                      <w:b/>
                      <w:bCs/>
                      <w:sz w:val="16"/>
                    </w:rPr>
                    <w:t>.</w:t>
                  </w:r>
                  <w:r w:rsidRPr="006649DF">
                    <w:rPr>
                      <w:rFonts w:eastAsia="바탕체" w:hint="eastAsia"/>
                      <w:b/>
                      <w:bCs/>
                      <w:sz w:val="16"/>
                    </w:rPr>
                    <w:t xml:space="preserve"> DD.03 </w:t>
                  </w:r>
                  <w:r w:rsidRPr="006649DF">
                    <w:rPr>
                      <w:rFonts w:eastAsia="바탕체" w:hint="eastAsia"/>
                      <w:b/>
                      <w:bCs/>
                      <w:sz w:val="16"/>
                    </w:rPr>
                    <w:t>전반의</w:t>
                  </w:r>
                  <w:r w:rsidRPr="006649DF">
                    <w:rPr>
                      <w:rFonts w:eastAsia="바탕체" w:hint="eastAsia"/>
                      <w:b/>
                      <w:bCs/>
                      <w:sz w:val="16"/>
                    </w:rPr>
                    <w:t xml:space="preserve"> Class Diagram</w:t>
                  </w:r>
                </w:p>
                <w:p w14:paraId="37575D24" w14:textId="77777777" w:rsidR="006649DF" w:rsidRPr="006649DF" w:rsidRDefault="006649DF" w:rsidP="006649DF">
                  <w:pPr>
                    <w:ind w:firstLineChars="200" w:firstLine="400"/>
                    <w:jc w:val="left"/>
                    <w:rPr>
                      <w:rFonts w:ascii="바탕체" w:eastAsia="바탕체" w:hAnsi="바탕체"/>
                      <w:lang w:val="en-GB"/>
                    </w:rPr>
                  </w:pPr>
                  <w:r w:rsidRPr="006649DF">
                    <w:rPr>
                      <w:rFonts w:ascii="바탕체" w:eastAsia="바탕체" w:hAnsi="바탕체" w:hint="eastAsia"/>
                      <w:lang w:val="en-GB"/>
                    </w:rPr>
                    <w:t>Execution</w:t>
                  </w:r>
                  <w:r w:rsidRPr="006649DF">
                    <w:rPr>
                      <w:rFonts w:ascii="바탕체" w:eastAsia="바탕체" w:hAnsi="바탕체"/>
                      <w:lang w:val="en-GB"/>
                    </w:rPr>
                    <w:t xml:space="preserve"> </w:t>
                  </w:r>
                  <w:r w:rsidRPr="006649DF">
                    <w:rPr>
                      <w:rFonts w:ascii="바탕체" w:eastAsia="바탕체" w:hAnsi="바탕체" w:hint="eastAsia"/>
                      <w:lang w:val="en-GB"/>
                    </w:rPr>
                    <w:t xml:space="preserve">Planner가 </w:t>
                  </w:r>
                  <w:r w:rsidRPr="006649DF">
                    <w:rPr>
                      <w:rFonts w:ascii="바탕체" w:eastAsia="바탕체" w:hAnsi="바탕체"/>
                      <w:lang w:val="en-GB"/>
                    </w:rPr>
                    <w:t>Scheduler</w:t>
                  </w:r>
                  <w:r w:rsidRPr="006649DF">
                    <w:rPr>
                      <w:rFonts w:ascii="바탕체" w:eastAsia="바탕체" w:hAnsi="바탕체" w:hint="eastAsia"/>
                      <w:lang w:val="en-GB"/>
                    </w:rPr>
                    <w:t xml:space="preserve">를 통해 CPU/GPU 실행 경로와 PIM/PNM 오프로딩 경로를 명시적으로 분리한다. </w:t>
                  </w:r>
                  <w:r w:rsidRPr="006649DF">
                    <w:rPr>
                      <w:rFonts w:ascii="바탕체" w:eastAsia="바탕체" w:hAnsi="바탕체"/>
                      <w:lang w:val="en-GB"/>
                    </w:rPr>
                    <w:t>Scheduler</w:t>
                  </w:r>
                  <w:r w:rsidRPr="006649DF">
                    <w:rPr>
                      <w:rFonts w:ascii="바탕체" w:eastAsia="바탕체" w:hAnsi="바탕체" w:hint="eastAsia"/>
                      <w:lang w:val="en-GB"/>
                    </w:rPr>
                    <w:t xml:space="preserve">는 추론 요청이 들어올 때마다 </w:t>
                  </w:r>
                  <w:r w:rsidRPr="006649DF">
                    <w:rPr>
                      <w:rFonts w:ascii="바탕체" w:eastAsia="바탕체" w:hAnsi="바탕체"/>
                      <w:lang w:val="en-GB"/>
                    </w:rPr>
                    <w:t>Decision Engine</w:t>
                  </w:r>
                  <w:r w:rsidRPr="006649DF">
                    <w:rPr>
                      <w:rFonts w:ascii="바탕체" w:eastAsia="바탕체" w:hAnsi="바탕체" w:hint="eastAsia"/>
                      <w:lang w:val="en-GB"/>
                    </w:rPr>
                    <w:t xml:space="preserve">을 통해 분석된 실행 그래프를 가지고 (1) CPU/GPU 실행, (2) PIM/PNM 오프로딩, (3) 혼합 실행의 세 가지 경로 중 하나를 선택하거나 조합한다. 이를 통해 PIM/PNM이 단순한 가속 장치가 아닌, 실행 전략의 일부로 자연스럽게 통합되도록 한다. </w:t>
                  </w:r>
                </w:p>
                <w:p w14:paraId="2D9CFEB4"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단, 추론 요청이 도착하자마자 즉시 실행 가능한 경우에는, 실행 전 경로 분석 자체가 오히려 성능 병목이 될 수 있다. 이 경우 초기 요청은 추가 분석 없이 CPU/GPU를 기본 실행 경로(default path)로 즉시 처리한다.</w:t>
                  </w:r>
                  <w:r w:rsidRPr="006649DF">
                    <w:rPr>
                      <w:rFonts w:ascii="바탕체" w:eastAsia="바탕체" w:hAnsi="바탕체"/>
                      <w:lang w:val="en-GB"/>
                    </w:rPr>
                    <w:t xml:space="preserve"> </w:t>
                  </w:r>
                  <w:r w:rsidRPr="006649DF">
                    <w:rPr>
                      <w:rFonts w:ascii="바탕체" w:eastAsia="바탕체" w:hAnsi="바탕체" w:hint="eastAsia"/>
                      <w:lang w:val="en-GB"/>
                    </w:rPr>
                    <w:t xml:space="preserve">반면, 이미 실행 중인 추론이 존재하여 신규 요청이 큐에 적재되는 상황에서는, 해당 요청이 실제 실행되기 전까지의 유휴 시간을 활용해 경로 분석 및 오프로딩 판단을 CPU에서 background 작업으로 수행한다. 이를 통해 초기 응답 지연을 최소화하면서도, 대기 중인 요청에 대해서는 PIM/PNM 활용 가능성을 사전에 평가할 수 있도록 한다. </w:t>
                  </w:r>
                </w:p>
                <w:p w14:paraId="7AE403F2" w14:textId="77777777" w:rsidR="006649DF" w:rsidRPr="006649DF" w:rsidRDefault="006649DF" w:rsidP="006649DF">
                  <w:pPr>
                    <w:ind w:firstLineChars="100" w:firstLine="200"/>
                    <w:jc w:val="left"/>
                    <w:rPr>
                      <w:rFonts w:ascii="바탕체" w:eastAsia="바탕체" w:hAnsi="바탕체"/>
                      <w:lang w:val="en-GB"/>
                    </w:rPr>
                  </w:pPr>
                </w:p>
                <w:p w14:paraId="187862D6"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성능 검증과 튜닝을 위해 오프로딩 효과 모니터링 </w:t>
                  </w:r>
                  <w:proofErr w:type="spellStart"/>
                  <w:r w:rsidRPr="006649DF">
                    <w:rPr>
                      <w:rFonts w:ascii="바탕체" w:eastAsia="바탕체" w:hAnsi="바탕체" w:hint="eastAsia"/>
                      <w:lang w:val="en-GB"/>
                    </w:rPr>
                    <w:t>메트릭을</w:t>
                  </w:r>
                  <w:proofErr w:type="spellEnd"/>
                  <w:r w:rsidRPr="006649DF">
                    <w:rPr>
                      <w:rFonts w:ascii="바탕체" w:eastAsia="바탕체" w:hAnsi="바탕체" w:hint="eastAsia"/>
                      <w:lang w:val="en-GB"/>
                    </w:rPr>
                    <w:t xml:space="preserve"> Runtime에 내장한다. 오프로딩 전후의 지연 시간, 데이터 </w:t>
                  </w:r>
                  <w:proofErr w:type="spellStart"/>
                  <w:r w:rsidRPr="006649DF">
                    <w:rPr>
                      <w:rFonts w:ascii="바탕체" w:eastAsia="바탕체" w:hAnsi="바탕체" w:hint="eastAsia"/>
                      <w:lang w:val="en-GB"/>
                    </w:rPr>
                    <w:t>이동량</w:t>
                  </w:r>
                  <w:proofErr w:type="spellEnd"/>
                  <w:r w:rsidRPr="006649DF">
                    <w:rPr>
                      <w:rFonts w:ascii="바탕체" w:eastAsia="바탕체" w:hAnsi="바탕체" w:hint="eastAsia"/>
                      <w:lang w:val="en-GB"/>
                    </w:rPr>
                    <w:t xml:space="preserve"> 감소 효과, CPU/GPU 부하 변화 등을 지속적으로 수집하여, 장기적으로 오프로딩 정책을 개선할 수 있는 피드백 루프를 구성한다. </w:t>
                  </w:r>
                  <w:r w:rsidRPr="006649DF">
                    <w:rPr>
                      <w:rFonts w:ascii="바탕체" w:eastAsia="바탕체" w:hAnsi="바탕체" w:hint="eastAsia"/>
                      <w:lang w:val="en-GB"/>
                    </w:rPr>
                    <w:lastRenderedPageBreak/>
                    <w:t xml:space="preserve">이는 DD.02에서 정의한 </w:t>
                  </w:r>
                  <w:r w:rsidRPr="006649DF">
                    <w:rPr>
                      <w:rFonts w:ascii="바탕체" w:eastAsia="바탕체" w:hAnsi="바탕체"/>
                      <w:lang w:val="en-GB"/>
                    </w:rPr>
                    <w:t>Decision Engine</w:t>
                  </w:r>
                  <w:r w:rsidRPr="006649DF">
                    <w:rPr>
                      <w:rFonts w:ascii="바탕체" w:eastAsia="바탕체" w:hAnsi="바탕체" w:hint="eastAsia"/>
                      <w:lang w:val="en-GB"/>
                    </w:rPr>
                    <w:t xml:space="preserve"> 과도 연계되어, PIM/PNM 활용의 경제성을 정량적으로 평가하는 기반이 된다.</w:t>
                  </w:r>
                </w:p>
                <w:p w14:paraId="5D747266" w14:textId="77777777" w:rsidR="006649DF" w:rsidRPr="006649DF" w:rsidRDefault="006649DF" w:rsidP="006649DF">
                  <w:pPr>
                    <w:ind w:leftChars="400" w:left="800"/>
                    <w:jc w:val="left"/>
                    <w:rPr>
                      <w:rFonts w:ascii="바탕체" w:eastAsia="바탕체" w:hAnsi="바탕체"/>
                      <w:lang w:val="en-GB"/>
                    </w:rPr>
                  </w:pPr>
                </w:p>
                <w:p w14:paraId="575597E8"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데이터 이동 최소화를 핵심 목표로 하여 Memory Residency 기반 오프로딩 정책이 필요하다. 이미 CXL Memory 또는 PIM-attached Memory에 상주하고 있는 데이터에 대해서는 연산을 해당 메모리 근처에서 수행하도록 유도하고, 불필요한 CPU/GPU 메모리로의 복사를 회피한다. 이를 위해 Runtime은 각 </w:t>
                  </w:r>
                  <w:proofErr w:type="spellStart"/>
                  <w:r w:rsidRPr="006649DF">
                    <w:rPr>
                      <w:rFonts w:ascii="바탕체" w:eastAsia="바탕체" w:hAnsi="바탕체" w:hint="eastAsia"/>
                      <w:lang w:val="en-GB"/>
                    </w:rPr>
                    <w:t>텐서</w:t>
                  </w:r>
                  <w:proofErr w:type="spellEnd"/>
                  <w:r w:rsidRPr="006649DF">
                    <w:rPr>
                      <w:rFonts w:ascii="바탕체" w:eastAsia="바탕체" w:hAnsi="바탕체" w:hint="eastAsia"/>
                      <w:lang w:val="en-GB"/>
                    </w:rPr>
                    <w:t xml:space="preserve"> 또는 데이터 블록의 현재 위치와 접근 이력을 추적하며, 오프로딩 결정 시 이를 주요 입력으로 활용한다.</w:t>
                  </w:r>
                </w:p>
                <w:tbl>
                  <w:tblPr>
                    <w:tblStyle w:val="ab"/>
                    <w:tblW w:w="0" w:type="auto"/>
                    <w:tblLook w:val="04A0" w:firstRow="1" w:lastRow="0" w:firstColumn="1" w:lastColumn="0" w:noHBand="0" w:noVBand="1"/>
                  </w:tblPr>
                  <w:tblGrid>
                    <w:gridCol w:w="8085"/>
                  </w:tblGrid>
                  <w:tr w:rsidR="006649DF" w:rsidRPr="006649DF" w14:paraId="3C134556" w14:textId="77777777" w:rsidTr="004B4BFC">
                    <w:tc>
                      <w:tcPr>
                        <w:tcW w:w="8085" w:type="dxa"/>
                      </w:tcPr>
                      <w:p w14:paraId="09B18BDB"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function </w:t>
                        </w:r>
                        <w:proofErr w:type="spellStart"/>
                        <w:r w:rsidRPr="006649DF">
                          <w:rPr>
                            <w:rFonts w:ascii="바탕체" w:eastAsia="바탕체" w:hAnsi="바탕체"/>
                            <w:sz w:val="18"/>
                            <w:lang w:val="en-GB"/>
                          </w:rPr>
                          <w:t>decideOffloading</w:t>
                        </w:r>
                        <w:proofErr w:type="spellEnd"/>
                        <w:r w:rsidRPr="006649DF">
                          <w:rPr>
                            <w:rFonts w:ascii="바탕체" w:eastAsia="바탕체" w:hAnsi="바탕체"/>
                            <w:sz w:val="18"/>
                            <w:lang w:val="en-GB"/>
                          </w:rPr>
                          <w:t>(request):</w:t>
                        </w:r>
                      </w:p>
                      <w:p w14:paraId="7B4F0B99" w14:textId="77777777" w:rsidR="006649DF" w:rsidRPr="006649DF" w:rsidRDefault="006649DF" w:rsidP="006649DF">
                        <w:pPr>
                          <w:jc w:val="left"/>
                          <w:rPr>
                            <w:rFonts w:ascii="바탕체" w:eastAsia="바탕체" w:hAnsi="바탕체"/>
                            <w:sz w:val="18"/>
                            <w:lang w:val="en-GB"/>
                          </w:rPr>
                        </w:pPr>
                      </w:p>
                      <w:p w14:paraId="227CF1E2"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graph = </w:t>
                        </w:r>
                        <w:proofErr w:type="spellStart"/>
                        <w:r w:rsidRPr="006649DF">
                          <w:rPr>
                            <w:rFonts w:ascii="바탕체" w:eastAsia="바탕체" w:hAnsi="바탕체"/>
                            <w:sz w:val="18"/>
                            <w:lang w:val="en-GB"/>
                          </w:rPr>
                          <w:t>request.graph</w:t>
                        </w:r>
                        <w:proofErr w:type="spellEnd"/>
                      </w:p>
                      <w:p w14:paraId="2E5823F9" w14:textId="77777777" w:rsidR="006649DF" w:rsidRPr="006649DF" w:rsidRDefault="006649DF" w:rsidP="006649DF">
                        <w:pPr>
                          <w:jc w:val="left"/>
                          <w:rPr>
                            <w:rFonts w:ascii="바탕체" w:eastAsia="바탕체" w:hAnsi="바탕체"/>
                            <w:sz w:val="18"/>
                            <w:lang w:val="en-GB"/>
                          </w:rPr>
                        </w:pPr>
                      </w:p>
                      <w:p w14:paraId="0668DC21"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hint="eastAsia"/>
                            <w:sz w:val="18"/>
                            <w:lang w:val="en-GB"/>
                          </w:rPr>
                          <w:t xml:space="preserve">    // 1) Memory residency &amp; system state 수집</w:t>
                        </w:r>
                      </w:p>
                      <w:p w14:paraId="7FD19B33"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dataState</w:t>
                        </w:r>
                        <w:proofErr w:type="spellEnd"/>
                        <w:r w:rsidRPr="006649DF">
                          <w:rPr>
                            <w:rFonts w:ascii="바탕체" w:eastAsia="바탕체" w:hAnsi="바탕체"/>
                            <w:sz w:val="18"/>
                            <w:lang w:val="en-GB"/>
                          </w:rPr>
                          <w:t xml:space="preserve"> = </w:t>
                        </w:r>
                        <w:proofErr w:type="spellStart"/>
                        <w:r w:rsidRPr="006649DF">
                          <w:rPr>
                            <w:rFonts w:ascii="바탕체" w:eastAsia="바탕체" w:hAnsi="바탕체"/>
                            <w:sz w:val="18"/>
                            <w:lang w:val="en-GB"/>
                          </w:rPr>
                          <w:t>DataTracker.getDataResidency</w:t>
                        </w:r>
                        <w:proofErr w:type="spellEnd"/>
                        <w:r w:rsidRPr="006649DF">
                          <w:rPr>
                            <w:rFonts w:ascii="바탕체" w:eastAsia="바탕체" w:hAnsi="바탕체"/>
                            <w:sz w:val="18"/>
                            <w:lang w:val="en-GB"/>
                          </w:rPr>
                          <w:t>(graph)</w:t>
                        </w:r>
                      </w:p>
                      <w:p w14:paraId="273C0317"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systemState</w:t>
                        </w:r>
                        <w:proofErr w:type="spellEnd"/>
                        <w:r w:rsidRPr="006649DF">
                          <w:rPr>
                            <w:rFonts w:ascii="바탕체" w:eastAsia="바탕체" w:hAnsi="바탕체"/>
                            <w:sz w:val="18"/>
                            <w:lang w:val="en-GB"/>
                          </w:rPr>
                          <w:t xml:space="preserve"> = </w:t>
                        </w:r>
                        <w:proofErr w:type="spellStart"/>
                        <w:r w:rsidRPr="006649DF">
                          <w:rPr>
                            <w:rFonts w:ascii="바탕체" w:eastAsia="바탕체" w:hAnsi="바탕체"/>
                            <w:sz w:val="18"/>
                            <w:lang w:val="en-GB"/>
                          </w:rPr>
                          <w:t>SystemMonitor.getCurrentState</w:t>
                        </w:r>
                        <w:proofErr w:type="spellEnd"/>
                        <w:r w:rsidRPr="006649DF">
                          <w:rPr>
                            <w:rFonts w:ascii="바탕체" w:eastAsia="바탕체" w:hAnsi="바탕체"/>
                            <w:sz w:val="18"/>
                            <w:lang w:val="en-GB"/>
                          </w:rPr>
                          <w:t>()</w:t>
                        </w:r>
                      </w:p>
                      <w:p w14:paraId="444F6418" w14:textId="77777777" w:rsidR="006649DF" w:rsidRPr="006649DF" w:rsidRDefault="006649DF" w:rsidP="006649DF">
                        <w:pPr>
                          <w:jc w:val="left"/>
                          <w:rPr>
                            <w:rFonts w:ascii="바탕체" w:eastAsia="바탕체" w:hAnsi="바탕체"/>
                            <w:sz w:val="18"/>
                            <w:lang w:val="en-GB"/>
                          </w:rPr>
                        </w:pPr>
                      </w:p>
                      <w:p w14:paraId="34BFC549"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 2) Cost estimation (compute + data movement)</w:t>
                        </w:r>
                      </w:p>
                      <w:p w14:paraId="3C004FD2"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costTable</w:t>
                        </w:r>
                        <w:proofErr w:type="spellEnd"/>
                        <w:r w:rsidRPr="006649DF">
                          <w:rPr>
                            <w:rFonts w:ascii="바탕체" w:eastAsia="바탕체" w:hAnsi="바탕체"/>
                            <w:sz w:val="18"/>
                            <w:lang w:val="en-GB"/>
                          </w:rPr>
                          <w:t xml:space="preserve"> = </w:t>
                        </w:r>
                        <w:proofErr w:type="spellStart"/>
                        <w:r w:rsidRPr="006649DF">
                          <w:rPr>
                            <w:rFonts w:ascii="바탕체" w:eastAsia="바탕체" w:hAnsi="바탕체"/>
                            <w:sz w:val="18"/>
                            <w:lang w:val="en-GB"/>
                          </w:rPr>
                          <w:t>CostModel.estimateGraph</w:t>
                        </w:r>
                        <w:proofErr w:type="spellEnd"/>
                        <w:r w:rsidRPr="006649DF">
                          <w:rPr>
                            <w:rFonts w:ascii="바탕체" w:eastAsia="바탕체" w:hAnsi="바탕체"/>
                            <w:sz w:val="18"/>
                            <w:lang w:val="en-GB"/>
                          </w:rPr>
                          <w:t>(</w:t>
                        </w:r>
                      </w:p>
                      <w:p w14:paraId="7302FE02"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graph,</w:t>
                        </w:r>
                      </w:p>
                      <w:p w14:paraId="54D780F2"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dataState</w:t>
                        </w:r>
                        <w:proofErr w:type="spellEnd"/>
                        <w:r w:rsidRPr="006649DF">
                          <w:rPr>
                            <w:rFonts w:ascii="바탕체" w:eastAsia="바탕체" w:hAnsi="바탕체"/>
                            <w:sz w:val="18"/>
                            <w:lang w:val="en-GB"/>
                          </w:rPr>
                          <w:t>,</w:t>
                        </w:r>
                      </w:p>
                      <w:p w14:paraId="6A7AA53E"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systemState</w:t>
                        </w:r>
                        <w:proofErr w:type="spellEnd"/>
                      </w:p>
                      <w:p w14:paraId="7E2239D9"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
                      <w:p w14:paraId="0212437B" w14:textId="77777777" w:rsidR="006649DF" w:rsidRPr="006649DF" w:rsidRDefault="006649DF" w:rsidP="006649DF">
                        <w:pPr>
                          <w:jc w:val="left"/>
                          <w:rPr>
                            <w:rFonts w:ascii="바탕체" w:eastAsia="바탕체" w:hAnsi="바탕체"/>
                            <w:sz w:val="18"/>
                            <w:lang w:val="en-GB"/>
                          </w:rPr>
                        </w:pPr>
                      </w:p>
                      <w:p w14:paraId="11B36CB9"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 3) Policy-based execution decision</w:t>
                        </w:r>
                      </w:p>
                      <w:p w14:paraId="2B5EC10A"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decision = </w:t>
                        </w:r>
                        <w:proofErr w:type="spellStart"/>
                        <w:r w:rsidRPr="006649DF">
                          <w:rPr>
                            <w:rFonts w:ascii="바탕체" w:eastAsia="바탕체" w:hAnsi="바탕체"/>
                            <w:sz w:val="18"/>
                            <w:lang w:val="en-GB"/>
                          </w:rPr>
                          <w:t>DecisionEngine.selectExecutionPath</w:t>
                        </w:r>
                        <w:proofErr w:type="spellEnd"/>
                        <w:r w:rsidRPr="006649DF">
                          <w:rPr>
                            <w:rFonts w:ascii="바탕체" w:eastAsia="바탕체" w:hAnsi="바탕체"/>
                            <w:sz w:val="18"/>
                            <w:lang w:val="en-GB"/>
                          </w:rPr>
                          <w:t>(</w:t>
                        </w:r>
                      </w:p>
                      <w:p w14:paraId="6D206037"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graph,</w:t>
                        </w:r>
                      </w:p>
                      <w:p w14:paraId="0E18180B"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costTable</w:t>
                        </w:r>
                        <w:proofErr w:type="spellEnd"/>
                        <w:r w:rsidRPr="006649DF">
                          <w:rPr>
                            <w:rFonts w:ascii="바탕체" w:eastAsia="바탕체" w:hAnsi="바탕체"/>
                            <w:sz w:val="18"/>
                            <w:lang w:val="en-GB"/>
                          </w:rPr>
                          <w:t>,</w:t>
                        </w:r>
                      </w:p>
                      <w:p w14:paraId="4D5F0D6D"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roofErr w:type="spellStart"/>
                        <w:r w:rsidRPr="006649DF">
                          <w:rPr>
                            <w:rFonts w:ascii="바탕체" w:eastAsia="바탕체" w:hAnsi="바탕체"/>
                            <w:sz w:val="18"/>
                            <w:lang w:val="en-GB"/>
                          </w:rPr>
                          <w:t>dataState</w:t>
                        </w:r>
                        <w:proofErr w:type="spellEnd"/>
                      </w:p>
                      <w:p w14:paraId="5292E79D"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
                      <w:p w14:paraId="68CC43C8"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hint="eastAsia"/>
                            <w:sz w:val="18"/>
                            <w:lang w:val="en-GB"/>
                          </w:rPr>
                          <w:t xml:space="preserve">    </w:t>
                        </w:r>
                        <w:proofErr w:type="gramStart"/>
                        <w:r w:rsidRPr="006649DF">
                          <w:rPr>
                            <w:rFonts w:ascii="바탕체" w:eastAsia="바탕체" w:hAnsi="바탕체" w:hint="eastAsia"/>
                            <w:sz w:val="18"/>
                            <w:lang w:val="en-GB"/>
                          </w:rPr>
                          <w:t xml:space="preserve">// </w:t>
                        </w:r>
                        <w:r w:rsidRPr="006649DF">
                          <w:rPr>
                            <w:rFonts w:ascii="바탕체" w:eastAsia="바탕체" w:hAnsi="바탕체"/>
                            <w:sz w:val="18"/>
                            <w:lang w:val="en-GB"/>
                          </w:rPr>
                          <w:t>ex</w:t>
                        </w:r>
                        <w:proofErr w:type="gramEnd"/>
                        <w:r w:rsidRPr="006649DF">
                          <w:rPr>
                            <w:rFonts w:ascii="바탕체" w:eastAsia="바탕체" w:hAnsi="바탕체"/>
                            <w:sz w:val="18"/>
                            <w:lang w:val="en-GB"/>
                          </w:rPr>
                          <w:t xml:space="preserve">) </w:t>
                        </w:r>
                        <w:r w:rsidRPr="006649DF">
                          <w:rPr>
                            <w:rFonts w:ascii="바탕체" w:eastAsia="바탕체" w:hAnsi="바탕체" w:hint="eastAsia"/>
                            <w:sz w:val="18"/>
                            <w:lang w:val="en-GB"/>
                          </w:rPr>
                          <w:t>decision ∈ { CPU</w:t>
                        </w:r>
                        <w:r w:rsidRPr="006649DF">
                          <w:rPr>
                            <w:rFonts w:ascii="바탕체" w:eastAsia="바탕체" w:hAnsi="바탕체"/>
                            <w:sz w:val="18"/>
                            <w:lang w:val="en-GB"/>
                          </w:rPr>
                          <w:t xml:space="preserve">, </w:t>
                        </w:r>
                        <w:r w:rsidRPr="006649DF">
                          <w:rPr>
                            <w:rFonts w:ascii="바탕체" w:eastAsia="바탕체" w:hAnsi="바탕체" w:hint="eastAsia"/>
                            <w:sz w:val="18"/>
                            <w:lang w:val="en-GB"/>
                          </w:rPr>
                          <w:t>GPU, PIM, PNM, HYBRID }</w:t>
                        </w:r>
                      </w:p>
                      <w:p w14:paraId="7F513003" w14:textId="77777777" w:rsidR="006649DF" w:rsidRPr="006649DF" w:rsidRDefault="006649DF" w:rsidP="006649DF">
                        <w:pPr>
                          <w:jc w:val="left"/>
                          <w:rPr>
                            <w:rFonts w:ascii="바탕체" w:eastAsia="바탕체" w:hAnsi="바탕체"/>
                            <w:sz w:val="18"/>
                            <w:lang w:val="en-GB"/>
                          </w:rPr>
                        </w:pPr>
                      </w:p>
                      <w:p w14:paraId="68ABD38E"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plan = </w:t>
                        </w:r>
                        <w:proofErr w:type="spellStart"/>
                        <w:r w:rsidRPr="006649DF">
                          <w:rPr>
                            <w:rFonts w:ascii="바탕체" w:eastAsia="바탕체" w:hAnsi="바탕체"/>
                            <w:sz w:val="18"/>
                            <w:lang w:val="en-GB"/>
                          </w:rPr>
                          <w:t>DecisionEngine.buildExecutionPlan</w:t>
                        </w:r>
                        <w:proofErr w:type="spellEnd"/>
                        <w:r w:rsidRPr="006649DF">
                          <w:rPr>
                            <w:rFonts w:ascii="바탕체" w:eastAsia="바탕체" w:hAnsi="바탕체"/>
                            <w:sz w:val="18"/>
                            <w:lang w:val="en-GB"/>
                          </w:rPr>
                          <w:t>(</w:t>
                        </w:r>
                      </w:p>
                      <w:p w14:paraId="22DFE127"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graph,</w:t>
                        </w:r>
                      </w:p>
                      <w:p w14:paraId="01CD6499"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decision</w:t>
                        </w:r>
                      </w:p>
                      <w:p w14:paraId="3F98E360" w14:textId="77777777" w:rsidR="006649DF" w:rsidRPr="006649DF" w:rsidRDefault="006649DF" w:rsidP="006649DF">
                        <w:pPr>
                          <w:jc w:val="left"/>
                          <w:rPr>
                            <w:rFonts w:ascii="바탕체" w:eastAsia="바탕체" w:hAnsi="바탕체"/>
                            <w:sz w:val="18"/>
                            <w:lang w:val="en-GB"/>
                          </w:rPr>
                        </w:pPr>
                        <w:r w:rsidRPr="006649DF">
                          <w:rPr>
                            <w:rFonts w:ascii="바탕체" w:eastAsia="바탕체" w:hAnsi="바탕체"/>
                            <w:sz w:val="18"/>
                            <w:lang w:val="en-GB"/>
                          </w:rPr>
                          <w:t xml:space="preserve">    )</w:t>
                        </w:r>
                      </w:p>
                      <w:p w14:paraId="6757B0A4" w14:textId="77777777" w:rsidR="006649DF" w:rsidRPr="006649DF" w:rsidRDefault="006649DF" w:rsidP="006649DF">
                        <w:pPr>
                          <w:jc w:val="left"/>
                          <w:rPr>
                            <w:rFonts w:ascii="바탕체" w:eastAsia="바탕체" w:hAnsi="바탕체"/>
                            <w:sz w:val="18"/>
                            <w:lang w:val="en-GB"/>
                          </w:rPr>
                        </w:pPr>
                      </w:p>
                      <w:p w14:paraId="2A208176" w14:textId="77777777" w:rsidR="006649DF" w:rsidRPr="006649DF" w:rsidRDefault="006649DF" w:rsidP="006649DF">
                        <w:pPr>
                          <w:ind w:firstLineChars="200" w:firstLine="360"/>
                          <w:jc w:val="left"/>
                          <w:rPr>
                            <w:rFonts w:ascii="바탕체" w:eastAsia="바탕체" w:hAnsi="바탕체"/>
                            <w:sz w:val="18"/>
                            <w:lang w:val="en-GB"/>
                          </w:rPr>
                        </w:pPr>
                        <w:proofErr w:type="spellStart"/>
                        <w:r w:rsidRPr="006649DF">
                          <w:rPr>
                            <w:rFonts w:ascii="바탕체" w:eastAsia="바탕체" w:hAnsi="바탕체"/>
                            <w:sz w:val="18"/>
                            <w:lang w:val="en-GB"/>
                          </w:rPr>
                          <w:t>Scheduler.updatePlan</w:t>
                        </w:r>
                        <w:proofErr w:type="spellEnd"/>
                        <w:r w:rsidRPr="006649DF">
                          <w:rPr>
                            <w:rFonts w:ascii="바탕체" w:eastAsia="바탕체" w:hAnsi="바탕체"/>
                            <w:sz w:val="18"/>
                            <w:lang w:val="en-GB"/>
                          </w:rPr>
                          <w:t>(request.id, plan)</w:t>
                        </w:r>
                      </w:p>
                    </w:tc>
                  </w:tr>
                </w:tbl>
                <w:p w14:paraId="4A57DA4B" w14:textId="77777777" w:rsidR="006649DF" w:rsidRPr="006649DF" w:rsidRDefault="006649DF" w:rsidP="006649DF">
                  <w:pPr>
                    <w:spacing w:line="360" w:lineRule="auto"/>
                    <w:jc w:val="center"/>
                    <w:rPr>
                      <w:rFonts w:ascii="바탕체" w:eastAsia="바탕체" w:hAnsi="바탕체"/>
                      <w:b/>
                      <w:bCs/>
                      <w:sz w:val="16"/>
                      <w:lang w:val="en-GB"/>
                    </w:rPr>
                  </w:pPr>
                  <w:r w:rsidRPr="006649DF">
                    <w:rPr>
                      <w:rFonts w:eastAsia="바탕체"/>
                      <w:b/>
                      <w:bCs/>
                      <w:sz w:val="16"/>
                    </w:rPr>
                    <w:t xml:space="preserve">Figure 13. Memory </w:t>
                  </w:r>
                  <w:r w:rsidRPr="006649DF">
                    <w:rPr>
                      <w:rFonts w:eastAsia="바탕체" w:hint="eastAsia"/>
                      <w:b/>
                      <w:bCs/>
                      <w:sz w:val="16"/>
                    </w:rPr>
                    <w:t>r</w:t>
                  </w:r>
                  <w:r w:rsidRPr="006649DF">
                    <w:rPr>
                      <w:rFonts w:eastAsia="바탕체"/>
                      <w:b/>
                      <w:bCs/>
                      <w:sz w:val="16"/>
                    </w:rPr>
                    <w:t xml:space="preserve">esidency </w:t>
                  </w:r>
                  <w:r w:rsidRPr="006649DF">
                    <w:rPr>
                      <w:rFonts w:eastAsia="바탕체" w:hint="eastAsia"/>
                      <w:b/>
                      <w:bCs/>
                      <w:sz w:val="16"/>
                    </w:rPr>
                    <w:t>기반</w:t>
                  </w:r>
                  <w:r w:rsidRPr="006649DF">
                    <w:rPr>
                      <w:rFonts w:eastAsia="바탕체" w:hint="eastAsia"/>
                      <w:b/>
                      <w:bCs/>
                      <w:sz w:val="16"/>
                    </w:rPr>
                    <w:t xml:space="preserve"> </w:t>
                  </w:r>
                  <w:r w:rsidRPr="006649DF">
                    <w:rPr>
                      <w:rFonts w:eastAsia="바탕체"/>
                      <w:b/>
                      <w:bCs/>
                      <w:sz w:val="16"/>
                    </w:rPr>
                    <w:t xml:space="preserve">Offloading </w:t>
                  </w:r>
                  <w:r w:rsidRPr="006649DF">
                    <w:rPr>
                      <w:rFonts w:eastAsia="바탕체" w:hint="eastAsia"/>
                      <w:b/>
                      <w:bCs/>
                      <w:sz w:val="16"/>
                    </w:rPr>
                    <w:t>여부</w:t>
                  </w:r>
                  <w:r w:rsidRPr="006649DF">
                    <w:rPr>
                      <w:rFonts w:eastAsia="바탕체" w:hint="eastAsia"/>
                      <w:b/>
                      <w:bCs/>
                      <w:sz w:val="16"/>
                    </w:rPr>
                    <w:t xml:space="preserve"> </w:t>
                  </w:r>
                  <w:r w:rsidRPr="006649DF">
                    <w:rPr>
                      <w:rFonts w:eastAsia="바탕체" w:hint="eastAsia"/>
                      <w:b/>
                      <w:bCs/>
                      <w:sz w:val="16"/>
                    </w:rPr>
                    <w:t>결정</w:t>
                  </w:r>
                  <w:r w:rsidRPr="006649DF">
                    <w:rPr>
                      <w:rFonts w:eastAsia="바탕체" w:hint="eastAsia"/>
                      <w:b/>
                      <w:bCs/>
                      <w:sz w:val="16"/>
                    </w:rPr>
                    <w:t xml:space="preserve"> </w:t>
                  </w:r>
                  <w:r w:rsidRPr="006649DF">
                    <w:rPr>
                      <w:rFonts w:eastAsia="바탕체" w:hint="eastAsia"/>
                      <w:b/>
                      <w:bCs/>
                      <w:sz w:val="16"/>
                    </w:rPr>
                    <w:t>과정</w:t>
                  </w:r>
                  <w:r w:rsidRPr="006649DF">
                    <w:rPr>
                      <w:rFonts w:eastAsia="바탕체" w:hint="eastAsia"/>
                      <w:b/>
                      <w:bCs/>
                      <w:sz w:val="16"/>
                    </w:rPr>
                    <w:t xml:space="preserve"> </w:t>
                  </w:r>
                  <w:r w:rsidRPr="006649DF">
                    <w:rPr>
                      <w:rFonts w:eastAsia="바탕체"/>
                      <w:b/>
                      <w:bCs/>
                      <w:sz w:val="16"/>
                    </w:rPr>
                    <w:t>(Pseudo code)</w:t>
                  </w:r>
                </w:p>
                <w:p w14:paraId="275E5839" w14:textId="77777777" w:rsidR="006649DF" w:rsidRPr="006649DF" w:rsidRDefault="006649DF" w:rsidP="006649DF">
                  <w:pPr>
                    <w:ind w:firstLineChars="100" w:firstLine="200"/>
                    <w:jc w:val="left"/>
                    <w:rPr>
                      <w:rFonts w:ascii="바탕체" w:eastAsia="바탕체" w:hAnsi="바탕체"/>
                      <w:lang w:val="en-GB"/>
                    </w:rPr>
                  </w:pPr>
                </w:p>
                <w:p w14:paraId="696B488A"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이식성과 확장성을 확보하기 위해 PIM/PNM Abstraction Layer를 Runtime 하위 계층에 정의한다. 이 계층은 세대별 PIM/PNM 디바이스의 실행 인터페이스, 메모리 접근 방식, 동기화 메커니즘을 공통 API로 </w:t>
                  </w:r>
                  <w:proofErr w:type="spellStart"/>
                  <w:r w:rsidRPr="006649DF">
                    <w:rPr>
                      <w:rFonts w:ascii="바탕체" w:eastAsia="바탕체" w:hAnsi="바탕체" w:hint="eastAsia"/>
                      <w:lang w:val="en-GB"/>
                    </w:rPr>
                    <w:t>추상화하며</w:t>
                  </w:r>
                  <w:proofErr w:type="spellEnd"/>
                  <w:r w:rsidRPr="006649DF">
                    <w:rPr>
                      <w:rFonts w:ascii="바탕체" w:eastAsia="바탕체" w:hAnsi="바탕체" w:hint="eastAsia"/>
                      <w:lang w:val="en-GB"/>
                    </w:rPr>
                    <w:t>, 상위 Runtime 로직은 특정 디바이스 구현에 의존하지 않도록 설계한다. 이를 통해 새로운 PIM/PNM 디바이스가 추가되더라도 최소한의 수정으로 통합이 가능하도록 한다.</w:t>
                  </w:r>
                </w:p>
              </w:tc>
            </w:tr>
            <w:tr w:rsidR="006649DF" w:rsidRPr="006649DF" w14:paraId="09F77E4C" w14:textId="77777777" w:rsidTr="004B4BFC">
              <w:tc>
                <w:tcPr>
                  <w:tcW w:w="624" w:type="dxa"/>
                  <w:shd w:val="clear" w:color="auto" w:fill="D9D9D9" w:themeFill="background1" w:themeFillShade="D9"/>
                  <w:vAlign w:val="center"/>
                </w:tcPr>
                <w:p w14:paraId="237721FE"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 xml:space="preserve">잠재적 </w:t>
                  </w:r>
                  <w:r w:rsidRPr="006649DF">
                    <w:rPr>
                      <w:rFonts w:ascii="바탕체" w:eastAsia="바탕체" w:hAnsi="바탕체"/>
                      <w:lang w:val="en-GB"/>
                    </w:rPr>
                    <w:t>Risk</w:t>
                  </w:r>
                </w:p>
              </w:tc>
              <w:tc>
                <w:tcPr>
                  <w:tcW w:w="8311" w:type="dxa"/>
                </w:tcPr>
                <w:p w14:paraId="2C5FC433"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PIM/PNM의 연산 범위가 제한적인 경우, 기대한 만큼의 오프로딩 효과를 얻지 못할 가능성이 있다. 잘못된 오프로딩 판단은 오히려 추가적인 제어 오버헤드와 지연을 유발할 수 있다. </w:t>
                  </w:r>
                </w:p>
                <w:p w14:paraId="70F69178"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세대별 PIM/PNM 구현 차이가 커질 경우 Abstraction Layer의 복잡도가 급격히 증가할 위험이 있다. </w:t>
                  </w:r>
                </w:p>
                <w:p w14:paraId="3E37AA98"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디버깅 및 장애 분석 시 CPU/GPU와 PIM/PNM 간의 비동기 실행으로 인해 문제 원인 추적이 어려워질 수 있다. 또한, 초기에는 정확한 Cost Model 부재로 인해 보수적인 오프로딩 정책이 적용될 가능성이 있다. </w:t>
                  </w:r>
                </w:p>
                <w:p w14:paraId="789868C0" w14:textId="77777777" w:rsidR="006649DF" w:rsidRPr="006649DF" w:rsidRDefault="006649DF" w:rsidP="006649DF">
                  <w:pPr>
                    <w:jc w:val="left"/>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PIM/PNM 하드웨어 성숙도가 낮을 경우 시스템 안정성에 영향을 줄 수 있으며, 단계적인 적용 전략이 요구된다.</w:t>
                  </w:r>
                </w:p>
              </w:tc>
            </w:tr>
          </w:tbl>
          <w:p w14:paraId="76B4D67D" w14:textId="77777777" w:rsidR="006649DF" w:rsidRPr="006649DF" w:rsidRDefault="006649DF" w:rsidP="006649DF">
            <w:pPr>
              <w:ind w:left="825"/>
              <w:jc w:val="left"/>
              <w:rPr>
                <w:rFonts w:ascii="바탕체" w:eastAsia="바탕체" w:hAnsi="바탕체"/>
                <w:lang w:val="en-GB"/>
              </w:rPr>
            </w:pPr>
          </w:p>
          <w:p w14:paraId="1295720C" w14:textId="77777777" w:rsidR="006649DF" w:rsidRPr="006649DF" w:rsidRDefault="006649DF" w:rsidP="006649DF">
            <w:pPr>
              <w:numPr>
                <w:ilvl w:val="1"/>
                <w:numId w:val="9"/>
              </w:numPr>
              <w:jc w:val="left"/>
              <w:rPr>
                <w:rFonts w:ascii="바탕체" w:eastAsia="바탕체" w:hAnsi="바탕체"/>
                <w:b/>
                <w:lang w:val="en-GB"/>
              </w:rPr>
            </w:pPr>
            <w:r w:rsidRPr="006649DF">
              <w:rPr>
                <w:rFonts w:ascii="바탕체" w:eastAsia="바탕체" w:hAnsi="바탕체" w:hint="eastAsia"/>
                <w:b/>
                <w:lang w:val="en-GB"/>
              </w:rPr>
              <w:t>DD.04</w:t>
            </w:r>
            <w:r w:rsidRPr="006649DF">
              <w:rPr>
                <w:rFonts w:ascii="바탕체" w:eastAsia="바탕체" w:hAnsi="바탕체"/>
                <w:b/>
                <w:lang w:val="en-GB"/>
              </w:rPr>
              <w:t xml:space="preserve"> - </w:t>
            </w:r>
            <w:r w:rsidRPr="006649DF">
              <w:rPr>
                <w:rFonts w:ascii="바탕체" w:eastAsia="바탕체" w:hAnsi="바탕체" w:hint="eastAsia"/>
                <w:b/>
                <w:lang w:val="en-GB"/>
              </w:rPr>
              <w:t>Simulator-first &amp; HW-Pluggable Runtime 설계</w:t>
            </w:r>
          </w:p>
          <w:tbl>
            <w:tblPr>
              <w:tblStyle w:val="ab"/>
              <w:tblW w:w="8950" w:type="dxa"/>
              <w:tblInd w:w="205" w:type="dxa"/>
              <w:tblLook w:val="04A0" w:firstRow="1" w:lastRow="0" w:firstColumn="1" w:lastColumn="0" w:noHBand="0" w:noVBand="1"/>
            </w:tblPr>
            <w:tblGrid>
              <w:gridCol w:w="624"/>
              <w:gridCol w:w="8326"/>
            </w:tblGrid>
            <w:tr w:rsidR="006649DF" w:rsidRPr="006649DF" w14:paraId="59AC208A" w14:textId="77777777" w:rsidTr="004B4BFC">
              <w:tc>
                <w:tcPr>
                  <w:tcW w:w="624" w:type="dxa"/>
                  <w:shd w:val="clear" w:color="auto" w:fill="D9D9D9" w:themeFill="background1" w:themeFillShade="D9"/>
                  <w:vAlign w:val="center"/>
                </w:tcPr>
                <w:p w14:paraId="0A44FAEC"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배경</w:t>
                  </w:r>
                </w:p>
              </w:tc>
              <w:tc>
                <w:tcPr>
                  <w:tcW w:w="8326" w:type="dxa"/>
                </w:tcPr>
                <w:p w14:paraId="135AEAEE"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본 과제는 PIM/PNM 디바이스, CXL Memory 등 차세대 메모리 중심 하드웨어를 대상으로 하나, 실제 개발 일정 상 해당 하드웨어의 안정적 확보 시점이 불확실하다. 특히 PIM/PNM 제품을 직접 개발하는 사업부의 내부 일정 및 제공 정책에 따라, 런타임 개발 기간 동안 실장 기반 테스트 환경을 확보하지 못할 가능성이 존재한다.</w:t>
                  </w:r>
                  <w:r w:rsidRPr="006649DF">
                    <w:rPr>
                      <w:rFonts w:ascii="바탕체" w:eastAsia="바탕체" w:hAnsi="바탕체"/>
                      <w:lang w:val="en-GB"/>
                    </w:rPr>
                    <w:t xml:space="preserve"> </w:t>
                  </w:r>
                  <w:r w:rsidRPr="006649DF">
                    <w:rPr>
                      <w:rFonts w:ascii="바탕체" w:eastAsia="바탕체" w:hAnsi="바탕체" w:hint="eastAsia"/>
                      <w:lang w:val="en-GB"/>
                    </w:rPr>
                    <w:t>이러한 상황에서 HW 확보 여부에 종속적인 설계는 개발 지연 및 검증 공백으로 이어질 위험이 크다.</w:t>
                  </w:r>
                </w:p>
                <w:p w14:paraId="21F372F8"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 xml:space="preserve">메모리 중심 시스템은 HW 세대별로 인터페이스, 성능 특성, 동작 제약이 상이하여 특정 세대 HW에 전제를 둔 설계는 장기적인 확장성과 재사용성을 저해한다. 따라서 런타임은 실제 HW가 없는 상태에서도 기능 및 성능 검증이 가능해야 하며, 동시에 실제 HW가 확보되는 시점에 최소한의 수정으로 검증 가능한 구조를 필요로 한다. </w:t>
                  </w:r>
                </w:p>
                <w:p w14:paraId="138E6B03"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이러한 배경에서 Simulator-first 접근과 HW-pluggable 설계는 본 과제의 현실적인 개발 리스크를 흡수하기 위한 핵심 설계 방향으로 설정된다.</w:t>
                  </w:r>
                </w:p>
              </w:tc>
            </w:tr>
            <w:tr w:rsidR="006649DF" w:rsidRPr="006649DF" w14:paraId="0F547700" w14:textId="77777777" w:rsidTr="004B4BFC">
              <w:tc>
                <w:tcPr>
                  <w:tcW w:w="624" w:type="dxa"/>
                  <w:shd w:val="clear" w:color="auto" w:fill="D9D9D9" w:themeFill="background1" w:themeFillShade="D9"/>
                  <w:vAlign w:val="center"/>
                </w:tcPr>
                <w:p w14:paraId="3B692ECA"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이슈</w:t>
                  </w:r>
                </w:p>
              </w:tc>
              <w:tc>
                <w:tcPr>
                  <w:tcW w:w="8326" w:type="dxa"/>
                </w:tcPr>
                <w:p w14:paraId="4D34E15C"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시뮬레이터 기반 실행과 실제 HW 실행 간의 의미적 불일치(semantic gap)를 어떻게 최소화할 것인가가 핵심 이슈이다. 단순 성능 모사 수준의 시뮬레이터는 런타임 의사결정 검증에 충분하지 않다.</w:t>
                  </w:r>
                </w:p>
                <w:p w14:paraId="00B6686F"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HW</w:t>
                  </w:r>
                  <w:r w:rsidRPr="006649DF">
                    <w:rPr>
                      <w:rFonts w:ascii="바탕체" w:eastAsia="바탕체" w:hAnsi="바탕체"/>
                      <w:lang w:val="en-GB"/>
                    </w:rPr>
                    <w:t xml:space="preserve"> </w:t>
                  </w:r>
                  <w:r w:rsidRPr="006649DF">
                    <w:rPr>
                      <w:rFonts w:ascii="바탕체" w:eastAsia="바탕체" w:hAnsi="바탕체" w:hint="eastAsia"/>
                      <w:lang w:val="en-GB"/>
                    </w:rPr>
                    <w:t>별로 상이한 실행 모델(동기/비동기, batch granularity, memory visibility)을 런타임 내부에서 어떻게 통합적으로 표현할 것인지가 문제다.</w:t>
                  </w:r>
                </w:p>
                <w:p w14:paraId="70D10DEA"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DD.02의 Cost Model과 DD.03의 Offloading Architecture가 시뮬레이터와 실제 HW 양쪽에서 동일하게 동작해야 하며, 특정 HW 전제 로직이 침투하지 않도록 구조적 분리가 필요하다.</w:t>
                  </w:r>
                </w:p>
                <w:p w14:paraId="1F0FAE91"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HW plug-in 교체 시 런타임 상위 계층(Planner, Scheduler)의 수정 범위를 최소화해야 한다.</w:t>
                  </w:r>
                </w:p>
                <w:p w14:paraId="37A8A68D"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 xml:space="preserve">시뮬레이터가 단순 디버깅 도구가 아닌, 설계 의사결정 검증 수단으로 활용되기 위해 어떤 수준의 </w:t>
                  </w:r>
                  <w:r w:rsidRPr="006649DF">
                    <w:rPr>
                      <w:rFonts w:ascii="바탕체" w:eastAsia="바탕체" w:hAnsi="바탕체"/>
                      <w:lang w:val="en-GB"/>
                    </w:rPr>
                    <w:t xml:space="preserve">behaviour </w:t>
                  </w:r>
                  <w:r w:rsidRPr="006649DF">
                    <w:rPr>
                      <w:rFonts w:ascii="바탕체" w:eastAsia="바탕체" w:hAnsi="바탕체" w:hint="eastAsia"/>
                      <w:lang w:val="en-GB"/>
                    </w:rPr>
                    <w:t>model을 포함해야 하는지가 중요한 설계 판단 요소다.</w:t>
                  </w:r>
                </w:p>
                <w:p w14:paraId="5C0A39B3" w14:textId="77777777" w:rsidR="006649DF" w:rsidRPr="006649DF" w:rsidRDefault="006649DF" w:rsidP="006649DF">
                  <w:pPr>
                    <w:numPr>
                      <w:ilvl w:val="0"/>
                      <w:numId w:val="12"/>
                    </w:numPr>
                    <w:jc w:val="left"/>
                    <w:rPr>
                      <w:rFonts w:ascii="바탕체" w:eastAsia="바탕체" w:hAnsi="바탕체"/>
                      <w:lang w:val="en-GB"/>
                    </w:rPr>
                  </w:pPr>
                  <w:r w:rsidRPr="006649DF">
                    <w:rPr>
                      <w:rFonts w:ascii="바탕체" w:eastAsia="바탕체" w:hAnsi="바탕체" w:hint="eastAsia"/>
                      <w:lang w:val="en-GB"/>
                    </w:rPr>
                    <w:t>실제 HW 도입 이후에도 시뮬레이터가 regression test, what-if 분석, 정책 튜닝에 지속적으로 활용 가능해야 한다.</w:t>
                  </w:r>
                </w:p>
              </w:tc>
            </w:tr>
            <w:tr w:rsidR="006649DF" w:rsidRPr="006649DF" w14:paraId="176CFA44" w14:textId="77777777" w:rsidTr="004B4BFC">
              <w:tc>
                <w:tcPr>
                  <w:tcW w:w="624" w:type="dxa"/>
                  <w:shd w:val="clear" w:color="auto" w:fill="D9D9D9" w:themeFill="background1" w:themeFillShade="D9"/>
                  <w:vAlign w:val="center"/>
                </w:tcPr>
                <w:p w14:paraId="3665EEDA"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t>설계 방향</w:t>
                  </w:r>
                </w:p>
              </w:tc>
              <w:tc>
                <w:tcPr>
                  <w:tcW w:w="8326" w:type="dxa"/>
                </w:tcPr>
                <w:p w14:paraId="7F88EF58"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본 과제에서는 런타임을 Simulator-first 관점에서 설계하고, 모든 HW 연동을 Pluggable Execution Backend 형태로 구조화한다. 이를 위해 런타임 전체를 “HW 독립적 결정 계층(Decision Plane)”과 “HW 종속 실행 계층(Execution Plane)”</w:t>
                  </w:r>
                  <w:proofErr w:type="spellStart"/>
                  <w:r w:rsidRPr="006649DF">
                    <w:rPr>
                      <w:rFonts w:ascii="바탕체" w:eastAsia="바탕체" w:hAnsi="바탕체" w:hint="eastAsia"/>
                      <w:lang w:val="en-GB"/>
                    </w:rPr>
                    <w:t>으로</w:t>
                  </w:r>
                  <w:proofErr w:type="spellEnd"/>
                  <w:r w:rsidRPr="006649DF">
                    <w:rPr>
                      <w:rFonts w:ascii="바탕체" w:eastAsia="바탕체" w:hAnsi="바탕체" w:hint="eastAsia"/>
                      <w:lang w:val="en-GB"/>
                    </w:rPr>
                    <w:t xml:space="preserve"> 명확히 분리한다.</w:t>
                  </w:r>
                </w:p>
                <w:p w14:paraId="4352EE1E" w14:textId="77777777" w:rsidR="006649DF" w:rsidRPr="006649DF" w:rsidRDefault="006649DF" w:rsidP="006649DF">
                  <w:pPr>
                    <w:jc w:val="left"/>
                    <w:rPr>
                      <w:rFonts w:ascii="바탕체" w:eastAsia="바탕체" w:hAnsi="바탕체"/>
                      <w:lang w:val="en-GB"/>
                    </w:rPr>
                  </w:pPr>
                </w:p>
                <w:p w14:paraId="5F85C525" w14:textId="77777777" w:rsidR="006649DF" w:rsidRPr="006649DF" w:rsidRDefault="006649DF" w:rsidP="006649DF">
                  <w:pPr>
                    <w:keepNext/>
                    <w:jc w:val="center"/>
                  </w:pPr>
                  <w:r w:rsidRPr="006649DF">
                    <w:rPr>
                      <w:noProof/>
                    </w:rPr>
                    <w:drawing>
                      <wp:inline distT="0" distB="0" distL="0" distR="0" wp14:anchorId="01B7850F" wp14:editId="78784BA4">
                        <wp:extent cx="3675185" cy="2899872"/>
                        <wp:effectExtent l="0" t="0" r="1905"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2057" cy="2928966"/>
                                </a:xfrm>
                                <a:prstGeom prst="rect">
                                  <a:avLst/>
                                </a:prstGeom>
                              </pic:spPr>
                            </pic:pic>
                          </a:graphicData>
                        </a:graphic>
                      </wp:inline>
                    </w:drawing>
                  </w:r>
                </w:p>
                <w:p w14:paraId="29E90AE3" w14:textId="77777777" w:rsidR="006649DF" w:rsidRPr="006649DF" w:rsidRDefault="006649DF" w:rsidP="006649DF">
                  <w:pPr>
                    <w:spacing w:line="360" w:lineRule="auto"/>
                    <w:jc w:val="center"/>
                    <w:rPr>
                      <w:rFonts w:ascii="바탕체" w:eastAsia="바탕체" w:hAnsi="바탕체"/>
                      <w:b/>
                      <w:bCs/>
                      <w:sz w:val="16"/>
                      <w:lang w:val="en-GB"/>
                    </w:rPr>
                  </w:pPr>
                  <w:r w:rsidRPr="006649DF">
                    <w:rPr>
                      <w:rFonts w:eastAsia="바탕체"/>
                      <w:b/>
                      <w:bCs/>
                      <w:sz w:val="16"/>
                    </w:rPr>
                    <w:t xml:space="preserve">Figure 14. HW </w:t>
                  </w:r>
                  <w:r w:rsidRPr="006649DF">
                    <w:rPr>
                      <w:rFonts w:eastAsia="바탕체" w:hint="eastAsia"/>
                      <w:b/>
                      <w:bCs/>
                      <w:sz w:val="16"/>
                    </w:rPr>
                    <w:t>독립부와</w:t>
                  </w:r>
                  <w:r w:rsidRPr="006649DF">
                    <w:rPr>
                      <w:rFonts w:eastAsia="바탕체" w:hint="eastAsia"/>
                      <w:b/>
                      <w:bCs/>
                      <w:sz w:val="16"/>
                    </w:rPr>
                    <w:t xml:space="preserve"> </w:t>
                  </w:r>
                  <w:proofErr w:type="spellStart"/>
                  <w:r w:rsidRPr="006649DF">
                    <w:rPr>
                      <w:rFonts w:eastAsia="바탕체" w:hint="eastAsia"/>
                      <w:b/>
                      <w:bCs/>
                      <w:sz w:val="16"/>
                    </w:rPr>
                    <w:t>종속부</w:t>
                  </w:r>
                  <w:proofErr w:type="spellEnd"/>
                  <w:r w:rsidRPr="006649DF">
                    <w:rPr>
                      <w:rFonts w:eastAsia="바탕체" w:hint="eastAsia"/>
                      <w:b/>
                      <w:bCs/>
                      <w:sz w:val="16"/>
                    </w:rPr>
                    <w:t xml:space="preserve"> </w:t>
                  </w:r>
                  <w:r w:rsidRPr="006649DF">
                    <w:rPr>
                      <w:rFonts w:eastAsia="바탕체" w:hint="eastAsia"/>
                      <w:b/>
                      <w:bCs/>
                      <w:sz w:val="16"/>
                    </w:rPr>
                    <w:t>간의</w:t>
                  </w:r>
                  <w:r w:rsidRPr="006649DF">
                    <w:rPr>
                      <w:rFonts w:eastAsia="바탕체" w:hint="eastAsia"/>
                      <w:b/>
                      <w:bCs/>
                      <w:sz w:val="16"/>
                    </w:rPr>
                    <w:t xml:space="preserve"> </w:t>
                  </w:r>
                  <w:r w:rsidRPr="006649DF">
                    <w:rPr>
                      <w:rFonts w:eastAsia="바탕체" w:hint="eastAsia"/>
                      <w:b/>
                      <w:bCs/>
                      <w:sz w:val="16"/>
                    </w:rPr>
                    <w:t>호출</w:t>
                  </w:r>
                  <w:r w:rsidRPr="006649DF">
                    <w:rPr>
                      <w:rFonts w:eastAsia="바탕체" w:hint="eastAsia"/>
                      <w:b/>
                      <w:bCs/>
                      <w:sz w:val="16"/>
                    </w:rPr>
                    <w:t xml:space="preserve"> </w:t>
                  </w:r>
                  <w:r w:rsidRPr="006649DF">
                    <w:rPr>
                      <w:rFonts w:eastAsia="바탕체" w:hint="eastAsia"/>
                      <w:b/>
                      <w:bCs/>
                      <w:sz w:val="16"/>
                    </w:rPr>
                    <w:t>관계</w:t>
                  </w:r>
                  <w:r w:rsidRPr="006649DF">
                    <w:rPr>
                      <w:rFonts w:eastAsia="바탕체" w:hint="eastAsia"/>
                      <w:b/>
                      <w:bCs/>
                      <w:sz w:val="16"/>
                    </w:rPr>
                    <w:t xml:space="preserve"> (</w:t>
                  </w:r>
                  <w:r w:rsidRPr="006649DF">
                    <w:rPr>
                      <w:rFonts w:eastAsia="바탕체"/>
                      <w:b/>
                      <w:bCs/>
                      <w:sz w:val="16"/>
                    </w:rPr>
                    <w:t>Class Diagram)</w:t>
                  </w:r>
                </w:p>
                <w:p w14:paraId="6C537643"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Execution Planner, Cost Model, Policy </w:t>
                  </w:r>
                  <w:r w:rsidRPr="006649DF">
                    <w:rPr>
                      <w:rFonts w:ascii="바탕체" w:eastAsia="바탕체" w:hAnsi="바탕체"/>
                      <w:lang w:val="en-GB"/>
                    </w:rPr>
                    <w:t>Manager(Engine)</w:t>
                  </w:r>
                  <w:r w:rsidRPr="006649DF">
                    <w:rPr>
                      <w:rFonts w:ascii="바탕체" w:eastAsia="바탕체" w:hAnsi="바탕체" w:hint="eastAsia"/>
                      <w:lang w:val="en-GB"/>
                    </w:rPr>
                    <w:t xml:space="preserve">, Scheduler와 같은 핵심 의사결정 로직은 HW 비종속 계층으로 정의한다. 이 계층은 연산 그래프, 데이터 위치, 추정 비용과 같은 추상화된 입력만을 기반으로 실행 결정을 수행하며, 실제 HW의 레지스터 수준 동작이나 커맨드 포맷을 인지하지 않는다. 이를 통해 시뮬레이터 환경과 실제 </w:t>
                  </w:r>
                  <w:r w:rsidRPr="006649DF">
                    <w:rPr>
                      <w:rFonts w:ascii="바탕체" w:eastAsia="바탕체" w:hAnsi="바탕체" w:hint="eastAsia"/>
                      <w:lang w:val="en-GB"/>
                    </w:rPr>
                    <w:lastRenderedPageBreak/>
                    <w:t>HW 환경 모두에서 동일한 Planner/Scheduler 로직이 재사용 가능하도록 한다.</w:t>
                  </w:r>
                </w:p>
                <w:p w14:paraId="58ECD356" w14:textId="77777777" w:rsidR="006649DF" w:rsidRPr="006649DF" w:rsidRDefault="006649DF" w:rsidP="006649DF">
                  <w:pPr>
                    <w:ind w:firstLineChars="100" w:firstLine="200"/>
                    <w:jc w:val="left"/>
                    <w:rPr>
                      <w:rFonts w:ascii="바탕체" w:eastAsia="바탕체" w:hAnsi="바탕체"/>
                      <w:lang w:val="en-GB"/>
                    </w:rPr>
                  </w:pPr>
                </w:p>
                <w:p w14:paraId="107472C5"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hint="eastAsia"/>
                      <w:lang w:val="en-GB"/>
                    </w:rPr>
                    <w:t xml:space="preserve"> HW 종속 계층은 Execution Backend Interface를 중심으로 구성된다. 이 인터페이스는 “연산 제출”, “비동기 실행 핸들 반환”, “완료 이벤트 조회”, “성능 카운터 </w:t>
                  </w:r>
                  <w:proofErr w:type="spellStart"/>
                  <w:r w:rsidRPr="006649DF">
                    <w:rPr>
                      <w:rFonts w:ascii="바탕체" w:eastAsia="바탕체" w:hAnsi="바탕체" w:hint="eastAsia"/>
                      <w:lang w:val="en-GB"/>
                    </w:rPr>
                    <w:t>수집”과</w:t>
                  </w:r>
                  <w:proofErr w:type="spellEnd"/>
                  <w:r w:rsidRPr="006649DF">
                    <w:rPr>
                      <w:rFonts w:ascii="바탕체" w:eastAsia="바탕체" w:hAnsi="바탕체" w:hint="eastAsia"/>
                      <w:lang w:val="en-GB"/>
                    </w:rPr>
                    <w:t xml:space="preserve"> 같은 최소한의 공통 기능만을 정의한다. PIM, GPU, CPU, 그리고 Simulator는 모두 이 인터페이스를 구현하는 동등한 Backend Plug-in으로 취급된다. </w:t>
                  </w:r>
                </w:p>
                <w:p w14:paraId="5E63B1F4" w14:textId="77777777" w:rsidR="006649DF" w:rsidRPr="006649DF" w:rsidRDefault="006649DF" w:rsidP="006649DF">
                  <w:pPr>
                    <w:jc w:val="left"/>
                    <w:rPr>
                      <w:rFonts w:ascii="바탕체" w:eastAsia="바탕체" w:hAnsi="바탕체"/>
                      <w:lang w:val="en-GB"/>
                    </w:rPr>
                  </w:pPr>
                </w:p>
                <w:p w14:paraId="31AEB4EF"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 xml:space="preserve">Simulator Backend는 실행 중 수집된 </w:t>
                  </w:r>
                  <w:proofErr w:type="spellStart"/>
                  <w:r w:rsidRPr="006649DF">
                    <w:rPr>
                      <w:rFonts w:ascii="바탕체" w:eastAsia="바탕체" w:hAnsi="바탕체" w:hint="eastAsia"/>
                      <w:lang w:val="en-GB"/>
                    </w:rPr>
                    <w:t>메트릭을</w:t>
                  </w:r>
                  <w:proofErr w:type="spellEnd"/>
                  <w:r w:rsidRPr="006649DF">
                    <w:rPr>
                      <w:rFonts w:ascii="바탕체" w:eastAsia="바탕체" w:hAnsi="바탕체" w:hint="eastAsia"/>
                      <w:lang w:val="en-GB"/>
                    </w:rPr>
                    <w:t xml:space="preserve"> Runtime 상위 계층으로 </w:t>
                  </w:r>
                  <w:proofErr w:type="spellStart"/>
                  <w:r w:rsidRPr="006649DF">
                    <w:rPr>
                      <w:rFonts w:ascii="바탕체" w:eastAsia="바탕체" w:hAnsi="바탕체" w:hint="eastAsia"/>
                      <w:lang w:val="en-GB"/>
                    </w:rPr>
                    <w:t>피드백할</w:t>
                  </w:r>
                  <w:proofErr w:type="spellEnd"/>
                  <w:r w:rsidRPr="006649DF">
                    <w:rPr>
                      <w:rFonts w:ascii="바탕체" w:eastAsia="바탕체" w:hAnsi="바탕체" w:hint="eastAsia"/>
                      <w:lang w:val="en-GB"/>
                    </w:rPr>
                    <w:t xml:space="preserve"> 수 있도록 설계된다. 이를 통해 Cost Model 파라미터 튜닝, Policy </w:t>
                  </w:r>
                  <w:proofErr w:type="spellStart"/>
                  <w:r w:rsidRPr="006649DF">
                    <w:rPr>
                      <w:rFonts w:ascii="바탕체" w:eastAsia="바탕체" w:hAnsi="바탕체" w:hint="eastAsia"/>
                      <w:lang w:val="en-GB"/>
                    </w:rPr>
                    <w:t>임계값</w:t>
                  </w:r>
                  <w:proofErr w:type="spellEnd"/>
                  <w:r w:rsidRPr="006649DF">
                    <w:rPr>
                      <w:rFonts w:ascii="바탕체" w:eastAsia="바탕체" w:hAnsi="바탕체" w:hint="eastAsia"/>
                      <w:lang w:val="en-GB"/>
                    </w:rPr>
                    <w:t xml:space="preserve"> 조정, backpressure 정책 검증을 HW 없이도 반복적으로 수행할 수 있다. 이 구조는 실제 HW 도입 이후에도 “what-if </w:t>
                  </w:r>
                  <w:proofErr w:type="spellStart"/>
                  <w:r w:rsidRPr="006649DF">
                    <w:rPr>
                      <w:rFonts w:ascii="바탕체" w:eastAsia="바탕체" w:hAnsi="바탕체" w:hint="eastAsia"/>
                      <w:lang w:val="en-GB"/>
                    </w:rPr>
                    <w:t>분석”이나</w:t>
                  </w:r>
                  <w:proofErr w:type="spellEnd"/>
                  <w:r w:rsidRPr="006649DF">
                    <w:rPr>
                      <w:rFonts w:ascii="바탕체" w:eastAsia="바탕체" w:hAnsi="바탕체" w:hint="eastAsia"/>
                      <w:lang w:val="en-GB"/>
                    </w:rPr>
                    <w:t xml:space="preserve"> 신규 정책 검증을 위한 실험 환경으로 계속 활용 가능하다.</w:t>
                  </w:r>
                </w:p>
                <w:p w14:paraId="165FFFC1" w14:textId="77777777" w:rsidR="006649DF" w:rsidRPr="006649DF" w:rsidRDefault="006649DF" w:rsidP="006649DF">
                  <w:pPr>
                    <w:keepNext/>
                    <w:ind w:firstLineChars="100" w:firstLine="200"/>
                    <w:jc w:val="center"/>
                  </w:pPr>
                  <w:r w:rsidRPr="006649DF">
                    <w:rPr>
                      <w:noProof/>
                    </w:rPr>
                    <w:drawing>
                      <wp:inline distT="0" distB="0" distL="0" distR="0" wp14:anchorId="39FABF74" wp14:editId="638F8CB2">
                        <wp:extent cx="2743200" cy="2565311"/>
                        <wp:effectExtent l="0" t="0" r="0" b="698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6528" cy="2577775"/>
                                </a:xfrm>
                                <a:prstGeom prst="rect">
                                  <a:avLst/>
                                </a:prstGeom>
                              </pic:spPr>
                            </pic:pic>
                          </a:graphicData>
                        </a:graphic>
                      </wp:inline>
                    </w:drawing>
                  </w:r>
                </w:p>
                <w:p w14:paraId="7BE35B2A" w14:textId="77777777" w:rsidR="006649DF" w:rsidRPr="006649DF" w:rsidRDefault="006649DF" w:rsidP="006649DF">
                  <w:pPr>
                    <w:spacing w:line="360" w:lineRule="auto"/>
                    <w:jc w:val="center"/>
                    <w:rPr>
                      <w:rFonts w:ascii="바탕체" w:eastAsia="바탕체" w:hAnsi="바탕체"/>
                      <w:b/>
                      <w:bCs/>
                      <w:sz w:val="16"/>
                      <w:lang w:val="en-GB"/>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15</w:t>
                  </w:r>
                  <w:r w:rsidRPr="006649DF">
                    <w:rPr>
                      <w:rFonts w:eastAsia="바탕체"/>
                      <w:b/>
                      <w:bCs/>
                      <w:noProof/>
                      <w:sz w:val="16"/>
                    </w:rPr>
                    <w:fldChar w:fldCharType="end"/>
                  </w:r>
                  <w:r w:rsidRPr="006649DF">
                    <w:rPr>
                      <w:rFonts w:eastAsia="바탕체" w:hint="eastAsia"/>
                      <w:b/>
                      <w:bCs/>
                      <w:sz w:val="16"/>
                    </w:rPr>
                    <w:t xml:space="preserve">. </w:t>
                  </w:r>
                  <w:r w:rsidRPr="006649DF">
                    <w:rPr>
                      <w:rFonts w:eastAsia="바탕체" w:hint="eastAsia"/>
                      <w:b/>
                      <w:bCs/>
                      <w:sz w:val="16"/>
                    </w:rPr>
                    <w:t>실행</w:t>
                  </w:r>
                  <w:r w:rsidRPr="006649DF">
                    <w:rPr>
                      <w:rFonts w:eastAsia="바탕체" w:hint="eastAsia"/>
                      <w:b/>
                      <w:bCs/>
                      <w:sz w:val="16"/>
                    </w:rPr>
                    <w:t xml:space="preserve"> </w:t>
                  </w:r>
                  <w:r w:rsidRPr="006649DF">
                    <w:rPr>
                      <w:rFonts w:eastAsia="바탕체" w:hint="eastAsia"/>
                      <w:b/>
                      <w:bCs/>
                      <w:sz w:val="16"/>
                    </w:rPr>
                    <w:t>중</w:t>
                  </w:r>
                  <w:r w:rsidRPr="006649DF">
                    <w:rPr>
                      <w:rFonts w:eastAsia="바탕체" w:hint="eastAsia"/>
                      <w:b/>
                      <w:bCs/>
                      <w:sz w:val="16"/>
                    </w:rPr>
                    <w:t xml:space="preserve"> </w:t>
                  </w:r>
                  <w:r w:rsidRPr="006649DF">
                    <w:rPr>
                      <w:rFonts w:eastAsia="바탕체" w:hint="eastAsia"/>
                      <w:b/>
                      <w:bCs/>
                      <w:sz w:val="16"/>
                    </w:rPr>
                    <w:t>수집된</w:t>
                  </w:r>
                  <w:r w:rsidRPr="006649DF">
                    <w:rPr>
                      <w:rFonts w:eastAsia="바탕체" w:hint="eastAsia"/>
                      <w:b/>
                      <w:bCs/>
                      <w:sz w:val="16"/>
                    </w:rPr>
                    <w:t xml:space="preserve"> </w:t>
                  </w:r>
                  <w:r w:rsidRPr="006649DF">
                    <w:rPr>
                      <w:rFonts w:eastAsia="바탕체"/>
                      <w:b/>
                      <w:bCs/>
                      <w:sz w:val="16"/>
                    </w:rPr>
                    <w:t>Metri</w:t>
                  </w:r>
                  <w:r w:rsidRPr="006649DF">
                    <w:rPr>
                      <w:rFonts w:eastAsia="바탕체" w:hint="eastAsia"/>
                      <w:b/>
                      <w:bCs/>
                      <w:sz w:val="16"/>
                    </w:rPr>
                    <w:t>c</w:t>
                  </w:r>
                  <w:r w:rsidRPr="006649DF">
                    <w:rPr>
                      <w:rFonts w:eastAsia="바탕체" w:hint="eastAsia"/>
                      <w:b/>
                      <w:bCs/>
                      <w:sz w:val="16"/>
                    </w:rPr>
                    <w:t>을</w:t>
                  </w:r>
                  <w:r w:rsidRPr="006649DF">
                    <w:rPr>
                      <w:rFonts w:eastAsia="바탕체" w:hint="eastAsia"/>
                      <w:b/>
                      <w:bCs/>
                      <w:sz w:val="16"/>
                    </w:rPr>
                    <w:t xml:space="preserve"> </w:t>
                  </w:r>
                  <w:r w:rsidRPr="006649DF">
                    <w:rPr>
                      <w:rFonts w:eastAsia="바탕체"/>
                      <w:b/>
                      <w:bCs/>
                      <w:sz w:val="16"/>
                    </w:rPr>
                    <w:t>Cost Model</w:t>
                  </w:r>
                  <w:r w:rsidRPr="006649DF">
                    <w:rPr>
                      <w:rFonts w:eastAsia="바탕체" w:hint="eastAsia"/>
                      <w:b/>
                      <w:bCs/>
                      <w:sz w:val="16"/>
                    </w:rPr>
                    <w:t>로</w:t>
                  </w:r>
                  <w:r w:rsidRPr="006649DF">
                    <w:rPr>
                      <w:rFonts w:eastAsia="바탕체" w:hint="eastAsia"/>
                      <w:b/>
                      <w:bCs/>
                      <w:sz w:val="16"/>
                    </w:rPr>
                    <w:t xml:space="preserve"> </w:t>
                  </w:r>
                  <w:r w:rsidRPr="006649DF">
                    <w:rPr>
                      <w:rFonts w:eastAsia="바탕체" w:hint="eastAsia"/>
                      <w:b/>
                      <w:bCs/>
                      <w:sz w:val="16"/>
                    </w:rPr>
                    <w:t>전달</w:t>
                  </w:r>
                  <w:r w:rsidRPr="006649DF">
                    <w:rPr>
                      <w:rFonts w:eastAsia="바탕체" w:hint="eastAsia"/>
                      <w:b/>
                      <w:bCs/>
                      <w:sz w:val="16"/>
                    </w:rPr>
                    <w:t xml:space="preserve"> </w:t>
                  </w:r>
                  <w:r w:rsidRPr="006649DF">
                    <w:rPr>
                      <w:rFonts w:eastAsia="바탕체"/>
                      <w:b/>
                      <w:bCs/>
                      <w:sz w:val="16"/>
                    </w:rPr>
                    <w:t>(Module View)</w:t>
                  </w:r>
                </w:p>
                <w:p w14:paraId="5C2D421B"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HW-pluggable 설계를 위해 각 Backend는 동적 로딩 또는 설정 기반 선택이 가능하도록 구성한다. 런타임 초기화 시점에 사용 가능한 Backend 목록을 로딩하고, 동일한 실행 그래프에 대해 Simulator → Real HW 전환이 코드 변경 없이 설정 변경만으로 가능하도록 한다. 이는 PIM/PNM HW 확보 시점에 따른 개발 리스크를 최소화하며, 사업부 제공 HW의 세대 변화에도 런타임 구조를 유지할 수 있게 한다.</w:t>
                  </w:r>
                </w:p>
                <w:p w14:paraId="4F4DFCB8" w14:textId="77777777" w:rsidR="006649DF" w:rsidRPr="006649DF" w:rsidRDefault="006649DF" w:rsidP="006649DF">
                  <w:pPr>
                    <w:jc w:val="left"/>
                    <w:rPr>
                      <w:rFonts w:ascii="바탕체" w:eastAsia="바탕체" w:hAnsi="바탕체"/>
                      <w:lang w:val="en-GB"/>
                    </w:rPr>
                  </w:pPr>
                </w:p>
                <w:p w14:paraId="7DE502CB" w14:textId="77777777" w:rsidR="006649DF" w:rsidRPr="006649DF" w:rsidRDefault="006649DF" w:rsidP="006649DF">
                  <w:pPr>
                    <w:ind w:firstLineChars="100" w:firstLine="200"/>
                    <w:jc w:val="left"/>
                    <w:rPr>
                      <w:rFonts w:ascii="바탕체" w:eastAsia="바탕체" w:hAnsi="바탕체"/>
                      <w:lang w:val="en-GB"/>
                    </w:rPr>
                  </w:pPr>
                  <w:r w:rsidRPr="006649DF">
                    <w:rPr>
                      <w:rFonts w:ascii="바탕체" w:eastAsia="바탕체" w:hAnsi="바탕체" w:hint="eastAsia"/>
                      <w:lang w:val="en-GB"/>
                    </w:rPr>
                    <w:t>마지막으로, 본 설계는 “Simulator → Prototype HW → Production HW”로 이어지는 단계적 검증 경로를 전제로 한다. 초기 단계에서는 Simulator를 통해 알고리즘과 정책의 타당성을 검증하고, HW 확보 이후에는 동일한 런타임 구조 위에서 Backend만 교체하여 실장 기반 성능 검증으로 자연스럽게 확장한다. 이는 연구 과제 특성상 불가피한 HW 불확실성을 설계적으로 흡수하는 핵심 전략이다.</w:t>
                  </w:r>
                </w:p>
                <w:p w14:paraId="55A931C9" w14:textId="77777777" w:rsidR="006649DF" w:rsidRPr="006649DF" w:rsidRDefault="006649DF" w:rsidP="006649DF">
                  <w:pPr>
                    <w:keepNext/>
                    <w:jc w:val="center"/>
                  </w:pPr>
                  <w:r w:rsidRPr="006649DF">
                    <w:rPr>
                      <w:rFonts w:ascii="바탕체" w:eastAsia="바탕체" w:hAnsi="바탕체"/>
                      <w:noProof/>
                    </w:rPr>
                    <w:drawing>
                      <wp:inline distT="0" distB="0" distL="0" distR="0" wp14:anchorId="1515746A" wp14:editId="731FC1A0">
                        <wp:extent cx="3526971" cy="1747200"/>
                        <wp:effectExtent l="0" t="0" r="0" b="571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75922" cy="1771449"/>
                                </a:xfrm>
                                <a:prstGeom prst="rect">
                                  <a:avLst/>
                                </a:prstGeom>
                              </pic:spPr>
                            </pic:pic>
                          </a:graphicData>
                        </a:graphic>
                      </wp:inline>
                    </w:drawing>
                  </w:r>
                </w:p>
                <w:p w14:paraId="56E7D897" w14:textId="77777777" w:rsidR="006649DF" w:rsidRPr="006649DF" w:rsidRDefault="006649DF" w:rsidP="006649DF">
                  <w:pPr>
                    <w:spacing w:line="360" w:lineRule="auto"/>
                    <w:jc w:val="center"/>
                    <w:rPr>
                      <w:rFonts w:ascii="바탕체" w:eastAsia="바탕체" w:hAnsi="바탕체"/>
                      <w:b/>
                      <w:bCs/>
                      <w:sz w:val="16"/>
                      <w:lang w:val="en-GB"/>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16</w:t>
                  </w:r>
                  <w:r w:rsidRPr="006649DF">
                    <w:rPr>
                      <w:rFonts w:eastAsia="바탕체"/>
                      <w:b/>
                      <w:bCs/>
                      <w:noProof/>
                      <w:sz w:val="16"/>
                    </w:rPr>
                    <w:fldChar w:fldCharType="end"/>
                  </w:r>
                  <w:r w:rsidRPr="006649DF">
                    <w:rPr>
                      <w:rFonts w:eastAsia="바탕체"/>
                      <w:b/>
                      <w:bCs/>
                      <w:sz w:val="16"/>
                    </w:rPr>
                    <w:t xml:space="preserve">. </w:t>
                  </w:r>
                  <w:r w:rsidRPr="006649DF">
                    <w:rPr>
                      <w:rFonts w:eastAsia="바탕체" w:hint="eastAsia"/>
                      <w:b/>
                      <w:bCs/>
                      <w:sz w:val="16"/>
                    </w:rPr>
                    <w:t>H</w:t>
                  </w:r>
                  <w:r w:rsidRPr="006649DF">
                    <w:rPr>
                      <w:rFonts w:eastAsia="바탕체"/>
                      <w:b/>
                      <w:bCs/>
                      <w:sz w:val="16"/>
                    </w:rPr>
                    <w:t xml:space="preserve">W </w:t>
                  </w:r>
                  <w:r w:rsidRPr="006649DF">
                    <w:rPr>
                      <w:rFonts w:eastAsia="바탕체" w:hint="eastAsia"/>
                      <w:b/>
                      <w:bCs/>
                      <w:sz w:val="16"/>
                    </w:rPr>
                    <w:t>Plugin</w:t>
                  </w:r>
                  <w:r w:rsidRPr="006649DF">
                    <w:rPr>
                      <w:rFonts w:eastAsia="바탕체"/>
                      <w:b/>
                      <w:bCs/>
                      <w:sz w:val="16"/>
                    </w:rPr>
                    <w:t xml:space="preserve"> </w:t>
                  </w:r>
                  <w:r w:rsidRPr="006649DF">
                    <w:rPr>
                      <w:rFonts w:eastAsia="바탕체" w:hint="eastAsia"/>
                      <w:b/>
                      <w:bCs/>
                      <w:sz w:val="16"/>
                    </w:rPr>
                    <w:t>단계</w:t>
                  </w:r>
                  <w:r w:rsidRPr="006649DF">
                    <w:rPr>
                      <w:rFonts w:eastAsia="바탕체" w:hint="eastAsia"/>
                      <w:b/>
                      <w:bCs/>
                      <w:sz w:val="16"/>
                    </w:rPr>
                    <w:t xml:space="preserve"> (</w:t>
                  </w:r>
                  <w:r w:rsidRPr="006649DF">
                    <w:rPr>
                      <w:rFonts w:eastAsia="바탕체"/>
                      <w:b/>
                      <w:bCs/>
                      <w:sz w:val="16"/>
                    </w:rPr>
                    <w:t>Deployment View)</w:t>
                  </w:r>
                </w:p>
              </w:tc>
            </w:tr>
            <w:tr w:rsidR="006649DF" w:rsidRPr="006649DF" w14:paraId="20DE4007" w14:textId="77777777" w:rsidTr="004B4BFC">
              <w:tc>
                <w:tcPr>
                  <w:tcW w:w="624" w:type="dxa"/>
                  <w:shd w:val="clear" w:color="auto" w:fill="D9D9D9" w:themeFill="background1" w:themeFillShade="D9"/>
                  <w:vAlign w:val="center"/>
                </w:tcPr>
                <w:p w14:paraId="4AC9BB46" w14:textId="77777777" w:rsidR="006649DF" w:rsidRPr="006649DF" w:rsidRDefault="006649DF" w:rsidP="006649DF">
                  <w:pPr>
                    <w:jc w:val="center"/>
                    <w:rPr>
                      <w:rFonts w:ascii="바탕체" w:eastAsia="바탕체" w:hAnsi="바탕체"/>
                      <w:lang w:val="en-GB"/>
                    </w:rPr>
                  </w:pPr>
                  <w:r w:rsidRPr="006649DF">
                    <w:rPr>
                      <w:rFonts w:ascii="바탕체" w:eastAsia="바탕체" w:hAnsi="바탕체" w:hint="eastAsia"/>
                      <w:lang w:val="en-GB"/>
                    </w:rPr>
                    <w:lastRenderedPageBreak/>
                    <w:t>잠재</w:t>
                  </w:r>
                  <w:r w:rsidRPr="006649DF">
                    <w:rPr>
                      <w:rFonts w:ascii="바탕체" w:eastAsia="바탕체" w:hAnsi="바탕체" w:hint="eastAsia"/>
                      <w:lang w:val="en-GB"/>
                    </w:rPr>
                    <w:lastRenderedPageBreak/>
                    <w:t xml:space="preserve">적 </w:t>
                  </w:r>
                  <w:r w:rsidRPr="006649DF">
                    <w:rPr>
                      <w:rFonts w:ascii="바탕체" w:eastAsia="바탕체" w:hAnsi="바탕체"/>
                      <w:lang w:val="en-GB"/>
                    </w:rPr>
                    <w:t>Risk</w:t>
                  </w:r>
                </w:p>
              </w:tc>
              <w:tc>
                <w:tcPr>
                  <w:tcW w:w="8326" w:type="dxa"/>
                </w:tcPr>
                <w:p w14:paraId="38224B97"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lastRenderedPageBreak/>
                    <w:t xml:space="preserve">• </w:t>
                  </w:r>
                  <w:r w:rsidRPr="006649DF">
                    <w:rPr>
                      <w:rFonts w:ascii="바탕체" w:eastAsia="바탕체" w:hAnsi="바탕체" w:hint="eastAsia"/>
                      <w:lang w:val="en-GB"/>
                    </w:rPr>
                    <w:t xml:space="preserve">시뮬레이터의 추상화 수준이 실제 HW 특성을 충분히 반영하지 못할 경우, Cost Model </w:t>
                  </w:r>
                  <w:r w:rsidRPr="006649DF">
                    <w:rPr>
                      <w:rFonts w:ascii="바탕체" w:eastAsia="바탕체" w:hAnsi="바탕체" w:hint="eastAsia"/>
                      <w:lang w:val="en-GB"/>
                    </w:rPr>
                    <w:lastRenderedPageBreak/>
                    <w:t>및 Scheduler 정책이 실장 환경에서 기대한 성능을 보장하지 못할 위험이 있다.</w:t>
                  </w:r>
                </w:p>
                <w:p w14:paraId="16BAAD8F"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HW abstraction 계층이 과도하게 일반화될 경우, 특정 HW(PIM/PNM)의 고유한 성능 최적화 기회를 충분히 활용하지 못할 가능성이 존재한다.</w:t>
                  </w:r>
                </w:p>
                <w:p w14:paraId="12A1084A"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Simulator와 Real HW 간 미세한 실행 의미 차이가 누적되면 디버깅 복잡도가 증가할 수 있다.</w:t>
                  </w:r>
                </w:p>
                <w:p w14:paraId="46C7C158"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Backend 인터페이스 변경 시 Simulator와 모든 HW Backend를 동시에 유지보수해야 하는 비용이 발생할 수 있다.</w:t>
                  </w:r>
                </w:p>
                <w:p w14:paraId="78512B3A"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초기 개발 단계에서 Simulator 구현 난이도가 예상보다 커질 경우, 런타임 핵심 기능 개발 일정에 영향을 줄 수 있다.</w:t>
                  </w:r>
                </w:p>
                <w:p w14:paraId="5CF43D3D" w14:textId="77777777" w:rsidR="006649DF" w:rsidRPr="006649DF" w:rsidRDefault="006649DF" w:rsidP="006649DF">
                  <w:pPr>
                    <w:jc w:val="left"/>
                    <w:rPr>
                      <w:rFonts w:ascii="바탕체" w:eastAsia="바탕체" w:hAnsi="바탕체"/>
                      <w:lang w:val="en-GB"/>
                    </w:rPr>
                  </w:pPr>
                  <w:r w:rsidRPr="006649DF">
                    <w:rPr>
                      <w:rFonts w:ascii="바탕체" w:eastAsia="바탕체" w:hAnsi="바탕체"/>
                    </w:rPr>
                    <w:t xml:space="preserve">• </w:t>
                  </w:r>
                  <w:r w:rsidRPr="006649DF">
                    <w:rPr>
                      <w:rFonts w:ascii="바탕체" w:eastAsia="바탕체" w:hAnsi="바탕체" w:hint="eastAsia"/>
                      <w:lang w:val="en-GB"/>
                    </w:rPr>
                    <w:t>실제 HW 확보 이후에도 Simulator 기반 검증 결과에 대한 과도한 신뢰가 실장 환경 문제 발견을 지연시킬 가능성이 있으므로, 단계별 검증 전략 수립이 필요하다.</w:t>
                  </w:r>
                </w:p>
              </w:tc>
            </w:tr>
          </w:tbl>
          <w:p w14:paraId="094B117B" w14:textId="77777777" w:rsidR="006649DF" w:rsidRPr="006649DF" w:rsidRDefault="006649DF" w:rsidP="006649DF">
            <w:pPr>
              <w:ind w:left="541"/>
              <w:jc w:val="left"/>
              <w:rPr>
                <w:rFonts w:ascii="바탕체" w:eastAsia="바탕체" w:hAnsi="바탕체"/>
                <w:lang w:val="en-GB"/>
              </w:rPr>
            </w:pPr>
          </w:p>
          <w:p w14:paraId="1FEA535C" w14:textId="77777777" w:rsidR="006649DF" w:rsidRPr="006649DF" w:rsidRDefault="006649DF" w:rsidP="006649DF">
            <w:pPr>
              <w:jc w:val="left"/>
              <w:rPr>
                <w:rFonts w:ascii="바탕체" w:eastAsia="바탕체" w:hAnsi="바탕체"/>
                <w:lang w:val="en-GB"/>
              </w:rPr>
            </w:pPr>
          </w:p>
          <w:p w14:paraId="7B8CA252"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lang w:val="en-GB"/>
              </w:rPr>
              <w:t>3</w:t>
            </w:r>
            <w:r w:rsidRPr="006649DF">
              <w:rPr>
                <w:rFonts w:ascii="바탕체" w:eastAsia="바탕체" w:hAnsi="바탕체" w:hint="eastAsia"/>
                <w:lang w:val="en-GB"/>
              </w:rPr>
              <w:t xml:space="preserve">.4 설계 결정 사항 간의 관계  </w:t>
            </w:r>
          </w:p>
          <w:tbl>
            <w:tblPr>
              <w:tblW w:w="8899" w:type="dxa"/>
              <w:tblInd w:w="205" w:type="dxa"/>
              <w:tblCellMar>
                <w:left w:w="99" w:type="dxa"/>
                <w:right w:w="99" w:type="dxa"/>
              </w:tblCellMar>
              <w:tblLook w:val="04A0" w:firstRow="1" w:lastRow="0" w:firstColumn="1" w:lastColumn="0" w:noHBand="0" w:noVBand="1"/>
            </w:tblPr>
            <w:tblGrid>
              <w:gridCol w:w="698"/>
              <w:gridCol w:w="2012"/>
              <w:gridCol w:w="2457"/>
              <w:gridCol w:w="1098"/>
              <w:gridCol w:w="2634"/>
            </w:tblGrid>
            <w:tr w:rsidR="006649DF" w:rsidRPr="006649DF" w14:paraId="5E24FDFB" w14:textId="77777777" w:rsidTr="004B4BFC">
              <w:trPr>
                <w:trHeight w:val="492"/>
              </w:trPr>
              <w:tc>
                <w:tcPr>
                  <w:tcW w:w="6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3C22F1" w14:textId="77777777" w:rsidR="006649DF" w:rsidRPr="006649DF" w:rsidRDefault="006649DF" w:rsidP="006649DF">
                  <w:pPr>
                    <w:widowControl/>
                    <w:wordWrap/>
                    <w:autoSpaceDE/>
                    <w:autoSpaceDN/>
                    <w:jc w:val="center"/>
                    <w:rPr>
                      <w:rFonts w:ascii="바탕체" w:eastAsia="바탕체" w:hAnsi="바탕체" w:cs="굴림"/>
                      <w:bCs/>
                      <w:color w:val="000000"/>
                      <w:kern w:val="0"/>
                    </w:rPr>
                  </w:pPr>
                  <w:r w:rsidRPr="006649DF">
                    <w:rPr>
                      <w:rFonts w:ascii="바탕체" w:eastAsia="바탕체" w:hAnsi="바탕체" w:cs="굴림" w:hint="eastAsia"/>
                      <w:bCs/>
                      <w:color w:val="000000"/>
                      <w:kern w:val="0"/>
                    </w:rPr>
                    <w:t>DD ID</w:t>
                  </w:r>
                </w:p>
              </w:tc>
              <w:tc>
                <w:tcPr>
                  <w:tcW w:w="201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7155AD4" w14:textId="77777777" w:rsidR="006649DF" w:rsidRPr="006649DF" w:rsidRDefault="006649DF" w:rsidP="006649DF">
                  <w:pPr>
                    <w:widowControl/>
                    <w:wordWrap/>
                    <w:autoSpaceDE/>
                    <w:autoSpaceDN/>
                    <w:jc w:val="center"/>
                    <w:rPr>
                      <w:rFonts w:ascii="바탕체" w:eastAsia="바탕체" w:hAnsi="바탕체" w:cs="굴림"/>
                      <w:bCs/>
                      <w:color w:val="000000"/>
                      <w:kern w:val="0"/>
                    </w:rPr>
                  </w:pPr>
                  <w:r w:rsidRPr="006649DF">
                    <w:rPr>
                      <w:rFonts w:ascii="바탕체" w:eastAsia="바탕체" w:hAnsi="바탕체" w:cs="굴림" w:hint="eastAsia"/>
                      <w:bCs/>
                      <w:color w:val="000000"/>
                      <w:kern w:val="0"/>
                    </w:rPr>
                    <w:t>핵심 설계 주제</w:t>
                  </w:r>
                </w:p>
              </w:tc>
              <w:tc>
                <w:tcPr>
                  <w:tcW w:w="245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4A6AB5" w14:textId="77777777" w:rsidR="006649DF" w:rsidRPr="006649DF" w:rsidRDefault="006649DF" w:rsidP="006649DF">
                  <w:pPr>
                    <w:widowControl/>
                    <w:wordWrap/>
                    <w:autoSpaceDE/>
                    <w:autoSpaceDN/>
                    <w:jc w:val="center"/>
                    <w:rPr>
                      <w:rFonts w:ascii="바탕체" w:eastAsia="바탕체" w:hAnsi="바탕체" w:cs="굴림"/>
                      <w:bCs/>
                      <w:color w:val="000000"/>
                      <w:kern w:val="0"/>
                    </w:rPr>
                  </w:pPr>
                  <w:r w:rsidRPr="006649DF">
                    <w:rPr>
                      <w:rFonts w:ascii="바탕체" w:eastAsia="바탕체" w:hAnsi="바탕체" w:cs="굴림" w:hint="eastAsia"/>
                      <w:bCs/>
                      <w:color w:val="000000"/>
                      <w:kern w:val="0"/>
                    </w:rPr>
                    <w:t>해결하려는 핵심 문제</w:t>
                  </w:r>
                </w:p>
              </w:tc>
              <w:tc>
                <w:tcPr>
                  <w:tcW w:w="109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6EC669C" w14:textId="77777777" w:rsidR="006649DF" w:rsidRPr="006649DF" w:rsidRDefault="006649DF" w:rsidP="006649DF">
                  <w:pPr>
                    <w:widowControl/>
                    <w:wordWrap/>
                    <w:autoSpaceDE/>
                    <w:autoSpaceDN/>
                    <w:jc w:val="center"/>
                    <w:rPr>
                      <w:rFonts w:ascii="바탕체" w:eastAsia="바탕체" w:hAnsi="바탕체" w:cs="굴림"/>
                      <w:bCs/>
                      <w:color w:val="000000"/>
                      <w:kern w:val="0"/>
                    </w:rPr>
                  </w:pPr>
                  <w:r w:rsidRPr="006649DF">
                    <w:rPr>
                      <w:rFonts w:ascii="바탕체" w:eastAsia="바탕체" w:hAnsi="바탕체" w:cs="굴림" w:hint="eastAsia"/>
                      <w:bCs/>
                      <w:color w:val="000000"/>
                      <w:kern w:val="0"/>
                    </w:rPr>
                    <w:t>선행/의존 DD</w:t>
                  </w:r>
                </w:p>
              </w:tc>
              <w:tc>
                <w:tcPr>
                  <w:tcW w:w="26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6296C1A" w14:textId="77777777" w:rsidR="006649DF" w:rsidRPr="006649DF" w:rsidRDefault="006649DF" w:rsidP="006649DF">
                  <w:pPr>
                    <w:widowControl/>
                    <w:wordWrap/>
                    <w:autoSpaceDE/>
                    <w:autoSpaceDN/>
                    <w:jc w:val="center"/>
                    <w:rPr>
                      <w:rFonts w:ascii="바탕체" w:eastAsia="바탕체" w:hAnsi="바탕체" w:cs="굴림"/>
                      <w:bCs/>
                      <w:color w:val="000000"/>
                      <w:kern w:val="0"/>
                    </w:rPr>
                  </w:pPr>
                  <w:r w:rsidRPr="006649DF">
                    <w:rPr>
                      <w:rFonts w:ascii="바탕체" w:eastAsia="바탕체" w:hAnsi="바탕체" w:cs="굴림" w:hint="eastAsia"/>
                      <w:bCs/>
                      <w:color w:val="000000"/>
                      <w:kern w:val="0"/>
                    </w:rPr>
                    <w:t>후속 DD에 미치는 영향</w:t>
                  </w:r>
                </w:p>
              </w:tc>
            </w:tr>
            <w:tr w:rsidR="006649DF" w:rsidRPr="006649DF" w14:paraId="7172E7EF" w14:textId="77777777" w:rsidTr="004B4BFC">
              <w:trPr>
                <w:trHeight w:val="32"/>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C306C89" w14:textId="77777777" w:rsidR="006649DF" w:rsidRPr="006649DF" w:rsidRDefault="006649DF" w:rsidP="006649DF">
                  <w:pPr>
                    <w:widowControl/>
                    <w:wordWrap/>
                    <w:autoSpaceDE/>
                    <w:autoSpaceDN/>
                    <w:jc w:val="left"/>
                    <w:rPr>
                      <w:rFonts w:ascii="바탕체" w:eastAsia="바탕체" w:hAnsi="바탕체" w:cs="굴림"/>
                      <w:bCs/>
                      <w:color w:val="000000"/>
                      <w:kern w:val="0"/>
                    </w:rPr>
                  </w:pPr>
                  <w:r w:rsidRPr="006649DF">
                    <w:rPr>
                      <w:rFonts w:ascii="바탕체" w:eastAsia="바탕체" w:hAnsi="바탕체" w:cs="굴림" w:hint="eastAsia"/>
                      <w:bCs/>
                      <w:color w:val="000000"/>
                      <w:kern w:val="0"/>
                    </w:rPr>
                    <w:t>DD.01</w:t>
                  </w:r>
                </w:p>
              </w:tc>
              <w:tc>
                <w:tcPr>
                  <w:tcW w:w="2012" w:type="dxa"/>
                  <w:tcBorders>
                    <w:top w:val="nil"/>
                    <w:left w:val="nil"/>
                    <w:bottom w:val="single" w:sz="4" w:space="0" w:color="auto"/>
                    <w:right w:val="single" w:sz="4" w:space="0" w:color="auto"/>
                  </w:tcBorders>
                  <w:shd w:val="clear" w:color="auto" w:fill="auto"/>
                  <w:vAlign w:val="center"/>
                  <w:hideMark/>
                </w:tcPr>
                <w:p w14:paraId="78C0A240"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szCs w:val="22"/>
                    </w:rPr>
                    <w:t>Memory Tier-Aware Runtime Architecture 설계</w:t>
                  </w:r>
                </w:p>
              </w:tc>
              <w:tc>
                <w:tcPr>
                  <w:tcW w:w="2457" w:type="dxa"/>
                  <w:tcBorders>
                    <w:top w:val="nil"/>
                    <w:left w:val="nil"/>
                    <w:bottom w:val="single" w:sz="4" w:space="0" w:color="auto"/>
                    <w:right w:val="single" w:sz="4" w:space="0" w:color="auto"/>
                  </w:tcBorders>
                  <w:shd w:val="clear" w:color="auto" w:fill="auto"/>
                  <w:vAlign w:val="center"/>
                  <w:hideMark/>
                </w:tcPr>
                <w:p w14:paraId="111D7354" w14:textId="77777777" w:rsidR="006649DF" w:rsidRPr="006649DF" w:rsidRDefault="006649DF" w:rsidP="006649DF">
                  <w:pPr>
                    <w:widowControl/>
                    <w:wordWrap/>
                    <w:autoSpaceDE/>
                    <w:autoSpaceDN/>
                    <w:jc w:val="left"/>
                    <w:rPr>
                      <w:rFonts w:ascii="바탕체" w:eastAsia="바탕체" w:hAnsi="바탕체" w:cs="굴림"/>
                      <w:color w:val="000000"/>
                      <w:kern w:val="0"/>
                    </w:rPr>
                  </w:pPr>
                  <w:proofErr w:type="spellStart"/>
                  <w:r w:rsidRPr="006649DF">
                    <w:rPr>
                      <w:rFonts w:ascii="바탕체" w:eastAsia="바탕체" w:hAnsi="바탕체" w:cs="굴림" w:hint="eastAsia"/>
                      <w:color w:val="000000"/>
                      <w:kern w:val="0"/>
                    </w:rPr>
                    <w:t>이기종·계층적</w:t>
                  </w:r>
                  <w:proofErr w:type="spellEnd"/>
                  <w:r w:rsidRPr="006649DF">
                    <w:rPr>
                      <w:rFonts w:ascii="바탕체" w:eastAsia="바탕체" w:hAnsi="바탕체" w:cs="굴림" w:hint="eastAsia"/>
                      <w:color w:val="000000"/>
                      <w:kern w:val="0"/>
                    </w:rPr>
                    <w:t xml:space="preserve"> 메모리를 런타임이 인지하지 못해 발생하는 데이터 이동 병목</w:t>
                  </w:r>
                </w:p>
              </w:tc>
              <w:tc>
                <w:tcPr>
                  <w:tcW w:w="1098" w:type="dxa"/>
                  <w:tcBorders>
                    <w:top w:val="nil"/>
                    <w:left w:val="nil"/>
                    <w:bottom w:val="single" w:sz="4" w:space="0" w:color="auto"/>
                    <w:right w:val="single" w:sz="4" w:space="0" w:color="auto"/>
                  </w:tcBorders>
                  <w:shd w:val="clear" w:color="auto" w:fill="auto"/>
                  <w:vAlign w:val="center"/>
                  <w:hideMark/>
                </w:tcPr>
                <w:p w14:paraId="31DE1D95"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없음 (기반 구조)</w:t>
                  </w:r>
                </w:p>
              </w:tc>
              <w:tc>
                <w:tcPr>
                  <w:tcW w:w="2634" w:type="dxa"/>
                  <w:tcBorders>
                    <w:top w:val="nil"/>
                    <w:left w:val="nil"/>
                    <w:bottom w:val="single" w:sz="4" w:space="0" w:color="auto"/>
                    <w:right w:val="single" w:sz="4" w:space="0" w:color="auto"/>
                  </w:tcBorders>
                  <w:shd w:val="clear" w:color="auto" w:fill="auto"/>
                  <w:vAlign w:val="center"/>
                  <w:hideMark/>
                </w:tcPr>
                <w:p w14:paraId="31219C38"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DD.02의 Cost Model 입력(데이터 위치, 이동 비용)</w:t>
                  </w:r>
                  <w:r w:rsidRPr="006649DF">
                    <w:rPr>
                      <w:rFonts w:ascii="바탕체" w:eastAsia="바탕체" w:hAnsi="바탕체" w:cs="굴림"/>
                      <w:color w:val="000000"/>
                      <w:kern w:val="0"/>
                    </w:rPr>
                    <w:t xml:space="preserve">, </w:t>
                  </w:r>
                  <w:r w:rsidRPr="006649DF">
                    <w:rPr>
                      <w:rFonts w:ascii="바탕체" w:eastAsia="바탕체" w:hAnsi="바탕체" w:cs="굴림" w:hint="eastAsia"/>
                      <w:color w:val="000000"/>
                      <w:kern w:val="0"/>
                    </w:rPr>
                    <w:t>DD.03의 오프로딩 판단 근거 제공</w:t>
                  </w:r>
                </w:p>
              </w:tc>
            </w:tr>
            <w:tr w:rsidR="006649DF" w:rsidRPr="006649DF" w14:paraId="2CDB6622" w14:textId="77777777" w:rsidTr="004B4BFC">
              <w:trPr>
                <w:trHeight w:val="24"/>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6038A2A0" w14:textId="77777777" w:rsidR="006649DF" w:rsidRPr="006649DF" w:rsidRDefault="006649DF" w:rsidP="006649DF">
                  <w:pPr>
                    <w:widowControl/>
                    <w:wordWrap/>
                    <w:autoSpaceDE/>
                    <w:autoSpaceDN/>
                    <w:jc w:val="left"/>
                    <w:rPr>
                      <w:rFonts w:ascii="바탕체" w:eastAsia="바탕체" w:hAnsi="바탕체" w:cs="굴림"/>
                      <w:bCs/>
                      <w:color w:val="000000"/>
                      <w:kern w:val="0"/>
                    </w:rPr>
                  </w:pPr>
                  <w:r w:rsidRPr="006649DF">
                    <w:rPr>
                      <w:rFonts w:ascii="바탕체" w:eastAsia="바탕체" w:hAnsi="바탕체" w:cs="굴림" w:hint="eastAsia"/>
                      <w:bCs/>
                      <w:color w:val="000000"/>
                      <w:kern w:val="0"/>
                    </w:rPr>
                    <w:t>DD.02</w:t>
                  </w:r>
                </w:p>
              </w:tc>
              <w:tc>
                <w:tcPr>
                  <w:tcW w:w="2012" w:type="dxa"/>
                  <w:tcBorders>
                    <w:top w:val="nil"/>
                    <w:left w:val="nil"/>
                    <w:bottom w:val="single" w:sz="4" w:space="0" w:color="auto"/>
                    <w:right w:val="single" w:sz="4" w:space="0" w:color="auto"/>
                  </w:tcBorders>
                  <w:shd w:val="clear" w:color="auto" w:fill="auto"/>
                  <w:vAlign w:val="center"/>
                  <w:hideMark/>
                </w:tcPr>
                <w:p w14:paraId="77C3B60E"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Policy &amp; Cost Model 기반 자원 할당 및 실행 결정</w:t>
                  </w:r>
                </w:p>
              </w:tc>
              <w:tc>
                <w:tcPr>
                  <w:tcW w:w="2457" w:type="dxa"/>
                  <w:tcBorders>
                    <w:top w:val="nil"/>
                    <w:left w:val="nil"/>
                    <w:bottom w:val="single" w:sz="4" w:space="0" w:color="auto"/>
                    <w:right w:val="single" w:sz="4" w:space="0" w:color="auto"/>
                  </w:tcBorders>
                  <w:shd w:val="clear" w:color="auto" w:fill="auto"/>
                  <w:vAlign w:val="center"/>
                  <w:hideMark/>
                </w:tcPr>
                <w:p w14:paraId="2A2C2070"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연산 위치 결정을 정성적 휴리스틱이 아닌 정량적 기준으로 수행</w:t>
                  </w:r>
                </w:p>
              </w:tc>
              <w:tc>
                <w:tcPr>
                  <w:tcW w:w="1098" w:type="dxa"/>
                  <w:tcBorders>
                    <w:top w:val="nil"/>
                    <w:left w:val="nil"/>
                    <w:bottom w:val="single" w:sz="4" w:space="0" w:color="auto"/>
                    <w:right w:val="single" w:sz="4" w:space="0" w:color="auto"/>
                  </w:tcBorders>
                  <w:shd w:val="clear" w:color="auto" w:fill="auto"/>
                  <w:vAlign w:val="center"/>
                  <w:hideMark/>
                </w:tcPr>
                <w:p w14:paraId="79E52B25"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DD.01</w:t>
                  </w:r>
                </w:p>
              </w:tc>
              <w:tc>
                <w:tcPr>
                  <w:tcW w:w="2634" w:type="dxa"/>
                  <w:tcBorders>
                    <w:top w:val="nil"/>
                    <w:left w:val="nil"/>
                    <w:bottom w:val="single" w:sz="4" w:space="0" w:color="auto"/>
                    <w:right w:val="single" w:sz="4" w:space="0" w:color="auto"/>
                  </w:tcBorders>
                  <w:shd w:val="clear" w:color="auto" w:fill="auto"/>
                  <w:vAlign w:val="center"/>
                  <w:hideMark/>
                </w:tcPr>
                <w:p w14:paraId="67B52F10"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DD.03의 PIM 오프로딩 여부 결정, DD.04 Simulator에서 비용 추정 검증</w:t>
                  </w:r>
                </w:p>
              </w:tc>
            </w:tr>
            <w:tr w:rsidR="006649DF" w:rsidRPr="006649DF" w14:paraId="498842EA" w14:textId="77777777" w:rsidTr="004B4BFC">
              <w:trPr>
                <w:trHeight w:val="24"/>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77EA00B6" w14:textId="77777777" w:rsidR="006649DF" w:rsidRPr="006649DF" w:rsidRDefault="006649DF" w:rsidP="006649DF">
                  <w:pPr>
                    <w:widowControl/>
                    <w:wordWrap/>
                    <w:autoSpaceDE/>
                    <w:autoSpaceDN/>
                    <w:jc w:val="left"/>
                    <w:rPr>
                      <w:rFonts w:ascii="바탕체" w:eastAsia="바탕체" w:hAnsi="바탕체" w:cs="굴림"/>
                      <w:bCs/>
                      <w:color w:val="000000"/>
                      <w:kern w:val="0"/>
                    </w:rPr>
                  </w:pPr>
                  <w:r w:rsidRPr="006649DF">
                    <w:rPr>
                      <w:rFonts w:ascii="바탕체" w:eastAsia="바탕체" w:hAnsi="바탕체" w:cs="굴림" w:hint="eastAsia"/>
                      <w:bCs/>
                      <w:color w:val="000000"/>
                      <w:kern w:val="0"/>
                    </w:rPr>
                    <w:t>DD.03</w:t>
                  </w:r>
                </w:p>
              </w:tc>
              <w:tc>
                <w:tcPr>
                  <w:tcW w:w="2012" w:type="dxa"/>
                  <w:tcBorders>
                    <w:top w:val="nil"/>
                    <w:left w:val="nil"/>
                    <w:bottom w:val="single" w:sz="4" w:space="0" w:color="auto"/>
                    <w:right w:val="single" w:sz="4" w:space="0" w:color="auto"/>
                  </w:tcBorders>
                  <w:shd w:val="clear" w:color="auto" w:fill="auto"/>
                  <w:vAlign w:val="center"/>
                  <w:hideMark/>
                </w:tcPr>
                <w:p w14:paraId="672A4891"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lang w:val="en-GB"/>
                    </w:rPr>
                    <w:t>PIM/PNM-aware Execution &amp; Offloading Architecture</w:t>
                  </w:r>
                </w:p>
              </w:tc>
              <w:tc>
                <w:tcPr>
                  <w:tcW w:w="2457" w:type="dxa"/>
                  <w:tcBorders>
                    <w:top w:val="nil"/>
                    <w:left w:val="nil"/>
                    <w:bottom w:val="single" w:sz="4" w:space="0" w:color="auto"/>
                    <w:right w:val="single" w:sz="4" w:space="0" w:color="auto"/>
                  </w:tcBorders>
                  <w:shd w:val="clear" w:color="auto" w:fill="auto"/>
                  <w:vAlign w:val="center"/>
                  <w:hideMark/>
                </w:tcPr>
                <w:p w14:paraId="5C2EC5A8"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 xml:space="preserve">메모리 근처 연산을 기존 가속기에서 구동 시 발생하는 비효율성 </w:t>
                  </w:r>
                </w:p>
              </w:tc>
              <w:tc>
                <w:tcPr>
                  <w:tcW w:w="1098" w:type="dxa"/>
                  <w:tcBorders>
                    <w:top w:val="nil"/>
                    <w:left w:val="nil"/>
                    <w:bottom w:val="single" w:sz="4" w:space="0" w:color="auto"/>
                    <w:right w:val="single" w:sz="4" w:space="0" w:color="auto"/>
                  </w:tcBorders>
                  <w:shd w:val="clear" w:color="auto" w:fill="auto"/>
                  <w:vAlign w:val="center"/>
                  <w:hideMark/>
                </w:tcPr>
                <w:p w14:paraId="096195DA"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DD.01, DD.02</w:t>
                  </w:r>
                </w:p>
              </w:tc>
              <w:tc>
                <w:tcPr>
                  <w:tcW w:w="2634" w:type="dxa"/>
                  <w:tcBorders>
                    <w:top w:val="nil"/>
                    <w:left w:val="nil"/>
                    <w:bottom w:val="single" w:sz="4" w:space="0" w:color="auto"/>
                    <w:right w:val="single" w:sz="4" w:space="0" w:color="auto"/>
                  </w:tcBorders>
                  <w:shd w:val="clear" w:color="auto" w:fill="auto"/>
                  <w:vAlign w:val="center"/>
                  <w:hideMark/>
                </w:tcPr>
                <w:p w14:paraId="7FBE7B2C"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DD.04에서 HW/Simulator Backend로 분리되어 실행</w:t>
                  </w:r>
                </w:p>
              </w:tc>
            </w:tr>
            <w:tr w:rsidR="006649DF" w:rsidRPr="006649DF" w14:paraId="7916B8F0" w14:textId="77777777" w:rsidTr="004B4BFC">
              <w:trPr>
                <w:trHeight w:val="24"/>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0B7BF5A2" w14:textId="77777777" w:rsidR="006649DF" w:rsidRPr="006649DF" w:rsidRDefault="006649DF" w:rsidP="006649DF">
                  <w:pPr>
                    <w:widowControl/>
                    <w:wordWrap/>
                    <w:autoSpaceDE/>
                    <w:autoSpaceDN/>
                    <w:jc w:val="left"/>
                    <w:rPr>
                      <w:rFonts w:ascii="바탕체" w:eastAsia="바탕체" w:hAnsi="바탕체" w:cs="굴림"/>
                      <w:bCs/>
                      <w:color w:val="000000"/>
                      <w:kern w:val="0"/>
                    </w:rPr>
                  </w:pPr>
                  <w:r w:rsidRPr="006649DF">
                    <w:rPr>
                      <w:rFonts w:ascii="바탕체" w:eastAsia="바탕체" w:hAnsi="바탕체" w:cs="굴림" w:hint="eastAsia"/>
                      <w:bCs/>
                      <w:color w:val="000000"/>
                      <w:kern w:val="0"/>
                    </w:rPr>
                    <w:t>DD.04</w:t>
                  </w:r>
                </w:p>
              </w:tc>
              <w:tc>
                <w:tcPr>
                  <w:tcW w:w="2012" w:type="dxa"/>
                  <w:tcBorders>
                    <w:top w:val="nil"/>
                    <w:left w:val="nil"/>
                    <w:bottom w:val="single" w:sz="4" w:space="0" w:color="auto"/>
                    <w:right w:val="single" w:sz="4" w:space="0" w:color="auto"/>
                  </w:tcBorders>
                  <w:shd w:val="clear" w:color="auto" w:fill="auto"/>
                  <w:vAlign w:val="center"/>
                  <w:hideMark/>
                </w:tcPr>
                <w:p w14:paraId="2D8B0D89"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szCs w:val="22"/>
                    </w:rPr>
                    <w:t>Simulator-first &amp; HW-Pluggable Runtime 설계</w:t>
                  </w:r>
                </w:p>
              </w:tc>
              <w:tc>
                <w:tcPr>
                  <w:tcW w:w="2457" w:type="dxa"/>
                  <w:tcBorders>
                    <w:top w:val="nil"/>
                    <w:left w:val="nil"/>
                    <w:bottom w:val="single" w:sz="4" w:space="0" w:color="auto"/>
                    <w:right w:val="single" w:sz="4" w:space="0" w:color="auto"/>
                  </w:tcBorders>
                  <w:shd w:val="clear" w:color="auto" w:fill="auto"/>
                  <w:vAlign w:val="center"/>
                  <w:hideMark/>
                </w:tcPr>
                <w:p w14:paraId="4A9317C3"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HW 확보 불확실성으로 인한 개발/검증 리스크</w:t>
                  </w:r>
                </w:p>
              </w:tc>
              <w:tc>
                <w:tcPr>
                  <w:tcW w:w="1098" w:type="dxa"/>
                  <w:tcBorders>
                    <w:top w:val="nil"/>
                    <w:left w:val="nil"/>
                    <w:bottom w:val="single" w:sz="4" w:space="0" w:color="auto"/>
                    <w:right w:val="single" w:sz="4" w:space="0" w:color="auto"/>
                  </w:tcBorders>
                  <w:shd w:val="clear" w:color="auto" w:fill="auto"/>
                  <w:vAlign w:val="center"/>
                  <w:hideMark/>
                </w:tcPr>
                <w:p w14:paraId="08036943"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DD.01~03 전체</w:t>
                  </w:r>
                </w:p>
              </w:tc>
              <w:tc>
                <w:tcPr>
                  <w:tcW w:w="2634" w:type="dxa"/>
                  <w:tcBorders>
                    <w:top w:val="nil"/>
                    <w:left w:val="nil"/>
                    <w:bottom w:val="single" w:sz="4" w:space="0" w:color="auto"/>
                    <w:right w:val="single" w:sz="4" w:space="0" w:color="auto"/>
                  </w:tcBorders>
                  <w:shd w:val="clear" w:color="auto" w:fill="auto"/>
                  <w:vAlign w:val="center"/>
                  <w:hideMark/>
                </w:tcPr>
                <w:p w14:paraId="05E9E584" w14:textId="77777777" w:rsidR="006649DF" w:rsidRPr="006649DF" w:rsidRDefault="006649DF" w:rsidP="006649DF">
                  <w:pPr>
                    <w:widowControl/>
                    <w:wordWrap/>
                    <w:autoSpaceDE/>
                    <w:autoSpaceDN/>
                    <w:jc w:val="left"/>
                    <w:rPr>
                      <w:rFonts w:ascii="바탕체" w:eastAsia="바탕체" w:hAnsi="바탕체" w:cs="굴림"/>
                      <w:color w:val="000000"/>
                      <w:kern w:val="0"/>
                    </w:rPr>
                  </w:pPr>
                  <w:r w:rsidRPr="006649DF">
                    <w:rPr>
                      <w:rFonts w:ascii="바탕체" w:eastAsia="바탕체" w:hAnsi="바탕체" w:cs="굴림" w:hint="eastAsia"/>
                      <w:color w:val="000000"/>
                      <w:kern w:val="0"/>
                    </w:rPr>
                    <w:t xml:space="preserve">특정 </w:t>
                  </w:r>
                  <w:r w:rsidRPr="006649DF">
                    <w:rPr>
                      <w:rFonts w:ascii="바탕체" w:eastAsia="바탕체" w:hAnsi="바탕체" w:cs="굴림"/>
                      <w:color w:val="000000"/>
                      <w:kern w:val="0"/>
                    </w:rPr>
                    <w:t>세대</w:t>
                  </w:r>
                  <w:r w:rsidRPr="006649DF">
                    <w:rPr>
                      <w:rFonts w:ascii="바탕체" w:eastAsia="바탕체" w:hAnsi="바탕체" w:cs="굴림" w:hint="eastAsia"/>
                      <w:color w:val="000000"/>
                      <w:kern w:val="0"/>
                    </w:rPr>
                    <w:t xml:space="preserve"> </w:t>
                  </w:r>
                  <w:r w:rsidRPr="006649DF">
                    <w:rPr>
                      <w:rFonts w:ascii="바탕체" w:eastAsia="바탕체" w:hAnsi="바탕체" w:cs="굴림"/>
                      <w:color w:val="000000"/>
                      <w:kern w:val="0"/>
                    </w:rPr>
                    <w:t>HW에</w:t>
                  </w:r>
                  <w:r w:rsidRPr="006649DF">
                    <w:rPr>
                      <w:rFonts w:ascii="바탕체" w:eastAsia="바탕체" w:hAnsi="바탕체" w:cs="굴림" w:hint="eastAsia"/>
                      <w:color w:val="000000"/>
                      <w:kern w:val="0"/>
                    </w:rPr>
                    <w:t xml:space="preserve"> 대한 종속성 해결,</w:t>
                  </w:r>
                  <w:r w:rsidRPr="006649DF">
                    <w:rPr>
                      <w:rFonts w:ascii="바탕체" w:eastAsia="바탕체" w:hAnsi="바탕체" w:cs="굴림"/>
                      <w:color w:val="000000"/>
                      <w:kern w:val="0"/>
                    </w:rPr>
                    <w:t xml:space="preserve"> </w:t>
                  </w:r>
                  <w:r w:rsidRPr="006649DF">
                    <w:rPr>
                      <w:rFonts w:ascii="바탕체" w:eastAsia="바탕체" w:hAnsi="바탕체" w:cs="굴림" w:hint="eastAsia"/>
                      <w:color w:val="000000"/>
                      <w:kern w:val="0"/>
                    </w:rPr>
                    <w:t>단계적 검증 가능</w:t>
                  </w:r>
                </w:p>
              </w:tc>
            </w:tr>
          </w:tbl>
          <w:p w14:paraId="77C1D408" w14:textId="77777777" w:rsidR="006649DF" w:rsidRPr="006649DF" w:rsidRDefault="006649DF" w:rsidP="006649DF">
            <w:pPr>
              <w:jc w:val="left"/>
              <w:rPr>
                <w:rFonts w:ascii="바탕체" w:eastAsia="바탕체" w:hAnsi="바탕체"/>
              </w:rPr>
            </w:pPr>
          </w:p>
          <w:p w14:paraId="61F0390E" w14:textId="77777777" w:rsidR="006649DF" w:rsidRPr="006649DF" w:rsidRDefault="006649DF" w:rsidP="006649DF">
            <w:pPr>
              <w:jc w:val="left"/>
              <w:rPr>
                <w:rFonts w:ascii="바탕체" w:eastAsia="바탕체" w:hAnsi="바탕체"/>
                <w:b/>
                <w:lang w:val="en-GB"/>
              </w:rPr>
            </w:pPr>
            <w:r w:rsidRPr="006649DF">
              <w:rPr>
                <w:rFonts w:ascii="바탕체" w:eastAsia="바탕체" w:hAnsi="바탕체"/>
                <w:b/>
                <w:lang w:val="en-GB"/>
              </w:rPr>
              <w:t xml:space="preserve">4. </w:t>
            </w:r>
            <w:r w:rsidRPr="006649DF">
              <w:rPr>
                <w:rFonts w:ascii="바탕체" w:eastAsia="바탕체" w:hAnsi="바탕체" w:hint="eastAsia"/>
                <w:b/>
                <w:lang w:val="en-GB"/>
              </w:rPr>
              <w:t>최종 구조</w:t>
            </w:r>
          </w:p>
          <w:p w14:paraId="57C9BB8E" w14:textId="77777777" w:rsidR="006649DF" w:rsidRPr="006649DF" w:rsidRDefault="006649DF" w:rsidP="006649DF">
            <w:pPr>
              <w:keepNext/>
              <w:jc w:val="center"/>
            </w:pPr>
            <w:r w:rsidRPr="006649DF">
              <w:rPr>
                <w:noProof/>
              </w:rPr>
              <w:lastRenderedPageBreak/>
              <w:drawing>
                <wp:inline distT="0" distB="0" distL="0" distR="0" wp14:anchorId="2453FD08" wp14:editId="451ED095">
                  <wp:extent cx="6188710" cy="4275455"/>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4275455"/>
                          </a:xfrm>
                          <a:prstGeom prst="rect">
                            <a:avLst/>
                          </a:prstGeom>
                        </pic:spPr>
                      </pic:pic>
                    </a:graphicData>
                  </a:graphic>
                </wp:inline>
              </w:drawing>
            </w:r>
          </w:p>
          <w:p w14:paraId="712D1EE2" w14:textId="77777777" w:rsidR="006649DF" w:rsidRPr="006649DF" w:rsidRDefault="006649DF" w:rsidP="006649DF">
            <w:pPr>
              <w:spacing w:line="360" w:lineRule="auto"/>
              <w:jc w:val="center"/>
              <w:rPr>
                <w:rFonts w:eastAsia="바탕체"/>
                <w:b/>
                <w:bCs/>
                <w:sz w:val="16"/>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w:t>
            </w:r>
            <w:r w:rsidRPr="006649DF">
              <w:rPr>
                <w:rFonts w:eastAsia="바탕체"/>
                <w:b/>
                <w:bCs/>
                <w:noProof/>
                <w:sz w:val="16"/>
              </w:rPr>
              <w:fldChar w:fldCharType="end"/>
            </w:r>
            <w:r w:rsidRPr="006649DF">
              <w:rPr>
                <w:rFonts w:eastAsia="바탕체"/>
                <w:b/>
                <w:bCs/>
                <w:noProof/>
                <w:sz w:val="16"/>
              </w:rPr>
              <w:t>7</w:t>
            </w:r>
            <w:r w:rsidRPr="006649DF">
              <w:rPr>
                <w:rFonts w:eastAsia="바탕체"/>
                <w:b/>
                <w:bCs/>
                <w:sz w:val="16"/>
              </w:rPr>
              <w:t xml:space="preserve">. Memory-Centric AI Runtime </w:t>
            </w:r>
            <w:r w:rsidRPr="006649DF">
              <w:rPr>
                <w:rFonts w:eastAsia="바탕체" w:hint="eastAsia"/>
                <w:b/>
                <w:bCs/>
                <w:sz w:val="16"/>
              </w:rPr>
              <w:t>구조의</w:t>
            </w:r>
            <w:r w:rsidRPr="006649DF">
              <w:rPr>
                <w:rFonts w:eastAsia="바탕체" w:hint="eastAsia"/>
                <w:b/>
                <w:bCs/>
                <w:sz w:val="16"/>
              </w:rPr>
              <w:t xml:space="preserve"> </w:t>
            </w:r>
            <w:r w:rsidRPr="006649DF">
              <w:rPr>
                <w:rFonts w:eastAsia="바탕체"/>
                <w:b/>
                <w:bCs/>
                <w:sz w:val="16"/>
              </w:rPr>
              <w:t>Module View</w:t>
            </w:r>
          </w:p>
          <w:p w14:paraId="6B06BE4F" w14:textId="77777777" w:rsidR="006649DF" w:rsidRPr="006649DF" w:rsidRDefault="006649DF" w:rsidP="006649DF">
            <w:pPr>
              <w:ind w:firstLineChars="100" w:firstLine="200"/>
              <w:rPr>
                <w:rFonts w:ascii="바탕체" w:eastAsia="바탕체" w:hAnsi="바탕체"/>
              </w:rPr>
            </w:pPr>
            <w:r w:rsidRPr="006649DF">
              <w:rPr>
                <w:rFonts w:ascii="바탕체" w:eastAsia="바탕체" w:hAnsi="바탕체" w:hint="eastAsia"/>
              </w:rPr>
              <w:t xml:space="preserve">본 시스템은 Decision Plane과 Execution Plane을 분리한 </w:t>
            </w:r>
            <w:r w:rsidRPr="006649DF">
              <w:rPr>
                <w:rFonts w:ascii="바탕체" w:eastAsia="바탕체" w:hAnsi="바탕체"/>
              </w:rPr>
              <w:t>Runtime-Centric A</w:t>
            </w:r>
            <w:r w:rsidRPr="006649DF">
              <w:rPr>
                <w:rFonts w:ascii="바탕체" w:eastAsia="바탕체" w:hAnsi="바탕체" w:hint="eastAsia"/>
              </w:rPr>
              <w:t>rchitecture로,</w:t>
            </w:r>
          </w:p>
          <w:p w14:paraId="7CBFC06D" w14:textId="77777777" w:rsidR="006649DF" w:rsidRPr="006649DF" w:rsidRDefault="006649DF" w:rsidP="006649DF">
            <w:pPr>
              <w:rPr>
                <w:rFonts w:ascii="바탕체" w:eastAsia="바탕체" w:hAnsi="바탕체"/>
              </w:rPr>
            </w:pPr>
            <w:r w:rsidRPr="006649DF">
              <w:rPr>
                <w:rFonts w:ascii="바탕체" w:eastAsia="바탕체" w:hAnsi="바탕체" w:hint="eastAsia"/>
              </w:rPr>
              <w:t>정책 기반 의사결정과 HW-pluggable execution backend를 지원한다.</w:t>
            </w:r>
            <w:r w:rsidRPr="006649DF">
              <w:rPr>
                <w:rFonts w:ascii="바탕체" w:eastAsia="바탕체" w:hAnsi="바탕체"/>
              </w:rPr>
              <w:t xml:space="preserve"> </w:t>
            </w:r>
            <w:r w:rsidRPr="006649DF">
              <w:rPr>
                <w:rFonts w:ascii="바탕체" w:eastAsia="바탕체" w:hAnsi="바탕체" w:hint="eastAsia"/>
              </w:rPr>
              <w:t>Execution 계층은 Microkernel 스타일로 구성되어 다양한 compute/memory target을 동등한 backend로 수용한다.</w:t>
            </w:r>
          </w:p>
          <w:p w14:paraId="63460CCF" w14:textId="77777777" w:rsidR="006649DF" w:rsidRPr="006649DF" w:rsidRDefault="006649DF" w:rsidP="006649DF">
            <w:pPr>
              <w:rPr>
                <w:rFonts w:ascii="바탕체" w:eastAsia="바탕체" w:hAnsi="바탕체"/>
                <w:b/>
              </w:rPr>
            </w:pPr>
          </w:p>
          <w:p w14:paraId="11663ABE" w14:textId="77777777" w:rsidR="006649DF" w:rsidRPr="006649DF" w:rsidRDefault="006649DF" w:rsidP="006649DF">
            <w:pPr>
              <w:rPr>
                <w:rFonts w:ascii="바탕체" w:eastAsia="바탕체" w:hAnsi="바탕체"/>
                <w:b/>
              </w:rPr>
            </w:pPr>
            <w:r w:rsidRPr="006649DF">
              <w:rPr>
                <w:rFonts w:ascii="바탕체" w:eastAsia="바탕체" w:hAnsi="바탕체" w:hint="eastAsia"/>
                <w:b/>
              </w:rPr>
              <w:t>DD.01 – Memory Tier-Aware Runtime Architecture 반영</w:t>
            </w:r>
          </w:p>
          <w:p w14:paraId="19E840D3"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Data Object Manager를 통해 KV-cache, embedding, intermediate tensor 등 구분되어 관리됨</w:t>
            </w:r>
          </w:p>
          <w:p w14:paraId="7E0BA229"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Execution Planner가 연산 위치 결정 시 연산 성능뿐 아니라 데이터 위치/이동 비용을 함께 고려함</w:t>
            </w:r>
          </w:p>
          <w:p w14:paraId="1F58F1FD"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메모리 관리가 프레임워크를 대체하지 않고, 상위 계층에서 보조적으로 개입하는 구조로 배치됨</w:t>
            </w:r>
          </w:p>
          <w:p w14:paraId="32482A63" w14:textId="77777777" w:rsidR="006649DF" w:rsidRPr="006649DF" w:rsidRDefault="006649DF" w:rsidP="006649DF">
            <w:pPr>
              <w:rPr>
                <w:rFonts w:ascii="바탕체" w:eastAsia="바탕체" w:hAnsi="바탕체"/>
              </w:rPr>
            </w:pPr>
          </w:p>
          <w:p w14:paraId="158EE9A4" w14:textId="77777777" w:rsidR="006649DF" w:rsidRPr="006649DF" w:rsidRDefault="006649DF" w:rsidP="006649DF">
            <w:pPr>
              <w:rPr>
                <w:rFonts w:ascii="바탕체" w:eastAsia="바탕체" w:hAnsi="바탕체"/>
                <w:b/>
              </w:rPr>
            </w:pPr>
            <w:r w:rsidRPr="006649DF">
              <w:rPr>
                <w:rFonts w:ascii="바탕체" w:eastAsia="바탕체" w:hAnsi="바탕체" w:hint="eastAsia"/>
                <w:b/>
              </w:rPr>
              <w:t>DD.02 – Policy &amp; Cost Model 기반 자원 할당 및 실행 결정 반영</w:t>
            </w:r>
          </w:p>
          <w:p w14:paraId="26A5EB9B"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Decision Engine이 Cost Model과 Policy를 결합하여 실행 위치 및 자원 할당을 최종 결정</w:t>
            </w:r>
          </w:p>
          <w:p w14:paraId="464C6789"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Cost Model Module이 연산 비용 + 메모리 간 데이터 이동 비용을 추정하는 독립 컴포넌트로 분리됨</w:t>
            </w:r>
          </w:p>
          <w:p w14:paraId="7C2CBE85"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 xml:space="preserve">Policy Set 개념이 도입되어 워크로드 특성에 따라 정책 </w:t>
            </w:r>
            <w:proofErr w:type="spellStart"/>
            <w:r w:rsidRPr="006649DF">
              <w:rPr>
                <w:rFonts w:ascii="바탕체" w:eastAsia="바탕체" w:hAnsi="바탕체" w:hint="eastAsia"/>
              </w:rPr>
              <w:t>교체·조합이</w:t>
            </w:r>
            <w:proofErr w:type="spellEnd"/>
            <w:r w:rsidRPr="006649DF">
              <w:rPr>
                <w:rFonts w:ascii="바탕체" w:eastAsia="바탕체" w:hAnsi="바탕체" w:hint="eastAsia"/>
              </w:rPr>
              <w:t xml:space="preserve"> 가능함</w:t>
            </w:r>
          </w:p>
          <w:p w14:paraId="5B95E6A8" w14:textId="77777777" w:rsidR="006649DF" w:rsidRPr="006649DF" w:rsidRDefault="006649DF" w:rsidP="006649DF">
            <w:pPr>
              <w:rPr>
                <w:rFonts w:ascii="바탕체" w:eastAsia="바탕체" w:hAnsi="바탕체"/>
              </w:rPr>
            </w:pPr>
          </w:p>
          <w:p w14:paraId="20BE9C11" w14:textId="77777777" w:rsidR="006649DF" w:rsidRPr="006649DF" w:rsidRDefault="006649DF" w:rsidP="006649DF">
            <w:pPr>
              <w:rPr>
                <w:rFonts w:ascii="바탕체" w:eastAsia="바탕체" w:hAnsi="바탕체"/>
                <w:b/>
              </w:rPr>
            </w:pPr>
            <w:r w:rsidRPr="006649DF">
              <w:rPr>
                <w:rFonts w:ascii="바탕체" w:eastAsia="바탕체" w:hAnsi="바탕체" w:hint="eastAsia"/>
                <w:b/>
              </w:rPr>
              <w:t>DD.03 – PIM/PNM-aware Execution &amp; Offloading Architecture 반영</w:t>
            </w:r>
          </w:p>
          <w:p w14:paraId="4B75F445"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PIM/PNM Execution Path가 CPU/GPU 실행 경로와 명시적으로 분리되어 Planner 수준에서 선택됨</w:t>
            </w:r>
          </w:p>
          <w:p w14:paraId="0728C879"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연산 단위 특성을 기반으로 선별적 오프로딩(op-level / subgraph-level) 구조를 지원</w:t>
            </w:r>
          </w:p>
          <w:p w14:paraId="429F6F6C"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디바이스 종속성이 Execution Plane에 국한됨</w:t>
            </w:r>
          </w:p>
          <w:p w14:paraId="7982552D" w14:textId="77777777" w:rsidR="006649DF" w:rsidRPr="006649DF" w:rsidRDefault="006649DF" w:rsidP="006649DF">
            <w:pPr>
              <w:rPr>
                <w:rFonts w:ascii="바탕체" w:eastAsia="바탕체" w:hAnsi="바탕체"/>
              </w:rPr>
            </w:pPr>
          </w:p>
          <w:p w14:paraId="180AA27A" w14:textId="77777777" w:rsidR="006649DF" w:rsidRPr="006649DF" w:rsidRDefault="006649DF" w:rsidP="006649DF">
            <w:pPr>
              <w:rPr>
                <w:rFonts w:ascii="바탕체" w:eastAsia="바탕체" w:hAnsi="바탕체"/>
                <w:b/>
              </w:rPr>
            </w:pPr>
            <w:r w:rsidRPr="006649DF">
              <w:rPr>
                <w:rFonts w:ascii="바탕체" w:eastAsia="바탕체" w:hAnsi="바탕체" w:hint="eastAsia"/>
                <w:b/>
              </w:rPr>
              <w:t>DD.04 – Simulator-first &amp; HW-Pluggable Runtime 설계 반영</w:t>
            </w:r>
          </w:p>
          <w:p w14:paraId="6B07D100"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Decision Plane</w:t>
            </w:r>
            <w:r w:rsidRPr="006649DF">
              <w:rPr>
                <w:rFonts w:ascii="바탕체" w:eastAsia="바탕체" w:hAnsi="바탕체"/>
              </w:rPr>
              <w:t xml:space="preserve"> </w:t>
            </w:r>
            <w:r w:rsidRPr="006649DF">
              <w:rPr>
                <w:rFonts w:ascii="바탕체" w:eastAsia="바탕체" w:hAnsi="바탕체" w:hint="eastAsia"/>
              </w:rPr>
              <w:t>(HW-independent)과 Execution Plane</w:t>
            </w:r>
            <w:r w:rsidRPr="006649DF">
              <w:rPr>
                <w:rFonts w:ascii="바탕체" w:eastAsia="바탕체" w:hAnsi="바탕체"/>
              </w:rPr>
              <w:t xml:space="preserve"> </w:t>
            </w:r>
            <w:r w:rsidRPr="006649DF">
              <w:rPr>
                <w:rFonts w:ascii="바탕체" w:eastAsia="바탕체" w:hAnsi="바탕체" w:hint="eastAsia"/>
              </w:rPr>
              <w:t>(HW-dependent)으로 명확히 분리됨</w:t>
            </w:r>
          </w:p>
          <w:p w14:paraId="25E9CD0F"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Execution Planner/Policy/Cost Model/Scheduler가 Simulator와 Real HW에서 동일하게 재사용됨</w:t>
            </w:r>
          </w:p>
          <w:p w14:paraId="156C8D32" w14:textId="77777777" w:rsidR="006649DF" w:rsidRPr="006649DF" w:rsidRDefault="006649DF" w:rsidP="006649DF">
            <w:pPr>
              <w:rPr>
                <w:rFonts w:ascii="바탕체" w:eastAsia="바탕체" w:hAnsi="바탕체"/>
              </w:rPr>
            </w:pPr>
            <w:r w:rsidRPr="006649DF">
              <w:rPr>
                <w:rFonts w:ascii="바탕체" w:eastAsia="바탕체" w:hAnsi="바탕체"/>
              </w:rPr>
              <w:t xml:space="preserve">• </w:t>
            </w:r>
            <w:r w:rsidRPr="006649DF">
              <w:rPr>
                <w:rFonts w:ascii="바탕체" w:eastAsia="바탕체" w:hAnsi="바탕체" w:hint="eastAsia"/>
              </w:rPr>
              <w:t>CPU/GPU/PIM/Simulator가 모두 Execution Backend Interface를 구현하는 플러그인 형태로 배치됨</w:t>
            </w:r>
          </w:p>
          <w:p w14:paraId="00717B5A" w14:textId="77777777" w:rsidR="006649DF" w:rsidRPr="006649DF" w:rsidRDefault="006649DF" w:rsidP="006649DF">
            <w:pPr>
              <w:keepNext/>
              <w:jc w:val="center"/>
            </w:pPr>
            <w:r w:rsidRPr="006649DF">
              <w:rPr>
                <w:noProof/>
              </w:rPr>
              <w:lastRenderedPageBreak/>
              <w:drawing>
                <wp:inline distT="0" distB="0" distL="0" distR="0" wp14:anchorId="4A34B234" wp14:editId="62A55911">
                  <wp:extent cx="6188710" cy="3102610"/>
                  <wp:effectExtent l="0" t="0" r="2540" b="254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3102610"/>
                          </a:xfrm>
                          <a:prstGeom prst="rect">
                            <a:avLst/>
                          </a:prstGeom>
                        </pic:spPr>
                      </pic:pic>
                    </a:graphicData>
                  </a:graphic>
                </wp:inline>
              </w:drawing>
            </w:r>
          </w:p>
          <w:p w14:paraId="1C95EA6A" w14:textId="77777777" w:rsidR="006649DF" w:rsidRPr="006649DF" w:rsidRDefault="006649DF" w:rsidP="006649DF">
            <w:pPr>
              <w:spacing w:line="360" w:lineRule="auto"/>
              <w:jc w:val="center"/>
              <w:rPr>
                <w:rFonts w:ascii="바탕체" w:eastAsia="바탕체" w:hAnsi="바탕체"/>
                <w:b/>
                <w:bCs/>
                <w:sz w:val="16"/>
                <w:lang w:val="en-GB"/>
              </w:rPr>
            </w:pPr>
            <w:r w:rsidRPr="006649DF">
              <w:rPr>
                <w:rFonts w:eastAsia="바탕체"/>
                <w:b/>
                <w:bCs/>
                <w:sz w:val="16"/>
              </w:rPr>
              <w:t xml:space="preserve">Figure </w:t>
            </w:r>
            <w:r w:rsidRPr="006649DF">
              <w:rPr>
                <w:rFonts w:eastAsia="바탕체"/>
                <w:b/>
                <w:bCs/>
                <w:sz w:val="16"/>
              </w:rPr>
              <w:fldChar w:fldCharType="begin"/>
            </w:r>
            <w:r w:rsidRPr="006649DF">
              <w:rPr>
                <w:rFonts w:eastAsia="바탕체"/>
                <w:b/>
                <w:bCs/>
                <w:sz w:val="16"/>
              </w:rPr>
              <w:instrText xml:space="preserve"> SEQ Figure \* ARABIC </w:instrText>
            </w:r>
            <w:r w:rsidRPr="006649DF">
              <w:rPr>
                <w:rFonts w:eastAsia="바탕체"/>
                <w:b/>
                <w:bCs/>
                <w:sz w:val="16"/>
              </w:rPr>
              <w:fldChar w:fldCharType="separate"/>
            </w:r>
            <w:r w:rsidRPr="006649DF">
              <w:rPr>
                <w:rFonts w:eastAsia="바탕체"/>
                <w:b/>
                <w:bCs/>
                <w:noProof/>
                <w:sz w:val="16"/>
              </w:rPr>
              <w:t>1</w:t>
            </w:r>
            <w:r w:rsidRPr="006649DF">
              <w:rPr>
                <w:rFonts w:eastAsia="바탕체"/>
                <w:b/>
                <w:bCs/>
                <w:noProof/>
                <w:sz w:val="16"/>
              </w:rPr>
              <w:fldChar w:fldCharType="end"/>
            </w:r>
            <w:r w:rsidRPr="006649DF">
              <w:rPr>
                <w:rFonts w:eastAsia="바탕체"/>
                <w:b/>
                <w:bCs/>
                <w:noProof/>
                <w:sz w:val="16"/>
              </w:rPr>
              <w:t>8</w:t>
            </w:r>
            <w:r w:rsidRPr="006649DF">
              <w:rPr>
                <w:rFonts w:eastAsia="바탕체"/>
                <w:b/>
                <w:bCs/>
                <w:sz w:val="16"/>
              </w:rPr>
              <w:t xml:space="preserve">. Memory-Centric AI Runtime </w:t>
            </w:r>
            <w:r w:rsidRPr="006649DF">
              <w:rPr>
                <w:rFonts w:eastAsia="바탕체" w:hint="eastAsia"/>
                <w:b/>
                <w:bCs/>
                <w:sz w:val="16"/>
              </w:rPr>
              <w:t>구조</w:t>
            </w:r>
            <w:r w:rsidRPr="006649DF">
              <w:rPr>
                <w:rFonts w:eastAsia="바탕체"/>
                <w:b/>
                <w:bCs/>
                <w:sz w:val="16"/>
              </w:rPr>
              <w:t>의</w:t>
            </w:r>
            <w:r w:rsidRPr="006649DF">
              <w:rPr>
                <w:rFonts w:eastAsia="바탕체"/>
                <w:b/>
                <w:bCs/>
                <w:sz w:val="16"/>
              </w:rPr>
              <w:t xml:space="preserve"> Deployment View</w:t>
            </w:r>
          </w:p>
          <w:p w14:paraId="3E4E9942" w14:textId="77777777" w:rsidR="006649DF" w:rsidRPr="006649DF" w:rsidRDefault="006649DF" w:rsidP="006649DF">
            <w:pPr>
              <w:jc w:val="left"/>
              <w:rPr>
                <w:rFonts w:ascii="바탕체" w:eastAsia="바탕체" w:hAnsi="바탕체"/>
                <w:lang w:val="en-GB"/>
              </w:rPr>
            </w:pPr>
          </w:p>
          <w:p w14:paraId="685A5985" w14:textId="77777777" w:rsidR="006649DF" w:rsidRPr="006649DF" w:rsidRDefault="006649DF" w:rsidP="006649DF">
            <w:pPr>
              <w:ind w:firstLineChars="50" w:firstLine="100"/>
              <w:jc w:val="left"/>
              <w:rPr>
                <w:rFonts w:ascii="바탕체" w:eastAsia="바탕체" w:hAnsi="바탕체"/>
                <w:lang w:val="en-GB"/>
              </w:rPr>
            </w:pPr>
            <w:r w:rsidRPr="006649DF">
              <w:rPr>
                <w:rFonts w:ascii="바탕체" w:eastAsia="바탕체" w:hAnsi="바탕체" w:hint="eastAsia"/>
                <w:lang w:val="en-GB"/>
              </w:rPr>
              <w:t xml:space="preserve">A. </w:t>
            </w:r>
            <w:r w:rsidRPr="006649DF">
              <w:rPr>
                <w:rFonts w:ascii="바탕체" w:eastAsia="바탕체" w:hAnsi="바탕체" w:hint="eastAsia"/>
              </w:rPr>
              <w:t xml:space="preserve">메모리 중심 </w:t>
            </w:r>
            <w:r w:rsidRPr="006649DF">
              <w:rPr>
                <w:rFonts w:ascii="바탕체" w:eastAsia="바탕체" w:hAnsi="바탕체"/>
              </w:rPr>
              <w:t xml:space="preserve">AI </w:t>
            </w:r>
            <w:r w:rsidRPr="006649DF">
              <w:rPr>
                <w:rFonts w:ascii="바탕체" w:eastAsia="바탕체" w:hAnsi="바탕체" w:hint="eastAsia"/>
              </w:rPr>
              <w:t>런타임 관점의 S</w:t>
            </w:r>
            <w:r w:rsidRPr="006649DF">
              <w:rPr>
                <w:rFonts w:ascii="바탕체" w:eastAsia="바탕체" w:hAnsi="바탕체"/>
              </w:rPr>
              <w:t xml:space="preserve">W </w:t>
            </w:r>
            <w:r w:rsidRPr="006649DF">
              <w:rPr>
                <w:rFonts w:ascii="바탕체" w:eastAsia="바탕체" w:hAnsi="바탕체" w:hint="eastAsia"/>
              </w:rPr>
              <w:t xml:space="preserve">구조 설계 </w:t>
            </w:r>
          </w:p>
          <w:p w14:paraId="6D29320F"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 xml:space="preserve">본 과제의 본질적인 문제는 단순히 “새로운 HW를 지원하는 </w:t>
            </w:r>
            <w:proofErr w:type="spellStart"/>
            <w:r w:rsidRPr="006649DF">
              <w:rPr>
                <w:rFonts w:ascii="바탕체" w:eastAsia="바탕체" w:hAnsi="바탕체" w:hint="eastAsia"/>
              </w:rPr>
              <w:t>런타임”을</w:t>
            </w:r>
            <w:proofErr w:type="spellEnd"/>
            <w:r w:rsidRPr="006649DF">
              <w:rPr>
                <w:rFonts w:ascii="바탕체" w:eastAsia="바탕체" w:hAnsi="바탕체" w:hint="eastAsia"/>
              </w:rPr>
              <w:t xml:space="preserve"> 만드는 데 있지 않다.</w:t>
            </w:r>
            <w:r w:rsidRPr="006649DF">
              <w:rPr>
                <w:rFonts w:ascii="바탕체" w:eastAsia="바탕체" w:hAnsi="바탕체"/>
              </w:rPr>
              <w:t xml:space="preserve"> </w:t>
            </w:r>
            <w:r w:rsidRPr="006649DF">
              <w:rPr>
                <w:rFonts w:ascii="바탕체" w:eastAsia="바탕체" w:hAnsi="바탕체" w:hint="eastAsia"/>
              </w:rPr>
              <w:t>메모리 계층이 연산 성능을 지배하는 환경에서, 런타임이 여전히 연산 중심 사고에 머물러 있다는 구조적 한계가 핵심 문제이다.</w:t>
            </w:r>
          </w:p>
          <w:p w14:paraId="6072551F"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 xml:space="preserve">LLM + RAG와 같은 최신 AI 응용은 </w:t>
            </w:r>
            <w:proofErr w:type="spellStart"/>
            <w:r w:rsidRPr="006649DF">
              <w:rPr>
                <w:rFonts w:ascii="바탕체" w:eastAsia="바탕체" w:hAnsi="바탕체" w:hint="eastAsia"/>
              </w:rPr>
              <w:t>연산량보다</w:t>
            </w:r>
            <w:proofErr w:type="spellEnd"/>
            <w:r w:rsidRPr="006649DF">
              <w:rPr>
                <w:rFonts w:ascii="바탕체" w:eastAsia="바탕체" w:hAnsi="바탕체" w:hint="eastAsia"/>
              </w:rPr>
              <w:t xml:space="preserve"> 데이터 이동, 메모리 접근 패턴, 계층 간 전이 비용에 의해 성능이 좌우된다. 그러나 기존 런타임 구조는 이러한 요소를 명시적으로 모델링하지 못하며, 결과적으로 새로운 메모리 중심 HW(PIM/PNM, CXL Memory)의 잠재력을 활용할 수 없다.</w:t>
            </w:r>
          </w:p>
          <w:p w14:paraId="1D3860DA" w14:textId="77777777" w:rsidR="006649DF" w:rsidRPr="006649DF" w:rsidRDefault="006649DF" w:rsidP="006649DF">
            <w:pPr>
              <w:jc w:val="left"/>
              <w:rPr>
                <w:rFonts w:ascii="바탕체" w:eastAsia="바탕체" w:hAnsi="바탕체"/>
              </w:rPr>
            </w:pPr>
          </w:p>
          <w:p w14:paraId="16E855D4"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rPr>
              <w:t>B.</w:t>
            </w:r>
            <w:r w:rsidRPr="006649DF">
              <w:rPr>
                <w:rFonts w:ascii="바탕체" w:eastAsia="바탕체" w:hAnsi="바탕체" w:hint="eastAsia"/>
              </w:rPr>
              <w:t xml:space="preserve"> DD.01~04의 연결성</w:t>
            </w:r>
          </w:p>
          <w:p w14:paraId="6A315631"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DD.01 (Memory Tier-Aware Architecture)는 최종 구조의 기반이 되는, 모든 설계의 출발점이다.</w:t>
            </w:r>
            <w:r w:rsidRPr="006649DF">
              <w:rPr>
                <w:rFonts w:ascii="바탕체" w:eastAsia="바탕체" w:hAnsi="바탕체"/>
              </w:rPr>
              <w:t xml:space="preserve"> </w:t>
            </w:r>
            <w:r w:rsidRPr="006649DF">
              <w:rPr>
                <w:rFonts w:ascii="바탕체" w:eastAsia="바탕체" w:hAnsi="바탕체" w:hint="eastAsia"/>
              </w:rPr>
              <w:t>메모리 계층과 데이터 위치를 런타임의 1급 설계 대상으로 끌어올리지 않으면, 이후의 자원 할당이나 오프로딩 결정은 모두 불완전한 정보를 기반으로 수행될 수밖에 없다.</w:t>
            </w:r>
          </w:p>
          <w:p w14:paraId="01C48E24"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 xml:space="preserve">DD.02 (Policy &amp; Cost Model)은 DD.01에서 인지된 메모리/연산 정보를 기반으로, 실행 위치를 정량적으로 </w:t>
            </w:r>
            <w:proofErr w:type="spellStart"/>
            <w:r w:rsidRPr="006649DF">
              <w:rPr>
                <w:rFonts w:ascii="바탕체" w:eastAsia="바탕체" w:hAnsi="바탕체" w:hint="eastAsia"/>
              </w:rPr>
              <w:t>비교·판단할</w:t>
            </w:r>
            <w:proofErr w:type="spellEnd"/>
            <w:r w:rsidRPr="006649DF">
              <w:rPr>
                <w:rFonts w:ascii="바탕체" w:eastAsia="바탕체" w:hAnsi="바탕체" w:hint="eastAsia"/>
              </w:rPr>
              <w:t xml:space="preserve"> 수 있는 기준을 제공한다. 이는 휴리스틱 기반 튜닝에서 벗어나, 런타임 수준의 합리적 의사결정을 가능하게 한다.</w:t>
            </w:r>
          </w:p>
          <w:p w14:paraId="6C8DA39D"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이러한 판단이 실제 성능 개선으로 이어지기 위해서는 실행 구조가 뒷받침되어야 한다.</w:t>
            </w:r>
            <w:r w:rsidRPr="006649DF">
              <w:rPr>
                <w:rFonts w:ascii="바탕체" w:eastAsia="바탕체" w:hAnsi="바탕체"/>
              </w:rPr>
              <w:t xml:space="preserve"> </w:t>
            </w:r>
            <w:r w:rsidRPr="006649DF">
              <w:rPr>
                <w:rFonts w:ascii="바탕체" w:eastAsia="바탕체" w:hAnsi="바탕체" w:hint="eastAsia"/>
              </w:rPr>
              <w:t xml:space="preserve">DD.03 (PIM/PNM-aware Execution)은 </w:t>
            </w:r>
            <w:r w:rsidRPr="006649DF">
              <w:rPr>
                <w:rFonts w:ascii="바탕체" w:eastAsia="바탕체" w:hAnsi="바탕체"/>
              </w:rPr>
              <w:t>Decision Engine</w:t>
            </w:r>
            <w:r w:rsidRPr="006649DF">
              <w:rPr>
                <w:rFonts w:ascii="바탕체" w:eastAsia="바탕체" w:hAnsi="바탕체" w:hint="eastAsia"/>
              </w:rPr>
              <w:t>의 결론을 실제 실행으로 연결하는 메커니즘으로, 메모리 근처 연산을 기존 가속기와 동등한 실행 도메인으로 통합한다.</w:t>
            </w:r>
          </w:p>
          <w:p w14:paraId="10CAA225"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 xml:space="preserve">마지막으로, DD.04 (Simulator-first &amp; HW-Pluggable)는 HW 확보 불확실성이라는 과제 환경의 리스크를 설계적으로 흡수하며, DD.01~03을 HW 비종속적으로 </w:t>
            </w:r>
            <w:proofErr w:type="spellStart"/>
            <w:r w:rsidRPr="006649DF">
              <w:rPr>
                <w:rFonts w:ascii="바탕체" w:eastAsia="바탕체" w:hAnsi="바탕체" w:hint="eastAsia"/>
              </w:rPr>
              <w:t>검증·진화시킬</w:t>
            </w:r>
            <w:proofErr w:type="spellEnd"/>
            <w:r w:rsidRPr="006649DF">
              <w:rPr>
                <w:rFonts w:ascii="바탕체" w:eastAsia="바탕체" w:hAnsi="바탕체" w:hint="eastAsia"/>
              </w:rPr>
              <w:t xml:space="preserve"> 수 있는 토대를 제공한다.</w:t>
            </w:r>
          </w:p>
          <w:p w14:paraId="48BB2368" w14:textId="77777777" w:rsidR="006649DF" w:rsidRPr="006649DF" w:rsidRDefault="006649DF" w:rsidP="006649DF">
            <w:pPr>
              <w:jc w:val="left"/>
              <w:rPr>
                <w:rFonts w:ascii="바탕체" w:eastAsia="바탕체" w:hAnsi="바탕체"/>
              </w:rPr>
            </w:pPr>
          </w:p>
          <w:p w14:paraId="4E4A2EF0" w14:textId="77777777" w:rsidR="006649DF" w:rsidRPr="006649DF" w:rsidRDefault="006649DF" w:rsidP="006649DF">
            <w:pPr>
              <w:ind w:firstLineChars="50" w:firstLine="100"/>
              <w:jc w:val="left"/>
              <w:rPr>
                <w:rFonts w:ascii="바탕체" w:eastAsia="바탕체" w:hAnsi="바탕체"/>
              </w:rPr>
            </w:pPr>
            <w:r w:rsidRPr="006649DF">
              <w:rPr>
                <w:rFonts w:ascii="바탕체" w:eastAsia="바탕체" w:hAnsi="바탕체" w:hint="eastAsia"/>
              </w:rPr>
              <w:t>C.</w:t>
            </w:r>
            <w:r w:rsidRPr="006649DF">
              <w:rPr>
                <w:rFonts w:ascii="바탕체" w:eastAsia="바탕체" w:hAnsi="바탕체"/>
              </w:rPr>
              <w:t xml:space="preserve"> </w:t>
            </w:r>
            <w:r w:rsidRPr="006649DF">
              <w:rPr>
                <w:rFonts w:ascii="바탕체" w:eastAsia="바탕체" w:hAnsi="바탕체" w:hint="eastAsia"/>
              </w:rPr>
              <w:t>종합적 설계 의미</w:t>
            </w:r>
          </w:p>
          <w:p w14:paraId="0EF78515"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이 네 가지 Design Decision은 각각 독립적인 기술 선택이 아니라,</w:t>
            </w:r>
            <w:r w:rsidRPr="006649DF">
              <w:rPr>
                <w:rFonts w:ascii="바탕체" w:eastAsia="바탕체" w:hAnsi="바탕체"/>
              </w:rPr>
              <w:t xml:space="preserve"> </w:t>
            </w:r>
            <w:r w:rsidRPr="006649DF">
              <w:rPr>
                <w:rFonts w:ascii="바탕체" w:eastAsia="바탕체" w:hAnsi="바탕체" w:hint="eastAsia"/>
              </w:rPr>
              <w:t>메모리 중심 AI 런타임이라는 새로운 실행 모델을 단계적으로 정립하기 위한 필수 구성 요소이다.</w:t>
            </w:r>
          </w:p>
          <w:p w14:paraId="48B92C94" w14:textId="77777777" w:rsidR="006649DF" w:rsidRPr="006649DF" w:rsidRDefault="006649DF" w:rsidP="006649DF">
            <w:pPr>
              <w:ind w:leftChars="50" w:left="100" w:firstLineChars="100" w:firstLine="200"/>
              <w:jc w:val="left"/>
              <w:rPr>
                <w:rFonts w:ascii="바탕체" w:eastAsia="바탕체" w:hAnsi="바탕체"/>
              </w:rPr>
            </w:pPr>
            <w:r w:rsidRPr="006649DF">
              <w:rPr>
                <w:rFonts w:ascii="바탕체" w:eastAsia="바탕체" w:hAnsi="바탕체" w:hint="eastAsia"/>
              </w:rPr>
              <w:t>DD.01 없이 DD.02/03은 근거 없는 최적화가 되고,</w:t>
            </w:r>
            <w:r w:rsidRPr="006649DF">
              <w:rPr>
                <w:rFonts w:ascii="바탕체" w:eastAsia="바탕체" w:hAnsi="바탕체"/>
              </w:rPr>
              <w:t xml:space="preserve"> </w:t>
            </w:r>
            <w:r w:rsidRPr="006649DF">
              <w:rPr>
                <w:rFonts w:ascii="바탕체" w:eastAsia="바탕체" w:hAnsi="바탕체" w:hint="eastAsia"/>
              </w:rPr>
              <w:t>DD.02 없이 DD.03은 ad-hoc 오프로딩에 머물며,</w:t>
            </w:r>
            <w:r w:rsidRPr="006649DF">
              <w:rPr>
                <w:rFonts w:ascii="바탕체" w:eastAsia="바탕체" w:hAnsi="바탕체"/>
              </w:rPr>
              <w:t xml:space="preserve"> </w:t>
            </w:r>
            <w:r w:rsidRPr="006649DF">
              <w:rPr>
                <w:rFonts w:ascii="바탕체" w:eastAsia="바탕체" w:hAnsi="바탕체" w:hint="eastAsia"/>
              </w:rPr>
              <w:t>DD.04 없이 전체 설계는 HW 일정에 종속된 실험적 구현으로 전락한다.</w:t>
            </w:r>
          </w:p>
          <w:p w14:paraId="02EFFB37" w14:textId="77777777" w:rsidR="006649DF" w:rsidRPr="006649DF" w:rsidRDefault="006649DF" w:rsidP="006649DF">
            <w:pPr>
              <w:ind w:leftChars="50" w:left="100"/>
              <w:jc w:val="left"/>
              <w:rPr>
                <w:rFonts w:ascii="바탕체" w:eastAsia="바탕체" w:hAnsi="바탕체"/>
              </w:rPr>
            </w:pPr>
            <w:r w:rsidRPr="006649DF">
              <w:rPr>
                <w:rFonts w:ascii="바탕체" w:eastAsia="바탕체" w:hAnsi="바탕체" w:hint="eastAsia"/>
              </w:rPr>
              <w:t xml:space="preserve">따라서 DD.01~04가 동시에 고려되고 함께 채택되어야 과제 목표에 부합하는 </w:t>
            </w:r>
            <w:r w:rsidRPr="006649DF">
              <w:rPr>
                <w:rFonts w:ascii="바탕체" w:eastAsia="바탕체" w:hAnsi="바탕체"/>
              </w:rPr>
              <w:t xml:space="preserve">SW </w:t>
            </w:r>
            <w:r w:rsidRPr="006649DF">
              <w:rPr>
                <w:rFonts w:ascii="바탕체" w:eastAsia="바탕체" w:hAnsi="바탕체" w:hint="eastAsia"/>
              </w:rPr>
              <w:t>구조를 설계할 수 있다.</w:t>
            </w:r>
          </w:p>
        </w:tc>
      </w:tr>
    </w:tbl>
    <w:p w14:paraId="4FC77CD2" w14:textId="77777777" w:rsidR="006649DF" w:rsidRPr="006649DF" w:rsidRDefault="006649DF" w:rsidP="006649DF">
      <w:pPr>
        <w:widowControl/>
        <w:wordWrap/>
        <w:autoSpaceDE/>
        <w:autoSpaceDN/>
        <w:spacing w:before="240" w:line="312" w:lineRule="auto"/>
        <w:ind w:firstLineChars="100" w:firstLine="240"/>
        <w:jc w:val="left"/>
        <w:rPr>
          <w:rFonts w:asciiTheme="minorEastAsia" w:eastAsiaTheme="minorEastAsia" w:hAnsiTheme="minorEastAsia" w:cs="굴림"/>
          <w:b/>
          <w:bCs/>
          <w:color w:val="000000" w:themeColor="text1"/>
          <w:sz w:val="24"/>
          <w:szCs w:val="24"/>
          <w:lang w:val="en-GB"/>
          <w14:textOutline w14:w="9525" w14:cap="rnd" w14:cmpd="sng" w14:algn="ctr">
            <w14:solidFill>
              <w14:schemeClr w14:val="accent1">
                <w14:alpha w14:val="100000"/>
              </w14:schemeClr>
            </w14:solidFill>
            <w14:prstDash w14:val="solid"/>
            <w14:bevel/>
          </w14:textOutline>
        </w:rPr>
      </w:pPr>
    </w:p>
    <w:p w14:paraId="330C65EC" w14:textId="77777777" w:rsidR="006649DF" w:rsidRPr="006649DF" w:rsidRDefault="006649DF" w:rsidP="006649DF">
      <w:pPr>
        <w:widowControl/>
        <w:wordWrap/>
        <w:autoSpaceDE/>
        <w:autoSpaceDN/>
        <w:spacing w:line="312" w:lineRule="auto"/>
        <w:jc w:val="left"/>
        <w:rPr>
          <w:sz w:val="10"/>
          <w:szCs w:val="10"/>
          <w14:textOutline w14:w="9525" w14:cap="rnd" w14:cmpd="sng" w14:algn="ctr">
            <w14:solidFill>
              <w14:schemeClr w14:val="accent1">
                <w14:alpha w14:val="100000"/>
              </w14:schemeClr>
            </w14:solidFill>
            <w14:prstDash w14:val="solid"/>
            <w14:bevel/>
          </w14:textOutline>
        </w:rPr>
      </w:pPr>
    </w:p>
    <w:p w14:paraId="47DDABCE" w14:textId="7BCA6B03" w:rsidR="00257F09" w:rsidRPr="006649DF" w:rsidRDefault="00257F09" w:rsidP="006649DF"/>
    <w:sectPr w:rsidR="00257F09" w:rsidRPr="006649DF" w:rsidSect="00DB533D">
      <w:headerReference w:type="default" r:id="rId28"/>
      <w:footerReference w:type="default" r:id="rId29"/>
      <w:pgSz w:w="11906" w:h="16838" w:code="9"/>
      <w:pgMar w:top="1440" w:right="1080" w:bottom="1440" w:left="1080" w:header="567" w:footer="567" w:gutter="0"/>
      <w:pgNumType w:fmt="numberInDash"/>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김명우/MYEONG WOO KIM" w:date="2026-04-29T11:14:00Z" w:initials="김WK">
    <w:p w14:paraId="1A37C130" w14:textId="77777777" w:rsidR="00B45E4B" w:rsidRDefault="00B45E4B">
      <w:pPr>
        <w:pStyle w:val="af3"/>
      </w:pPr>
      <w:r>
        <w:rPr>
          <w:rStyle w:val="af2"/>
        </w:rPr>
        <w:annotationRef/>
      </w:r>
      <w:r>
        <w:rPr>
          <w:rFonts w:hint="eastAsia"/>
        </w:rPr>
        <w:t>과제</w:t>
      </w:r>
      <w:r>
        <w:rPr>
          <w:rFonts w:hint="eastAsia"/>
        </w:rPr>
        <w:t xml:space="preserve"> </w:t>
      </w:r>
      <w:r>
        <w:rPr>
          <w:rFonts w:hint="eastAsia"/>
        </w:rPr>
        <w:t>전체를</w:t>
      </w:r>
      <w:r>
        <w:rPr>
          <w:rFonts w:hint="eastAsia"/>
        </w:rPr>
        <w:t xml:space="preserve"> </w:t>
      </w:r>
      <w:r>
        <w:rPr>
          <w:rFonts w:hint="eastAsia"/>
        </w:rPr>
        <w:t>규모로</w:t>
      </w:r>
      <w:r>
        <w:rPr>
          <w:rFonts w:hint="eastAsia"/>
        </w:rPr>
        <w:t xml:space="preserve"> </w:t>
      </w:r>
      <w:r>
        <w:rPr>
          <w:rFonts w:hint="eastAsia"/>
        </w:rPr>
        <w:t>하고</w:t>
      </w:r>
      <w:r>
        <w:rPr>
          <w:rFonts w:hint="eastAsia"/>
        </w:rPr>
        <w:t>,</w:t>
      </w:r>
      <w:r>
        <w:t xml:space="preserve"> </w:t>
      </w:r>
    </w:p>
    <w:p w14:paraId="2E45338A" w14:textId="424D0A17" w:rsidR="00B45E4B" w:rsidRDefault="00B45E4B">
      <w:pPr>
        <w:pStyle w:val="af3"/>
      </w:pPr>
      <w:r>
        <w:rPr>
          <w:rFonts w:hint="eastAsia"/>
        </w:rPr>
        <w:t>o</w:t>
      </w:r>
      <w:r>
        <w:t>rchestration</w:t>
      </w:r>
      <w:r>
        <w:rPr>
          <w:rFonts w:hint="eastAsia"/>
        </w:rPr>
        <w:t>이</w:t>
      </w:r>
      <w:r>
        <w:rPr>
          <w:rFonts w:hint="eastAsia"/>
        </w:rPr>
        <w:t xml:space="preserve"> </w:t>
      </w:r>
      <w:r w:rsidR="005658C1">
        <w:rPr>
          <w:rFonts w:hint="eastAsia"/>
        </w:rPr>
        <w:t>위치상</w:t>
      </w:r>
      <w:r w:rsidR="005658C1">
        <w:rPr>
          <w:rFonts w:hint="eastAsia"/>
        </w:rPr>
        <w:t xml:space="preserve"> </w:t>
      </w:r>
      <w:r w:rsidR="005658C1">
        <w:rPr>
          <w:rFonts w:hint="eastAsia"/>
        </w:rPr>
        <w:t>위에서</w:t>
      </w:r>
      <w:r w:rsidR="005658C1">
        <w:rPr>
          <w:rFonts w:hint="eastAsia"/>
        </w:rPr>
        <w:t xml:space="preserve"> </w:t>
      </w:r>
      <w:r>
        <w:rPr>
          <w:rFonts w:hint="eastAsia"/>
        </w:rPr>
        <w:t>다</w:t>
      </w:r>
      <w:r>
        <w:rPr>
          <w:rFonts w:hint="eastAsia"/>
        </w:rPr>
        <w:t xml:space="preserve"> </w:t>
      </w:r>
      <w:r>
        <w:rPr>
          <w:rFonts w:hint="eastAsia"/>
        </w:rPr>
        <w:t>봐야</w:t>
      </w:r>
      <w:r>
        <w:rPr>
          <w:rFonts w:hint="eastAsia"/>
        </w:rPr>
        <w:t xml:space="preserve"> </w:t>
      </w:r>
      <w:r>
        <w:rPr>
          <w:rFonts w:hint="eastAsia"/>
        </w:rPr>
        <w:t>한다</w:t>
      </w:r>
      <w:r w:rsidR="005658C1">
        <w:rPr>
          <w:rFonts w:hint="eastAsia"/>
        </w:rPr>
        <w:t>는</w:t>
      </w:r>
      <w:r w:rsidR="005658C1">
        <w:rPr>
          <w:rFonts w:hint="eastAsia"/>
        </w:rPr>
        <w:t xml:space="preserve"> </w:t>
      </w:r>
      <w:r w:rsidR="005658C1">
        <w:rPr>
          <w:rFonts w:hint="eastAsia"/>
        </w:rPr>
        <w:t>입장으로</w:t>
      </w:r>
      <w:r w:rsidR="005658C1">
        <w:rPr>
          <w:rFonts w:hint="eastAsia"/>
        </w:rPr>
        <w:t xml:space="preserve"> </w:t>
      </w:r>
      <w:r w:rsidR="005658C1">
        <w:rPr>
          <w:rFonts w:hint="eastAsia"/>
        </w:rPr>
        <w:t>가야</w:t>
      </w:r>
    </w:p>
  </w:comment>
  <w:comment w:id="1" w:author="김명우/MYEONG WOO KIM" w:date="2026-04-29T10:58:00Z" w:initials="김WK">
    <w:p w14:paraId="5DFC9D55" w14:textId="3631B0CB" w:rsidR="0052354D" w:rsidRDefault="0052354D">
      <w:pPr>
        <w:pStyle w:val="af3"/>
      </w:pPr>
      <w:r>
        <w:rPr>
          <w:rStyle w:val="af2"/>
        </w:rPr>
        <w:annotationRef/>
      </w:r>
      <w:r>
        <w:t xml:space="preserve">Tiered </w:t>
      </w:r>
      <w:r>
        <w:rPr>
          <w:rFonts w:hint="eastAsia"/>
        </w:rPr>
        <w:t>메모리</w:t>
      </w:r>
      <w:r>
        <w:rPr>
          <w:rFonts w:hint="eastAsia"/>
        </w:rPr>
        <w:t xml:space="preserve"> </w:t>
      </w:r>
      <w:r>
        <w:rPr>
          <w:rFonts w:hint="eastAsia"/>
        </w:rPr>
        <w:t>관점</w:t>
      </w:r>
      <w:r>
        <w:rPr>
          <w:rFonts w:hint="eastAsia"/>
        </w:rPr>
        <w:t xml:space="preserve"> </w:t>
      </w:r>
      <w:r>
        <w:rPr>
          <w:rFonts w:hint="eastAsia"/>
        </w:rPr>
        <w:t>추가</w:t>
      </w:r>
    </w:p>
  </w:comment>
  <w:comment w:id="2" w:author="김명우/MYEONG WOO KIM" w:date="2026-04-29T11:00:00Z" w:initials="김WK">
    <w:p w14:paraId="23477EB1" w14:textId="56EB3988" w:rsidR="0052354D" w:rsidRDefault="0052354D">
      <w:pPr>
        <w:pStyle w:val="af3"/>
      </w:pPr>
      <w:r>
        <w:rPr>
          <w:rFonts w:hint="eastAsia"/>
        </w:rPr>
        <w:t>자사</w:t>
      </w:r>
      <w:r>
        <w:rPr>
          <w:rFonts w:hint="eastAsia"/>
        </w:rPr>
        <w:t xml:space="preserve"> </w:t>
      </w:r>
      <w:r>
        <w:rPr>
          <w:rStyle w:val="af2"/>
        </w:rPr>
        <w:annotationRef/>
      </w:r>
      <w:r>
        <w:rPr>
          <w:rFonts w:hint="eastAsia"/>
        </w:rPr>
        <w:t>S</w:t>
      </w:r>
      <w:r>
        <w:t xml:space="preserve">SD-PIM </w:t>
      </w:r>
      <w:r>
        <w:rPr>
          <w:rFonts w:hint="eastAsia"/>
        </w:rPr>
        <w:t>강조</w:t>
      </w:r>
      <w:r>
        <w:rPr>
          <w:rFonts w:hint="eastAsia"/>
        </w:rPr>
        <w:t xml:space="preserve"> </w:t>
      </w:r>
      <w:r>
        <w:rPr>
          <w:rFonts w:hint="eastAsia"/>
        </w:rPr>
        <w:t>필요</w:t>
      </w:r>
      <w:r>
        <w:rPr>
          <w:rFonts w:hint="eastAsia"/>
        </w:rPr>
        <w:t xml:space="preserve"> </w:t>
      </w:r>
    </w:p>
  </w:comment>
  <w:comment w:id="3" w:author="김명우/MYEONG WOO KIM" w:date="2026-04-29T11:02:00Z" w:initials="김WK">
    <w:p w14:paraId="20DFE333" w14:textId="77777777" w:rsidR="0052354D" w:rsidRDefault="0052354D">
      <w:pPr>
        <w:pStyle w:val="af3"/>
      </w:pPr>
      <w:r>
        <w:rPr>
          <w:rStyle w:val="af2"/>
        </w:rPr>
        <w:annotationRef/>
      </w:r>
      <w:r>
        <w:rPr>
          <w:rFonts w:hint="eastAsia"/>
        </w:rPr>
        <w:t>Q</w:t>
      </w:r>
      <w:r>
        <w:t>AW</w:t>
      </w:r>
      <w:r>
        <w:rPr>
          <w:rFonts w:hint="eastAsia"/>
        </w:rPr>
        <w:t>와</w:t>
      </w:r>
      <w:r>
        <w:rPr>
          <w:rFonts w:hint="eastAsia"/>
        </w:rPr>
        <w:t xml:space="preserve"> </w:t>
      </w:r>
      <w:r>
        <w:rPr>
          <w:rFonts w:hint="eastAsia"/>
        </w:rPr>
        <w:t>같은</w:t>
      </w:r>
      <w:r>
        <w:rPr>
          <w:rFonts w:hint="eastAsia"/>
        </w:rPr>
        <w:t xml:space="preserve"> </w:t>
      </w:r>
      <w:r>
        <w:rPr>
          <w:rFonts w:hint="eastAsia"/>
        </w:rPr>
        <w:t>실질적</w:t>
      </w:r>
      <w:r>
        <w:rPr>
          <w:rFonts w:hint="eastAsia"/>
        </w:rPr>
        <w:t xml:space="preserve"> </w:t>
      </w:r>
      <w:r>
        <w:rPr>
          <w:rFonts w:hint="eastAsia"/>
        </w:rPr>
        <w:t>행위</w:t>
      </w:r>
      <w:r>
        <w:rPr>
          <w:rFonts w:hint="eastAsia"/>
        </w:rPr>
        <w:t xml:space="preserve"> </w:t>
      </w:r>
      <w:r>
        <w:rPr>
          <w:rFonts w:hint="eastAsia"/>
        </w:rPr>
        <w:t>필요</w:t>
      </w:r>
      <w:r>
        <w:rPr>
          <w:rFonts w:hint="eastAsia"/>
        </w:rPr>
        <w:t>.</w:t>
      </w:r>
      <w:r>
        <w:t xml:space="preserve"> </w:t>
      </w:r>
    </w:p>
    <w:p w14:paraId="190B0AEC" w14:textId="327E2235" w:rsidR="0052354D" w:rsidRDefault="0052354D">
      <w:pPr>
        <w:pStyle w:val="af3"/>
      </w:pPr>
      <w:r>
        <w:rPr>
          <w:rFonts w:hint="eastAsia"/>
        </w:rPr>
        <w:t>그러기</w:t>
      </w:r>
      <w:r>
        <w:rPr>
          <w:rFonts w:hint="eastAsia"/>
        </w:rPr>
        <w:t xml:space="preserve"> </w:t>
      </w:r>
      <w:r>
        <w:rPr>
          <w:rFonts w:hint="eastAsia"/>
        </w:rPr>
        <w:t>위해서</w:t>
      </w:r>
      <w:r>
        <w:rPr>
          <w:rFonts w:hint="eastAsia"/>
        </w:rPr>
        <w:t xml:space="preserve"> </w:t>
      </w:r>
      <w:r>
        <w:t xml:space="preserve">stakeholder </w:t>
      </w:r>
      <w:r>
        <w:rPr>
          <w:rFonts w:hint="eastAsia"/>
        </w:rPr>
        <w:t>재검토</w:t>
      </w:r>
      <w:r>
        <w:rPr>
          <w:rFonts w:hint="eastAsia"/>
        </w:rPr>
        <w:t xml:space="preserve"> </w:t>
      </w:r>
      <w:r>
        <w:rPr>
          <w:rFonts w:hint="eastAsia"/>
        </w:rPr>
        <w:t>필</w:t>
      </w:r>
      <w:r w:rsidR="00B45E4B">
        <w:rPr>
          <w:rFonts w:hint="eastAsia"/>
        </w:rPr>
        <w:t>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45338A" w15:done="0"/>
  <w15:commentEx w15:paraId="5DFC9D55" w15:done="0"/>
  <w15:commentEx w15:paraId="23477EB1" w15:done="0"/>
  <w15:commentEx w15:paraId="190B0A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C66AD" w16cex:dateUtc="2026-04-29T02:14:00Z"/>
  <w16cex:commentExtensible w16cex:durableId="2D9C62B9" w16cex:dateUtc="2026-04-29T01:58:00Z"/>
  <w16cex:commentExtensible w16cex:durableId="2D9C635A" w16cex:dateUtc="2026-04-29T02:00:00Z"/>
  <w16cex:commentExtensible w16cex:durableId="2D9C63CB" w16cex:dateUtc="2026-04-29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45338A" w16cid:durableId="2D9C66AD"/>
  <w16cid:commentId w16cid:paraId="5DFC9D55" w16cid:durableId="2D9C62B9"/>
  <w16cid:commentId w16cid:paraId="23477EB1" w16cid:durableId="2D9C635A"/>
  <w16cid:commentId w16cid:paraId="190B0AEC" w16cid:durableId="2D9C63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EDCBC" w14:textId="77777777" w:rsidR="00BD2783" w:rsidRDefault="00BD2783" w:rsidP="001D56A6">
      <w:r>
        <w:separator/>
      </w:r>
    </w:p>
  </w:endnote>
  <w:endnote w:type="continuationSeparator" w:id="0">
    <w:p w14:paraId="4C29CAAE" w14:textId="77777777" w:rsidR="00BD2783" w:rsidRDefault="00BD2783" w:rsidP="001D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697670"/>
      <w:docPartObj>
        <w:docPartGallery w:val="Page Numbers (Bottom of Page)"/>
        <w:docPartUnique/>
      </w:docPartObj>
    </w:sdtPr>
    <w:sdtEndPr/>
    <w:sdtContent>
      <w:p w14:paraId="47DDABD4" w14:textId="219809B1" w:rsidR="00157862" w:rsidRDefault="00157862">
        <w:pPr>
          <w:pStyle w:val="a4"/>
          <w:jc w:val="center"/>
        </w:pPr>
        <w:r>
          <w:fldChar w:fldCharType="begin"/>
        </w:r>
        <w:r>
          <w:instrText>PAGE   \* MERGEFORMAT</w:instrText>
        </w:r>
        <w:r>
          <w:fldChar w:fldCharType="separate"/>
        </w:r>
        <w:r w:rsidR="006649DF" w:rsidRPr="006649DF">
          <w:rPr>
            <w:noProof/>
            <w:lang w:val="ko-KR"/>
          </w:rPr>
          <w:t>-</w:t>
        </w:r>
        <w:r w:rsidR="006649DF">
          <w:rPr>
            <w:noProof/>
          </w:rPr>
          <w:t xml:space="preserve"> 26 -</w:t>
        </w:r>
        <w:r>
          <w:fldChar w:fldCharType="end"/>
        </w:r>
      </w:p>
    </w:sdtContent>
  </w:sdt>
  <w:p w14:paraId="47DDABD5" w14:textId="77777777" w:rsidR="00157862" w:rsidRDefault="0015786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EEA95" w14:textId="77777777" w:rsidR="00BD2783" w:rsidRDefault="00BD2783" w:rsidP="001D56A6">
      <w:r>
        <w:separator/>
      </w:r>
    </w:p>
  </w:footnote>
  <w:footnote w:type="continuationSeparator" w:id="0">
    <w:p w14:paraId="5E6D9560" w14:textId="77777777" w:rsidR="00BD2783" w:rsidRDefault="00BD2783" w:rsidP="001D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ABD3" w14:textId="2B1D555B" w:rsidR="00157862" w:rsidRDefault="00157862">
    <w:pPr>
      <w:pStyle w:val="a3"/>
    </w:pPr>
    <w:r w:rsidRPr="00DB533D">
      <w:rPr>
        <w:rFonts w:ascii="바탕체" w:eastAsia="바탕체" w:hAnsi="바탕체" w:hint="eastAsia"/>
        <w:sz w:val="24"/>
      </w:rPr>
      <w:t>[Architect</w:t>
    </w:r>
    <w:r w:rsidRPr="00DB533D">
      <w:rPr>
        <w:rFonts w:ascii="바탕체" w:eastAsia="바탕체" w:hAnsi="바탕체"/>
        <w:sz w:val="24"/>
      </w:rPr>
      <w:t xml:space="preserve"> </w:t>
    </w:r>
    <w:r w:rsidRPr="00DB533D">
      <w:rPr>
        <w:rFonts w:ascii="바탕체" w:eastAsia="바탕체" w:hAnsi="바탕체" w:hint="eastAsia"/>
        <w:sz w:val="24"/>
      </w:rPr>
      <w:t>선발 제출서류</w:t>
    </w:r>
    <w:r>
      <w:rPr>
        <w:rFonts w:ascii="바탕체" w:eastAsia="바탕체" w:hAnsi="바탕체" w:hint="eastAsia"/>
        <w:sz w:val="24"/>
      </w:rPr>
      <w:t xml:space="preserve"> 1</w:t>
    </w:r>
    <w:r w:rsidRPr="00DB533D">
      <w:rPr>
        <w:rFonts w:ascii="바탕체" w:eastAsia="바탕체" w:hAnsi="바탕체"/>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8256C4"/>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1" w15:restartNumberingAfterBreak="0">
    <w:nsid w:val="FFFFFF81"/>
    <w:multiLevelType w:val="singleLevel"/>
    <w:tmpl w:val="34ECD366"/>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2" w15:restartNumberingAfterBreak="0">
    <w:nsid w:val="FFFFFF82"/>
    <w:multiLevelType w:val="singleLevel"/>
    <w:tmpl w:val="561CF8B2"/>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3" w15:restartNumberingAfterBreak="0">
    <w:nsid w:val="FFFFFF83"/>
    <w:multiLevelType w:val="singleLevel"/>
    <w:tmpl w:val="7E46B4C0"/>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4" w15:restartNumberingAfterBreak="0">
    <w:nsid w:val="FFFFFF89"/>
    <w:multiLevelType w:val="singleLevel"/>
    <w:tmpl w:val="F4A4C414"/>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5" w15:restartNumberingAfterBreak="0">
    <w:nsid w:val="051C3300"/>
    <w:multiLevelType w:val="hybridMultilevel"/>
    <w:tmpl w:val="CD76CA1C"/>
    <w:lvl w:ilvl="0" w:tplc="2A1CD8B8">
      <w:start w:val="2"/>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0AF33799"/>
    <w:multiLevelType w:val="hybridMultilevel"/>
    <w:tmpl w:val="9328EA62"/>
    <w:lvl w:ilvl="0" w:tplc="7AE667E8">
      <w:start w:val="1"/>
      <w:numFmt w:val="bullet"/>
      <w:suff w:val="space"/>
      <w:lvlText w:val="•"/>
      <w:lvlJc w:val="left"/>
      <w:pPr>
        <w:ind w:left="170" w:firstLine="0"/>
      </w:pPr>
      <w:rPr>
        <w:rFonts w:ascii="바탕체" w:eastAsia="바탕체" w:hAnsi="바탕체" w:cs="Times New Roman"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 w15:restartNumberingAfterBreak="0">
    <w:nsid w:val="0E49454B"/>
    <w:multiLevelType w:val="hybridMultilevel"/>
    <w:tmpl w:val="56B27138"/>
    <w:lvl w:ilvl="0" w:tplc="76202E22">
      <w:start w:val="1"/>
      <w:numFmt w:val="decimal"/>
      <w:suff w:val="space"/>
      <w:lvlText w:val="%1)"/>
      <w:lvlJc w:val="left"/>
      <w:pPr>
        <w:ind w:left="170" w:firstLine="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D6F5659"/>
    <w:multiLevelType w:val="hybridMultilevel"/>
    <w:tmpl w:val="70C6DE64"/>
    <w:lvl w:ilvl="0" w:tplc="36441D2C">
      <w:start w:val="1"/>
      <w:numFmt w:val="decimal"/>
      <w:lvlText w:val="%1)"/>
      <w:lvlJc w:val="left"/>
      <w:pPr>
        <w:ind w:left="530" w:hanging="360"/>
      </w:pPr>
      <w:rPr>
        <w:rFonts w:hint="default"/>
      </w:rPr>
    </w:lvl>
    <w:lvl w:ilvl="1" w:tplc="04090019" w:tentative="1">
      <w:start w:val="1"/>
      <w:numFmt w:val="upperLetter"/>
      <w:lvlText w:val="%2."/>
      <w:lvlJc w:val="left"/>
      <w:pPr>
        <w:ind w:left="970" w:hanging="400"/>
      </w:pPr>
    </w:lvl>
    <w:lvl w:ilvl="2" w:tplc="0409001B" w:tentative="1">
      <w:start w:val="1"/>
      <w:numFmt w:val="lowerRoman"/>
      <w:lvlText w:val="%3."/>
      <w:lvlJc w:val="right"/>
      <w:pPr>
        <w:ind w:left="1370" w:hanging="400"/>
      </w:pPr>
    </w:lvl>
    <w:lvl w:ilvl="3" w:tplc="0409000F" w:tentative="1">
      <w:start w:val="1"/>
      <w:numFmt w:val="decimal"/>
      <w:lvlText w:val="%4."/>
      <w:lvlJc w:val="left"/>
      <w:pPr>
        <w:ind w:left="1770" w:hanging="400"/>
      </w:pPr>
    </w:lvl>
    <w:lvl w:ilvl="4" w:tplc="04090019" w:tentative="1">
      <w:start w:val="1"/>
      <w:numFmt w:val="upperLetter"/>
      <w:lvlText w:val="%5."/>
      <w:lvlJc w:val="left"/>
      <w:pPr>
        <w:ind w:left="2170" w:hanging="400"/>
      </w:pPr>
    </w:lvl>
    <w:lvl w:ilvl="5" w:tplc="0409001B" w:tentative="1">
      <w:start w:val="1"/>
      <w:numFmt w:val="lowerRoman"/>
      <w:lvlText w:val="%6."/>
      <w:lvlJc w:val="right"/>
      <w:pPr>
        <w:ind w:left="2570" w:hanging="400"/>
      </w:pPr>
    </w:lvl>
    <w:lvl w:ilvl="6" w:tplc="0409000F" w:tentative="1">
      <w:start w:val="1"/>
      <w:numFmt w:val="decimal"/>
      <w:lvlText w:val="%7."/>
      <w:lvlJc w:val="left"/>
      <w:pPr>
        <w:ind w:left="2970" w:hanging="400"/>
      </w:pPr>
    </w:lvl>
    <w:lvl w:ilvl="7" w:tplc="04090019" w:tentative="1">
      <w:start w:val="1"/>
      <w:numFmt w:val="upperLetter"/>
      <w:lvlText w:val="%8."/>
      <w:lvlJc w:val="left"/>
      <w:pPr>
        <w:ind w:left="3370" w:hanging="400"/>
      </w:pPr>
    </w:lvl>
    <w:lvl w:ilvl="8" w:tplc="0409001B" w:tentative="1">
      <w:start w:val="1"/>
      <w:numFmt w:val="lowerRoman"/>
      <w:lvlText w:val="%9."/>
      <w:lvlJc w:val="right"/>
      <w:pPr>
        <w:ind w:left="3770" w:hanging="400"/>
      </w:pPr>
    </w:lvl>
  </w:abstractNum>
  <w:abstractNum w:abstractNumId="9" w15:restartNumberingAfterBreak="0">
    <w:nsid w:val="26513A58"/>
    <w:multiLevelType w:val="hybridMultilevel"/>
    <w:tmpl w:val="B6B6D95E"/>
    <w:lvl w:ilvl="0" w:tplc="2AE4C65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69A1197"/>
    <w:multiLevelType w:val="hybridMultilevel"/>
    <w:tmpl w:val="021A1EC0"/>
    <w:lvl w:ilvl="0" w:tplc="C734A512">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6744BB2"/>
    <w:multiLevelType w:val="hybridMultilevel"/>
    <w:tmpl w:val="B6B6D95E"/>
    <w:lvl w:ilvl="0" w:tplc="2AE4C65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BEA1EA4"/>
    <w:multiLevelType w:val="hybridMultilevel"/>
    <w:tmpl w:val="BD94579A"/>
    <w:lvl w:ilvl="0" w:tplc="0AE6766E">
      <w:start w:val="1"/>
      <w:numFmt w:val="upperLetter"/>
      <w:lvlText w:val="%1."/>
      <w:lvlJc w:val="left"/>
      <w:pPr>
        <w:tabs>
          <w:tab w:val="num" w:pos="227"/>
        </w:tabs>
        <w:ind w:left="340" w:hanging="227"/>
      </w:pPr>
      <w:rPr>
        <w:rFonts w:hint="eastAsia"/>
      </w:rPr>
    </w:lvl>
    <w:lvl w:ilvl="1" w:tplc="04090019" w:tentative="1">
      <w:start w:val="1"/>
      <w:numFmt w:val="upperLetter"/>
      <w:lvlText w:val="%2."/>
      <w:lvlJc w:val="left"/>
      <w:pPr>
        <w:ind w:left="1299" w:hanging="400"/>
      </w:pPr>
    </w:lvl>
    <w:lvl w:ilvl="2" w:tplc="0409001B" w:tentative="1">
      <w:start w:val="1"/>
      <w:numFmt w:val="lowerRoman"/>
      <w:lvlText w:val="%3."/>
      <w:lvlJc w:val="right"/>
      <w:pPr>
        <w:ind w:left="1699" w:hanging="400"/>
      </w:pPr>
    </w:lvl>
    <w:lvl w:ilvl="3" w:tplc="0409000F" w:tentative="1">
      <w:start w:val="1"/>
      <w:numFmt w:val="decimal"/>
      <w:lvlText w:val="%4."/>
      <w:lvlJc w:val="left"/>
      <w:pPr>
        <w:ind w:left="2099" w:hanging="400"/>
      </w:pPr>
    </w:lvl>
    <w:lvl w:ilvl="4" w:tplc="04090019" w:tentative="1">
      <w:start w:val="1"/>
      <w:numFmt w:val="upperLetter"/>
      <w:lvlText w:val="%5."/>
      <w:lvlJc w:val="left"/>
      <w:pPr>
        <w:ind w:left="2499" w:hanging="400"/>
      </w:pPr>
    </w:lvl>
    <w:lvl w:ilvl="5" w:tplc="0409001B" w:tentative="1">
      <w:start w:val="1"/>
      <w:numFmt w:val="lowerRoman"/>
      <w:lvlText w:val="%6."/>
      <w:lvlJc w:val="right"/>
      <w:pPr>
        <w:ind w:left="2899" w:hanging="400"/>
      </w:pPr>
    </w:lvl>
    <w:lvl w:ilvl="6" w:tplc="0409000F" w:tentative="1">
      <w:start w:val="1"/>
      <w:numFmt w:val="decimal"/>
      <w:lvlText w:val="%7."/>
      <w:lvlJc w:val="left"/>
      <w:pPr>
        <w:ind w:left="3299" w:hanging="400"/>
      </w:pPr>
    </w:lvl>
    <w:lvl w:ilvl="7" w:tplc="04090019" w:tentative="1">
      <w:start w:val="1"/>
      <w:numFmt w:val="upperLetter"/>
      <w:lvlText w:val="%8."/>
      <w:lvlJc w:val="left"/>
      <w:pPr>
        <w:ind w:left="3699" w:hanging="400"/>
      </w:pPr>
    </w:lvl>
    <w:lvl w:ilvl="8" w:tplc="0409001B" w:tentative="1">
      <w:start w:val="1"/>
      <w:numFmt w:val="lowerRoman"/>
      <w:lvlText w:val="%9."/>
      <w:lvlJc w:val="right"/>
      <w:pPr>
        <w:ind w:left="4099" w:hanging="400"/>
      </w:pPr>
    </w:lvl>
  </w:abstractNum>
  <w:abstractNum w:abstractNumId="13" w15:restartNumberingAfterBreak="0">
    <w:nsid w:val="4CCF5F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0464745"/>
    <w:multiLevelType w:val="hybridMultilevel"/>
    <w:tmpl w:val="432663BC"/>
    <w:lvl w:ilvl="0" w:tplc="C23627EE">
      <w:start w:val="1"/>
      <w:numFmt w:val="decimalEnclosedCircle"/>
      <w:lvlText w:val="%1"/>
      <w:lvlJc w:val="left"/>
      <w:pPr>
        <w:ind w:left="570" w:hanging="286"/>
      </w:pPr>
      <w:rPr>
        <w:rFonts w:hint="eastAsia"/>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5" w15:restartNumberingAfterBreak="0">
    <w:nsid w:val="528D2EB7"/>
    <w:multiLevelType w:val="hybridMultilevel"/>
    <w:tmpl w:val="62B2AEB4"/>
    <w:lvl w:ilvl="0" w:tplc="69BA7066">
      <w:start w:val="1"/>
      <w:numFmt w:val="upperLetter"/>
      <w:lvlText w:val="%1."/>
      <w:lvlJc w:val="left"/>
      <w:pPr>
        <w:ind w:left="600" w:hanging="400"/>
      </w:pPr>
      <w:rPr>
        <w:rFonts w:ascii="바탕체" w:eastAsia="바탕체" w:hAnsi="바탕체" w:cstheme="minorBidi"/>
      </w:rPr>
    </w:lvl>
    <w:lvl w:ilvl="1" w:tplc="04090019">
      <w:start w:val="1"/>
      <w:numFmt w:val="upperLetter"/>
      <w:lvlText w:val="%2."/>
      <w:lvlJc w:val="left"/>
      <w:pPr>
        <w:ind w:left="825" w:hanging="400"/>
      </w:pPr>
    </w:lvl>
    <w:lvl w:ilvl="2" w:tplc="0409001B">
      <w:start w:val="1"/>
      <w:numFmt w:val="lowerRoman"/>
      <w:lvlText w:val="%3."/>
      <w:lvlJc w:val="right"/>
      <w:pPr>
        <w:ind w:left="1108"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4CB25C5"/>
    <w:multiLevelType w:val="hybridMultilevel"/>
    <w:tmpl w:val="6916D4B2"/>
    <w:lvl w:ilvl="0" w:tplc="369A344A">
      <w:start w:val="1"/>
      <w:numFmt w:val="decimal"/>
      <w:suff w:val="space"/>
      <w:lvlText w:val="%1)"/>
      <w:lvlJc w:val="left"/>
      <w:pPr>
        <w:ind w:left="1170" w:hanging="943"/>
      </w:pPr>
      <w:rPr>
        <w:rFonts w:hint="default"/>
      </w:rPr>
    </w:lvl>
    <w:lvl w:ilvl="1" w:tplc="30A6C1E8">
      <w:start w:val="1"/>
      <w:numFmt w:val="upperLetter"/>
      <w:suff w:val="space"/>
      <w:lvlText w:val="%2."/>
      <w:lvlJc w:val="left"/>
      <w:pPr>
        <w:ind w:left="541" w:hanging="257"/>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B8A13CF"/>
    <w:multiLevelType w:val="hybridMultilevel"/>
    <w:tmpl w:val="25AA6628"/>
    <w:lvl w:ilvl="0" w:tplc="486E2EC0">
      <w:start w:val="1"/>
      <w:numFmt w:val="decimal"/>
      <w:lvlText w:val="%1."/>
      <w:lvlJc w:val="left"/>
      <w:pPr>
        <w:ind w:left="760" w:hanging="360"/>
      </w:pPr>
      <w:rPr>
        <w:rFonts w:hint="default"/>
      </w:rPr>
    </w:lvl>
    <w:lvl w:ilvl="1" w:tplc="D6A0715C">
      <w:start w:val="1"/>
      <w:numFmt w:val="decimal"/>
      <w:lvlText w:val="%2.1"/>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EF77F6E"/>
    <w:multiLevelType w:val="hybridMultilevel"/>
    <w:tmpl w:val="CD5A957C"/>
    <w:lvl w:ilvl="0" w:tplc="67DCD876">
      <w:start w:val="1"/>
      <w:numFmt w:val="decimal"/>
      <w:lvlText w:val="%1)"/>
      <w:lvlJc w:val="left"/>
      <w:pPr>
        <w:tabs>
          <w:tab w:val="num" w:pos="170"/>
        </w:tabs>
        <w:ind w:left="340" w:hanging="22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4FE2E6A"/>
    <w:multiLevelType w:val="hybridMultilevel"/>
    <w:tmpl w:val="0ADC18DC"/>
    <w:lvl w:ilvl="0" w:tplc="7E6A25F8">
      <w:start w:val="1"/>
      <w:numFmt w:val="bullet"/>
      <w:suff w:val="space"/>
      <w:lvlText w:val="•"/>
      <w:lvlJc w:val="left"/>
      <w:pPr>
        <w:ind w:left="-24168" w:firstLine="24168"/>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83E62DB"/>
    <w:multiLevelType w:val="hybridMultilevel"/>
    <w:tmpl w:val="8E221DE2"/>
    <w:lvl w:ilvl="0" w:tplc="A44EB3FE">
      <w:start w:val="1"/>
      <w:numFmt w:val="bullet"/>
      <w:lvlText w:val="•"/>
      <w:lvlJc w:val="left"/>
      <w:pPr>
        <w:ind w:left="760" w:hanging="360"/>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8DE6172"/>
    <w:multiLevelType w:val="hybridMultilevel"/>
    <w:tmpl w:val="634CCB66"/>
    <w:lvl w:ilvl="0" w:tplc="BB56822C">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22" w15:restartNumberingAfterBreak="0">
    <w:nsid w:val="72D2407A"/>
    <w:multiLevelType w:val="hybridMultilevel"/>
    <w:tmpl w:val="D06C3402"/>
    <w:lvl w:ilvl="0" w:tplc="FFD4FE06">
      <w:start w:val="1"/>
      <w:numFmt w:val="decimal"/>
      <w:lvlText w:val="%1)"/>
      <w:lvlJc w:val="left"/>
      <w:pPr>
        <w:ind w:left="397" w:hanging="227"/>
      </w:pPr>
      <w:rPr>
        <w:rFonts w:hint="default"/>
      </w:rPr>
    </w:lvl>
    <w:lvl w:ilvl="1" w:tplc="04090019" w:tentative="1">
      <w:start w:val="1"/>
      <w:numFmt w:val="upperLetter"/>
      <w:lvlText w:val="%2."/>
      <w:lvlJc w:val="left"/>
      <w:pPr>
        <w:ind w:left="2501" w:hanging="400"/>
      </w:pPr>
    </w:lvl>
    <w:lvl w:ilvl="2" w:tplc="0409001B" w:tentative="1">
      <w:start w:val="1"/>
      <w:numFmt w:val="lowerRoman"/>
      <w:lvlText w:val="%3."/>
      <w:lvlJc w:val="right"/>
      <w:pPr>
        <w:ind w:left="2901" w:hanging="400"/>
      </w:pPr>
    </w:lvl>
    <w:lvl w:ilvl="3" w:tplc="0409000F" w:tentative="1">
      <w:start w:val="1"/>
      <w:numFmt w:val="decimal"/>
      <w:lvlText w:val="%4."/>
      <w:lvlJc w:val="left"/>
      <w:pPr>
        <w:ind w:left="3301" w:hanging="400"/>
      </w:pPr>
    </w:lvl>
    <w:lvl w:ilvl="4" w:tplc="04090019" w:tentative="1">
      <w:start w:val="1"/>
      <w:numFmt w:val="upperLetter"/>
      <w:lvlText w:val="%5."/>
      <w:lvlJc w:val="left"/>
      <w:pPr>
        <w:ind w:left="3701" w:hanging="400"/>
      </w:pPr>
    </w:lvl>
    <w:lvl w:ilvl="5" w:tplc="0409001B" w:tentative="1">
      <w:start w:val="1"/>
      <w:numFmt w:val="lowerRoman"/>
      <w:lvlText w:val="%6."/>
      <w:lvlJc w:val="right"/>
      <w:pPr>
        <w:ind w:left="4101" w:hanging="400"/>
      </w:pPr>
    </w:lvl>
    <w:lvl w:ilvl="6" w:tplc="0409000F" w:tentative="1">
      <w:start w:val="1"/>
      <w:numFmt w:val="decimal"/>
      <w:lvlText w:val="%7."/>
      <w:lvlJc w:val="left"/>
      <w:pPr>
        <w:ind w:left="4501" w:hanging="400"/>
      </w:pPr>
    </w:lvl>
    <w:lvl w:ilvl="7" w:tplc="04090019" w:tentative="1">
      <w:start w:val="1"/>
      <w:numFmt w:val="upperLetter"/>
      <w:lvlText w:val="%8."/>
      <w:lvlJc w:val="left"/>
      <w:pPr>
        <w:ind w:left="4901" w:hanging="400"/>
      </w:pPr>
    </w:lvl>
    <w:lvl w:ilvl="8" w:tplc="0409001B" w:tentative="1">
      <w:start w:val="1"/>
      <w:numFmt w:val="lowerRoman"/>
      <w:lvlText w:val="%9."/>
      <w:lvlJc w:val="right"/>
      <w:pPr>
        <w:ind w:left="5301" w:hanging="400"/>
      </w:pPr>
    </w:lvl>
  </w:abstractNum>
  <w:abstractNum w:abstractNumId="23" w15:restartNumberingAfterBreak="0">
    <w:nsid w:val="7C4E7FEC"/>
    <w:multiLevelType w:val="multilevel"/>
    <w:tmpl w:val="BF6AF58C"/>
    <w:lvl w:ilvl="0">
      <w:start w:val="1"/>
      <w:numFmt w:val="decimal"/>
      <w:lvlText w:val="%1)"/>
      <w:lvlJc w:val="left"/>
      <w:pPr>
        <w:ind w:left="627" w:hanging="514"/>
      </w:pPr>
      <w:rPr>
        <w:rFonts w:ascii="바탕체" w:eastAsia="바탕체" w:hAnsi="바탕체" w:cs="Times New Roman"/>
      </w:rPr>
    </w:lvl>
    <w:lvl w:ilvl="1">
      <w:start w:val="1"/>
      <w:numFmt w:val="upperLetter"/>
      <w:lvlText w:val="%2."/>
      <w:lvlJc w:val="left"/>
      <w:pPr>
        <w:ind w:left="2501" w:hanging="400"/>
      </w:pPr>
    </w:lvl>
    <w:lvl w:ilvl="2">
      <w:start w:val="1"/>
      <w:numFmt w:val="lowerRoman"/>
      <w:lvlText w:val="%3."/>
      <w:lvlJc w:val="right"/>
      <w:pPr>
        <w:ind w:left="2901" w:hanging="400"/>
      </w:pPr>
    </w:lvl>
    <w:lvl w:ilvl="3">
      <w:start w:val="1"/>
      <w:numFmt w:val="decimal"/>
      <w:lvlText w:val="%4."/>
      <w:lvlJc w:val="left"/>
      <w:pPr>
        <w:ind w:left="3301" w:hanging="400"/>
      </w:pPr>
    </w:lvl>
    <w:lvl w:ilvl="4">
      <w:start w:val="1"/>
      <w:numFmt w:val="upperLetter"/>
      <w:lvlText w:val="%5."/>
      <w:lvlJc w:val="left"/>
      <w:pPr>
        <w:ind w:left="3701" w:hanging="400"/>
      </w:pPr>
    </w:lvl>
    <w:lvl w:ilvl="5">
      <w:start w:val="1"/>
      <w:numFmt w:val="lowerRoman"/>
      <w:lvlText w:val="%6."/>
      <w:lvlJc w:val="right"/>
      <w:pPr>
        <w:ind w:left="4101" w:hanging="400"/>
      </w:pPr>
    </w:lvl>
    <w:lvl w:ilvl="6">
      <w:start w:val="1"/>
      <w:numFmt w:val="decimal"/>
      <w:lvlText w:val="%7."/>
      <w:lvlJc w:val="left"/>
      <w:pPr>
        <w:ind w:left="4501" w:hanging="400"/>
      </w:pPr>
    </w:lvl>
    <w:lvl w:ilvl="7">
      <w:start w:val="1"/>
      <w:numFmt w:val="upperLetter"/>
      <w:lvlText w:val="%8."/>
      <w:lvlJc w:val="left"/>
      <w:pPr>
        <w:ind w:left="4901" w:hanging="400"/>
      </w:pPr>
    </w:lvl>
    <w:lvl w:ilvl="8">
      <w:start w:val="1"/>
      <w:numFmt w:val="lowerRoman"/>
      <w:lvlText w:val="%9."/>
      <w:lvlJc w:val="right"/>
      <w:pPr>
        <w:ind w:left="5301" w:hanging="400"/>
      </w:pPr>
    </w:lvl>
  </w:abstractNum>
  <w:abstractNum w:abstractNumId="24" w15:restartNumberingAfterBreak="0">
    <w:nsid w:val="7D5329B4"/>
    <w:multiLevelType w:val="hybridMultilevel"/>
    <w:tmpl w:val="5A249478"/>
    <w:lvl w:ilvl="0" w:tplc="5A48E914">
      <w:start w:val="1"/>
      <w:numFmt w:val="decimal"/>
      <w:lvlText w:val="%1)"/>
      <w:lvlJc w:val="left"/>
      <w:pPr>
        <w:tabs>
          <w:tab w:val="num" w:pos="227"/>
        </w:tabs>
        <w:ind w:left="340" w:hanging="22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E4748C8"/>
    <w:multiLevelType w:val="hybridMultilevel"/>
    <w:tmpl w:val="2656F77E"/>
    <w:lvl w:ilvl="0" w:tplc="5EF0B884">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F843B91"/>
    <w:multiLevelType w:val="hybridMultilevel"/>
    <w:tmpl w:val="E6EC8C18"/>
    <w:lvl w:ilvl="0" w:tplc="F014F724">
      <w:start w:val="1"/>
      <w:numFmt w:val="decimal"/>
      <w:lvlText w:val="%1."/>
      <w:lvlJc w:val="left"/>
      <w:pPr>
        <w:ind w:left="560" w:hanging="360"/>
      </w:pPr>
      <w:rPr>
        <w:rFonts w:hint="default"/>
      </w:rPr>
    </w:lvl>
    <w:lvl w:ilvl="1" w:tplc="04090019">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num w:numId="1">
    <w:abstractNumId w:val="5"/>
  </w:num>
  <w:num w:numId="2">
    <w:abstractNumId w:val="13"/>
  </w:num>
  <w:num w:numId="3">
    <w:abstractNumId w:val="9"/>
  </w:num>
  <w:num w:numId="4">
    <w:abstractNumId w:val="11"/>
  </w:num>
  <w:num w:numId="5">
    <w:abstractNumId w:val="15"/>
  </w:num>
  <w:num w:numId="6">
    <w:abstractNumId w:val="22"/>
  </w:num>
  <w:num w:numId="7">
    <w:abstractNumId w:val="21"/>
  </w:num>
  <w:num w:numId="8">
    <w:abstractNumId w:val="8"/>
  </w:num>
  <w:num w:numId="9">
    <w:abstractNumId w:val="16"/>
  </w:num>
  <w:num w:numId="10">
    <w:abstractNumId w:val="7"/>
  </w:num>
  <w:num w:numId="11">
    <w:abstractNumId w:val="14"/>
  </w:num>
  <w:num w:numId="12">
    <w:abstractNumId w:val="24"/>
  </w:num>
  <w:num w:numId="13">
    <w:abstractNumId w:val="18"/>
  </w:num>
  <w:num w:numId="14">
    <w:abstractNumId w:val="10"/>
  </w:num>
  <w:num w:numId="15">
    <w:abstractNumId w:val="6"/>
  </w:num>
  <w:num w:numId="16">
    <w:abstractNumId w:val="19"/>
  </w:num>
  <w:num w:numId="17">
    <w:abstractNumId w:val="20"/>
  </w:num>
  <w:num w:numId="18">
    <w:abstractNumId w:val="23"/>
  </w:num>
  <w:num w:numId="19">
    <w:abstractNumId w:val="12"/>
  </w:num>
  <w:num w:numId="20">
    <w:abstractNumId w:val="4"/>
  </w:num>
  <w:num w:numId="21">
    <w:abstractNumId w:val="3"/>
  </w:num>
  <w:num w:numId="22">
    <w:abstractNumId w:val="2"/>
  </w:num>
  <w:num w:numId="23">
    <w:abstractNumId w:val="1"/>
  </w:num>
  <w:num w:numId="24">
    <w:abstractNumId w:val="0"/>
  </w:num>
  <w:num w:numId="25">
    <w:abstractNumId w:val="25"/>
  </w:num>
  <w:num w:numId="26">
    <w:abstractNumId w:val="26"/>
  </w:num>
  <w:num w:numId="27">
    <w:abstractNumId w:val="17"/>
  </w:num>
  <w:num w:numId="28">
    <w:abstractNumId w:val="5"/>
  </w:num>
  <w:num w:numId="29">
    <w:abstractNumId w:val="19"/>
  </w:num>
  <w:num w:numId="30">
    <w:abstractNumId w:val="6"/>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김명우/MYEONG WOO KIM">
    <w15:presenceInfo w15:providerId="AD" w15:userId="S::k.myeong-woo@samsungds.net::0d0f00a2-89d5-4282-81a5-b5748e6dc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09"/>
    <w:rsid w:val="0000610E"/>
    <w:rsid w:val="00006210"/>
    <w:rsid w:val="000066B2"/>
    <w:rsid w:val="00006C08"/>
    <w:rsid w:val="00017D4A"/>
    <w:rsid w:val="000421D4"/>
    <w:rsid w:val="000431E5"/>
    <w:rsid w:val="00044FCD"/>
    <w:rsid w:val="0004594B"/>
    <w:rsid w:val="000533BE"/>
    <w:rsid w:val="000560E0"/>
    <w:rsid w:val="00057577"/>
    <w:rsid w:val="0008308F"/>
    <w:rsid w:val="00094171"/>
    <w:rsid w:val="000B1262"/>
    <w:rsid w:val="000B14F0"/>
    <w:rsid w:val="000B1BFF"/>
    <w:rsid w:val="000B7C30"/>
    <w:rsid w:val="000C08C5"/>
    <w:rsid w:val="000C1C51"/>
    <w:rsid w:val="000C3433"/>
    <w:rsid w:val="000D1133"/>
    <w:rsid w:val="000D117C"/>
    <w:rsid w:val="000D212B"/>
    <w:rsid w:val="000D5B62"/>
    <w:rsid w:val="000E7E06"/>
    <w:rsid w:val="000F75C0"/>
    <w:rsid w:val="0010001C"/>
    <w:rsid w:val="001011D2"/>
    <w:rsid w:val="001020F6"/>
    <w:rsid w:val="00115EF0"/>
    <w:rsid w:val="00122665"/>
    <w:rsid w:val="001345D7"/>
    <w:rsid w:val="00143D06"/>
    <w:rsid w:val="00150450"/>
    <w:rsid w:val="001515A9"/>
    <w:rsid w:val="00157862"/>
    <w:rsid w:val="00157B10"/>
    <w:rsid w:val="00184060"/>
    <w:rsid w:val="0018702E"/>
    <w:rsid w:val="001A1DFB"/>
    <w:rsid w:val="001B12E9"/>
    <w:rsid w:val="001B2998"/>
    <w:rsid w:val="001C7EFE"/>
    <w:rsid w:val="001D56A6"/>
    <w:rsid w:val="001D69B1"/>
    <w:rsid w:val="001F684E"/>
    <w:rsid w:val="00201019"/>
    <w:rsid w:val="0020108C"/>
    <w:rsid w:val="00202A39"/>
    <w:rsid w:val="00207739"/>
    <w:rsid w:val="002352A1"/>
    <w:rsid w:val="00245C57"/>
    <w:rsid w:val="00245DE0"/>
    <w:rsid w:val="002544CF"/>
    <w:rsid w:val="00257F09"/>
    <w:rsid w:val="002629C3"/>
    <w:rsid w:val="002746AB"/>
    <w:rsid w:val="002777A8"/>
    <w:rsid w:val="00280595"/>
    <w:rsid w:val="00284927"/>
    <w:rsid w:val="00296BD8"/>
    <w:rsid w:val="002A321D"/>
    <w:rsid w:val="002B051E"/>
    <w:rsid w:val="002B2A1D"/>
    <w:rsid w:val="002C0892"/>
    <w:rsid w:val="002D2959"/>
    <w:rsid w:val="002E4B59"/>
    <w:rsid w:val="002E6529"/>
    <w:rsid w:val="002F1570"/>
    <w:rsid w:val="003237A6"/>
    <w:rsid w:val="00341E38"/>
    <w:rsid w:val="003505C9"/>
    <w:rsid w:val="00350CFA"/>
    <w:rsid w:val="00352BDD"/>
    <w:rsid w:val="00367B3B"/>
    <w:rsid w:val="00380E10"/>
    <w:rsid w:val="003860FC"/>
    <w:rsid w:val="00396C2A"/>
    <w:rsid w:val="003D62D0"/>
    <w:rsid w:val="003D6F77"/>
    <w:rsid w:val="003D7B5D"/>
    <w:rsid w:val="003E5945"/>
    <w:rsid w:val="003F5716"/>
    <w:rsid w:val="004013D1"/>
    <w:rsid w:val="00402085"/>
    <w:rsid w:val="0041782E"/>
    <w:rsid w:val="00423449"/>
    <w:rsid w:val="00446490"/>
    <w:rsid w:val="004466E2"/>
    <w:rsid w:val="0045144B"/>
    <w:rsid w:val="00452554"/>
    <w:rsid w:val="004528BE"/>
    <w:rsid w:val="00455DCF"/>
    <w:rsid w:val="00470AF1"/>
    <w:rsid w:val="004731F8"/>
    <w:rsid w:val="004B5817"/>
    <w:rsid w:val="004C4D68"/>
    <w:rsid w:val="004D6329"/>
    <w:rsid w:val="004F2CFA"/>
    <w:rsid w:val="00501FEF"/>
    <w:rsid w:val="005079C4"/>
    <w:rsid w:val="00522F7C"/>
    <w:rsid w:val="0052354D"/>
    <w:rsid w:val="00553176"/>
    <w:rsid w:val="0056010F"/>
    <w:rsid w:val="00561D00"/>
    <w:rsid w:val="005658C1"/>
    <w:rsid w:val="00575253"/>
    <w:rsid w:val="0058479C"/>
    <w:rsid w:val="00590C51"/>
    <w:rsid w:val="00591C37"/>
    <w:rsid w:val="005939A7"/>
    <w:rsid w:val="005975E2"/>
    <w:rsid w:val="005B4EB5"/>
    <w:rsid w:val="005B7526"/>
    <w:rsid w:val="005C4061"/>
    <w:rsid w:val="005E05FC"/>
    <w:rsid w:val="005F076B"/>
    <w:rsid w:val="005F0D96"/>
    <w:rsid w:val="005F2ABF"/>
    <w:rsid w:val="00601DA8"/>
    <w:rsid w:val="0062292C"/>
    <w:rsid w:val="00622F46"/>
    <w:rsid w:val="00623DD9"/>
    <w:rsid w:val="006352B1"/>
    <w:rsid w:val="006363D0"/>
    <w:rsid w:val="00636CE6"/>
    <w:rsid w:val="00637F3B"/>
    <w:rsid w:val="00647597"/>
    <w:rsid w:val="00653EAB"/>
    <w:rsid w:val="00657E1E"/>
    <w:rsid w:val="0066009E"/>
    <w:rsid w:val="006649DF"/>
    <w:rsid w:val="00665C2D"/>
    <w:rsid w:val="00681E89"/>
    <w:rsid w:val="006C5FCA"/>
    <w:rsid w:val="006D56CD"/>
    <w:rsid w:val="006D6AAC"/>
    <w:rsid w:val="006F1B03"/>
    <w:rsid w:val="006F1E05"/>
    <w:rsid w:val="00703313"/>
    <w:rsid w:val="00712D6D"/>
    <w:rsid w:val="0071797D"/>
    <w:rsid w:val="00723CB6"/>
    <w:rsid w:val="00727CAA"/>
    <w:rsid w:val="00732FB0"/>
    <w:rsid w:val="0073682B"/>
    <w:rsid w:val="00736DD7"/>
    <w:rsid w:val="00744D63"/>
    <w:rsid w:val="00752002"/>
    <w:rsid w:val="0078011C"/>
    <w:rsid w:val="007806BF"/>
    <w:rsid w:val="0079288C"/>
    <w:rsid w:val="007A175C"/>
    <w:rsid w:val="007A1B25"/>
    <w:rsid w:val="007B24E5"/>
    <w:rsid w:val="007C2D96"/>
    <w:rsid w:val="007C4581"/>
    <w:rsid w:val="007C4B40"/>
    <w:rsid w:val="007F1791"/>
    <w:rsid w:val="007F2643"/>
    <w:rsid w:val="007F40DD"/>
    <w:rsid w:val="00811F29"/>
    <w:rsid w:val="00815304"/>
    <w:rsid w:val="00824044"/>
    <w:rsid w:val="00840626"/>
    <w:rsid w:val="00850728"/>
    <w:rsid w:val="00854405"/>
    <w:rsid w:val="0087235B"/>
    <w:rsid w:val="0089510E"/>
    <w:rsid w:val="008C2868"/>
    <w:rsid w:val="008C4C8E"/>
    <w:rsid w:val="008D2352"/>
    <w:rsid w:val="008E0665"/>
    <w:rsid w:val="00914B6A"/>
    <w:rsid w:val="0091542F"/>
    <w:rsid w:val="00927958"/>
    <w:rsid w:val="00934C25"/>
    <w:rsid w:val="00941F8B"/>
    <w:rsid w:val="00950866"/>
    <w:rsid w:val="00950E4E"/>
    <w:rsid w:val="00953628"/>
    <w:rsid w:val="0096288B"/>
    <w:rsid w:val="00966A29"/>
    <w:rsid w:val="00973279"/>
    <w:rsid w:val="00983028"/>
    <w:rsid w:val="009850E0"/>
    <w:rsid w:val="009A0E45"/>
    <w:rsid w:val="009A2E81"/>
    <w:rsid w:val="009A3AEF"/>
    <w:rsid w:val="009A4EFF"/>
    <w:rsid w:val="009A681E"/>
    <w:rsid w:val="009B538B"/>
    <w:rsid w:val="009C1F40"/>
    <w:rsid w:val="009F1ECE"/>
    <w:rsid w:val="009F7199"/>
    <w:rsid w:val="00A05795"/>
    <w:rsid w:val="00A063C6"/>
    <w:rsid w:val="00A1114C"/>
    <w:rsid w:val="00A34CA8"/>
    <w:rsid w:val="00A416C4"/>
    <w:rsid w:val="00A4314C"/>
    <w:rsid w:val="00A526F0"/>
    <w:rsid w:val="00A52F4B"/>
    <w:rsid w:val="00A8690E"/>
    <w:rsid w:val="00A91353"/>
    <w:rsid w:val="00A9738B"/>
    <w:rsid w:val="00AA4CCE"/>
    <w:rsid w:val="00AA6850"/>
    <w:rsid w:val="00AB4F78"/>
    <w:rsid w:val="00AB6CD7"/>
    <w:rsid w:val="00AC562C"/>
    <w:rsid w:val="00AC6191"/>
    <w:rsid w:val="00AD129F"/>
    <w:rsid w:val="00B00A23"/>
    <w:rsid w:val="00B015D9"/>
    <w:rsid w:val="00B11698"/>
    <w:rsid w:val="00B16C5B"/>
    <w:rsid w:val="00B176DF"/>
    <w:rsid w:val="00B215A8"/>
    <w:rsid w:val="00B22491"/>
    <w:rsid w:val="00B35F20"/>
    <w:rsid w:val="00B45E4B"/>
    <w:rsid w:val="00B57D1A"/>
    <w:rsid w:val="00B674A1"/>
    <w:rsid w:val="00B73F2B"/>
    <w:rsid w:val="00B76CD1"/>
    <w:rsid w:val="00B80A86"/>
    <w:rsid w:val="00B868E5"/>
    <w:rsid w:val="00B878FC"/>
    <w:rsid w:val="00BA0508"/>
    <w:rsid w:val="00BA2481"/>
    <w:rsid w:val="00BB71AD"/>
    <w:rsid w:val="00BD2783"/>
    <w:rsid w:val="00BD4A46"/>
    <w:rsid w:val="00BE240E"/>
    <w:rsid w:val="00BE41E9"/>
    <w:rsid w:val="00BE601E"/>
    <w:rsid w:val="00BE79F0"/>
    <w:rsid w:val="00BF4782"/>
    <w:rsid w:val="00C07520"/>
    <w:rsid w:val="00C12A22"/>
    <w:rsid w:val="00C31A38"/>
    <w:rsid w:val="00C33701"/>
    <w:rsid w:val="00C45166"/>
    <w:rsid w:val="00C45D75"/>
    <w:rsid w:val="00C5043A"/>
    <w:rsid w:val="00C50839"/>
    <w:rsid w:val="00C542D7"/>
    <w:rsid w:val="00C569EF"/>
    <w:rsid w:val="00C643F1"/>
    <w:rsid w:val="00C64493"/>
    <w:rsid w:val="00C74706"/>
    <w:rsid w:val="00C74B35"/>
    <w:rsid w:val="00C777EB"/>
    <w:rsid w:val="00C81061"/>
    <w:rsid w:val="00C971E7"/>
    <w:rsid w:val="00CA087C"/>
    <w:rsid w:val="00CB2320"/>
    <w:rsid w:val="00CD7634"/>
    <w:rsid w:val="00CE78E3"/>
    <w:rsid w:val="00CF05F5"/>
    <w:rsid w:val="00CF1CF3"/>
    <w:rsid w:val="00D010C4"/>
    <w:rsid w:val="00D060B8"/>
    <w:rsid w:val="00D20DA2"/>
    <w:rsid w:val="00D2387E"/>
    <w:rsid w:val="00D37426"/>
    <w:rsid w:val="00D50506"/>
    <w:rsid w:val="00D56995"/>
    <w:rsid w:val="00D62BA8"/>
    <w:rsid w:val="00D81F96"/>
    <w:rsid w:val="00D85405"/>
    <w:rsid w:val="00D879DC"/>
    <w:rsid w:val="00D91EF9"/>
    <w:rsid w:val="00D91F26"/>
    <w:rsid w:val="00D962D1"/>
    <w:rsid w:val="00DA4CD5"/>
    <w:rsid w:val="00DB533D"/>
    <w:rsid w:val="00DB6C45"/>
    <w:rsid w:val="00DE07AD"/>
    <w:rsid w:val="00DF603A"/>
    <w:rsid w:val="00E0103F"/>
    <w:rsid w:val="00E02B97"/>
    <w:rsid w:val="00E0492D"/>
    <w:rsid w:val="00E12D4A"/>
    <w:rsid w:val="00E25E37"/>
    <w:rsid w:val="00E327B3"/>
    <w:rsid w:val="00E36DF3"/>
    <w:rsid w:val="00E375DC"/>
    <w:rsid w:val="00E428C7"/>
    <w:rsid w:val="00E42957"/>
    <w:rsid w:val="00E56341"/>
    <w:rsid w:val="00E57469"/>
    <w:rsid w:val="00E64981"/>
    <w:rsid w:val="00E745AF"/>
    <w:rsid w:val="00EC1549"/>
    <w:rsid w:val="00EC5997"/>
    <w:rsid w:val="00EC6F77"/>
    <w:rsid w:val="00ED2CD4"/>
    <w:rsid w:val="00EE7340"/>
    <w:rsid w:val="00EF6668"/>
    <w:rsid w:val="00F133E2"/>
    <w:rsid w:val="00F21AB8"/>
    <w:rsid w:val="00F23422"/>
    <w:rsid w:val="00F24E94"/>
    <w:rsid w:val="00F255A6"/>
    <w:rsid w:val="00F33B1D"/>
    <w:rsid w:val="00F35F03"/>
    <w:rsid w:val="00F439D2"/>
    <w:rsid w:val="00F500A0"/>
    <w:rsid w:val="00F676C2"/>
    <w:rsid w:val="00F843A2"/>
    <w:rsid w:val="00F91C4E"/>
    <w:rsid w:val="00F922FA"/>
    <w:rsid w:val="00FB6A9B"/>
    <w:rsid w:val="00FD1B3C"/>
    <w:rsid w:val="00FD681C"/>
    <w:rsid w:val="00FE0A64"/>
    <w:rsid w:val="00FF1959"/>
    <w:rsid w:val="00FF46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DAB97"/>
  <w15:docId w15:val="{957E0100-F3B8-49FF-A104-46514FAB3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CCE"/>
    <w:pPr>
      <w:widowControl w:val="0"/>
      <w:wordWrap w:val="0"/>
      <w:autoSpaceDE w:val="0"/>
      <w:autoSpaceDN w:val="0"/>
      <w:jc w:val="both"/>
    </w:pPr>
  </w:style>
  <w:style w:type="paragraph" w:styleId="1">
    <w:name w:val="heading 1"/>
    <w:basedOn w:val="a"/>
    <w:next w:val="a"/>
    <w:link w:val="1Char"/>
    <w:uiPriority w:val="9"/>
    <w:qFormat/>
    <w:rsid w:val="00AA4CCE"/>
    <w:pPr>
      <w:keepNext/>
      <w:spacing w:after="200" w:line="276" w:lineRule="auto"/>
      <w:outlineLvl w:val="0"/>
    </w:pPr>
    <w:rPr>
      <w:rFonts w:asciiTheme="majorHAnsi" w:eastAsiaTheme="majorEastAsia" w:hAnsiTheme="majorHAnsi" w:cstheme="majorBidi"/>
      <w:b/>
      <w:sz w:val="32"/>
      <w:szCs w:val="28"/>
    </w:rPr>
  </w:style>
  <w:style w:type="paragraph" w:styleId="2">
    <w:name w:val="heading 2"/>
    <w:basedOn w:val="a"/>
    <w:next w:val="a"/>
    <w:link w:val="2Char"/>
    <w:uiPriority w:val="9"/>
    <w:semiHidden/>
    <w:unhideWhenUsed/>
    <w:qFormat/>
    <w:rsid w:val="00561D00"/>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AA4CCE"/>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EC154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A4CCE"/>
    <w:pPr>
      <w:tabs>
        <w:tab w:val="center" w:pos="4513"/>
        <w:tab w:val="right" w:pos="9026"/>
      </w:tabs>
      <w:snapToGrid w:val="0"/>
    </w:pPr>
  </w:style>
  <w:style w:type="character" w:customStyle="1" w:styleId="Char">
    <w:name w:val="머리글 Char"/>
    <w:basedOn w:val="a0"/>
    <w:link w:val="a3"/>
    <w:uiPriority w:val="99"/>
    <w:rsid w:val="00AA4CCE"/>
  </w:style>
  <w:style w:type="paragraph" w:styleId="a4">
    <w:name w:val="footer"/>
    <w:basedOn w:val="a"/>
    <w:link w:val="Char0"/>
    <w:uiPriority w:val="99"/>
    <w:unhideWhenUsed/>
    <w:rsid w:val="00AA4CCE"/>
    <w:pPr>
      <w:tabs>
        <w:tab w:val="center" w:pos="4513"/>
        <w:tab w:val="right" w:pos="9026"/>
      </w:tabs>
      <w:snapToGrid w:val="0"/>
    </w:pPr>
  </w:style>
  <w:style w:type="character" w:customStyle="1" w:styleId="Char0">
    <w:name w:val="바닥글 Char"/>
    <w:basedOn w:val="a0"/>
    <w:link w:val="a4"/>
    <w:uiPriority w:val="99"/>
    <w:rsid w:val="00AA4CCE"/>
  </w:style>
  <w:style w:type="paragraph" w:customStyle="1" w:styleId="a5">
    <w:name w:val="단락제목"/>
    <w:basedOn w:val="a"/>
    <w:link w:val="Char1"/>
    <w:qFormat/>
    <w:rsid w:val="00AA4CCE"/>
    <w:pPr>
      <w:wordWrap/>
      <w:adjustRightInd w:val="0"/>
      <w:snapToGrid w:val="0"/>
      <w:spacing w:line="480" w:lineRule="auto"/>
      <w:jc w:val="left"/>
    </w:pPr>
    <w:rPr>
      <w:rFonts w:ascii="바탕체" w:eastAsia="바탕체" w:hAnsi="바탕체"/>
      <w:b/>
      <w:sz w:val="32"/>
      <w:szCs w:val="32"/>
    </w:rPr>
  </w:style>
  <w:style w:type="character" w:customStyle="1" w:styleId="Char1">
    <w:name w:val="단락제목 Char"/>
    <w:basedOn w:val="a0"/>
    <w:link w:val="a5"/>
    <w:rsid w:val="00AA4CCE"/>
    <w:rPr>
      <w:rFonts w:ascii="바탕체" w:eastAsia="바탕체" w:hAnsi="바탕체"/>
      <w:b/>
      <w:sz w:val="32"/>
      <w:szCs w:val="32"/>
    </w:rPr>
  </w:style>
  <w:style w:type="character" w:customStyle="1" w:styleId="1Char">
    <w:name w:val="제목 1 Char"/>
    <w:basedOn w:val="a0"/>
    <w:link w:val="1"/>
    <w:uiPriority w:val="9"/>
    <w:rsid w:val="00AA4CCE"/>
    <w:rPr>
      <w:rFonts w:asciiTheme="majorHAnsi" w:eastAsiaTheme="majorEastAsia" w:hAnsiTheme="majorHAnsi" w:cstheme="majorBidi"/>
      <w:b/>
      <w:sz w:val="32"/>
      <w:szCs w:val="28"/>
    </w:rPr>
  </w:style>
  <w:style w:type="character" w:customStyle="1" w:styleId="3Char">
    <w:name w:val="제목 3 Char"/>
    <w:basedOn w:val="a0"/>
    <w:link w:val="3"/>
    <w:uiPriority w:val="9"/>
    <w:semiHidden/>
    <w:rsid w:val="00AA4CCE"/>
    <w:rPr>
      <w:rFonts w:asciiTheme="majorHAnsi" w:eastAsiaTheme="majorEastAsia" w:hAnsiTheme="majorHAnsi" w:cstheme="majorBidi"/>
    </w:rPr>
  </w:style>
  <w:style w:type="paragraph" w:styleId="a6">
    <w:name w:val="caption"/>
    <w:basedOn w:val="a"/>
    <w:next w:val="a"/>
    <w:uiPriority w:val="35"/>
    <w:unhideWhenUsed/>
    <w:qFormat/>
    <w:rsid w:val="00AA4CCE"/>
    <w:rPr>
      <w:b/>
      <w:bCs/>
    </w:rPr>
  </w:style>
  <w:style w:type="paragraph" w:styleId="a7">
    <w:name w:val="Date"/>
    <w:basedOn w:val="a"/>
    <w:next w:val="a"/>
    <w:link w:val="Char2"/>
    <w:uiPriority w:val="99"/>
    <w:semiHidden/>
    <w:unhideWhenUsed/>
    <w:rsid w:val="00AA4CCE"/>
  </w:style>
  <w:style w:type="character" w:customStyle="1" w:styleId="Char2">
    <w:name w:val="날짜 Char"/>
    <w:basedOn w:val="a0"/>
    <w:link w:val="a7"/>
    <w:uiPriority w:val="99"/>
    <w:semiHidden/>
    <w:rsid w:val="00AA4CCE"/>
  </w:style>
  <w:style w:type="character" w:styleId="a8">
    <w:name w:val="Strong"/>
    <w:basedOn w:val="a0"/>
    <w:uiPriority w:val="22"/>
    <w:qFormat/>
    <w:rsid w:val="00AA4CCE"/>
    <w:rPr>
      <w:b/>
      <w:bCs/>
    </w:rPr>
  </w:style>
  <w:style w:type="paragraph" w:styleId="a9">
    <w:name w:val="Normal (Web)"/>
    <w:basedOn w:val="a"/>
    <w:uiPriority w:val="99"/>
    <w:unhideWhenUsed/>
    <w:rsid w:val="00AA4CCE"/>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a">
    <w:name w:val="Balloon Text"/>
    <w:basedOn w:val="a"/>
    <w:link w:val="Char3"/>
    <w:uiPriority w:val="99"/>
    <w:semiHidden/>
    <w:unhideWhenUsed/>
    <w:rsid w:val="00AA4CCE"/>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AA4CCE"/>
    <w:rPr>
      <w:rFonts w:asciiTheme="majorHAnsi" w:eastAsiaTheme="majorEastAsia" w:hAnsiTheme="majorHAnsi" w:cstheme="majorBidi"/>
      <w:sz w:val="18"/>
      <w:szCs w:val="18"/>
    </w:rPr>
  </w:style>
  <w:style w:type="table" w:styleId="ab">
    <w:name w:val="Table Grid"/>
    <w:basedOn w:val="a1"/>
    <w:rsid w:val="00AA4CC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No Spacing"/>
    <w:link w:val="Char4"/>
    <w:uiPriority w:val="99"/>
    <w:qFormat/>
    <w:rsid w:val="00AA4CCE"/>
    <w:pPr>
      <w:widowControl w:val="0"/>
      <w:wordWrap w:val="0"/>
      <w:autoSpaceDE w:val="0"/>
      <w:autoSpaceDN w:val="0"/>
      <w:jc w:val="both"/>
    </w:pPr>
    <w:rPr>
      <w:rFonts w:asciiTheme="minorHAnsi" w:eastAsiaTheme="minorEastAsia" w:hAnsiTheme="minorHAnsi" w:cstheme="minorBidi"/>
    </w:rPr>
  </w:style>
  <w:style w:type="character" w:customStyle="1" w:styleId="Char4">
    <w:name w:val="간격 없음 Char"/>
    <w:basedOn w:val="a0"/>
    <w:link w:val="ac"/>
    <w:uiPriority w:val="99"/>
    <w:rsid w:val="00AA4CCE"/>
    <w:rPr>
      <w:rFonts w:asciiTheme="minorHAnsi" w:eastAsiaTheme="minorEastAsia" w:hAnsiTheme="minorHAnsi" w:cstheme="minorBidi"/>
    </w:rPr>
  </w:style>
  <w:style w:type="table" w:styleId="ad">
    <w:name w:val="Light List"/>
    <w:basedOn w:val="a1"/>
    <w:uiPriority w:val="61"/>
    <w:rsid w:val="00AA4CCE"/>
    <w:pPr>
      <w:jc w:val="both"/>
    </w:pPr>
    <w:rPr>
      <w:rFonts w:asciiTheme="minorHAnsi" w:eastAsiaTheme="minorEastAsia"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ae">
    <w:name w:val="List Paragraph"/>
    <w:basedOn w:val="a"/>
    <w:uiPriority w:val="34"/>
    <w:qFormat/>
    <w:rsid w:val="00AA4CCE"/>
    <w:pPr>
      <w:ind w:leftChars="400" w:left="800"/>
    </w:pPr>
  </w:style>
  <w:style w:type="paragraph" w:styleId="af">
    <w:name w:val="Title"/>
    <w:basedOn w:val="a"/>
    <w:next w:val="a"/>
    <w:link w:val="Char5"/>
    <w:uiPriority w:val="10"/>
    <w:qFormat/>
    <w:rsid w:val="002746AB"/>
    <w:pPr>
      <w:spacing w:before="240" w:after="120" w:line="276" w:lineRule="auto"/>
      <w:jc w:val="center"/>
      <w:outlineLvl w:val="0"/>
    </w:pPr>
    <w:rPr>
      <w:rFonts w:asciiTheme="majorHAnsi" w:eastAsia="바탕체" w:hAnsiTheme="majorHAnsi" w:cstheme="majorBidi"/>
      <w:b/>
      <w:bCs/>
      <w:sz w:val="52"/>
      <w:szCs w:val="32"/>
      <w:u w:val="single"/>
    </w:rPr>
  </w:style>
  <w:style w:type="character" w:customStyle="1" w:styleId="Char5">
    <w:name w:val="제목 Char"/>
    <w:basedOn w:val="a0"/>
    <w:link w:val="af"/>
    <w:uiPriority w:val="10"/>
    <w:rsid w:val="002746AB"/>
    <w:rPr>
      <w:rFonts w:asciiTheme="majorHAnsi" w:eastAsia="바탕체" w:hAnsiTheme="majorHAnsi" w:cstheme="majorBidi"/>
      <w:b/>
      <w:bCs/>
      <w:sz w:val="52"/>
      <w:szCs w:val="32"/>
      <w:u w:val="single"/>
    </w:rPr>
  </w:style>
  <w:style w:type="character" w:customStyle="1" w:styleId="4Char">
    <w:name w:val="제목 4 Char"/>
    <w:basedOn w:val="a0"/>
    <w:link w:val="4"/>
    <w:uiPriority w:val="9"/>
    <w:semiHidden/>
    <w:rsid w:val="00EC1549"/>
    <w:rPr>
      <w:b/>
      <w:bCs/>
    </w:rPr>
  </w:style>
  <w:style w:type="table" w:customStyle="1" w:styleId="10">
    <w:name w:val="표 구분선1"/>
    <w:basedOn w:val="a1"/>
    <w:next w:val="ab"/>
    <w:rsid w:val="00EC1549"/>
    <w:pPr>
      <w:jc w:val="both"/>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EC1549"/>
    <w:rPr>
      <w:color w:val="808080"/>
    </w:rPr>
  </w:style>
  <w:style w:type="paragraph" w:customStyle="1" w:styleId="5">
    <w:name w:val="표지목차 5"/>
    <w:basedOn w:val="a"/>
    <w:rsid w:val="00EC1549"/>
    <w:pPr>
      <w:widowControl/>
      <w:wordWrap/>
      <w:autoSpaceDE/>
      <w:autoSpaceDN/>
      <w:jc w:val="left"/>
    </w:pPr>
    <w:rPr>
      <w:rFonts w:ascii="Trebuchet MS" w:eastAsia="돋움" w:hAnsi="Trebuchet MS"/>
      <w:b/>
      <w:kern w:val="0"/>
      <w:sz w:val="24"/>
      <w:szCs w:val="24"/>
    </w:rPr>
  </w:style>
  <w:style w:type="character" w:styleId="af1">
    <w:name w:val="Hyperlink"/>
    <w:basedOn w:val="a0"/>
    <w:uiPriority w:val="99"/>
    <w:unhideWhenUsed/>
    <w:rsid w:val="00EC1549"/>
    <w:rPr>
      <w:color w:val="0000FF" w:themeColor="hyperlink"/>
      <w:u w:val="single"/>
    </w:rPr>
  </w:style>
  <w:style w:type="character" w:styleId="HTML">
    <w:name w:val="HTML Code"/>
    <w:basedOn w:val="a0"/>
    <w:uiPriority w:val="99"/>
    <w:semiHidden/>
    <w:unhideWhenUsed/>
    <w:rsid w:val="00EC1549"/>
    <w:rPr>
      <w:rFonts w:ascii="굴림체" w:eastAsia="굴림체" w:hAnsi="굴림체" w:cs="굴림체"/>
      <w:sz w:val="24"/>
      <w:szCs w:val="24"/>
    </w:rPr>
  </w:style>
  <w:style w:type="character" w:styleId="af2">
    <w:name w:val="annotation reference"/>
    <w:basedOn w:val="a0"/>
    <w:uiPriority w:val="99"/>
    <w:semiHidden/>
    <w:unhideWhenUsed/>
    <w:rsid w:val="0079288C"/>
    <w:rPr>
      <w:sz w:val="18"/>
      <w:szCs w:val="18"/>
    </w:rPr>
  </w:style>
  <w:style w:type="paragraph" w:styleId="af3">
    <w:name w:val="annotation text"/>
    <w:basedOn w:val="a"/>
    <w:link w:val="Char6"/>
    <w:uiPriority w:val="99"/>
    <w:semiHidden/>
    <w:unhideWhenUsed/>
    <w:rsid w:val="0079288C"/>
    <w:pPr>
      <w:jc w:val="left"/>
    </w:pPr>
  </w:style>
  <w:style w:type="character" w:customStyle="1" w:styleId="Char6">
    <w:name w:val="메모 텍스트 Char"/>
    <w:basedOn w:val="a0"/>
    <w:link w:val="af3"/>
    <w:uiPriority w:val="99"/>
    <w:semiHidden/>
    <w:rsid w:val="0079288C"/>
  </w:style>
  <w:style w:type="paragraph" w:styleId="af4">
    <w:name w:val="annotation subject"/>
    <w:basedOn w:val="af3"/>
    <w:next w:val="af3"/>
    <w:link w:val="Char7"/>
    <w:uiPriority w:val="99"/>
    <w:semiHidden/>
    <w:unhideWhenUsed/>
    <w:rsid w:val="0079288C"/>
    <w:rPr>
      <w:b/>
      <w:bCs/>
    </w:rPr>
  </w:style>
  <w:style w:type="character" w:customStyle="1" w:styleId="Char7">
    <w:name w:val="메모 주제 Char"/>
    <w:basedOn w:val="Char6"/>
    <w:link w:val="af4"/>
    <w:uiPriority w:val="99"/>
    <w:semiHidden/>
    <w:rsid w:val="0079288C"/>
    <w:rPr>
      <w:b/>
      <w:bCs/>
    </w:rPr>
  </w:style>
  <w:style w:type="character" w:customStyle="1" w:styleId="2Char">
    <w:name w:val="제목 2 Char"/>
    <w:basedOn w:val="a0"/>
    <w:link w:val="2"/>
    <w:uiPriority w:val="9"/>
    <w:semiHidden/>
    <w:rsid w:val="00561D00"/>
    <w:rPr>
      <w:rFonts w:asciiTheme="majorHAnsi" w:eastAsiaTheme="majorEastAsia" w:hAnsiTheme="majorHAnsi" w:cstheme="majorBidi"/>
    </w:rPr>
  </w:style>
  <w:style w:type="character" w:styleId="af5">
    <w:name w:val="FollowedHyperlink"/>
    <w:basedOn w:val="a0"/>
    <w:uiPriority w:val="99"/>
    <w:semiHidden/>
    <w:unhideWhenUsed/>
    <w:rsid w:val="002544CF"/>
    <w:rPr>
      <w:color w:val="800080" w:themeColor="followedHyperlink"/>
      <w:u w:val="single"/>
    </w:rPr>
  </w:style>
  <w:style w:type="paragraph" w:customStyle="1" w:styleId="msonormal0">
    <w:name w:val="msonormal"/>
    <w:basedOn w:val="a"/>
    <w:uiPriority w:val="99"/>
    <w:rsid w:val="002544CF"/>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11">
    <w:name w:val="밝은 목록1"/>
    <w:basedOn w:val="a1"/>
    <w:next w:val="ad"/>
    <w:uiPriority w:val="61"/>
    <w:semiHidden/>
    <w:unhideWhenUsed/>
    <w:rsid w:val="002544CF"/>
    <w:pPr>
      <w:jc w:val="both"/>
    </w:pPr>
    <w:rPr>
      <w:rFonts w:ascii="맑은 고딕" w:eastAsia="바탕체" w:hAnsi="맑은 고딕"/>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표 구분선11"/>
    <w:basedOn w:val="a1"/>
    <w:rsid w:val="002544CF"/>
    <w:pPr>
      <w:jc w:val="both"/>
    </w:pPr>
    <w:rPr>
      <w:rFonts w:ascii="맑은 고딕" w:eastAsia="바탕체" w:hAnsi="맑은 고딕"/>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226968">
      <w:bodyDiv w:val="1"/>
      <w:marLeft w:val="0"/>
      <w:marRight w:val="0"/>
      <w:marTop w:val="0"/>
      <w:marBottom w:val="0"/>
      <w:divBdr>
        <w:top w:val="none" w:sz="0" w:space="0" w:color="auto"/>
        <w:left w:val="none" w:sz="0" w:space="0" w:color="auto"/>
        <w:bottom w:val="none" w:sz="0" w:space="0" w:color="auto"/>
        <w:right w:val="none" w:sz="0" w:space="0" w:color="auto"/>
      </w:divBdr>
    </w:div>
    <w:div w:id="193744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바탕체">
      <a:majorFont>
        <a:latin typeface="맑은 고딕"/>
        <a:ea typeface="바탕체"/>
        <a:cs typeface=""/>
      </a:majorFont>
      <a:minorFont>
        <a:latin typeface="맑은 고딕"/>
        <a:ea typeface="바탕체"/>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538A54A003CC48943C0050F8629E65" ma:contentTypeVersion="2" ma:contentTypeDescription="Create a new document." ma:contentTypeScope="" ma:versionID="90751d5575523b2f34181b917d5ac256">
  <xsd:schema xmlns:xsd="http://www.w3.org/2001/XMLSchema" xmlns:xs="http://www.w3.org/2001/XMLSchema" xmlns:p="http://schemas.microsoft.com/office/2006/metadata/properties" xmlns:ns2="f80c49e7-8c19-4e00-b711-0ed1275a6c46" targetNamespace="http://schemas.microsoft.com/office/2006/metadata/properties" ma:root="true" ma:fieldsID="6c3aaee397d7ef72d507f2a91f7d7e15" ns2:_="">
    <xsd:import namespace="f80c49e7-8c19-4e00-b711-0ed1275a6c46"/>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0c49e7-8c19-4e00-b711-0ed1275a6c4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5059F4-DBFC-4B71-BB63-A4FB2599B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F157D0-D784-4220-ACFD-2F4C8E7EC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0c49e7-8c19-4e00-b711-0ed1275a6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99B88-74D9-4B43-A93A-EC5A85764DD2}">
  <ds:schemaRefs>
    <ds:schemaRef ds:uri="http://schemas.openxmlformats.org/officeDocument/2006/bibliography"/>
  </ds:schemaRefs>
</ds:datastoreItem>
</file>

<file path=customXml/itemProps4.xml><?xml version="1.0" encoding="utf-8"?>
<ds:datastoreItem xmlns:ds="http://schemas.openxmlformats.org/officeDocument/2006/customXml" ds:itemID="{7E99352C-D8B3-4622-ADA1-5F7D59D365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3262</Words>
  <Characters>18595</Characters>
  <Application>Microsoft Office Word</Application>
  <DocSecurity>0</DocSecurity>
  <Lines>154</Lines>
  <Paragraphs>43</Paragraphs>
  <ScaleCrop>false</ScaleCrop>
  <HeadingPairs>
    <vt:vector size="2" baseType="variant">
      <vt:variant>
        <vt:lpstr>제목</vt:lpstr>
      </vt:variant>
      <vt:variant>
        <vt:i4>1</vt:i4>
      </vt:variant>
    </vt:vector>
  </HeadingPairs>
  <TitlesOfParts>
    <vt:vector size="1" baseType="lpstr">
      <vt:lpstr/>
    </vt:vector>
  </TitlesOfParts>
  <Company>Samsung Electronics</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Mikyung</dc:creator>
  <cp:lastModifiedBy>Myeong Woo Kim</cp:lastModifiedBy>
  <cp:revision>2</cp:revision>
  <dcterms:created xsi:type="dcterms:W3CDTF">2026-05-25T14:48:00Z</dcterms:created>
  <dcterms:modified xsi:type="dcterms:W3CDTF">2026-05-25T14:48:00Z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0x010100A3538A54A003CC48943C0050F8629E65</vt:lpwstr>
  </property>
  <property fmtid="{D5CDD505-2E9C-101B-9397-08002B2CF9AE}" pid="3" name="FLCMData">
    <vt:lpwstr>9D972BCBC179B5A95A3A6C3104C56C13AE4AA682658D27496820C283B48410E0D20C6F1F8F44FBE124B7209460238122142B3A0CBB687BF16CB25FA75D6AB9E4</vt:lpwstr>
  </property>
</Properties>
</file>