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3C" w:rsidRPr="0012543C" w:rsidRDefault="0012543C">
      <w:pPr>
        <w:rPr>
          <w:u w:val="single"/>
        </w:rPr>
      </w:pPr>
      <w:r w:rsidRPr="0012543C">
        <w:rPr>
          <w:u w:val="single"/>
        </w:rPr>
        <w:t>MARTIN AMAKOBE INDECHE</w:t>
      </w:r>
      <w:r>
        <w:rPr>
          <w:u w:val="single"/>
        </w:rPr>
        <w:t xml:space="preserve">                                                                                                             172599002</w:t>
      </w:r>
    </w:p>
    <w:p w:rsidR="00A719E6" w:rsidRDefault="00E20447">
      <w:r>
        <w:t>Key Technologies of VR i</w:t>
      </w:r>
      <w:r w:rsidR="0012543C">
        <w:t xml:space="preserve">nclude </w:t>
      </w:r>
      <w:proofErr w:type="gramStart"/>
      <w:r w:rsidR="0012543C">
        <w:t xml:space="preserve">360 </w:t>
      </w:r>
      <w:r w:rsidR="00A719E6">
        <w:t>degree</w:t>
      </w:r>
      <w:proofErr w:type="gramEnd"/>
      <w:r w:rsidR="00A719E6">
        <w:t xml:space="preserve"> video, Free v</w:t>
      </w:r>
      <w:r>
        <w:t>iewpoint video, computer graphics, Light field, model reconstruction, Locating and Motion capturing</w:t>
      </w:r>
      <w:r w:rsidR="00A719E6">
        <w:t xml:space="preserve"> and so on</w:t>
      </w:r>
      <w:r>
        <w:t>.</w:t>
      </w:r>
      <w:r w:rsidR="00F242D8" w:rsidRPr="00F242D8">
        <w:t xml:space="preserve"> </w:t>
      </w:r>
      <w:r w:rsidR="00F242D8">
        <w:t>VR 360 video is the Fir</w:t>
      </w:r>
      <w:r w:rsidR="00F242D8">
        <w:t xml:space="preserve">st prosperous online VR service, with 99.3% </w:t>
      </w:r>
      <w:r w:rsidR="00E75BE5">
        <w:t>proportion in VR content types.</w:t>
      </w:r>
    </w:p>
    <w:p w:rsidR="00A719E6" w:rsidRDefault="00A719E6">
      <w:r>
        <w:t>The three main elements of VR are as follows:</w:t>
      </w:r>
    </w:p>
    <w:p w:rsidR="00A719E6" w:rsidRDefault="00A719E6" w:rsidP="00A719E6">
      <w:pPr>
        <w:pStyle w:val="ListParagraph"/>
        <w:numPr>
          <w:ilvl w:val="0"/>
          <w:numId w:val="3"/>
        </w:numPr>
      </w:pPr>
      <w:r>
        <w:t>Spatial-Virtual environment information perceived by users is spatial and contains mass information.</w:t>
      </w:r>
      <w:bookmarkStart w:id="0" w:name="_GoBack"/>
      <w:bookmarkEnd w:id="0"/>
    </w:p>
    <w:p w:rsidR="00A719E6" w:rsidRDefault="00F242D8" w:rsidP="00A719E6">
      <w:pPr>
        <w:pStyle w:val="ListParagraph"/>
        <w:numPr>
          <w:ilvl w:val="0"/>
          <w:numId w:val="3"/>
        </w:numPr>
      </w:pPr>
      <w:r>
        <w:t>Interact-Users can conduct information interaction with spatial data in virtual environment and other users.</w:t>
      </w:r>
    </w:p>
    <w:p w:rsidR="00F242D8" w:rsidRDefault="00F242D8" w:rsidP="00F242D8">
      <w:pPr>
        <w:pStyle w:val="ListParagraph"/>
        <w:numPr>
          <w:ilvl w:val="0"/>
          <w:numId w:val="3"/>
        </w:numPr>
      </w:pPr>
      <w:r>
        <w:t>Real-time interaction of users in virtual environment.</w:t>
      </w:r>
    </w:p>
    <w:p w:rsidR="00313808" w:rsidRDefault="00E20447">
      <w:r>
        <w:t xml:space="preserve"> </w:t>
      </w:r>
      <w:r w:rsidR="00A719E6">
        <w:t>The report made five predictions listed below:</w:t>
      </w:r>
    </w:p>
    <w:p w:rsidR="00E20447" w:rsidRDefault="00E20447" w:rsidP="00E20447">
      <w:pPr>
        <w:pStyle w:val="ListParagraph"/>
        <w:numPr>
          <w:ilvl w:val="0"/>
          <w:numId w:val="1"/>
        </w:numPr>
      </w:pPr>
      <w:r>
        <w:t xml:space="preserve">Short term: </w:t>
      </w:r>
      <w:r w:rsidR="00BB7AD5">
        <w:t>The sensor experience improves as media technologies evolve.</w:t>
      </w:r>
    </w:p>
    <w:p w:rsidR="00BB7AD5" w:rsidRDefault="00BB7AD5" w:rsidP="00E20447">
      <w:pPr>
        <w:pStyle w:val="ListParagraph"/>
        <w:numPr>
          <w:ilvl w:val="0"/>
          <w:numId w:val="1"/>
        </w:numPr>
      </w:pPr>
      <w:r>
        <w:t>Mid-term: Evolution of network enables more VR applications to go online.</w:t>
      </w:r>
    </w:p>
    <w:p w:rsidR="00BB7AD5" w:rsidRDefault="00BB7AD5" w:rsidP="00E20447">
      <w:pPr>
        <w:pStyle w:val="ListParagraph"/>
        <w:numPr>
          <w:ilvl w:val="0"/>
          <w:numId w:val="1"/>
        </w:numPr>
      </w:pPr>
      <w:r>
        <w:t xml:space="preserve">Mid-term: Interaction technology development pushes VR to evolve from the “look only” weak interaction </w:t>
      </w:r>
    </w:p>
    <w:p w:rsidR="00BB7AD5" w:rsidRDefault="00BB7AD5" w:rsidP="00E20447">
      <w:pPr>
        <w:pStyle w:val="ListParagraph"/>
        <w:numPr>
          <w:ilvl w:val="0"/>
          <w:numId w:val="1"/>
        </w:numPr>
      </w:pPr>
      <w:r>
        <w:t>Mid-term and long-term: The iteration of media, interaction and network technologies increases the user base.</w:t>
      </w:r>
    </w:p>
    <w:p w:rsidR="00BB7AD5" w:rsidRDefault="00BB7AD5" w:rsidP="00E20447">
      <w:pPr>
        <w:pStyle w:val="ListParagraph"/>
        <w:numPr>
          <w:ilvl w:val="0"/>
          <w:numId w:val="1"/>
        </w:numPr>
      </w:pPr>
      <w:r>
        <w:t>Further future: Interaction of VR and AR fulfills the human life revolution.</w:t>
      </w:r>
    </w:p>
    <w:p w:rsidR="00687FA9" w:rsidRDefault="00687FA9" w:rsidP="00687FA9">
      <w:pPr>
        <w:rPr>
          <w:b/>
        </w:rPr>
      </w:pPr>
      <w:r w:rsidRPr="00A719E6">
        <w:rPr>
          <w:b/>
        </w:rPr>
        <w:t>Research Findings</w:t>
      </w:r>
    </w:p>
    <w:p w:rsidR="00A719E6" w:rsidRPr="00A719E6" w:rsidRDefault="00A719E6" w:rsidP="00687FA9">
      <w:r w:rsidRPr="00A719E6">
        <w:t xml:space="preserve">Below is a list of findings of </w:t>
      </w:r>
      <w:proofErr w:type="spellStart"/>
      <w:r w:rsidRPr="00A719E6">
        <w:t>HuaweiResearch</w:t>
      </w:r>
      <w:proofErr w:type="spellEnd"/>
      <w:r w:rsidRPr="00A719E6">
        <w:t xml:space="preserve"> and other surveys</w:t>
      </w:r>
    </w:p>
    <w:p w:rsidR="00687FA9" w:rsidRDefault="00687FA9" w:rsidP="00687FA9">
      <w:pPr>
        <w:pStyle w:val="ListParagraph"/>
        <w:numPr>
          <w:ilvl w:val="0"/>
          <w:numId w:val="2"/>
        </w:numPr>
      </w:pPr>
      <w:r>
        <w:t>Digital media users in big cities like Beijing Shanghai, Shenzhen are the VR consumption pioneers because they are more open to new concepts and have higher purchasing power.</w:t>
      </w:r>
    </w:p>
    <w:p w:rsidR="00687FA9" w:rsidRDefault="00687FA9" w:rsidP="00687FA9">
      <w:pPr>
        <w:pStyle w:val="ListParagraph"/>
        <w:numPr>
          <w:ilvl w:val="0"/>
          <w:numId w:val="2"/>
        </w:numPr>
      </w:pPr>
      <w:r>
        <w:t xml:space="preserve">Many users of VR devices buy the devices in order to meet their curiosity </w:t>
      </w:r>
    </w:p>
    <w:p w:rsidR="00687FA9" w:rsidRDefault="00687FA9" w:rsidP="00687FA9">
      <w:pPr>
        <w:pStyle w:val="ListParagraph"/>
        <w:numPr>
          <w:ilvl w:val="0"/>
          <w:numId w:val="2"/>
        </w:numPr>
      </w:pPr>
      <w:r>
        <w:t>Many users prefer buying wireless HMDs compared to wired HMDs, other main factors include non-dizziness, diversity of available contents and degree of immersion.</w:t>
      </w:r>
    </w:p>
    <w:p w:rsidR="00687FA9" w:rsidRDefault="00687FA9" w:rsidP="00687FA9">
      <w:pPr>
        <w:pStyle w:val="ListParagraph"/>
        <w:numPr>
          <w:ilvl w:val="0"/>
          <w:numId w:val="2"/>
        </w:numPr>
      </w:pPr>
      <w:r>
        <w:t>Many users prefer the immersive VR gaming compared to traditional media,</w:t>
      </w:r>
    </w:p>
    <w:p w:rsidR="006218CC" w:rsidRDefault="006218CC" w:rsidP="00687FA9">
      <w:pPr>
        <w:pStyle w:val="ListParagraph"/>
        <w:numPr>
          <w:ilvl w:val="0"/>
          <w:numId w:val="2"/>
        </w:numPr>
      </w:pPr>
      <w:r>
        <w:t>Many VR users spend less than 30 minutes daily using VR. This is caused by low content quality.</w:t>
      </w:r>
    </w:p>
    <w:p w:rsidR="006218CC" w:rsidRDefault="006218CC" w:rsidP="00687FA9">
      <w:pPr>
        <w:pStyle w:val="ListParagraph"/>
        <w:numPr>
          <w:ilvl w:val="0"/>
          <w:numId w:val="2"/>
        </w:numPr>
      </w:pPr>
      <w:r>
        <w:t>The biggest barriers of VR are the discomfort of HMDs, psycho-physiological discomfort and lack of experience in VR storytelling. Others include lack of content creation tools,</w:t>
      </w:r>
      <w:r w:rsidR="00A719E6">
        <w:t xml:space="preserve"> </w:t>
      </w:r>
      <w:r>
        <w:t xml:space="preserve">fragmented technology space etc. </w:t>
      </w:r>
    </w:p>
    <w:p w:rsidR="00E75BE5" w:rsidRDefault="00E75BE5" w:rsidP="00E75BE5">
      <w:r>
        <w:t xml:space="preserve">The main drawback of VR 360 video is the lack of long Videos for experience. Content creators faces the challenge of telling a story in the VR perspective. </w:t>
      </w:r>
    </w:p>
    <w:p w:rsidR="00E5379A" w:rsidRDefault="00E5379A" w:rsidP="00E75BE5">
      <w:r>
        <w:t>The main distribution method of VR 360 Video is online streaming accounting for 99% of current VR contents.</w:t>
      </w:r>
    </w:p>
    <w:p w:rsidR="009C00D4" w:rsidRDefault="009C00D4" w:rsidP="00E75BE5">
      <w:r>
        <w:t>Network Requirements of VR 360.</w:t>
      </w:r>
    </w:p>
    <w:p w:rsidR="009C00D4" w:rsidRDefault="009C00D4" w:rsidP="00E5379A">
      <w:pPr>
        <w:pStyle w:val="ListParagraph"/>
        <w:numPr>
          <w:ilvl w:val="0"/>
          <w:numId w:val="4"/>
        </w:numPr>
      </w:pPr>
      <w:r>
        <w:t xml:space="preserve">Requires minimum bandwidth of 2.98 times the average bit rate for smooth </w:t>
      </w:r>
      <w:proofErr w:type="gramStart"/>
      <w:r>
        <w:t>VR  video</w:t>
      </w:r>
      <w:proofErr w:type="gramEnd"/>
      <w:r>
        <w:t xml:space="preserve"> playback.</w:t>
      </w:r>
    </w:p>
    <w:p w:rsidR="009C00D4" w:rsidRDefault="009C00D4" w:rsidP="00E5379A">
      <w:pPr>
        <w:pStyle w:val="ListParagraph"/>
        <w:numPr>
          <w:ilvl w:val="0"/>
          <w:numId w:val="4"/>
        </w:numPr>
      </w:pPr>
      <w:r>
        <w:t>Live broadcast without freezing requires a minimum bandwidth of 1.5 times the average bit rate.</w:t>
      </w:r>
    </w:p>
    <w:p w:rsidR="009C00D4" w:rsidRDefault="00E5379A" w:rsidP="00E5379A">
      <w:pPr>
        <w:pStyle w:val="ListParagraph"/>
        <w:numPr>
          <w:ilvl w:val="0"/>
          <w:numId w:val="4"/>
        </w:numPr>
      </w:pPr>
      <w:r>
        <w:lastRenderedPageBreak/>
        <w:t>Requires a minimum bandwidth of 66.7Mbits/s to download on mobile devices.</w:t>
      </w:r>
    </w:p>
    <w:p w:rsidR="00E5379A" w:rsidRDefault="00E5379A" w:rsidP="00E5379A">
      <w:r>
        <w:t>Digital floods brought by VR living include:</w:t>
      </w:r>
      <w:r w:rsidR="0012543C">
        <w:t xml:space="preserve"> </w:t>
      </w:r>
      <w:r>
        <w:t>VR shopping, VR news, VR exploration.</w:t>
      </w:r>
    </w:p>
    <w:p w:rsidR="00E5379A" w:rsidRDefault="00E5379A" w:rsidP="00E75BE5"/>
    <w:p w:rsidR="009C00D4" w:rsidRDefault="009C00D4" w:rsidP="00E75BE5"/>
    <w:sectPr w:rsidR="009C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5218"/>
    <w:multiLevelType w:val="hybridMultilevel"/>
    <w:tmpl w:val="A4F4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E87"/>
    <w:multiLevelType w:val="hybridMultilevel"/>
    <w:tmpl w:val="B714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48CC"/>
    <w:multiLevelType w:val="hybridMultilevel"/>
    <w:tmpl w:val="FFC4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14657"/>
    <w:multiLevelType w:val="hybridMultilevel"/>
    <w:tmpl w:val="D356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9A"/>
    <w:rsid w:val="0012543C"/>
    <w:rsid w:val="006218CC"/>
    <w:rsid w:val="00687FA9"/>
    <w:rsid w:val="006B1D9A"/>
    <w:rsid w:val="00830D76"/>
    <w:rsid w:val="009C00D4"/>
    <w:rsid w:val="00A719E6"/>
    <w:rsid w:val="00BB7AD5"/>
    <w:rsid w:val="00DF2B4A"/>
    <w:rsid w:val="00E011C7"/>
    <w:rsid w:val="00E20447"/>
    <w:rsid w:val="00E5379A"/>
    <w:rsid w:val="00E75BE5"/>
    <w:rsid w:val="00F06A3A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F31D"/>
  <w15:chartTrackingRefBased/>
  <w15:docId w15:val="{6D30A18C-CA22-48A4-900F-4ED4166A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indeche</dc:creator>
  <cp:keywords/>
  <dc:description/>
  <cp:lastModifiedBy>martin indeche</cp:lastModifiedBy>
  <cp:revision>4</cp:revision>
  <dcterms:created xsi:type="dcterms:W3CDTF">2018-04-04T03:21:00Z</dcterms:created>
  <dcterms:modified xsi:type="dcterms:W3CDTF">2018-04-05T08:31:00Z</dcterms:modified>
</cp:coreProperties>
</file>