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7"/>
        </w:rPr>
      </w:pPr>
    </w:p>
    <w:p>
      <w:pPr>
        <w:pStyle w:val="BodyText"/>
        <w:spacing w:line="424" w:lineRule="auto" w:before="60"/>
        <w:ind w:left="1249" w:right="1527"/>
        <w:jc w:val="center"/>
      </w:pPr>
      <w:bookmarkStart w:name="_bookmark0" w:id="1"/>
      <w:bookmarkEnd w:id="1"/>
      <w:r>
        <w:rPr/>
      </w:r>
      <w:r>
        <w:rPr>
          <w:w w:val="105"/>
        </w:rPr>
        <w:t>DESIGN AND CONSTRUCTION OF A </w:t>
      </w:r>
      <w:r>
        <w:rPr>
          <w:spacing w:val="-3"/>
          <w:w w:val="105"/>
        </w:rPr>
        <w:t>PSYCHROMETRIC </w:t>
      </w:r>
      <w:r>
        <w:rPr>
          <w:spacing w:val="-5"/>
          <w:w w:val="105"/>
        </w:rPr>
        <w:t>HEAT </w:t>
      </w:r>
      <w:r>
        <w:rPr>
          <w:w w:val="105"/>
        </w:rPr>
        <w:t>EXCHANGER COIL TESTING </w:t>
      </w:r>
      <w:r>
        <w:rPr>
          <w:spacing w:val="-5"/>
          <w:w w:val="105"/>
        </w:rPr>
        <w:t>FACILITY</w:t>
      </w:r>
    </w:p>
    <w:p>
      <w:pPr>
        <w:pStyle w:val="BodyText"/>
      </w:pPr>
    </w:p>
    <w:p>
      <w:pPr>
        <w:pStyle w:val="BodyText"/>
      </w:pPr>
    </w:p>
    <w:p>
      <w:pPr>
        <w:pStyle w:val="BodyText"/>
      </w:pPr>
    </w:p>
    <w:p>
      <w:pPr>
        <w:pStyle w:val="BodyText"/>
      </w:pPr>
    </w:p>
    <w:p>
      <w:pPr>
        <w:pStyle w:val="BodyText"/>
        <w:spacing w:before="2"/>
        <w:rPr>
          <w:sz w:val="33"/>
        </w:rPr>
      </w:pPr>
    </w:p>
    <w:p>
      <w:pPr>
        <w:pStyle w:val="BodyText"/>
        <w:ind w:left="1249" w:right="1527"/>
        <w:jc w:val="center"/>
      </w:pPr>
      <w:r>
        <w:rPr>
          <w:w w:val="105"/>
        </w:rPr>
        <w:t>By</w:t>
      </w:r>
    </w:p>
    <w:p>
      <w:pPr>
        <w:pStyle w:val="BodyText"/>
        <w:spacing w:line="570" w:lineRule="atLeast" w:before="8"/>
        <w:ind w:left="3060" w:right="3338"/>
        <w:jc w:val="center"/>
      </w:pPr>
      <w:r>
        <w:rPr/>
        <w:t>MASON C. KINCHELOE </w:t>
      </w:r>
      <w:r>
        <w:rPr>
          <w:w w:val="105"/>
        </w:rPr>
        <w:t>B.A.</w:t>
      </w:r>
    </w:p>
    <w:p>
      <w:pPr>
        <w:pStyle w:val="BodyText"/>
        <w:spacing w:line="254" w:lineRule="auto" w:before="24"/>
        <w:ind w:left="3060" w:right="3339"/>
        <w:jc w:val="center"/>
      </w:pPr>
      <w:r>
        <w:rPr/>
        <w:t>Oklahoma State University Stillwater, OK, USA</w:t>
      </w:r>
    </w:p>
    <w:p>
      <w:pPr>
        <w:pStyle w:val="BodyText"/>
        <w:spacing w:line="272" w:lineRule="exact"/>
        <w:ind w:left="1249" w:right="1526"/>
        <w:jc w:val="center"/>
      </w:pPr>
      <w:r>
        <w:rPr/>
        <w:t>2016</w:t>
      </w:r>
    </w:p>
    <w:p>
      <w:pPr>
        <w:pStyle w:val="BodyText"/>
        <w:spacing w:before="10"/>
        <w:rPr>
          <w:sz w:val="26"/>
        </w:rPr>
      </w:pPr>
    </w:p>
    <w:p>
      <w:pPr>
        <w:pStyle w:val="BodyText"/>
        <w:ind w:left="1249" w:right="1527"/>
        <w:jc w:val="center"/>
      </w:pPr>
      <w:r>
        <w:rPr/>
        <w:t>M.S.</w:t>
      </w:r>
    </w:p>
    <w:p>
      <w:pPr>
        <w:pStyle w:val="BodyText"/>
        <w:spacing w:line="254" w:lineRule="auto" w:before="16"/>
        <w:ind w:left="3060" w:right="3339"/>
        <w:jc w:val="center"/>
      </w:pPr>
      <w:r>
        <w:rPr/>
        <w:t>Oklahoma State University Stillwater, OK, USA</w:t>
      </w:r>
    </w:p>
    <w:p>
      <w:pPr>
        <w:pStyle w:val="BodyText"/>
        <w:spacing w:line="272" w:lineRule="exact"/>
        <w:ind w:left="1249" w:right="1526"/>
        <w:jc w:val="center"/>
      </w:pPr>
      <w:r>
        <w:rPr/>
        <w:t>2019</w:t>
      </w:r>
    </w:p>
    <w:p>
      <w:pPr>
        <w:pStyle w:val="BodyText"/>
      </w:pPr>
    </w:p>
    <w:p>
      <w:pPr>
        <w:pStyle w:val="BodyText"/>
      </w:pPr>
    </w:p>
    <w:p>
      <w:pPr>
        <w:pStyle w:val="BodyText"/>
      </w:pPr>
    </w:p>
    <w:p>
      <w:pPr>
        <w:pStyle w:val="BodyText"/>
      </w:pPr>
    </w:p>
    <w:p>
      <w:pPr>
        <w:pStyle w:val="BodyText"/>
      </w:pPr>
    </w:p>
    <w:p>
      <w:pPr>
        <w:pStyle w:val="BodyText"/>
        <w:rPr>
          <w:sz w:val="28"/>
        </w:rPr>
      </w:pPr>
    </w:p>
    <w:p>
      <w:pPr>
        <w:pStyle w:val="BodyText"/>
        <w:spacing w:line="254" w:lineRule="auto"/>
        <w:ind w:left="2744" w:right="3021"/>
        <w:jc w:val="center"/>
      </w:pPr>
      <w:r>
        <w:rPr/>
        <w:t>Submitted to the Faculty of the Graduate College of</w:t>
      </w:r>
    </w:p>
    <w:p>
      <w:pPr>
        <w:pStyle w:val="BodyText"/>
        <w:spacing w:line="254" w:lineRule="auto"/>
        <w:ind w:left="3322" w:right="3289" w:hanging="225"/>
      </w:pPr>
      <w:r>
        <w:rPr/>
        <w:t>Oklahoma State University in partial fulfillment of the requirements for</w:t>
      </w:r>
    </w:p>
    <w:p>
      <w:pPr>
        <w:pStyle w:val="BodyText"/>
        <w:spacing w:line="254" w:lineRule="auto"/>
        <w:ind w:left="3554" w:right="3832"/>
        <w:jc w:val="center"/>
      </w:pPr>
      <w:r>
        <w:rPr/>
        <w:t>the Degree of Master of Science May 2019</w:t>
      </w:r>
    </w:p>
    <w:p>
      <w:pPr>
        <w:spacing w:after="0" w:line="254" w:lineRule="auto"/>
        <w:jc w:val="center"/>
        <w:sectPr>
          <w:type w:val="continuous"/>
          <w:pgSz w:w="12240" w:h="15840"/>
          <w:pgMar w:top="1500" w:bottom="28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spacing w:line="424" w:lineRule="auto" w:before="60"/>
        <w:ind w:left="1845" w:right="1550" w:hanging="564"/>
      </w:pPr>
      <w:r>
        <w:rPr>
          <w:w w:val="105"/>
        </w:rPr>
        <w:t>DESIGN</w:t>
      </w:r>
      <w:r>
        <w:rPr>
          <w:spacing w:val="-20"/>
          <w:w w:val="105"/>
        </w:rPr>
        <w:t> </w:t>
      </w:r>
      <w:r>
        <w:rPr>
          <w:w w:val="105"/>
        </w:rPr>
        <w:t>AND</w:t>
      </w:r>
      <w:r>
        <w:rPr>
          <w:spacing w:val="-20"/>
          <w:w w:val="105"/>
        </w:rPr>
        <w:t> </w:t>
      </w:r>
      <w:r>
        <w:rPr>
          <w:w w:val="105"/>
        </w:rPr>
        <w:t>CONSTRUCTION</w:t>
      </w:r>
      <w:r>
        <w:rPr>
          <w:spacing w:val="-20"/>
          <w:w w:val="105"/>
        </w:rPr>
        <w:t> </w:t>
      </w:r>
      <w:r>
        <w:rPr>
          <w:w w:val="105"/>
        </w:rPr>
        <w:t>OF</w:t>
      </w:r>
      <w:r>
        <w:rPr>
          <w:spacing w:val="-20"/>
          <w:w w:val="105"/>
        </w:rPr>
        <w:t> </w:t>
      </w:r>
      <w:r>
        <w:rPr>
          <w:w w:val="105"/>
        </w:rPr>
        <w:t>A</w:t>
      </w:r>
      <w:r>
        <w:rPr>
          <w:spacing w:val="-20"/>
          <w:w w:val="105"/>
        </w:rPr>
        <w:t> </w:t>
      </w:r>
      <w:r>
        <w:rPr>
          <w:w w:val="105"/>
        </w:rPr>
        <w:t>PSYCHROMETRIC </w:t>
      </w:r>
      <w:r>
        <w:rPr>
          <w:spacing w:val="-5"/>
          <w:w w:val="105"/>
        </w:rPr>
        <w:t>HEAT </w:t>
      </w:r>
      <w:r>
        <w:rPr>
          <w:w w:val="105"/>
        </w:rPr>
        <w:t>EXCHANGER COIL TESTING</w:t>
      </w:r>
      <w:r>
        <w:rPr>
          <w:spacing w:val="40"/>
          <w:w w:val="105"/>
        </w:rPr>
        <w:t> </w:t>
      </w:r>
      <w:r>
        <w:rPr>
          <w:spacing w:val="-5"/>
          <w:w w:val="105"/>
        </w:rPr>
        <w:t>FACILITY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4"/>
        <w:ind w:left="1610"/>
      </w:pPr>
      <w:r>
        <w:rPr/>
        <w:t>Thesis Approved: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r>
        <w:rPr/>
        <w:pict>
          <v:line style="position:absolute;mso-position-horizontal-relative:page;mso-position-vertical-relative:paragraph;z-index:-1024;mso-wrap-distance-left:0;mso-wrap-distance-right:0" from="166.5pt,11.77858pt" to="454.5pt,11.77858pt" stroked="true" strokeweight=".398pt" strokecolor="#000000">
            <v:stroke dashstyle="solid"/>
            <w10:wrap type="topAndBottom"/>
          </v:line>
        </w:pict>
      </w:r>
    </w:p>
    <w:p>
      <w:pPr>
        <w:pStyle w:val="BodyText"/>
        <w:spacing w:before="14"/>
        <w:ind w:left="1248" w:right="1527"/>
        <w:jc w:val="center"/>
      </w:pPr>
      <w:r>
        <w:rPr/>
        <w:t>Thesis Advisor</w:t>
      </w:r>
    </w:p>
    <w:p>
      <w:pPr>
        <w:pStyle w:val="BodyText"/>
        <w:rPr>
          <w:sz w:val="20"/>
        </w:rPr>
      </w:pPr>
    </w:p>
    <w:p>
      <w:pPr>
        <w:pStyle w:val="BodyText"/>
        <w:rPr>
          <w:sz w:val="20"/>
        </w:rPr>
      </w:pPr>
    </w:p>
    <w:p>
      <w:pPr>
        <w:pStyle w:val="BodyText"/>
        <w:spacing w:before="10"/>
        <w:rPr>
          <w:sz w:val="27"/>
        </w:rPr>
      </w:pPr>
      <w:r>
        <w:rPr/>
        <w:pict>
          <v:line style="position:absolute;mso-position-horizontal-relative:page;mso-position-vertical-relative:paragraph;z-index:-1000;mso-wrap-distance-left:0;mso-wrap-distance-right:0" from="166.5pt,18.027624pt" to="454.5pt,18.027624pt" stroked="true" strokeweight=".398pt" strokecolor="#000000">
            <v:stroke dashstyle="solid"/>
            <w10:wrap type="topAndBottom"/>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w:pict>
          <v:line style="position:absolute;mso-position-horizontal-relative:page;mso-position-vertical-relative:paragraph;z-index:-976;mso-wrap-distance-left:0;mso-wrap-distance-right:0" from="166.5pt,9.637781pt" to="454.5pt,9.637781pt" stroked="true" strokeweight=".398pt" strokecolor="#000000">
            <v:stroke dashstyle="solid"/>
            <w10:wrap type="topAndBottom"/>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w:pict>
          <v:line style="position:absolute;mso-position-horizontal-relative:page;mso-position-vertical-relative:paragraph;z-index:-952;mso-wrap-distance-left:0;mso-wrap-distance-right:0" from="166.5pt,9.638782pt" to="454.5pt,9.638782pt" stroked="true" strokeweight=".398pt" strokecolor="#000000">
            <v:stroke dashstyle="solid"/>
            <w10:wrap type="topAndBottom"/>
          </v:line>
        </w:pict>
      </w:r>
    </w:p>
    <w:p>
      <w:pPr>
        <w:spacing w:after="0"/>
        <w:rPr>
          <w:sz w:val="13"/>
        </w:rPr>
        <w:sectPr>
          <w:footerReference w:type="default" r:id="rId5"/>
          <w:pgSz w:w="12240" w:h="15840"/>
          <w:pgMar w:footer="522" w:header="0" w:top="1500" w:bottom="720" w:left="1720" w:right="126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spacing w:before="60"/>
        <w:ind w:left="1239" w:right="1527"/>
        <w:jc w:val="center"/>
      </w:pPr>
      <w:r>
        <w:rPr/>
        <w:t>ACKNOWLEDGMENTS</w:t>
      </w:r>
    </w:p>
    <w:p>
      <w:pPr>
        <w:pStyle w:val="BodyText"/>
        <w:rPr>
          <w:sz w:val="20"/>
        </w:rPr>
      </w:pPr>
    </w:p>
    <w:p>
      <w:pPr>
        <w:pStyle w:val="BodyText"/>
        <w:spacing w:before="10"/>
      </w:pPr>
    </w:p>
    <w:p>
      <w:pPr>
        <w:pStyle w:val="BodyText"/>
        <w:spacing w:before="59"/>
        <w:ind w:left="521"/>
      </w:pPr>
      <w:r>
        <w:rPr/>
        <w:t>To all the little people...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r>
        <w:rPr/>
        <w:pict>
          <v:line style="position:absolute;mso-position-horizontal-relative:page;mso-position-vertical-relative:paragraph;z-index:-928;mso-wrap-distance-left:0;mso-wrap-distance-right:0" from="94.5pt,16.450699pt" to="267.297pt,16.450699pt" stroked="true" strokeweight=".398pt" strokecolor="#000000">
            <v:stroke dashstyle="solid"/>
            <w10:wrap type="topAndBottom"/>
          </v:line>
        </w:pict>
      </w:r>
    </w:p>
    <w:p>
      <w:pPr>
        <w:spacing w:line="204" w:lineRule="auto" w:before="20"/>
        <w:ind w:left="170" w:right="447" w:firstLine="358"/>
        <w:jc w:val="left"/>
        <w:rPr>
          <w:rFonts w:ascii="PMingLiU"/>
          <w:sz w:val="20"/>
        </w:rPr>
      </w:pPr>
      <w:r>
        <w:rPr>
          <w:rFonts w:ascii="PMingLiU"/>
          <w:w w:val="115"/>
          <w:sz w:val="20"/>
        </w:rPr>
        <w:t>Acknowledgments reflect the views of the author and are not endorsed by committee members or Oklahoma State University.</w:t>
      </w:r>
    </w:p>
    <w:p>
      <w:pPr>
        <w:spacing w:after="0" w:line="204" w:lineRule="auto"/>
        <w:jc w:val="left"/>
        <w:rPr>
          <w:rFonts w:ascii="PMingLiU"/>
          <w:sz w:val="20"/>
        </w:rPr>
        <w:sectPr>
          <w:pgSz w:w="12240" w:h="15840"/>
          <w:pgMar w:header="0" w:footer="522" w:top="1500" w:bottom="720" w:left="1720" w:right="1260"/>
        </w:sectPr>
      </w:pPr>
    </w:p>
    <w:p>
      <w:pPr>
        <w:spacing w:before="62"/>
        <w:ind w:left="1548" w:right="0" w:firstLine="0"/>
        <w:jc w:val="left"/>
        <w:rPr>
          <w:rFonts w:ascii="Times New Roman"/>
          <w:i/>
          <w:sz w:val="24"/>
        </w:rPr>
      </w:pPr>
      <w:r>
        <w:rPr>
          <w:rFonts w:ascii="Times New Roman"/>
          <w:i/>
          <w:w w:val="105"/>
          <w:sz w:val="24"/>
        </w:rPr>
        <w:t>Get your facts first, then you can distort them as you please.</w:t>
      </w:r>
    </w:p>
    <w:p>
      <w:pPr>
        <w:spacing w:before="206"/>
        <w:ind w:left="1249" w:right="1527" w:firstLine="0"/>
        <w:jc w:val="center"/>
        <w:rPr>
          <w:rFonts w:ascii="Times New Roman" w:hAnsi="Times New Roman"/>
          <w:i/>
          <w:sz w:val="24"/>
        </w:rPr>
      </w:pPr>
      <w:r>
        <w:rPr>
          <w:rFonts w:ascii="Times New Roman" w:hAnsi="Times New Roman"/>
          <w:i/>
          <w:w w:val="105"/>
          <w:sz w:val="24"/>
        </w:rPr>
        <w:t>—Mark Twain</w:t>
      </w:r>
    </w:p>
    <w:p>
      <w:pPr>
        <w:spacing w:after="0"/>
        <w:jc w:val="center"/>
        <w:rPr>
          <w:rFonts w:ascii="Times New Roman" w:hAnsi="Times New Roman"/>
          <w:sz w:val="24"/>
        </w:rPr>
        <w:sectPr>
          <w:pgSz w:w="12240" w:h="15840"/>
          <w:pgMar w:header="0" w:footer="522" w:top="1500" w:bottom="720" w:left="1720" w:right="1260"/>
        </w:sectPr>
      </w:pPr>
    </w:p>
    <w:p>
      <w:pPr>
        <w:pStyle w:val="BodyText"/>
        <w:spacing w:before="63"/>
        <w:ind w:left="170"/>
      </w:pPr>
      <w:r>
        <w:rPr/>
        <w:t>Name: MASON C. KINCHELOE</w:t>
      </w:r>
    </w:p>
    <w:p>
      <w:pPr>
        <w:pStyle w:val="BodyText"/>
        <w:spacing w:before="210"/>
        <w:ind w:left="170"/>
      </w:pPr>
      <w:r>
        <w:rPr/>
        <w:t>Date of Degree: May 2019</w:t>
      </w:r>
    </w:p>
    <w:p>
      <w:pPr>
        <w:pStyle w:val="BodyText"/>
        <w:spacing w:line="254" w:lineRule="auto" w:before="210"/>
        <w:ind w:left="1756" w:right="1071" w:hanging="1587"/>
      </w:pPr>
      <w:r>
        <w:rPr>
          <w:w w:val="105"/>
        </w:rPr>
        <w:t>Title</w:t>
      </w:r>
      <w:r>
        <w:rPr>
          <w:spacing w:val="-18"/>
          <w:w w:val="105"/>
        </w:rPr>
        <w:t> </w:t>
      </w:r>
      <w:r>
        <w:rPr>
          <w:w w:val="105"/>
        </w:rPr>
        <w:t>of</w:t>
      </w:r>
      <w:r>
        <w:rPr>
          <w:spacing w:val="-17"/>
          <w:w w:val="105"/>
        </w:rPr>
        <w:t> </w:t>
      </w:r>
      <w:r>
        <w:rPr>
          <w:w w:val="105"/>
        </w:rPr>
        <w:t>Study:</w:t>
      </w:r>
      <w:r>
        <w:rPr>
          <w:spacing w:val="-18"/>
          <w:w w:val="105"/>
        </w:rPr>
        <w:t> </w:t>
      </w:r>
      <w:r>
        <w:rPr>
          <w:w w:val="105"/>
        </w:rPr>
        <w:t>DESIGN</w:t>
      </w:r>
      <w:r>
        <w:rPr>
          <w:spacing w:val="-17"/>
          <w:w w:val="105"/>
        </w:rPr>
        <w:t> </w:t>
      </w:r>
      <w:r>
        <w:rPr>
          <w:w w:val="105"/>
        </w:rPr>
        <w:t>AND</w:t>
      </w:r>
      <w:r>
        <w:rPr>
          <w:spacing w:val="-18"/>
          <w:w w:val="105"/>
        </w:rPr>
        <w:t> </w:t>
      </w:r>
      <w:r>
        <w:rPr>
          <w:w w:val="105"/>
        </w:rPr>
        <w:t>CONSTRUCTION</w:t>
      </w:r>
      <w:r>
        <w:rPr>
          <w:spacing w:val="-17"/>
          <w:w w:val="105"/>
        </w:rPr>
        <w:t> </w:t>
      </w:r>
      <w:r>
        <w:rPr>
          <w:w w:val="105"/>
        </w:rPr>
        <w:t>OF</w:t>
      </w:r>
      <w:r>
        <w:rPr>
          <w:spacing w:val="-18"/>
          <w:w w:val="105"/>
        </w:rPr>
        <w:t> </w:t>
      </w:r>
      <w:r>
        <w:rPr>
          <w:w w:val="105"/>
        </w:rPr>
        <w:t>A</w:t>
      </w:r>
      <w:r>
        <w:rPr>
          <w:spacing w:val="-17"/>
          <w:w w:val="105"/>
        </w:rPr>
        <w:t> </w:t>
      </w:r>
      <w:r>
        <w:rPr>
          <w:w w:val="105"/>
        </w:rPr>
        <w:t>PSYCHROMETRIC </w:t>
      </w:r>
      <w:r>
        <w:rPr>
          <w:spacing w:val="-5"/>
          <w:w w:val="105"/>
        </w:rPr>
        <w:t>HEAT </w:t>
      </w:r>
      <w:r>
        <w:rPr>
          <w:w w:val="105"/>
        </w:rPr>
        <w:t>EXCHANGER COIL TESTING</w:t>
      </w:r>
      <w:r>
        <w:rPr>
          <w:spacing w:val="-3"/>
          <w:w w:val="105"/>
        </w:rPr>
        <w:t> </w:t>
      </w:r>
      <w:r>
        <w:rPr>
          <w:spacing w:val="-5"/>
          <w:w w:val="105"/>
        </w:rPr>
        <w:t>FACILITY</w:t>
      </w:r>
    </w:p>
    <w:p>
      <w:pPr>
        <w:pStyle w:val="BodyText"/>
        <w:spacing w:before="185"/>
        <w:ind w:left="170"/>
      </w:pPr>
      <w:r>
        <w:rPr/>
        <w:t>Major Field: MECHANICAL ENGINEERING</w:t>
      </w:r>
    </w:p>
    <w:p>
      <w:pPr>
        <w:pStyle w:val="BodyText"/>
        <w:spacing w:before="8"/>
        <w:rPr>
          <w:sz w:val="22"/>
        </w:rPr>
      </w:pPr>
    </w:p>
    <w:p>
      <w:pPr>
        <w:pStyle w:val="BodyText"/>
        <w:tabs>
          <w:tab w:pos="1328" w:val="left" w:leader="none"/>
        </w:tabs>
        <w:spacing w:line="254" w:lineRule="auto"/>
        <w:ind w:left="170" w:right="450"/>
      </w:pPr>
      <w:r>
        <w:rPr/>
        <w:t>Abstract:</w:t>
        <w:tab/>
        <w:t>This</w:t>
      </w:r>
      <w:r>
        <w:rPr>
          <w:spacing w:val="-16"/>
        </w:rPr>
        <w:t> </w:t>
      </w:r>
      <w:r>
        <w:rPr/>
        <w:t>study</w:t>
      </w:r>
      <w:r>
        <w:rPr>
          <w:spacing w:val="-16"/>
        </w:rPr>
        <w:t> </w:t>
      </w:r>
      <w:r>
        <w:rPr/>
        <w:t>reports</w:t>
      </w:r>
      <w:r>
        <w:rPr>
          <w:spacing w:val="-16"/>
        </w:rPr>
        <w:t> </w:t>
      </w:r>
      <w:r>
        <w:rPr>
          <w:spacing w:val="-3"/>
        </w:rPr>
        <w:t>how</w:t>
      </w:r>
      <w:r>
        <w:rPr>
          <w:spacing w:val="-16"/>
        </w:rPr>
        <w:t> </w:t>
      </w:r>
      <w:r>
        <w:rPr/>
        <w:t>to</w:t>
      </w:r>
      <w:r>
        <w:rPr>
          <w:spacing w:val="-16"/>
        </w:rPr>
        <w:t> </w:t>
      </w:r>
      <w:r>
        <w:rPr/>
        <w:t>herd</w:t>
      </w:r>
      <w:r>
        <w:rPr>
          <w:spacing w:val="-17"/>
        </w:rPr>
        <w:t> </w:t>
      </w:r>
      <w:r>
        <w:rPr/>
        <w:t>sheep</w:t>
      </w:r>
      <w:r>
        <w:rPr>
          <w:spacing w:val="-16"/>
        </w:rPr>
        <w:t> </w:t>
      </w:r>
      <w:r>
        <w:rPr/>
        <w:t>on</w:t>
      </w:r>
      <w:r>
        <w:rPr>
          <w:spacing w:val="-16"/>
        </w:rPr>
        <w:t> </w:t>
      </w:r>
      <w:r>
        <w:rPr/>
        <w:t>Mars.</w:t>
      </w:r>
      <w:r>
        <w:rPr>
          <w:spacing w:val="2"/>
        </w:rPr>
        <w:t> </w:t>
      </w:r>
      <w:r>
        <w:rPr/>
        <w:t>The</w:t>
      </w:r>
      <w:r>
        <w:rPr>
          <w:spacing w:val="-16"/>
        </w:rPr>
        <w:t> </w:t>
      </w:r>
      <w:r>
        <w:rPr/>
        <w:t>results</w:t>
      </w:r>
      <w:r>
        <w:rPr>
          <w:spacing w:val="-16"/>
        </w:rPr>
        <w:t> </w:t>
      </w:r>
      <w:r>
        <w:rPr/>
        <w:t>are</w:t>
      </w:r>
      <w:r>
        <w:rPr>
          <w:spacing w:val="-16"/>
        </w:rPr>
        <w:t> </w:t>
      </w:r>
      <w:r>
        <w:rPr/>
        <w:t>intriguing and</w:t>
      </w:r>
      <w:r>
        <w:rPr>
          <w:spacing w:val="15"/>
        </w:rPr>
        <w:t> </w:t>
      </w:r>
      <w:r>
        <w:rPr/>
        <w:t>very</w:t>
      </w:r>
      <w:r>
        <w:rPr>
          <w:spacing w:val="15"/>
        </w:rPr>
        <w:t> </w:t>
      </w:r>
      <w:r>
        <w:rPr/>
        <w:t>important</w:t>
      </w:r>
      <w:r>
        <w:rPr>
          <w:spacing w:val="15"/>
        </w:rPr>
        <w:t> </w:t>
      </w:r>
      <w:r>
        <w:rPr/>
        <w:t>to</w:t>
      </w:r>
      <w:r>
        <w:rPr>
          <w:spacing w:val="15"/>
        </w:rPr>
        <w:t> </w:t>
      </w:r>
      <w:r>
        <w:rPr/>
        <w:t>future</w:t>
      </w:r>
      <w:r>
        <w:rPr>
          <w:spacing w:val="15"/>
        </w:rPr>
        <w:t> </w:t>
      </w:r>
      <w:r>
        <w:rPr/>
        <w:t>interplanetary</w:t>
      </w:r>
      <w:r>
        <w:rPr>
          <w:spacing w:val="15"/>
        </w:rPr>
        <w:t> </w:t>
      </w:r>
      <w:r>
        <w:rPr>
          <w:spacing w:val="-3"/>
        </w:rPr>
        <w:t>biology.</w:t>
      </w:r>
    </w:p>
    <w:p>
      <w:pPr>
        <w:spacing w:after="0" w:line="254" w:lineRule="auto"/>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spacing w:before="60"/>
        <w:ind w:left="1249" w:right="1527"/>
        <w:jc w:val="center"/>
      </w:pPr>
      <w:r>
        <w:rPr>
          <w:w w:val="105"/>
        </w:rPr>
        <w:t>TABLE  OF CONTENTS</w:t>
      </w:r>
    </w:p>
    <w:p>
      <w:pPr>
        <w:pStyle w:val="BodyText"/>
        <w:tabs>
          <w:tab w:pos="8318" w:val="left" w:leader="none"/>
        </w:tabs>
        <w:spacing w:before="209"/>
        <w:ind w:left="170"/>
      </w:pPr>
      <w:r>
        <w:rPr/>
        <w:t>Chapter</w:t>
        <w:tab/>
        <w:t>Page</w:t>
      </w:r>
    </w:p>
    <w:sdt>
      <w:sdtPr>
        <w:docPartObj>
          <w:docPartGallery w:val="Table of Contents"/>
          <w:docPartUnique/>
        </w:docPartObj>
      </w:sdtPr>
      <w:sdtEndPr/>
      <w:sdtContent>
        <w:p>
          <w:pPr>
            <w:pStyle w:val="TOC1"/>
            <w:numPr>
              <w:ilvl w:val="0"/>
              <w:numId w:val="1"/>
            </w:numPr>
            <w:tabs>
              <w:tab w:pos="521" w:val="left" w:leader="none"/>
              <w:tab w:pos="522" w:val="left" w:leader="none"/>
              <w:tab w:pos="8809" w:val="right" w:leader="none"/>
            </w:tabs>
            <w:spacing w:line="240" w:lineRule="auto" w:before="251" w:after="0"/>
            <w:ind w:left="521" w:right="0" w:hanging="351"/>
            <w:jc w:val="left"/>
          </w:pPr>
          <w:hyperlink w:history="true" w:anchor="_bookmark1">
            <w:r>
              <w:rPr>
                <w:color w:val="231F20"/>
              </w:rPr>
              <w:t>Introduction</w:t>
            </w:r>
          </w:hyperlink>
          <w:r>
            <w:rPr>
              <w:color w:val="231F20"/>
            </w:rPr>
            <w:tab/>
          </w:r>
          <w:r>
            <w:rPr/>
            <w:t>1</w:t>
          </w:r>
        </w:p>
        <w:p>
          <w:pPr>
            <w:pStyle w:val="TOC2"/>
            <w:tabs>
              <w:tab w:pos="1059" w:val="left" w:leader="none"/>
              <w:tab w:pos="8809" w:val="right" w:leader="none"/>
            </w:tabs>
            <w:ind w:left="521" w:firstLine="0"/>
          </w:pPr>
          <w:hyperlink w:history="true" w:anchor="_bookmark2">
            <w:r>
              <w:rPr>
                <w:color w:val="231F20"/>
              </w:rPr>
              <w:t>1.1</w:t>
              <w:tab/>
              <w:t>Reason  for  Study</w:t>
            </w:r>
          </w:hyperlink>
          <w:r>
            <w:rPr>
              <w:color w:val="231F20"/>
            </w:rPr>
            <w:t>   </w:t>
          </w:r>
          <w:r>
            <w:rPr/>
            <w:t>.  .  .  .  .  .  .  .  .  .  .  .  .  .  .  .  .  .  .  .  .  .  .  .  .  .  .</w:t>
          </w:r>
          <w:r>
            <w:rPr>
              <w:spacing w:val="25"/>
            </w:rPr>
            <w:t> </w:t>
          </w:r>
          <w:r>
            <w:rPr/>
            <w:t>. </w:t>
          </w:r>
          <w:r>
            <w:rPr>
              <w:spacing w:val="3"/>
            </w:rPr>
            <w:t> </w:t>
          </w:r>
          <w:r>
            <w:rPr/>
            <w:t>.</w:t>
            <w:tab/>
            <w:t>1</w:t>
          </w:r>
        </w:p>
        <w:p>
          <w:pPr>
            <w:pStyle w:val="TOC2"/>
            <w:tabs>
              <w:tab w:pos="1059" w:val="left" w:leader="none"/>
              <w:tab w:pos="8809" w:val="right" w:leader="none"/>
            </w:tabs>
            <w:ind w:left="521" w:firstLine="0"/>
          </w:pPr>
          <w:hyperlink w:history="true" w:anchor="_bookmark3">
            <w:r>
              <w:rPr>
                <w:color w:val="231F20"/>
              </w:rPr>
              <w:t>1.2</w:t>
              <w:tab/>
              <w:t>Literature  Review</w:t>
            </w:r>
          </w:hyperlink>
          <w:r>
            <w:rPr>
              <w:color w:val="231F20"/>
            </w:rPr>
            <w:t>  </w:t>
          </w:r>
          <w:r>
            <w:rPr/>
            <w:t>.  .  .  .  .  .  .  .  .  .  .  .  .  .  .  .  .  .  .  .  .  .  .  .  .  .  .  . </w:t>
          </w:r>
          <w:r>
            <w:rPr>
              <w:spacing w:val="3"/>
            </w:rPr>
            <w:t> </w:t>
          </w:r>
          <w:r>
            <w:rPr/>
            <w:t>.</w:t>
            <w:tab/>
            <w:t>1</w:t>
          </w:r>
        </w:p>
        <w:p>
          <w:pPr>
            <w:pStyle w:val="TOC3"/>
            <w:tabs>
              <w:tab w:pos="1808" w:val="left" w:leader="none"/>
              <w:tab w:pos="4474" w:val="left" w:leader="none"/>
              <w:tab w:pos="8809" w:val="right" w:leader="none"/>
            </w:tabs>
          </w:pPr>
          <w:hyperlink w:history="true" w:anchor="_bookmark5">
            <w:r>
              <w:rPr>
                <w:color w:val="231F20"/>
              </w:rPr>
              <w:t>1.2.1</w:t>
              <w:tab/>
              <w:t>Literature on</w:t>
            </w:r>
            <w:r>
              <w:rPr>
                <w:color w:val="231F20"/>
                <w:spacing w:val="14"/>
              </w:rPr>
              <w:t> </w:t>
            </w:r>
            <w:r>
              <w:rPr>
                <w:color w:val="231F20"/>
              </w:rPr>
              <w:t>Subject</w:t>
            </w:r>
            <w:r>
              <w:rPr>
                <w:color w:val="231F20"/>
                <w:spacing w:val="7"/>
              </w:rPr>
              <w:t> </w:t>
            </w:r>
            <w:r>
              <w:rPr>
                <w:color w:val="231F20"/>
              </w:rPr>
              <w:t>A</w:t>
            </w:r>
          </w:hyperlink>
          <w:r>
            <w:rPr>
              <w:color w:val="231F20"/>
            </w:rPr>
            <w:tab/>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2"/>
            </w:rPr>
            <w:t> </w:t>
          </w:r>
          <w:r>
            <w:rPr/>
            <w:t>. </w:t>
          </w:r>
          <w:r>
            <w:rPr>
              <w:spacing w:val="4"/>
            </w:rPr>
            <w:t> </w:t>
          </w:r>
          <w:r>
            <w:rPr/>
            <w:t>.</w:t>
            <w:tab/>
            <w:t>2</w:t>
          </w:r>
        </w:p>
        <w:p>
          <w:pPr>
            <w:pStyle w:val="TOC3"/>
            <w:tabs>
              <w:tab w:pos="1808" w:val="left" w:leader="none"/>
              <w:tab w:pos="4474" w:val="left" w:leader="none"/>
              <w:tab w:pos="8809" w:val="right" w:leader="none"/>
            </w:tabs>
            <w:spacing w:before="17"/>
          </w:pPr>
          <w:hyperlink w:history="true" w:anchor="_bookmark6">
            <w:r>
              <w:rPr>
                <w:color w:val="231F20"/>
              </w:rPr>
              <w:t>1.2.2</w:t>
              <w:tab/>
              <w:t>Literature on</w:t>
            </w:r>
            <w:r>
              <w:rPr>
                <w:color w:val="231F20"/>
                <w:spacing w:val="11"/>
              </w:rPr>
              <w:t> </w:t>
            </w:r>
            <w:r>
              <w:rPr>
                <w:color w:val="231F20"/>
              </w:rPr>
              <w:t>Subject</w:t>
            </w:r>
            <w:r>
              <w:rPr>
                <w:color w:val="231F20"/>
                <w:spacing w:val="6"/>
              </w:rPr>
              <w:t> </w:t>
            </w:r>
            <w:r>
              <w:rPr>
                <w:color w:val="231F20"/>
              </w:rPr>
              <w:t>B</w:t>
            </w:r>
          </w:hyperlink>
          <w:r>
            <w:rPr>
              <w:color w:val="231F20"/>
            </w:rPr>
            <w:tab/>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w:t>
            <w:tab/>
            <w:t>3</w:t>
          </w:r>
        </w:p>
        <w:p>
          <w:pPr>
            <w:pStyle w:val="TOC1"/>
            <w:numPr>
              <w:ilvl w:val="0"/>
              <w:numId w:val="1"/>
            </w:numPr>
            <w:tabs>
              <w:tab w:pos="521" w:val="left" w:leader="none"/>
              <w:tab w:pos="522" w:val="left" w:leader="none"/>
              <w:tab w:pos="8810" w:val="right" w:leader="none"/>
            </w:tabs>
            <w:spacing w:line="240" w:lineRule="auto" w:before="250" w:after="0"/>
            <w:ind w:left="521" w:right="0" w:hanging="351"/>
            <w:jc w:val="left"/>
          </w:pPr>
          <w:hyperlink w:history="true" w:anchor="_bookmark7">
            <w:r>
              <w:rPr>
                <w:color w:val="231F20"/>
                <w:spacing w:val="-4"/>
              </w:rPr>
              <w:t>Facility  </w:t>
            </w:r>
            <w:r>
              <w:rPr>
                <w:color w:val="231F20"/>
              </w:rPr>
              <w:t>Airside Operation and</w:t>
            </w:r>
            <w:r>
              <w:rPr>
                <w:color w:val="231F20"/>
                <w:spacing w:val="19"/>
              </w:rPr>
              <w:t> </w:t>
            </w:r>
            <w:r>
              <w:rPr>
                <w:color w:val="231F20"/>
              </w:rPr>
              <w:t>Design</w:t>
            </w:r>
            <w:r>
              <w:rPr>
                <w:color w:val="231F20"/>
                <w:spacing w:val="18"/>
              </w:rPr>
              <w:t> </w:t>
            </w:r>
            <w:r>
              <w:rPr>
                <w:color w:val="231F20"/>
              </w:rPr>
              <w:t>Overview</w:t>
            </w:r>
          </w:hyperlink>
          <w:r>
            <w:rPr>
              <w:color w:val="231F20"/>
            </w:rPr>
            <w:tab/>
          </w:r>
          <w:r>
            <w:rPr/>
            <w:t>4</w:t>
          </w:r>
        </w:p>
        <w:p>
          <w:pPr>
            <w:pStyle w:val="TOC2"/>
            <w:numPr>
              <w:ilvl w:val="1"/>
              <w:numId w:val="1"/>
            </w:numPr>
            <w:tabs>
              <w:tab w:pos="1059" w:val="left" w:leader="none"/>
              <w:tab w:pos="1060" w:val="left" w:leader="none"/>
              <w:tab w:pos="8807" w:val="right" w:leader="none"/>
            </w:tabs>
            <w:spacing w:line="240" w:lineRule="auto" w:before="16" w:after="0"/>
            <w:ind w:left="1059" w:right="0" w:hanging="538"/>
            <w:jc w:val="left"/>
          </w:pPr>
          <w:hyperlink w:history="true" w:anchor="_bookmark8">
            <w:r>
              <w:rPr>
                <w:color w:val="231F20"/>
              </w:rPr>
              <w:t>Explanation of </w:t>
            </w:r>
            <w:r>
              <w:rPr>
                <w:color w:val="231F20"/>
                <w:spacing w:val="-4"/>
              </w:rPr>
              <w:t>Facility  </w:t>
            </w:r>
            <w:r>
              <w:rPr>
                <w:color w:val="231F20"/>
              </w:rPr>
              <w:t>Operation</w:t>
            </w:r>
          </w:hyperlink>
          <w:r>
            <w:rPr>
              <w:color w:val="231F20"/>
            </w:rPr>
            <w:t>   </w:t>
          </w:r>
          <w:r>
            <w:rPr/>
            <w:t>.  .  .  .  .  .  .  .  .  .  .  .  .  .  .  .  .  .</w:t>
          </w:r>
          <w:r>
            <w:rPr>
              <w:spacing w:val="5"/>
            </w:rPr>
            <w:t> </w:t>
          </w:r>
          <w:r>
            <w:rPr/>
            <w:t>.</w:t>
          </w:r>
          <w:r>
            <w:rPr>
              <w:spacing w:val="57"/>
            </w:rPr>
            <w:t> </w:t>
          </w:r>
          <w:r>
            <w:rPr/>
            <w:t>.</w:t>
            <w:tab/>
            <w:t>4</w:t>
          </w:r>
        </w:p>
        <w:p>
          <w:pPr>
            <w:pStyle w:val="TOC2"/>
            <w:tabs>
              <w:tab w:pos="1059" w:val="left" w:leader="none"/>
              <w:tab w:pos="4104" w:val="left" w:leader="none"/>
              <w:tab w:pos="8808" w:val="right" w:leader="none"/>
            </w:tabs>
            <w:ind w:left="521" w:firstLine="0"/>
          </w:pPr>
          <w:hyperlink w:history="true" w:anchor="_bookmark10">
            <w:r>
              <w:rPr>
                <w:color w:val="231F20"/>
              </w:rPr>
              <w:t>2.2</w:t>
              <w:tab/>
              <w:t>Design</w:t>
            </w:r>
            <w:r>
              <w:rPr>
                <w:color w:val="231F20"/>
                <w:spacing w:val="-19"/>
              </w:rPr>
              <w:t> </w:t>
            </w:r>
            <w:r>
              <w:rPr>
                <w:color w:val="231F20"/>
              </w:rPr>
              <w:t>Operating</w:t>
            </w:r>
            <w:r>
              <w:rPr>
                <w:color w:val="231F20"/>
                <w:spacing w:val="-18"/>
              </w:rPr>
              <w:t> </w:t>
            </w:r>
            <w:r>
              <w:rPr>
                <w:color w:val="231F20"/>
              </w:rPr>
              <w:t>Envelope</w:t>
            </w:r>
          </w:hyperlink>
          <w:r>
            <w:rPr>
              <w:color w:val="231F20"/>
            </w:rPr>
            <w:tab/>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4"/>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w:t>
            <w:tab/>
            <w:t>6</w:t>
          </w:r>
        </w:p>
        <w:p>
          <w:pPr>
            <w:pStyle w:val="TOC1"/>
            <w:numPr>
              <w:ilvl w:val="0"/>
              <w:numId w:val="1"/>
            </w:numPr>
            <w:tabs>
              <w:tab w:pos="521" w:val="left" w:leader="none"/>
              <w:tab w:pos="522" w:val="left" w:leader="none"/>
              <w:tab w:pos="8810" w:val="right" w:leader="none"/>
            </w:tabs>
            <w:spacing w:line="240" w:lineRule="auto" w:before="251" w:after="0"/>
            <w:ind w:left="521" w:right="0" w:hanging="351"/>
            <w:jc w:val="left"/>
          </w:pPr>
          <w:hyperlink w:history="true" w:anchor="_bookmark12">
            <w:r>
              <w:rPr>
                <w:color w:val="231F20"/>
              </w:rPr>
              <w:t>Detailed  Airside</w:t>
            </w:r>
            <w:r>
              <w:rPr>
                <w:color w:val="231F20"/>
                <w:spacing w:val="-16"/>
              </w:rPr>
              <w:t> </w:t>
            </w:r>
            <w:r>
              <w:rPr>
                <w:color w:val="231F20"/>
              </w:rPr>
              <w:t>Component</w:t>
            </w:r>
            <w:r>
              <w:rPr>
                <w:color w:val="231F20"/>
                <w:spacing w:val="23"/>
              </w:rPr>
              <w:t> </w:t>
            </w:r>
            <w:r>
              <w:rPr>
                <w:color w:val="231F20"/>
              </w:rPr>
              <w:t>Design</w:t>
            </w:r>
          </w:hyperlink>
          <w:r>
            <w:rPr>
              <w:color w:val="231F20"/>
            </w:rPr>
            <w:tab/>
          </w:r>
          <w:r>
            <w:rPr/>
            <w:t>7</w:t>
          </w:r>
        </w:p>
        <w:p>
          <w:pPr>
            <w:pStyle w:val="TOC2"/>
            <w:numPr>
              <w:ilvl w:val="1"/>
              <w:numId w:val="1"/>
            </w:numPr>
            <w:tabs>
              <w:tab w:pos="1059" w:val="left" w:leader="none"/>
              <w:tab w:pos="1060" w:val="left" w:leader="none"/>
              <w:tab w:pos="8810" w:val="right" w:leader="none"/>
            </w:tabs>
            <w:spacing w:line="240" w:lineRule="auto" w:before="16" w:after="0"/>
            <w:ind w:left="1059" w:right="0" w:hanging="538"/>
            <w:jc w:val="left"/>
          </w:pPr>
          <w:hyperlink w:history="true" w:anchor="_bookmark13">
            <w:r>
              <w:rPr>
                <w:color w:val="231F20"/>
              </w:rPr>
              <w:t>Structure of the Airside Subsystem</w:t>
            </w:r>
          </w:hyperlink>
          <w:r>
            <w:rPr>
              <w:color w:val="231F20"/>
            </w:rPr>
            <w:t>   </w:t>
          </w:r>
          <w:r>
            <w:rPr/>
            <w:t>.  .  .  .  .  .  .  .  .  .  .  .  .  .  .  .  . </w:t>
          </w:r>
          <w:r>
            <w:rPr>
              <w:spacing w:val="25"/>
            </w:rPr>
            <w:t> </w:t>
          </w:r>
          <w:r>
            <w:rPr/>
            <w:t>.</w:t>
          </w:r>
          <w:r>
            <w:rPr>
              <w:spacing w:val="56"/>
            </w:rPr>
            <w:t> </w:t>
          </w:r>
          <w:r>
            <w:rPr/>
            <w:t>.</w:t>
            <w:tab/>
            <w:t>7</w:t>
          </w:r>
        </w:p>
        <w:p>
          <w:pPr>
            <w:pStyle w:val="TOC1"/>
            <w:numPr>
              <w:ilvl w:val="0"/>
              <w:numId w:val="1"/>
            </w:numPr>
            <w:tabs>
              <w:tab w:pos="521" w:val="left" w:leader="none"/>
              <w:tab w:pos="522" w:val="left" w:leader="none"/>
              <w:tab w:pos="8809" w:val="right" w:leader="none"/>
            </w:tabs>
            <w:spacing w:line="240" w:lineRule="auto" w:before="250" w:after="0"/>
            <w:ind w:left="521" w:right="0" w:hanging="351"/>
            <w:jc w:val="left"/>
          </w:pPr>
          <w:hyperlink w:history="true" w:anchor="_bookmark26">
            <w:r>
              <w:rPr>
                <w:color w:val="231F20"/>
              </w:rPr>
              <w:t>Results</w:t>
            </w:r>
          </w:hyperlink>
          <w:r>
            <w:rPr>
              <w:color w:val="231F20"/>
            </w:rPr>
            <w:tab/>
          </w:r>
          <w:r>
            <w:rPr/>
            <w:t>17</w:t>
          </w:r>
        </w:p>
        <w:p>
          <w:pPr>
            <w:pStyle w:val="TOC2"/>
            <w:numPr>
              <w:ilvl w:val="1"/>
              <w:numId w:val="1"/>
            </w:numPr>
            <w:tabs>
              <w:tab w:pos="1059" w:val="left" w:leader="none"/>
              <w:tab w:pos="1060" w:val="left" w:leader="none"/>
              <w:tab w:pos="8809" w:val="right" w:leader="dot"/>
            </w:tabs>
            <w:spacing w:line="240" w:lineRule="auto" w:before="16" w:after="0"/>
            <w:ind w:left="1059" w:right="0" w:hanging="538"/>
            <w:jc w:val="left"/>
          </w:pPr>
          <w:hyperlink w:history="true" w:anchor="_bookmark27">
            <w:r>
              <w:rPr>
                <w:color w:val="231F20"/>
              </w:rPr>
              <w:t>My</w:t>
            </w:r>
            <w:r>
              <w:rPr>
                <w:color w:val="231F20"/>
                <w:spacing w:val="19"/>
              </w:rPr>
              <w:t> </w:t>
            </w:r>
            <w:r>
              <w:rPr>
                <w:color w:val="231F20"/>
              </w:rPr>
              <w:t>Results</w:t>
            </w:r>
          </w:hyperlink>
          <w:r>
            <w:rPr>
              <w:color w:val="231F20"/>
            </w:rPr>
            <w:tab/>
          </w:r>
          <w:r>
            <w:rPr/>
            <w:t>17</w:t>
          </w:r>
        </w:p>
        <w:p>
          <w:pPr>
            <w:pStyle w:val="TOC2"/>
            <w:numPr>
              <w:ilvl w:val="1"/>
              <w:numId w:val="1"/>
            </w:numPr>
            <w:tabs>
              <w:tab w:pos="1059" w:val="left" w:leader="none"/>
              <w:tab w:pos="1060" w:val="left" w:leader="none"/>
              <w:tab w:pos="8809" w:val="right" w:leader="dot"/>
            </w:tabs>
            <w:spacing w:line="240" w:lineRule="auto" w:before="17" w:after="0"/>
            <w:ind w:left="1059" w:right="0" w:hanging="538"/>
            <w:jc w:val="left"/>
          </w:pPr>
          <w:hyperlink w:history="true" w:anchor="_bookmark29">
            <w:r>
              <w:rPr>
                <w:color w:val="231F20"/>
              </w:rPr>
              <w:t>More</w:t>
            </w:r>
            <w:r>
              <w:rPr>
                <w:color w:val="231F20"/>
                <w:spacing w:val="19"/>
              </w:rPr>
              <w:t> </w:t>
            </w:r>
            <w:r>
              <w:rPr>
                <w:color w:val="231F20"/>
              </w:rPr>
              <w:t>Results</w:t>
            </w:r>
          </w:hyperlink>
          <w:r>
            <w:rPr>
              <w:color w:val="231F20"/>
            </w:rPr>
            <w:tab/>
          </w:r>
          <w:r>
            <w:rPr/>
            <w:t>17</w:t>
          </w:r>
        </w:p>
        <w:p>
          <w:pPr>
            <w:pStyle w:val="TOC1"/>
            <w:tabs>
              <w:tab w:pos="8809" w:val="right" w:leader="none"/>
            </w:tabs>
            <w:ind w:left="170" w:firstLine="0"/>
          </w:pPr>
          <w:hyperlink w:history="true" w:anchor="_bookmark30">
            <w:r>
              <w:rPr>
                <w:color w:val="231F20"/>
              </w:rPr>
              <w:t>References</w:t>
            </w:r>
          </w:hyperlink>
          <w:r>
            <w:rPr>
              <w:color w:val="231F20"/>
            </w:rPr>
            <w:tab/>
          </w:r>
          <w:r>
            <w:rPr/>
            <w:t>19</w:t>
          </w:r>
        </w:p>
        <w:p>
          <w:pPr>
            <w:pStyle w:val="TOC1"/>
            <w:numPr>
              <w:ilvl w:val="0"/>
              <w:numId w:val="2"/>
            </w:numPr>
            <w:tabs>
              <w:tab w:pos="522" w:val="left" w:leader="none"/>
              <w:tab w:pos="8808" w:val="right" w:leader="none"/>
            </w:tabs>
            <w:spacing w:line="240" w:lineRule="auto" w:before="250" w:after="0"/>
            <w:ind w:left="521" w:right="0" w:hanging="351"/>
            <w:jc w:val="left"/>
          </w:pPr>
          <w:hyperlink w:history="true" w:anchor="_bookmark33">
            <w:r>
              <w:rPr>
                <w:color w:val="231F20"/>
              </w:rPr>
              <w:t>Surface</w:t>
            </w:r>
            <w:r>
              <w:rPr>
                <w:color w:val="231F20"/>
                <w:spacing w:val="26"/>
              </w:rPr>
              <w:t> </w:t>
            </w:r>
            <w:r>
              <w:rPr>
                <w:color w:val="231F20"/>
              </w:rPr>
              <w:t>Data</w:t>
            </w:r>
          </w:hyperlink>
          <w:r>
            <w:rPr>
              <w:color w:val="231F20"/>
            </w:rPr>
            <w:tab/>
          </w:r>
          <w:r>
            <w:rPr/>
            <w:t>20</w:t>
          </w:r>
        </w:p>
        <w:p>
          <w:pPr>
            <w:pStyle w:val="TOC1"/>
            <w:numPr>
              <w:ilvl w:val="0"/>
              <w:numId w:val="2"/>
            </w:numPr>
            <w:tabs>
              <w:tab w:pos="522" w:val="left" w:leader="none"/>
              <w:tab w:pos="8810" w:val="right" w:leader="none"/>
            </w:tabs>
            <w:spacing w:line="240" w:lineRule="auto" w:before="251" w:after="0"/>
            <w:ind w:left="521" w:right="0" w:hanging="351"/>
            <w:jc w:val="left"/>
          </w:pPr>
          <w:hyperlink w:history="true" w:anchor="_bookmark35">
            <w:r>
              <w:rPr>
                <w:color w:val="231F20"/>
              </w:rPr>
              <w:t>Other</w:t>
            </w:r>
            <w:r>
              <w:rPr>
                <w:color w:val="231F20"/>
                <w:spacing w:val="23"/>
              </w:rPr>
              <w:t> </w:t>
            </w:r>
            <w:r>
              <w:rPr>
                <w:color w:val="231F20"/>
              </w:rPr>
              <w:t>important</w:t>
            </w:r>
            <w:r>
              <w:rPr>
                <w:color w:val="231F20"/>
                <w:spacing w:val="23"/>
              </w:rPr>
              <w:t> </w:t>
            </w:r>
            <w:r>
              <w:rPr>
                <w:color w:val="231F20"/>
              </w:rPr>
              <w:t>information</w:t>
            </w:r>
          </w:hyperlink>
          <w:r>
            <w:rPr>
              <w:color w:val="231F20"/>
            </w:rPr>
            <w:tab/>
          </w:r>
          <w:r>
            <w:rPr/>
            <w:t>21</w:t>
          </w:r>
        </w:p>
      </w:sdtContent>
    </w:sdt>
    <w:p>
      <w:pPr>
        <w:spacing w:after="0" w:line="240" w:lineRule="auto"/>
        <w:jc w:val="left"/>
        <w:sectPr>
          <w:pgSz w:w="12240" w:h="15840"/>
          <w:pgMar w:header="0" w:footer="522" w:top="1500" w:bottom="720" w:left="1720" w:right="12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23"/>
        </w:rPr>
      </w:pPr>
    </w:p>
    <w:p>
      <w:pPr>
        <w:pStyle w:val="BodyText"/>
        <w:ind w:left="1249" w:right="1527"/>
        <w:jc w:val="center"/>
      </w:pPr>
      <w:r>
        <w:rPr>
          <w:w w:val="105"/>
        </w:rPr>
        <w:t>LIST OF TABLES</w:t>
      </w:r>
    </w:p>
    <w:p>
      <w:pPr>
        <w:pStyle w:val="BodyText"/>
        <w:tabs>
          <w:tab w:pos="8148" w:val="left" w:leader="none"/>
        </w:tabs>
        <w:spacing w:before="107"/>
        <w:ind w:right="278"/>
        <w:jc w:val="center"/>
      </w:pPr>
      <w:r>
        <w:rPr>
          <w:spacing w:val="-4"/>
        </w:rPr>
        <w:t>Table</w:t>
        <w:tab/>
      </w:r>
      <w:r>
        <w:rPr/>
        <w:t>Page</w:t>
      </w:r>
    </w:p>
    <w:p>
      <w:pPr>
        <w:pStyle w:val="BodyText"/>
      </w:pPr>
    </w:p>
    <w:p>
      <w:pPr>
        <w:pStyle w:val="BodyText"/>
        <w:tabs>
          <w:tab w:pos="1059" w:val="left" w:leader="none"/>
          <w:tab w:pos="8576" w:val="left" w:leader="dot"/>
        </w:tabs>
        <w:spacing w:line="600" w:lineRule="auto" w:before="136"/>
        <w:ind w:left="521" w:right="447"/>
      </w:pPr>
      <w:hyperlink w:history="true" w:anchor="_bookmark11">
        <w:r>
          <w:rPr>
            <w:color w:val="231F20"/>
          </w:rPr>
          <w:t>2.1</w:t>
          <w:tab/>
          <w:t>Desired facility operating envelope, used as design inputs</w:t>
        </w:r>
      </w:hyperlink>
      <w:r>
        <w:rPr>
          <w:color w:val="231F20"/>
        </w:rPr>
        <w:t>  </w:t>
      </w:r>
      <w:r>
        <w:rPr/>
        <w:t>. . . . . . .   6  </w:t>
      </w:r>
      <w:hyperlink w:history="true" w:anchor="_bookmark28">
        <w:r>
          <w:rPr>
            <w:color w:val="231F20"/>
          </w:rPr>
          <w:t> 4.1</w:t>
          <w:tab/>
          <w:t>Some</w:t>
        </w:r>
        <w:r>
          <w:rPr>
            <w:color w:val="231F20"/>
            <w:spacing w:val="-5"/>
          </w:rPr>
          <w:t> </w:t>
        </w:r>
        <w:r>
          <w:rPr>
            <w:color w:val="231F20"/>
          </w:rPr>
          <w:t>(more)</w:t>
        </w:r>
        <w:r>
          <w:rPr>
            <w:color w:val="231F20"/>
            <w:spacing w:val="-5"/>
          </w:rPr>
          <w:t> </w:t>
        </w:r>
        <w:r>
          <w:rPr>
            <w:color w:val="231F20"/>
          </w:rPr>
          <w:t>Data</w:t>
        </w:r>
      </w:hyperlink>
      <w:r>
        <w:rPr>
          <w:color w:val="231F20"/>
        </w:rPr>
        <w:tab/>
      </w:r>
      <w:r>
        <w:rPr>
          <w:spacing w:val="-9"/>
        </w:rPr>
        <w:t>17</w:t>
      </w:r>
    </w:p>
    <w:p>
      <w:pPr>
        <w:pStyle w:val="BodyText"/>
        <w:tabs>
          <w:tab w:pos="8576" w:val="left" w:leader="dot"/>
        </w:tabs>
        <w:ind w:left="521"/>
      </w:pPr>
      <w:hyperlink w:history="true" w:anchor="_bookmark34">
        <w:r>
          <w:rPr>
            <w:color w:val="231F20"/>
          </w:rPr>
          <w:t>A.1 </w:t>
        </w:r>
        <w:r>
          <w:rPr>
            <w:color w:val="231F20"/>
            <w:spacing w:val="52"/>
          </w:rPr>
          <w:t> </w:t>
        </w:r>
        <w:r>
          <w:rPr>
            <w:color w:val="231F20"/>
          </w:rPr>
          <w:t>Surface</w:t>
        </w:r>
        <w:r>
          <w:rPr>
            <w:color w:val="231F20"/>
            <w:spacing w:val="14"/>
          </w:rPr>
          <w:t> </w:t>
        </w:r>
        <w:r>
          <w:rPr>
            <w:color w:val="231F20"/>
          </w:rPr>
          <w:t>data</w:t>
        </w:r>
      </w:hyperlink>
      <w:r>
        <w:rPr>
          <w:color w:val="231F20"/>
        </w:rPr>
        <w:tab/>
      </w:r>
      <w:r>
        <w:rPr/>
        <w:t>20</w:t>
      </w:r>
    </w:p>
    <w:p>
      <w:pPr>
        <w:spacing w:after="0"/>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spacing w:before="60"/>
        <w:ind w:left="1249" w:right="1527"/>
        <w:jc w:val="center"/>
      </w:pPr>
      <w:r>
        <w:rPr/>
        <w:t>LIST  OF FIGURES</w:t>
      </w:r>
    </w:p>
    <w:p>
      <w:pPr>
        <w:pStyle w:val="BodyText"/>
        <w:tabs>
          <w:tab w:pos="8148" w:val="left" w:leader="none"/>
        </w:tabs>
        <w:spacing w:before="107"/>
        <w:ind w:right="278"/>
        <w:jc w:val="center"/>
      </w:pPr>
      <w:r>
        <w:rPr/>
        <w:t>Figure</w:t>
        <w:tab/>
        <w:t>Page</w:t>
      </w:r>
    </w:p>
    <w:p>
      <w:pPr>
        <w:pStyle w:val="BodyText"/>
      </w:pPr>
    </w:p>
    <w:p>
      <w:pPr>
        <w:pStyle w:val="BodyText"/>
        <w:tabs>
          <w:tab w:pos="1059" w:val="left" w:leader="none"/>
          <w:tab w:pos="8693" w:val="left" w:leader="none"/>
        </w:tabs>
        <w:spacing w:before="136"/>
        <w:ind w:left="521"/>
      </w:pPr>
      <w:hyperlink w:history="true" w:anchor="_bookmark4">
        <w:r>
          <w:rPr>
            <w:color w:val="231F20"/>
          </w:rPr>
          <w:t>1.1</w:t>
          <w:tab/>
          <w:t>Something  cool</w:t>
        </w:r>
      </w:hyperlink>
      <w:r>
        <w:rPr>
          <w:color w:val="231F20"/>
        </w:rPr>
        <w:t>   </w:t>
      </w:r>
      <w:r>
        <w:rPr/>
        <w:t>.  .  .  .  .  .  .  .  .  .  .  .  .  .  .  .  .  .  .  .  .  .  .  .  .  .  .  .</w:t>
      </w:r>
      <w:r>
        <w:rPr>
          <w:spacing w:val="56"/>
        </w:rPr>
        <w:t> </w:t>
      </w:r>
      <w:r>
        <w:rPr/>
        <w:t>. </w:t>
      </w:r>
      <w:r>
        <w:rPr>
          <w:spacing w:val="1"/>
        </w:rPr>
        <w:t> </w:t>
      </w:r>
      <w:r>
        <w:rPr/>
        <w:t>.</w:t>
        <w:tab/>
        <w:t>2</w:t>
      </w:r>
    </w:p>
    <w:p>
      <w:pPr>
        <w:pStyle w:val="BodyText"/>
      </w:pPr>
    </w:p>
    <w:p>
      <w:pPr>
        <w:pStyle w:val="BodyText"/>
        <w:tabs>
          <w:tab w:pos="1059" w:val="left" w:leader="none"/>
        </w:tabs>
        <w:spacing w:before="136"/>
        <w:ind w:left="521"/>
      </w:pPr>
      <w:hyperlink w:history="true" w:anchor="_bookmark9">
        <w:r>
          <w:rPr>
            <w:color w:val="231F20"/>
          </w:rPr>
          <w:t>2.1</w:t>
          <w:tab/>
          <w:t>Simplified</w:t>
        </w:r>
        <w:r>
          <w:rPr>
            <w:color w:val="231F20"/>
            <w:spacing w:val="-14"/>
          </w:rPr>
          <w:t> </w:t>
        </w:r>
        <w:r>
          <w:rPr>
            <w:color w:val="231F20"/>
          </w:rPr>
          <w:t>schematic</w:t>
        </w:r>
        <w:r>
          <w:rPr>
            <w:color w:val="231F20"/>
            <w:spacing w:val="-14"/>
          </w:rPr>
          <w:t> </w:t>
        </w:r>
        <w:r>
          <w:rPr>
            <w:color w:val="231F20"/>
          </w:rPr>
          <w:t>of</w:t>
        </w:r>
        <w:r>
          <w:rPr>
            <w:color w:val="231F20"/>
            <w:spacing w:val="-14"/>
          </w:rPr>
          <w:t> </w:t>
        </w:r>
        <w:r>
          <w:rPr>
            <w:color w:val="231F20"/>
          </w:rPr>
          <w:t>airside</w:t>
        </w:r>
        <w:r>
          <w:rPr>
            <w:color w:val="231F20"/>
            <w:spacing w:val="-14"/>
          </w:rPr>
          <w:t> </w:t>
        </w:r>
        <w:r>
          <w:rPr>
            <w:color w:val="231F20"/>
          </w:rPr>
          <w:t>schematic</w:t>
        </w:r>
        <w:r>
          <w:rPr>
            <w:color w:val="231F20"/>
            <w:spacing w:val="-13"/>
          </w:rPr>
          <w:t> </w:t>
        </w:r>
        <w:r>
          <w:rPr>
            <w:color w:val="231F20"/>
          </w:rPr>
          <w:t>with</w:t>
        </w:r>
        <w:r>
          <w:rPr>
            <w:color w:val="231F20"/>
            <w:spacing w:val="-14"/>
          </w:rPr>
          <w:t> </w:t>
        </w:r>
        <w:r>
          <w:rPr>
            <w:color w:val="231F20"/>
            <w:spacing w:val="2"/>
          </w:rPr>
          <w:t>major</w:t>
        </w:r>
        <w:r>
          <w:rPr>
            <w:color w:val="231F20"/>
            <w:spacing w:val="-14"/>
          </w:rPr>
          <w:t> </w:t>
        </w:r>
        <w:r>
          <w:rPr>
            <w:color w:val="231F20"/>
          </w:rPr>
          <w:t>components</w:t>
        </w:r>
        <w:r>
          <w:rPr>
            <w:color w:val="231F20"/>
            <w:spacing w:val="-14"/>
          </w:rPr>
          <w:t> </w:t>
        </w:r>
        <w:r>
          <w:rPr>
            <w:color w:val="231F20"/>
          </w:rPr>
          <w:t>iden-</w:t>
        </w:r>
      </w:hyperlink>
    </w:p>
    <w:p>
      <w:pPr>
        <w:pStyle w:val="BodyText"/>
        <w:tabs>
          <w:tab w:pos="8692" w:val="left" w:leader="none"/>
        </w:tabs>
        <w:spacing w:before="210"/>
        <w:ind w:left="1059"/>
      </w:pPr>
      <w:hyperlink w:history="true" w:anchor="_bookmark9">
        <w:r>
          <w:rPr>
            <w:color w:val="231F20"/>
          </w:rPr>
          <w:t>tified</w:t>
        </w:r>
      </w:hyperlink>
      <w:r>
        <w:rPr>
          <w:color w:val="231F20"/>
        </w:rPr>
        <w:t> </w:t>
      </w:r>
      <w:r>
        <w:rPr>
          <w:color w:val="231F20"/>
          <w:spacing w:val="9"/>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4"/>
        </w:rPr>
        <w:t> </w:t>
      </w:r>
      <w:r>
        <w:rPr/>
        <w:t>. </w:t>
      </w:r>
      <w:r>
        <w:rPr>
          <w:spacing w:val="3"/>
        </w:rPr>
        <w:t> </w:t>
      </w:r>
      <w:r>
        <w:rPr/>
        <w:t>. </w:t>
      </w:r>
      <w:r>
        <w:rPr>
          <w:spacing w:val="2"/>
        </w:rPr>
        <w:t> </w:t>
      </w:r>
      <w:r>
        <w:rPr/>
        <w:t>. </w:t>
      </w:r>
      <w:r>
        <w:rPr>
          <w:spacing w:val="3"/>
        </w:rPr>
        <w:t> </w:t>
      </w:r>
      <w:r>
        <w:rPr/>
        <w:t>. </w:t>
      </w:r>
      <w:r>
        <w:rPr>
          <w:spacing w:val="3"/>
        </w:rPr>
        <w:t> </w:t>
      </w:r>
      <w:r>
        <w:rPr/>
        <w:t>. </w:t>
      </w:r>
      <w:r>
        <w:rPr>
          <w:spacing w:val="3"/>
        </w:rPr>
        <w:t> </w:t>
      </w:r>
      <w:r>
        <w:rPr/>
        <w:t>. </w:t>
      </w:r>
      <w:r>
        <w:rPr>
          <w:spacing w:val="3"/>
        </w:rPr>
        <w:t> </w:t>
      </w:r>
      <w:r>
        <w:rPr/>
        <w:t>. </w:t>
      </w:r>
      <w:r>
        <w:rPr>
          <w:spacing w:val="4"/>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r>
        <w:rPr>
          <w:spacing w:val="3"/>
        </w:rPr>
        <w:t> </w:t>
      </w:r>
      <w:r>
        <w:rPr/>
        <w:t>.</w:t>
        <w:tab/>
        <w:t>5</w:t>
      </w:r>
    </w:p>
    <w:p>
      <w:pPr>
        <w:pStyle w:val="BodyText"/>
      </w:pPr>
    </w:p>
    <w:p>
      <w:pPr>
        <w:pStyle w:val="ListParagraph"/>
        <w:numPr>
          <w:ilvl w:val="1"/>
          <w:numId w:val="3"/>
        </w:numPr>
        <w:tabs>
          <w:tab w:pos="1059" w:val="left" w:leader="none"/>
          <w:tab w:pos="1060" w:val="left" w:leader="none"/>
          <w:tab w:pos="5386" w:val="left" w:leader="none"/>
          <w:tab w:pos="8690" w:val="left" w:leader="none"/>
        </w:tabs>
        <w:spacing w:line="424" w:lineRule="auto" w:before="137" w:after="0"/>
        <w:ind w:left="1059" w:right="450" w:hanging="538"/>
        <w:jc w:val="left"/>
        <w:rPr>
          <w:sz w:val="24"/>
        </w:rPr>
      </w:pPr>
      <w:hyperlink w:history="true" w:anchor="_bookmark14">
        <w:r>
          <w:rPr>
            <w:color w:val="231F20"/>
            <w:spacing w:val="-5"/>
            <w:sz w:val="24"/>
          </w:rPr>
          <w:t>Top: </w:t>
        </w:r>
        <w:r>
          <w:rPr>
            <w:color w:val="231F20"/>
            <w:spacing w:val="20"/>
            <w:sz w:val="24"/>
          </w:rPr>
          <w:t> </w:t>
        </w:r>
        <w:r>
          <w:rPr>
            <w:color w:val="231F20"/>
            <w:sz w:val="24"/>
          </w:rPr>
          <w:t>Cross</w:t>
        </w:r>
        <w:r>
          <w:rPr>
            <w:color w:val="231F20"/>
            <w:spacing w:val="28"/>
            <w:sz w:val="24"/>
          </w:rPr>
          <w:t> </w:t>
        </w:r>
        <w:r>
          <w:rPr>
            <w:color w:val="231F20"/>
            <w:sz w:val="24"/>
          </w:rPr>
          <w:t>sectional</w:t>
        </w:r>
        <w:r>
          <w:rPr>
            <w:color w:val="231F20"/>
            <w:spacing w:val="27"/>
            <w:sz w:val="24"/>
          </w:rPr>
          <w:t> </w:t>
        </w:r>
        <w:r>
          <w:rPr>
            <w:color w:val="231F20"/>
            <w:sz w:val="24"/>
          </w:rPr>
          <w:t>view</w:t>
        </w:r>
        <w:r>
          <w:rPr>
            <w:color w:val="231F20"/>
            <w:spacing w:val="28"/>
            <w:sz w:val="24"/>
          </w:rPr>
          <w:t> </w:t>
        </w:r>
        <w:r>
          <w:rPr>
            <w:color w:val="231F20"/>
            <w:sz w:val="24"/>
          </w:rPr>
          <w:t>of</w:t>
        </w:r>
        <w:r>
          <w:rPr>
            <w:color w:val="231F20"/>
            <w:spacing w:val="27"/>
            <w:sz w:val="24"/>
          </w:rPr>
          <w:t> </w:t>
        </w:r>
        <w:r>
          <w:rPr>
            <w:color w:val="231F20"/>
            <w:sz w:val="24"/>
          </w:rPr>
          <w:t>base</w:t>
        </w:r>
        <w:r>
          <w:rPr>
            <w:color w:val="231F20"/>
            <w:spacing w:val="28"/>
            <w:sz w:val="24"/>
          </w:rPr>
          <w:t> </w:t>
        </w:r>
        <w:r>
          <w:rPr>
            <w:color w:val="231F20"/>
            <w:sz w:val="24"/>
          </w:rPr>
          <w:t>rail.</w:t>
          <w:tab/>
          <w:t>Bottom: Isometric view of</w:t>
        </w:r>
      </w:hyperlink>
      <w:hyperlink w:history="true" w:anchor="_bookmark14">
        <w:r>
          <w:rPr>
            <w:color w:val="231F20"/>
            <w:sz w:val="24"/>
          </w:rPr>
          <w:t> conjoining rails (cross sectional view on the left end).</w:t>
        </w:r>
      </w:hyperlink>
      <w:r>
        <w:rPr>
          <w:color w:val="231F20"/>
          <w:sz w:val="24"/>
        </w:rPr>
        <w:t>  </w:t>
      </w:r>
      <w:r>
        <w:rPr>
          <w:sz w:val="24"/>
        </w:rPr>
        <w:t>.  .  .  .  .  .  .</w:t>
      </w:r>
      <w:r>
        <w:rPr>
          <w:spacing w:val="19"/>
          <w:sz w:val="24"/>
        </w:rPr>
        <w:t> </w:t>
      </w:r>
      <w:r>
        <w:rPr>
          <w:sz w:val="24"/>
        </w:rPr>
        <w:t>.</w:t>
      </w:r>
      <w:r>
        <w:rPr>
          <w:spacing w:val="42"/>
          <w:sz w:val="24"/>
        </w:rPr>
        <w:t> </w:t>
      </w:r>
      <w:r>
        <w:rPr>
          <w:sz w:val="24"/>
        </w:rPr>
        <w:t>.</w:t>
        <w:tab/>
      </w:r>
      <w:r>
        <w:rPr>
          <w:spacing w:val="-17"/>
          <w:w w:val="90"/>
          <w:sz w:val="24"/>
        </w:rPr>
        <w:t>8</w:t>
      </w:r>
    </w:p>
    <w:p>
      <w:pPr>
        <w:pStyle w:val="ListParagraph"/>
        <w:numPr>
          <w:ilvl w:val="1"/>
          <w:numId w:val="3"/>
        </w:numPr>
        <w:tabs>
          <w:tab w:pos="1059" w:val="left" w:leader="none"/>
          <w:tab w:pos="1060" w:val="left" w:leader="none"/>
          <w:tab w:pos="5951" w:val="left" w:leader="none"/>
          <w:tab w:pos="8692" w:val="left" w:leader="none"/>
        </w:tabs>
        <w:spacing w:line="424" w:lineRule="auto" w:before="0" w:after="0"/>
        <w:ind w:left="1059" w:right="448" w:hanging="538"/>
        <w:jc w:val="left"/>
        <w:rPr>
          <w:sz w:val="24"/>
        </w:rPr>
      </w:pPr>
      <w:hyperlink w:history="true" w:anchor="_bookmark15">
        <w:r>
          <w:rPr>
            <w:color w:val="231F20"/>
            <w:spacing w:val="-5"/>
            <w:sz w:val="24"/>
          </w:rPr>
          <w:t>Top: </w:t>
        </w:r>
        <w:r>
          <w:rPr>
            <w:color w:val="231F20"/>
            <w:sz w:val="24"/>
          </w:rPr>
          <w:t>View of parallel rails with both types  of  base  panels.  Bottom:</w:t>
        </w:r>
      </w:hyperlink>
      <w:hyperlink w:history="true" w:anchor="_bookmark15">
        <w:r>
          <w:rPr>
            <w:color w:val="231F20"/>
            <w:sz w:val="24"/>
          </w:rPr>
          <w:t> Cross</w:t>
        </w:r>
        <w:r>
          <w:rPr>
            <w:color w:val="231F20"/>
            <w:spacing w:val="-10"/>
            <w:sz w:val="24"/>
          </w:rPr>
          <w:t> </w:t>
        </w:r>
        <w:r>
          <w:rPr>
            <w:color w:val="231F20"/>
            <w:sz w:val="24"/>
          </w:rPr>
          <w:t>sectional</w:t>
        </w:r>
        <w:r>
          <w:rPr>
            <w:color w:val="231F20"/>
            <w:spacing w:val="-9"/>
            <w:sz w:val="24"/>
          </w:rPr>
          <w:t> </w:t>
        </w:r>
        <w:r>
          <w:rPr>
            <w:color w:val="231F20"/>
            <w:sz w:val="24"/>
          </w:rPr>
          <w:t>view</w:t>
        </w:r>
        <w:r>
          <w:rPr>
            <w:color w:val="231F20"/>
            <w:spacing w:val="-9"/>
            <w:sz w:val="24"/>
          </w:rPr>
          <w:t> </w:t>
        </w:r>
        <w:r>
          <w:rPr>
            <w:color w:val="231F20"/>
            <w:sz w:val="24"/>
          </w:rPr>
          <w:t>of</w:t>
        </w:r>
        <w:r>
          <w:rPr>
            <w:color w:val="231F20"/>
            <w:spacing w:val="-10"/>
            <w:sz w:val="24"/>
          </w:rPr>
          <w:t> </w:t>
        </w:r>
        <w:r>
          <w:rPr>
            <w:color w:val="231F20"/>
            <w:sz w:val="24"/>
          </w:rPr>
          <w:t>rails</w:t>
        </w:r>
        <w:r>
          <w:rPr>
            <w:color w:val="231F20"/>
            <w:spacing w:val="-9"/>
            <w:sz w:val="24"/>
          </w:rPr>
          <w:t> </w:t>
        </w:r>
        <w:r>
          <w:rPr>
            <w:color w:val="231F20"/>
            <w:sz w:val="24"/>
          </w:rPr>
          <w:t>with</w:t>
        </w:r>
        <w:r>
          <w:rPr>
            <w:color w:val="231F20"/>
            <w:spacing w:val="-9"/>
            <w:sz w:val="24"/>
          </w:rPr>
          <w:t> </w:t>
        </w:r>
        <w:r>
          <w:rPr>
            <w:color w:val="231F20"/>
            <w:sz w:val="24"/>
          </w:rPr>
          <w:t>base</w:t>
        </w:r>
        <w:r>
          <w:rPr>
            <w:color w:val="231F20"/>
            <w:spacing w:val="-9"/>
            <w:sz w:val="24"/>
          </w:rPr>
          <w:t> </w:t>
        </w:r>
        <w:r>
          <w:rPr>
            <w:color w:val="231F20"/>
            <w:sz w:val="24"/>
          </w:rPr>
          <w:t>panels.</w:t>
        </w:r>
      </w:hyperlink>
      <w:r>
        <w:rPr>
          <w:color w:val="231F20"/>
          <w:sz w:val="24"/>
        </w:rPr>
        <w:tab/>
      </w:r>
      <w:r>
        <w:rPr>
          <w:sz w:val="24"/>
        </w:rPr>
        <w:t>.  .  .  .  .  .  .  .  .  .  . </w:t>
      </w:r>
      <w:r>
        <w:rPr>
          <w:spacing w:val="45"/>
          <w:sz w:val="24"/>
        </w:rPr>
        <w:t> </w:t>
      </w:r>
      <w:r>
        <w:rPr>
          <w:sz w:val="24"/>
        </w:rPr>
        <w:t>. </w:t>
      </w:r>
      <w:r>
        <w:rPr>
          <w:spacing w:val="4"/>
          <w:sz w:val="24"/>
        </w:rPr>
        <w:t> </w:t>
      </w:r>
      <w:r>
        <w:rPr>
          <w:sz w:val="24"/>
        </w:rPr>
        <w:t>.</w:t>
        <w:tab/>
      </w:r>
      <w:r>
        <w:rPr>
          <w:spacing w:val="-17"/>
          <w:w w:val="95"/>
          <w:sz w:val="24"/>
        </w:rPr>
        <w:t>9</w:t>
      </w:r>
    </w:p>
    <w:p>
      <w:pPr>
        <w:pStyle w:val="ListParagraph"/>
        <w:numPr>
          <w:ilvl w:val="1"/>
          <w:numId w:val="3"/>
        </w:numPr>
        <w:tabs>
          <w:tab w:pos="1059" w:val="left" w:leader="none"/>
          <w:tab w:pos="1060" w:val="left" w:leader="none"/>
          <w:tab w:pos="8574" w:val="left" w:leader="dot"/>
        </w:tabs>
        <w:spacing w:line="272" w:lineRule="exact" w:before="0" w:after="0"/>
        <w:ind w:left="1059" w:right="0" w:hanging="538"/>
        <w:jc w:val="left"/>
        <w:rPr>
          <w:sz w:val="24"/>
        </w:rPr>
      </w:pPr>
      <w:hyperlink w:history="true" w:anchor="_bookmark16">
        <w:r>
          <w:rPr>
            <w:color w:val="231F20"/>
            <w:sz w:val="24"/>
          </w:rPr>
          <w:t>Completed airside</w:t>
        </w:r>
        <w:r>
          <w:rPr>
            <w:color w:val="231F20"/>
            <w:spacing w:val="-43"/>
            <w:sz w:val="24"/>
          </w:rPr>
          <w:t> </w:t>
        </w:r>
        <w:r>
          <w:rPr>
            <w:color w:val="231F20"/>
            <w:sz w:val="24"/>
          </w:rPr>
          <w:t>subsystem</w:t>
        </w:r>
        <w:r>
          <w:rPr>
            <w:color w:val="231F20"/>
            <w:spacing w:val="-21"/>
            <w:sz w:val="24"/>
          </w:rPr>
          <w:t> </w:t>
        </w:r>
        <w:r>
          <w:rPr>
            <w:color w:val="231F20"/>
            <w:sz w:val="24"/>
          </w:rPr>
          <w:t>base</w:t>
        </w:r>
      </w:hyperlink>
      <w:r>
        <w:rPr>
          <w:color w:val="231F20"/>
          <w:sz w:val="24"/>
        </w:rPr>
        <w:tab/>
      </w:r>
      <w:r>
        <w:rPr>
          <w:sz w:val="24"/>
        </w:rPr>
        <w:t>10</w:t>
      </w:r>
    </w:p>
    <w:p>
      <w:pPr>
        <w:pStyle w:val="ListParagraph"/>
        <w:numPr>
          <w:ilvl w:val="1"/>
          <w:numId w:val="3"/>
        </w:numPr>
        <w:tabs>
          <w:tab w:pos="1059" w:val="left" w:leader="none"/>
          <w:tab w:pos="1060" w:val="left" w:leader="none"/>
          <w:tab w:pos="8573" w:val="left" w:leader="dot"/>
        </w:tabs>
        <w:spacing w:line="424" w:lineRule="auto" w:before="209" w:after="0"/>
        <w:ind w:left="1059" w:right="449" w:hanging="538"/>
        <w:jc w:val="left"/>
        <w:rPr>
          <w:sz w:val="24"/>
        </w:rPr>
      </w:pPr>
      <w:hyperlink w:history="true" w:anchor="_bookmark17">
        <w:r>
          <w:rPr>
            <w:color w:val="231F20"/>
            <w:sz w:val="24"/>
          </w:rPr>
          <w:t>Left: Internal view of external wall corner. Right: External view of</w:t>
        </w:r>
      </w:hyperlink>
      <w:hyperlink w:history="true" w:anchor="_bookmark17">
        <w:r>
          <w:rPr>
            <w:color w:val="231F20"/>
            <w:sz w:val="24"/>
          </w:rPr>
          <w:t> external</w:t>
        </w:r>
        <w:r>
          <w:rPr>
            <w:color w:val="231F20"/>
            <w:spacing w:val="-13"/>
            <w:sz w:val="24"/>
          </w:rPr>
          <w:t> </w:t>
        </w:r>
        <w:r>
          <w:rPr>
            <w:color w:val="231F20"/>
            <w:sz w:val="24"/>
          </w:rPr>
          <w:t>wall</w:t>
        </w:r>
        <w:r>
          <w:rPr>
            <w:color w:val="231F20"/>
            <w:spacing w:val="-13"/>
            <w:sz w:val="24"/>
          </w:rPr>
          <w:t> </w:t>
        </w:r>
        <w:r>
          <w:rPr>
            <w:color w:val="231F20"/>
            <w:sz w:val="24"/>
          </w:rPr>
          <w:t>corner.</w:t>
        </w:r>
      </w:hyperlink>
      <w:r>
        <w:rPr>
          <w:color w:val="231F20"/>
          <w:sz w:val="24"/>
        </w:rPr>
        <w:tab/>
      </w:r>
      <w:r>
        <w:rPr>
          <w:spacing w:val="-8"/>
          <w:sz w:val="24"/>
        </w:rPr>
        <w:t>11</w:t>
      </w:r>
    </w:p>
    <w:p>
      <w:pPr>
        <w:pStyle w:val="ListParagraph"/>
        <w:numPr>
          <w:ilvl w:val="1"/>
          <w:numId w:val="3"/>
        </w:numPr>
        <w:tabs>
          <w:tab w:pos="1059" w:val="left" w:leader="none"/>
          <w:tab w:pos="1060" w:val="left" w:leader="none"/>
        </w:tabs>
        <w:spacing w:line="424" w:lineRule="auto" w:before="0" w:after="0"/>
        <w:ind w:left="1059" w:right="1045" w:hanging="538"/>
        <w:jc w:val="left"/>
        <w:rPr>
          <w:sz w:val="24"/>
        </w:rPr>
      </w:pPr>
      <w:hyperlink w:history="true" w:anchor="_bookmark18">
        <w:r>
          <w:rPr>
            <w:color w:val="231F20"/>
            <w:spacing w:val="-5"/>
            <w:sz w:val="24"/>
          </w:rPr>
          <w:t>From</w:t>
        </w:r>
        <w:r>
          <w:rPr>
            <w:color w:val="231F20"/>
            <w:spacing w:val="-32"/>
            <w:sz w:val="24"/>
          </w:rPr>
          <w:t> </w:t>
        </w:r>
        <w:r>
          <w:rPr>
            <w:color w:val="231F20"/>
            <w:sz w:val="24"/>
          </w:rPr>
          <w:t>left</w:t>
        </w:r>
        <w:r>
          <w:rPr>
            <w:color w:val="231F20"/>
            <w:spacing w:val="-31"/>
            <w:sz w:val="24"/>
          </w:rPr>
          <w:t> </w:t>
        </w:r>
        <w:r>
          <w:rPr>
            <w:color w:val="231F20"/>
            <w:sz w:val="24"/>
          </w:rPr>
          <w:t>to</w:t>
        </w:r>
        <w:r>
          <w:rPr>
            <w:color w:val="231F20"/>
            <w:spacing w:val="-32"/>
            <w:sz w:val="24"/>
          </w:rPr>
          <w:t> </w:t>
        </w:r>
        <w:r>
          <w:rPr>
            <w:color w:val="231F20"/>
            <w:sz w:val="24"/>
          </w:rPr>
          <w:t>right:</w:t>
        </w:r>
        <w:r>
          <w:rPr>
            <w:color w:val="231F20"/>
            <w:spacing w:val="-13"/>
            <w:sz w:val="24"/>
          </w:rPr>
          <w:t> </w:t>
        </w:r>
        <w:r>
          <w:rPr>
            <w:color w:val="231F20"/>
            <w:spacing w:val="-5"/>
            <w:sz w:val="24"/>
          </w:rPr>
          <w:t>Wall</w:t>
        </w:r>
        <w:r>
          <w:rPr>
            <w:color w:val="231F20"/>
            <w:spacing w:val="-31"/>
            <w:sz w:val="24"/>
          </w:rPr>
          <w:t> </w:t>
        </w:r>
        <w:r>
          <w:rPr>
            <w:color w:val="231F20"/>
            <w:sz w:val="24"/>
          </w:rPr>
          <w:t>panel</w:t>
        </w:r>
        <w:r>
          <w:rPr>
            <w:color w:val="231F20"/>
            <w:spacing w:val="-32"/>
            <w:sz w:val="24"/>
          </w:rPr>
          <w:t> </w:t>
        </w:r>
        <w:r>
          <w:rPr>
            <w:color w:val="231F20"/>
            <w:sz w:val="24"/>
          </w:rPr>
          <w:t>with</w:t>
        </w:r>
        <w:r>
          <w:rPr>
            <w:color w:val="231F20"/>
            <w:spacing w:val="-31"/>
            <w:sz w:val="24"/>
          </w:rPr>
          <w:t> </w:t>
        </w:r>
        <w:r>
          <w:rPr>
            <w:color w:val="231F20"/>
            <w:sz w:val="24"/>
          </w:rPr>
          <w:t>closed</w:t>
        </w:r>
        <w:r>
          <w:rPr>
            <w:color w:val="231F20"/>
            <w:spacing w:val="-32"/>
            <w:sz w:val="24"/>
          </w:rPr>
          <w:t> </w:t>
        </w:r>
        <w:r>
          <w:rPr>
            <w:color w:val="231F20"/>
            <w:sz w:val="24"/>
          </w:rPr>
          <w:t>door,</w:t>
        </w:r>
        <w:r>
          <w:rPr>
            <w:color w:val="231F20"/>
            <w:spacing w:val="-29"/>
            <w:sz w:val="24"/>
          </w:rPr>
          <w:t> </w:t>
        </w:r>
        <w:r>
          <w:rPr>
            <w:color w:val="231F20"/>
            <w:sz w:val="24"/>
          </w:rPr>
          <w:t>wall</w:t>
        </w:r>
        <w:r>
          <w:rPr>
            <w:color w:val="231F20"/>
            <w:spacing w:val="-31"/>
            <w:sz w:val="24"/>
          </w:rPr>
          <w:t> </w:t>
        </w:r>
        <w:r>
          <w:rPr>
            <w:color w:val="231F20"/>
            <w:sz w:val="24"/>
          </w:rPr>
          <w:t>panel</w:t>
        </w:r>
        <w:r>
          <w:rPr>
            <w:color w:val="231F20"/>
            <w:spacing w:val="-32"/>
            <w:sz w:val="24"/>
          </w:rPr>
          <w:t> </w:t>
        </w:r>
        <w:r>
          <w:rPr>
            <w:color w:val="231F20"/>
            <w:sz w:val="24"/>
          </w:rPr>
          <w:t>with</w:t>
        </w:r>
        <w:r>
          <w:rPr>
            <w:color w:val="231F20"/>
            <w:spacing w:val="-31"/>
            <w:sz w:val="24"/>
          </w:rPr>
          <w:t> </w:t>
        </w:r>
        <w:r>
          <w:rPr>
            <w:color w:val="231F20"/>
            <w:sz w:val="24"/>
          </w:rPr>
          <w:t>opening</w:t>
        </w:r>
      </w:hyperlink>
      <w:hyperlink w:history="true" w:anchor="_bookmark18">
        <w:r>
          <w:rPr>
            <w:color w:val="231F20"/>
            <w:sz w:val="24"/>
          </w:rPr>
          <w:t> for door, access panel inside wall panel, wall panel with opening</w:t>
        </w:r>
        <w:r>
          <w:rPr>
            <w:color w:val="231F20"/>
            <w:spacing w:val="18"/>
            <w:sz w:val="24"/>
          </w:rPr>
          <w:t> </w:t>
        </w:r>
        <w:r>
          <w:rPr>
            <w:color w:val="231F20"/>
            <w:sz w:val="24"/>
          </w:rPr>
          <w:t>for</w:t>
        </w:r>
      </w:hyperlink>
    </w:p>
    <w:p>
      <w:pPr>
        <w:pStyle w:val="BodyText"/>
        <w:tabs>
          <w:tab w:pos="8576" w:val="left" w:leader="dot"/>
        </w:tabs>
        <w:spacing w:line="272" w:lineRule="exact"/>
        <w:ind w:left="1059"/>
      </w:pPr>
      <w:hyperlink w:history="true" w:anchor="_bookmark18">
        <w:r>
          <w:rPr>
            <w:color w:val="231F20"/>
          </w:rPr>
          <w:t>access</w:t>
        </w:r>
        <w:r>
          <w:rPr>
            <w:color w:val="231F20"/>
            <w:spacing w:val="-12"/>
          </w:rPr>
          <w:t> </w:t>
        </w:r>
        <w:r>
          <w:rPr>
            <w:color w:val="231F20"/>
          </w:rPr>
          <w:t>panel.</w:t>
        </w:r>
      </w:hyperlink>
      <w:r>
        <w:rPr>
          <w:color w:val="231F20"/>
        </w:rPr>
        <w:tab/>
      </w:r>
      <w:r>
        <w:rPr/>
        <w:t>11</w:t>
      </w:r>
    </w:p>
    <w:p>
      <w:pPr>
        <w:pStyle w:val="ListParagraph"/>
        <w:numPr>
          <w:ilvl w:val="1"/>
          <w:numId w:val="3"/>
        </w:numPr>
        <w:tabs>
          <w:tab w:pos="1059" w:val="left" w:leader="none"/>
          <w:tab w:pos="1060" w:val="left" w:leader="none"/>
        </w:tabs>
        <w:spacing w:line="240" w:lineRule="auto" w:before="209" w:after="0"/>
        <w:ind w:left="1059" w:right="0" w:hanging="538"/>
        <w:jc w:val="left"/>
        <w:rPr>
          <w:sz w:val="24"/>
        </w:rPr>
      </w:pPr>
      <w:hyperlink w:history="true" w:anchor="_bookmark19">
        <w:r>
          <w:rPr>
            <w:color w:val="231F20"/>
            <w:spacing w:val="-5"/>
            <w:sz w:val="24"/>
          </w:rPr>
          <w:t>From </w:t>
        </w:r>
        <w:r>
          <w:rPr>
            <w:color w:val="231F20"/>
            <w:sz w:val="24"/>
          </w:rPr>
          <w:t>left to right: 98 in tall internal wall panel, internal wall</w:t>
        </w:r>
        <w:r>
          <w:rPr>
            <w:color w:val="231F20"/>
            <w:spacing w:val="18"/>
            <w:sz w:val="24"/>
          </w:rPr>
          <w:t> </w:t>
        </w:r>
        <w:r>
          <w:rPr>
            <w:color w:val="231F20"/>
            <w:sz w:val="24"/>
          </w:rPr>
          <w:t>panel</w:t>
        </w:r>
      </w:hyperlink>
    </w:p>
    <w:p>
      <w:pPr>
        <w:pStyle w:val="BodyText"/>
        <w:tabs>
          <w:tab w:pos="8575" w:val="left" w:leader="dot"/>
        </w:tabs>
        <w:spacing w:before="210"/>
        <w:ind w:left="1059"/>
      </w:pPr>
      <w:hyperlink w:history="true" w:anchor="_bookmark19">
        <w:r>
          <w:rPr>
            <w:color w:val="231F20"/>
          </w:rPr>
          <w:t>with door, and 96 in tall internal</w:t>
        </w:r>
        <w:r>
          <w:rPr>
            <w:color w:val="231F20"/>
            <w:spacing w:val="-42"/>
          </w:rPr>
          <w:t> </w:t>
        </w:r>
        <w:r>
          <w:rPr>
            <w:color w:val="231F20"/>
          </w:rPr>
          <w:t>wall</w:t>
        </w:r>
        <w:r>
          <w:rPr>
            <w:color w:val="231F20"/>
            <w:spacing w:val="-6"/>
          </w:rPr>
          <w:t> </w:t>
        </w:r>
        <w:r>
          <w:rPr>
            <w:color w:val="231F20"/>
          </w:rPr>
          <w:t>panel.</w:t>
        </w:r>
      </w:hyperlink>
      <w:r>
        <w:rPr>
          <w:color w:val="231F20"/>
        </w:rPr>
        <w:tab/>
      </w:r>
      <w:r>
        <w:rPr/>
        <w:t>12</w:t>
      </w:r>
    </w:p>
    <w:p>
      <w:pPr>
        <w:pStyle w:val="ListParagraph"/>
        <w:numPr>
          <w:ilvl w:val="1"/>
          <w:numId w:val="3"/>
        </w:numPr>
        <w:tabs>
          <w:tab w:pos="1059" w:val="left" w:leader="none"/>
          <w:tab w:pos="1060" w:val="left" w:leader="none"/>
          <w:tab w:pos="8572" w:val="left" w:leader="dot"/>
        </w:tabs>
        <w:spacing w:line="240" w:lineRule="auto" w:before="210" w:after="0"/>
        <w:ind w:left="1059" w:right="0" w:hanging="538"/>
        <w:jc w:val="left"/>
        <w:rPr>
          <w:sz w:val="24"/>
        </w:rPr>
      </w:pPr>
      <w:hyperlink w:history="true" w:anchor="_bookmark20">
        <w:r>
          <w:rPr>
            <w:color w:val="231F20"/>
            <w:sz w:val="24"/>
          </w:rPr>
          <w:t>Final</w:t>
        </w:r>
        <w:r>
          <w:rPr>
            <w:color w:val="231F20"/>
            <w:spacing w:val="-22"/>
            <w:sz w:val="24"/>
          </w:rPr>
          <w:t> </w:t>
        </w:r>
        <w:r>
          <w:rPr>
            <w:color w:val="231F20"/>
            <w:sz w:val="24"/>
          </w:rPr>
          <w:t>arrangement</w:t>
        </w:r>
        <w:r>
          <w:rPr>
            <w:color w:val="231F20"/>
            <w:spacing w:val="-21"/>
            <w:sz w:val="24"/>
          </w:rPr>
          <w:t> </w:t>
        </w:r>
        <w:r>
          <w:rPr>
            <w:color w:val="231F20"/>
            <w:sz w:val="24"/>
          </w:rPr>
          <w:t>of</w:t>
        </w:r>
        <w:r>
          <w:rPr>
            <w:color w:val="231F20"/>
            <w:spacing w:val="-21"/>
            <w:sz w:val="24"/>
          </w:rPr>
          <w:t> </w:t>
        </w:r>
        <w:r>
          <w:rPr>
            <w:color w:val="231F20"/>
            <w:sz w:val="24"/>
          </w:rPr>
          <w:t>external</w:t>
        </w:r>
        <w:r>
          <w:rPr>
            <w:color w:val="231F20"/>
            <w:spacing w:val="-21"/>
            <w:sz w:val="24"/>
          </w:rPr>
          <w:t> </w:t>
        </w:r>
        <w:r>
          <w:rPr>
            <w:color w:val="231F20"/>
            <w:sz w:val="24"/>
          </w:rPr>
          <w:t>and</w:t>
        </w:r>
        <w:r>
          <w:rPr>
            <w:color w:val="231F20"/>
            <w:spacing w:val="-21"/>
            <w:sz w:val="24"/>
          </w:rPr>
          <w:t> </w:t>
        </w:r>
        <w:r>
          <w:rPr>
            <w:color w:val="231F20"/>
            <w:sz w:val="24"/>
          </w:rPr>
          <w:t>internal</w:t>
        </w:r>
        <w:r>
          <w:rPr>
            <w:color w:val="231F20"/>
            <w:spacing w:val="-21"/>
            <w:sz w:val="24"/>
          </w:rPr>
          <w:t> </w:t>
        </w:r>
        <w:r>
          <w:rPr>
            <w:color w:val="231F20"/>
            <w:sz w:val="24"/>
          </w:rPr>
          <w:t>airside</w:t>
        </w:r>
        <w:r>
          <w:rPr>
            <w:color w:val="231F20"/>
            <w:spacing w:val="-21"/>
            <w:sz w:val="24"/>
          </w:rPr>
          <w:t> </w:t>
        </w:r>
        <w:r>
          <w:rPr>
            <w:color w:val="231F20"/>
            <w:sz w:val="24"/>
          </w:rPr>
          <w:t>subsystem</w:t>
        </w:r>
        <w:r>
          <w:rPr>
            <w:color w:val="231F20"/>
            <w:spacing w:val="-21"/>
            <w:sz w:val="24"/>
          </w:rPr>
          <w:t> </w:t>
        </w:r>
        <w:r>
          <w:rPr>
            <w:color w:val="231F20"/>
            <w:sz w:val="24"/>
          </w:rPr>
          <w:t>walls.</w:t>
        </w:r>
      </w:hyperlink>
      <w:r>
        <w:rPr>
          <w:color w:val="231F20"/>
          <w:sz w:val="24"/>
        </w:rPr>
        <w:tab/>
      </w:r>
      <w:r>
        <w:rPr>
          <w:sz w:val="24"/>
        </w:rPr>
        <w:t>13</w:t>
      </w:r>
    </w:p>
    <w:p>
      <w:pPr>
        <w:pStyle w:val="ListParagraph"/>
        <w:numPr>
          <w:ilvl w:val="1"/>
          <w:numId w:val="3"/>
        </w:numPr>
        <w:tabs>
          <w:tab w:pos="1059" w:val="left" w:leader="none"/>
          <w:tab w:pos="1060" w:val="left" w:leader="none"/>
          <w:tab w:pos="8575" w:val="left" w:leader="dot"/>
        </w:tabs>
        <w:spacing w:line="240" w:lineRule="auto" w:before="210" w:after="0"/>
        <w:ind w:left="1059" w:right="0" w:hanging="538"/>
        <w:jc w:val="left"/>
        <w:rPr>
          <w:sz w:val="24"/>
        </w:rPr>
      </w:pPr>
      <w:hyperlink w:history="true" w:anchor="_bookmark21">
        <w:r>
          <w:rPr>
            <w:color w:val="231F20"/>
            <w:sz w:val="24"/>
          </w:rPr>
          <w:t>Another view of the</w:t>
        </w:r>
        <w:r>
          <w:rPr>
            <w:color w:val="231F20"/>
            <w:spacing w:val="-36"/>
            <w:sz w:val="24"/>
          </w:rPr>
          <w:t> </w:t>
        </w:r>
        <w:r>
          <w:rPr>
            <w:color w:val="231F20"/>
            <w:sz w:val="24"/>
          </w:rPr>
          <w:t>previous</w:t>
        </w:r>
        <w:r>
          <w:rPr>
            <w:color w:val="231F20"/>
            <w:spacing w:val="-9"/>
            <w:sz w:val="24"/>
          </w:rPr>
          <w:t> </w:t>
        </w:r>
        <w:r>
          <w:rPr>
            <w:color w:val="231F20"/>
            <w:sz w:val="24"/>
          </w:rPr>
          <w:t>figure.</w:t>
        </w:r>
      </w:hyperlink>
      <w:r>
        <w:rPr>
          <w:color w:val="231F20"/>
          <w:sz w:val="24"/>
        </w:rPr>
        <w:tab/>
      </w:r>
      <w:r>
        <w:rPr>
          <w:sz w:val="24"/>
        </w:rPr>
        <w:t>14</w:t>
      </w:r>
    </w:p>
    <w:p>
      <w:pPr>
        <w:pStyle w:val="ListParagraph"/>
        <w:numPr>
          <w:ilvl w:val="1"/>
          <w:numId w:val="3"/>
        </w:numPr>
        <w:tabs>
          <w:tab w:pos="1059" w:val="left" w:leader="none"/>
          <w:tab w:pos="1060" w:val="left" w:leader="none"/>
          <w:tab w:pos="8572" w:val="left" w:leader="none"/>
        </w:tabs>
        <w:spacing w:line="240" w:lineRule="auto" w:before="210" w:after="0"/>
        <w:ind w:left="1059" w:right="0" w:hanging="538"/>
        <w:jc w:val="left"/>
        <w:rPr>
          <w:sz w:val="24"/>
        </w:rPr>
      </w:pPr>
      <w:hyperlink w:history="true" w:anchor="_bookmark22">
        <w:r>
          <w:rPr>
            <w:color w:val="231F20"/>
            <w:spacing w:val="-5"/>
            <w:sz w:val="24"/>
          </w:rPr>
          <w:t>Top: </w:t>
        </w:r>
        <w:r>
          <w:rPr>
            <w:color w:val="231F20"/>
            <w:sz w:val="24"/>
          </w:rPr>
          <w:t>Conditioning section roof panel. Bottom: </w:t>
        </w:r>
        <w:r>
          <w:rPr>
            <w:color w:val="231F20"/>
            <w:spacing w:val="-5"/>
            <w:sz w:val="24"/>
          </w:rPr>
          <w:t>Test </w:t>
        </w:r>
        <w:r>
          <w:rPr>
            <w:color w:val="231F20"/>
            <w:sz w:val="24"/>
          </w:rPr>
          <w:t>section</w:t>
        </w:r>
        <w:r>
          <w:rPr>
            <w:color w:val="231F20"/>
            <w:spacing w:val="-16"/>
            <w:sz w:val="24"/>
          </w:rPr>
          <w:t> </w:t>
        </w:r>
        <w:r>
          <w:rPr>
            <w:color w:val="231F20"/>
            <w:sz w:val="24"/>
          </w:rPr>
          <w:t>roof</w:t>
        </w:r>
        <w:r>
          <w:rPr>
            <w:color w:val="231F20"/>
            <w:spacing w:val="-9"/>
            <w:sz w:val="24"/>
          </w:rPr>
          <w:t> </w:t>
        </w:r>
        <w:r>
          <w:rPr>
            <w:color w:val="231F20"/>
            <w:sz w:val="24"/>
          </w:rPr>
          <w:t>panel.</w:t>
        </w:r>
      </w:hyperlink>
      <w:r>
        <w:rPr>
          <w:color w:val="231F20"/>
          <w:sz w:val="24"/>
        </w:rPr>
        <w:tab/>
      </w:r>
      <w:r>
        <w:rPr>
          <w:sz w:val="24"/>
        </w:rPr>
        <w:t>15</w:t>
      </w:r>
    </w:p>
    <w:p>
      <w:pPr>
        <w:pStyle w:val="ListParagraph"/>
        <w:numPr>
          <w:ilvl w:val="1"/>
          <w:numId w:val="3"/>
        </w:numPr>
        <w:tabs>
          <w:tab w:pos="1060" w:val="left" w:leader="none"/>
          <w:tab w:pos="8577" w:val="left" w:leader="dot"/>
        </w:tabs>
        <w:spacing w:line="424" w:lineRule="auto" w:before="209" w:after="0"/>
        <w:ind w:left="1059" w:right="446" w:hanging="538"/>
        <w:jc w:val="left"/>
        <w:rPr>
          <w:sz w:val="24"/>
        </w:rPr>
      </w:pPr>
      <w:hyperlink w:history="true" w:anchor="_bookmark23">
        <w:r>
          <w:rPr>
            <w:color w:val="231F20"/>
            <w:sz w:val="24"/>
          </w:rPr>
          <w:t>Left: Placement of structural tubing for roof panel support. Right:</w:t>
        </w:r>
      </w:hyperlink>
      <w:hyperlink w:history="true" w:anchor="_bookmark23">
        <w:r>
          <w:rPr>
            <w:color w:val="231F20"/>
            <w:sz w:val="24"/>
          </w:rPr>
          <w:t> Example</w:t>
        </w:r>
        <w:r>
          <w:rPr>
            <w:color w:val="231F20"/>
            <w:spacing w:val="-16"/>
            <w:sz w:val="24"/>
          </w:rPr>
          <w:t> </w:t>
        </w:r>
        <w:r>
          <w:rPr>
            <w:color w:val="231F20"/>
            <w:sz w:val="24"/>
          </w:rPr>
          <w:t>of</w:t>
        </w:r>
        <w:r>
          <w:rPr>
            <w:color w:val="231F20"/>
            <w:spacing w:val="-15"/>
            <w:sz w:val="24"/>
          </w:rPr>
          <w:t> </w:t>
        </w:r>
        <w:r>
          <w:rPr>
            <w:color w:val="231F20"/>
            <w:sz w:val="24"/>
          </w:rPr>
          <w:t>roof</w:t>
        </w:r>
        <w:r>
          <w:rPr>
            <w:color w:val="231F20"/>
            <w:spacing w:val="-15"/>
            <w:sz w:val="24"/>
          </w:rPr>
          <w:t> </w:t>
        </w:r>
        <w:r>
          <w:rPr>
            <w:color w:val="231F20"/>
            <w:sz w:val="24"/>
          </w:rPr>
          <w:t>panel</w:t>
        </w:r>
        <w:r>
          <w:rPr>
            <w:color w:val="231F20"/>
            <w:spacing w:val="-15"/>
            <w:sz w:val="24"/>
          </w:rPr>
          <w:t> </w:t>
        </w:r>
        <w:r>
          <w:rPr>
            <w:color w:val="231F20"/>
            <w:sz w:val="24"/>
          </w:rPr>
          <w:t>placement</w:t>
        </w:r>
        <w:r>
          <w:rPr>
            <w:color w:val="231F20"/>
            <w:spacing w:val="-15"/>
            <w:sz w:val="24"/>
          </w:rPr>
          <w:t> </w:t>
        </w:r>
        <w:r>
          <w:rPr>
            <w:color w:val="231F20"/>
            <w:sz w:val="24"/>
          </w:rPr>
          <w:t>in</w:t>
        </w:r>
        <w:r>
          <w:rPr>
            <w:color w:val="231F20"/>
            <w:spacing w:val="-15"/>
            <w:sz w:val="24"/>
          </w:rPr>
          <w:t> </w:t>
        </w:r>
        <w:r>
          <w:rPr>
            <w:color w:val="231F20"/>
            <w:sz w:val="24"/>
          </w:rPr>
          <w:t>isometric</w:t>
        </w:r>
        <w:r>
          <w:rPr>
            <w:color w:val="231F20"/>
            <w:spacing w:val="-15"/>
            <w:sz w:val="24"/>
          </w:rPr>
          <w:t> </w:t>
        </w:r>
        <w:r>
          <w:rPr>
            <w:color w:val="231F20"/>
            <w:sz w:val="24"/>
          </w:rPr>
          <w:t>view.</w:t>
        </w:r>
      </w:hyperlink>
      <w:r>
        <w:rPr>
          <w:color w:val="231F20"/>
          <w:sz w:val="24"/>
        </w:rPr>
        <w:tab/>
      </w:r>
      <w:r>
        <w:rPr>
          <w:spacing w:val="-9"/>
          <w:sz w:val="24"/>
        </w:rPr>
        <w:t>15</w:t>
      </w:r>
    </w:p>
    <w:p>
      <w:pPr>
        <w:pStyle w:val="ListParagraph"/>
        <w:numPr>
          <w:ilvl w:val="1"/>
          <w:numId w:val="3"/>
        </w:numPr>
        <w:tabs>
          <w:tab w:pos="1060" w:val="left" w:leader="none"/>
          <w:tab w:pos="8574" w:val="left" w:leader="dot"/>
        </w:tabs>
        <w:spacing w:line="272" w:lineRule="exact" w:before="0" w:after="0"/>
        <w:ind w:left="1059" w:right="0" w:hanging="538"/>
        <w:jc w:val="left"/>
        <w:rPr>
          <w:sz w:val="24"/>
        </w:rPr>
      </w:pPr>
      <w:hyperlink w:history="true" w:anchor="_bookmark24">
        <w:r>
          <w:rPr>
            <w:color w:val="231F20"/>
            <w:sz w:val="24"/>
          </w:rPr>
          <w:t>Example</w:t>
        </w:r>
        <w:r>
          <w:rPr>
            <w:color w:val="231F20"/>
            <w:spacing w:val="-16"/>
            <w:sz w:val="24"/>
          </w:rPr>
          <w:t> </w:t>
        </w:r>
        <w:r>
          <w:rPr>
            <w:color w:val="231F20"/>
            <w:sz w:val="24"/>
          </w:rPr>
          <w:t>of</w:t>
        </w:r>
        <w:r>
          <w:rPr>
            <w:color w:val="231F20"/>
            <w:spacing w:val="-15"/>
            <w:sz w:val="24"/>
          </w:rPr>
          <w:t> </w:t>
        </w:r>
        <w:r>
          <w:rPr>
            <w:color w:val="231F20"/>
            <w:sz w:val="24"/>
          </w:rPr>
          <w:t>roof</w:t>
        </w:r>
        <w:r>
          <w:rPr>
            <w:color w:val="231F20"/>
            <w:spacing w:val="-16"/>
            <w:sz w:val="24"/>
          </w:rPr>
          <w:t> </w:t>
        </w:r>
        <w:r>
          <w:rPr>
            <w:color w:val="231F20"/>
            <w:sz w:val="24"/>
          </w:rPr>
          <w:t>panel</w:t>
        </w:r>
        <w:r>
          <w:rPr>
            <w:color w:val="231F20"/>
            <w:spacing w:val="-15"/>
            <w:sz w:val="24"/>
          </w:rPr>
          <w:t> </w:t>
        </w:r>
        <w:r>
          <w:rPr>
            <w:color w:val="231F20"/>
            <w:sz w:val="24"/>
          </w:rPr>
          <w:t>placement</w:t>
        </w:r>
        <w:r>
          <w:rPr>
            <w:color w:val="231F20"/>
            <w:spacing w:val="-15"/>
            <w:sz w:val="24"/>
          </w:rPr>
          <w:t> </w:t>
        </w:r>
        <w:r>
          <w:rPr>
            <w:color w:val="231F20"/>
            <w:sz w:val="24"/>
          </w:rPr>
          <w:t>in</w:t>
        </w:r>
        <w:r>
          <w:rPr>
            <w:color w:val="231F20"/>
            <w:spacing w:val="-16"/>
            <w:sz w:val="24"/>
          </w:rPr>
          <w:t> </w:t>
        </w:r>
        <w:r>
          <w:rPr>
            <w:color w:val="231F20"/>
            <w:sz w:val="24"/>
          </w:rPr>
          <w:t>cross</w:t>
        </w:r>
        <w:r>
          <w:rPr>
            <w:color w:val="231F20"/>
            <w:spacing w:val="-15"/>
            <w:sz w:val="24"/>
          </w:rPr>
          <w:t> </w:t>
        </w:r>
        <w:r>
          <w:rPr>
            <w:color w:val="231F20"/>
            <w:sz w:val="24"/>
          </w:rPr>
          <w:t>sectional</w:t>
        </w:r>
        <w:r>
          <w:rPr>
            <w:color w:val="231F20"/>
            <w:spacing w:val="-16"/>
            <w:sz w:val="24"/>
          </w:rPr>
          <w:t> </w:t>
        </w:r>
        <w:r>
          <w:rPr>
            <w:color w:val="231F20"/>
            <w:sz w:val="24"/>
          </w:rPr>
          <w:t>view</w:t>
        </w:r>
      </w:hyperlink>
      <w:r>
        <w:rPr>
          <w:color w:val="231F20"/>
          <w:sz w:val="24"/>
        </w:rPr>
        <w:tab/>
      </w:r>
      <w:r>
        <w:rPr>
          <w:sz w:val="24"/>
        </w:rPr>
        <w:t>16</w:t>
      </w:r>
    </w:p>
    <w:p>
      <w:pPr>
        <w:spacing w:after="0" w:line="272" w:lineRule="exact"/>
        <w:jc w:val="left"/>
        <w:rPr>
          <w:sz w:val="24"/>
        </w:rPr>
        <w:sectPr>
          <w:pgSz w:w="12240" w:h="15840"/>
          <w:pgMar w:header="0" w:footer="522" w:top="1500" w:bottom="720" w:left="1720" w:right="1260"/>
        </w:sectPr>
      </w:pPr>
    </w:p>
    <w:p>
      <w:pPr>
        <w:pStyle w:val="ListParagraph"/>
        <w:numPr>
          <w:ilvl w:val="1"/>
          <w:numId w:val="3"/>
        </w:numPr>
        <w:tabs>
          <w:tab w:pos="1060" w:val="left" w:leader="none"/>
          <w:tab w:pos="8808" w:val="right" w:leader="dot"/>
        </w:tabs>
        <w:spacing w:line="240" w:lineRule="auto" w:before="66" w:after="0"/>
        <w:ind w:left="1059" w:right="0" w:hanging="538"/>
        <w:jc w:val="left"/>
        <w:rPr>
          <w:sz w:val="24"/>
        </w:rPr>
      </w:pPr>
      <w:hyperlink w:history="true" w:anchor="_bookmark25">
        <w:r>
          <w:rPr>
            <w:color w:val="231F20"/>
            <w:sz w:val="24"/>
          </w:rPr>
          <w:t>Final arrangement of all panels for the</w:t>
        </w:r>
        <w:r>
          <w:rPr>
            <w:color w:val="231F20"/>
            <w:spacing w:val="54"/>
            <w:sz w:val="24"/>
          </w:rPr>
          <w:t> </w:t>
        </w:r>
        <w:r>
          <w:rPr>
            <w:color w:val="231F20"/>
            <w:sz w:val="24"/>
          </w:rPr>
          <w:t>airside</w:t>
        </w:r>
        <w:r>
          <w:rPr>
            <w:color w:val="231F20"/>
            <w:spacing w:val="8"/>
            <w:sz w:val="24"/>
          </w:rPr>
          <w:t> </w:t>
        </w:r>
        <w:r>
          <w:rPr>
            <w:color w:val="231F20"/>
            <w:sz w:val="24"/>
          </w:rPr>
          <w:t>subsystem.</w:t>
        </w:r>
      </w:hyperlink>
      <w:r>
        <w:rPr>
          <w:color w:val="231F20"/>
          <w:sz w:val="24"/>
        </w:rPr>
        <w:tab/>
      </w:r>
      <w:r>
        <w:rPr>
          <w:sz w:val="24"/>
        </w:rPr>
        <w:t>16</w:t>
      </w:r>
    </w:p>
    <w:p>
      <w:pPr>
        <w:spacing w:after="0" w:line="240" w:lineRule="auto"/>
        <w:jc w:val="left"/>
        <w:rPr>
          <w:sz w:val="24"/>
        </w:rPr>
        <w:sectPr>
          <w:pgSz w:w="12240" w:h="15840"/>
          <w:pgMar w:header="0" w:footer="522" w:top="1500" w:bottom="720" w:left="172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1"/>
        <w:spacing w:before="190"/>
        <w:ind w:left="1248" w:right="1527"/>
        <w:jc w:val="center"/>
      </w:pPr>
      <w:r>
        <w:rPr>
          <w:w w:val="105"/>
        </w:rPr>
        <w:t>NOMENCLATURE</w:t>
      </w:r>
    </w:p>
    <w:p>
      <w:pPr>
        <w:pStyle w:val="BodyText"/>
        <w:rPr>
          <w:b/>
        </w:rPr>
      </w:pPr>
    </w:p>
    <w:p>
      <w:pPr>
        <w:pStyle w:val="BodyText"/>
        <w:rPr>
          <w:b/>
          <w:sz w:val="35"/>
        </w:rPr>
      </w:pPr>
    </w:p>
    <w:p>
      <w:pPr>
        <w:pStyle w:val="BodyText"/>
        <w:tabs>
          <w:tab w:pos="1367" w:val="left" w:leader="dot"/>
        </w:tabs>
        <w:ind w:left="170"/>
      </w:pPr>
      <w:r>
        <w:rPr>
          <w:rFonts w:ascii="Arial"/>
          <w:i/>
        </w:rPr>
        <w:t>A</w:t>
        <w:tab/>
      </w:r>
      <w:r>
        <w:rPr>
          <w:w w:val="95"/>
        </w:rPr>
        <w:t>Surface</w:t>
      </w:r>
      <w:r>
        <w:rPr>
          <w:spacing w:val="9"/>
          <w:w w:val="95"/>
        </w:rPr>
        <w:t> </w:t>
      </w:r>
      <w:r>
        <w:rPr>
          <w:w w:val="95"/>
        </w:rPr>
        <w:t>area</w:t>
      </w:r>
    </w:p>
    <w:p>
      <w:pPr>
        <w:pStyle w:val="BodyText"/>
        <w:tabs>
          <w:tab w:pos="1366" w:val="left" w:leader="dot"/>
        </w:tabs>
        <w:spacing w:before="11"/>
        <w:ind w:left="170"/>
      </w:pPr>
      <w:r>
        <w:rPr>
          <w:rFonts w:ascii="Arial"/>
          <w:i/>
        </w:rPr>
        <w:t>C</w:t>
      </w:r>
      <w:r>
        <w:rPr>
          <w:rFonts w:ascii="Trebuchet MS"/>
          <w:i/>
          <w:vertAlign w:val="subscript"/>
        </w:rPr>
        <w:t>p</w:t>
      </w:r>
      <w:r>
        <w:rPr>
          <w:rFonts w:ascii="Trebuchet MS"/>
          <w:i/>
          <w:position w:val="-3"/>
          <w:vertAlign w:val="baseline"/>
        </w:rPr>
        <w:tab/>
      </w:r>
      <w:r>
        <w:rPr>
          <w:w w:val="95"/>
          <w:vertAlign w:val="baseline"/>
        </w:rPr>
        <w:t>Specific</w:t>
      </w:r>
      <w:r>
        <w:rPr>
          <w:spacing w:val="17"/>
          <w:w w:val="95"/>
          <w:vertAlign w:val="baseline"/>
        </w:rPr>
        <w:t> </w:t>
      </w:r>
      <w:r>
        <w:rPr>
          <w:w w:val="95"/>
          <w:vertAlign w:val="baseline"/>
        </w:rPr>
        <w:t>heat</w:t>
      </w:r>
    </w:p>
    <w:p>
      <w:pPr>
        <w:pStyle w:val="BodyText"/>
        <w:tabs>
          <w:tab w:pos="1367" w:val="left" w:leader="dot"/>
        </w:tabs>
        <w:spacing w:before="11"/>
        <w:ind w:left="170"/>
      </w:pPr>
      <w:r>
        <w:rPr>
          <w:rFonts w:ascii="Arial"/>
          <w:i/>
        </w:rPr>
        <w:t>E</w:t>
        <w:tab/>
      </w:r>
      <w:r>
        <w:rPr/>
        <w:t>Rate of evapotranspiration from the</w:t>
      </w:r>
      <w:r>
        <w:rPr>
          <w:spacing w:val="16"/>
        </w:rPr>
        <w:t> </w:t>
      </w:r>
      <w:r>
        <w:rPr/>
        <w:t>surface</w:t>
      </w:r>
    </w:p>
    <w:p>
      <w:pPr>
        <w:pStyle w:val="BodyText"/>
        <w:tabs>
          <w:tab w:pos="1366" w:val="left" w:leader="dot"/>
        </w:tabs>
        <w:spacing w:line="293" w:lineRule="exact" w:before="7"/>
        <w:ind w:left="170"/>
      </w:pPr>
      <w:r>
        <w:rPr>
          <w:rFonts w:ascii="Arial"/>
          <w:i/>
        </w:rPr>
        <w:t>e</w:t>
      </w:r>
      <w:r>
        <w:rPr>
          <w:rFonts w:ascii="Calibri"/>
          <w:i/>
          <w:vertAlign w:val="superscript"/>
        </w:rPr>
        <w:t>j</w:t>
      </w:r>
      <w:r>
        <w:rPr>
          <w:rFonts w:ascii="Calibri"/>
          <w:i/>
          <w:position w:val="9"/>
          <w:vertAlign w:val="baseline"/>
        </w:rPr>
        <w:tab/>
      </w:r>
      <w:r>
        <w:rPr>
          <w:spacing w:val="-3"/>
          <w:vertAlign w:val="baseline"/>
        </w:rPr>
        <w:t>Vapor </w:t>
      </w:r>
      <w:r>
        <w:rPr>
          <w:vertAlign w:val="baseline"/>
        </w:rPr>
        <w:t>pressure deficit of the</w:t>
      </w:r>
      <w:r>
        <w:rPr>
          <w:spacing w:val="33"/>
          <w:vertAlign w:val="baseline"/>
        </w:rPr>
        <w:t> </w:t>
      </w:r>
      <w:r>
        <w:rPr>
          <w:vertAlign w:val="baseline"/>
        </w:rPr>
        <w:t>air</w:t>
      </w:r>
    </w:p>
    <w:p>
      <w:pPr>
        <w:pStyle w:val="BodyText"/>
        <w:tabs>
          <w:tab w:pos="1367" w:val="left" w:leader="dot"/>
        </w:tabs>
        <w:spacing w:line="278" w:lineRule="exact"/>
        <w:ind w:left="170"/>
      </w:pPr>
      <w:r>
        <w:rPr>
          <w:rFonts w:ascii="Arial"/>
          <w:i/>
        </w:rPr>
        <w:t>G</w:t>
      </w:r>
      <w:r>
        <w:rPr>
          <w:rFonts w:ascii="Trebuchet MS"/>
          <w:i/>
          <w:vertAlign w:val="subscript"/>
        </w:rPr>
        <w:t>r</w:t>
      </w:r>
      <w:r>
        <w:rPr>
          <w:rFonts w:ascii="Trebuchet MS"/>
          <w:i/>
          <w:position w:val="-3"/>
          <w:vertAlign w:val="baseline"/>
        </w:rPr>
        <w:tab/>
      </w:r>
      <w:r>
        <w:rPr>
          <w:vertAlign w:val="baseline"/>
        </w:rPr>
        <w:t>Net radiation into the</w:t>
      </w:r>
      <w:r>
        <w:rPr>
          <w:spacing w:val="12"/>
          <w:vertAlign w:val="baseline"/>
        </w:rPr>
        <w:t> </w:t>
      </w:r>
      <w:r>
        <w:rPr>
          <w:vertAlign w:val="baseline"/>
        </w:rPr>
        <w:t>surface</w:t>
      </w:r>
    </w:p>
    <w:p>
      <w:pPr>
        <w:pStyle w:val="BodyText"/>
        <w:tabs>
          <w:tab w:pos="1366" w:val="left" w:leader="dot"/>
        </w:tabs>
        <w:spacing w:before="11"/>
        <w:ind w:left="170"/>
      </w:pPr>
      <w:r>
        <w:rPr>
          <w:rFonts w:ascii="Arial"/>
          <w:i/>
        </w:rPr>
        <w:t>N</w:t>
        <w:tab/>
      </w:r>
      <w:r>
        <w:rPr/>
        <w:t>Number</w:t>
      </w:r>
      <w:r>
        <w:rPr>
          <w:spacing w:val="15"/>
        </w:rPr>
        <w:t> </w:t>
      </w:r>
      <w:r>
        <w:rPr/>
        <w:t>or</w:t>
      </w:r>
      <w:r>
        <w:rPr>
          <w:spacing w:val="15"/>
        </w:rPr>
        <w:t> </w:t>
      </w:r>
      <w:r>
        <w:rPr/>
        <w:t>count</w:t>
      </w:r>
      <w:r>
        <w:rPr>
          <w:spacing w:val="15"/>
        </w:rPr>
        <w:t> </w:t>
      </w:r>
      <w:r>
        <w:rPr/>
        <w:t>of</w:t>
      </w:r>
      <w:r>
        <w:rPr>
          <w:spacing w:val="16"/>
        </w:rPr>
        <w:t> </w:t>
      </w:r>
      <w:r>
        <w:rPr/>
        <w:t>a</w:t>
      </w:r>
      <w:r>
        <w:rPr>
          <w:spacing w:val="15"/>
        </w:rPr>
        <w:t> </w:t>
      </w:r>
      <w:r>
        <w:rPr/>
        <w:t>material</w:t>
      </w:r>
      <w:r>
        <w:rPr>
          <w:spacing w:val="15"/>
        </w:rPr>
        <w:t> </w:t>
      </w:r>
      <w:r>
        <w:rPr/>
        <w:t>or</w:t>
      </w:r>
      <w:r>
        <w:rPr>
          <w:spacing w:val="16"/>
        </w:rPr>
        <w:t> </w:t>
      </w:r>
      <w:r>
        <w:rPr/>
        <w:t>property</w:t>
      </w:r>
    </w:p>
    <w:p>
      <w:pPr>
        <w:pStyle w:val="Heading1"/>
        <w:spacing w:before="186"/>
        <w:ind w:left="170"/>
      </w:pPr>
      <w:r>
        <w:rPr/>
        <w:t>Subscripts/Superscripts</w:t>
      </w:r>
    </w:p>
    <w:p>
      <w:pPr>
        <w:pStyle w:val="BodyText"/>
        <w:tabs>
          <w:tab w:pos="1367" w:val="left" w:leader="dot"/>
        </w:tabs>
        <w:spacing w:before="16"/>
        <w:ind w:left="170"/>
      </w:pPr>
      <w:r>
        <w:rPr/>
        <w:t>0</w:t>
        <w:tab/>
      </w:r>
      <w:r>
        <w:rPr>
          <w:w w:val="95"/>
        </w:rPr>
        <w:t>Initial</w:t>
      </w:r>
      <w:r>
        <w:rPr>
          <w:spacing w:val="9"/>
          <w:w w:val="95"/>
        </w:rPr>
        <w:t> </w:t>
      </w:r>
      <w:r>
        <w:rPr>
          <w:w w:val="95"/>
        </w:rPr>
        <w:t>condition</w:t>
      </w:r>
    </w:p>
    <w:p>
      <w:pPr>
        <w:pStyle w:val="BodyText"/>
        <w:tabs>
          <w:tab w:pos="1367" w:val="left" w:leader="dot"/>
        </w:tabs>
        <w:spacing w:before="12"/>
        <w:ind w:left="170"/>
      </w:pPr>
      <w:r>
        <w:rPr>
          <w:rFonts w:ascii="Arial"/>
          <w:i/>
        </w:rPr>
        <w:t>a</w:t>
        <w:tab/>
      </w:r>
      <w:r>
        <w:rPr/>
        <w:t>Property of the</w:t>
      </w:r>
      <w:r>
        <w:rPr>
          <w:spacing w:val="57"/>
        </w:rPr>
        <w:t> </w:t>
      </w:r>
      <w:r>
        <w:rPr/>
        <w:t>air</w:t>
      </w:r>
    </w:p>
    <w:p>
      <w:pPr>
        <w:pStyle w:val="BodyText"/>
        <w:tabs>
          <w:tab w:pos="1366" w:val="left" w:leader="dot"/>
        </w:tabs>
        <w:spacing w:before="11"/>
        <w:ind w:left="170"/>
      </w:pPr>
      <w:r>
        <w:rPr>
          <w:rFonts w:ascii="Arial"/>
          <w:i/>
        </w:rPr>
        <w:t>c</w:t>
        <w:tab/>
      </w:r>
      <w:r>
        <w:rPr/>
        <w:t>Radial</w:t>
      </w:r>
      <w:r>
        <w:rPr>
          <w:spacing w:val="19"/>
        </w:rPr>
        <w:t> </w:t>
      </w:r>
      <w:r>
        <w:rPr/>
        <w:t>centroid</w:t>
      </w:r>
    </w:p>
    <w:p>
      <w:pPr>
        <w:pStyle w:val="Heading1"/>
        <w:spacing w:before="186"/>
        <w:ind w:left="170"/>
      </w:pPr>
      <w:r>
        <w:rPr/>
        <w:t>Greek Symbols</w:t>
      </w:r>
    </w:p>
    <w:p>
      <w:pPr>
        <w:pStyle w:val="BodyText"/>
        <w:tabs>
          <w:tab w:pos="1366" w:val="left" w:leader="dot"/>
        </w:tabs>
        <w:spacing w:before="11"/>
        <w:ind w:left="170"/>
      </w:pPr>
      <w:r>
        <w:rPr>
          <w:rFonts w:ascii="Arial" w:hAnsi="Arial"/>
          <w:i/>
        </w:rPr>
        <w:t>α</w:t>
        <w:tab/>
      </w:r>
      <w:r>
        <w:rPr/>
        <w:t>Thermal</w:t>
      </w:r>
      <w:r>
        <w:rPr>
          <w:spacing w:val="18"/>
        </w:rPr>
        <w:t> </w:t>
      </w:r>
      <w:r>
        <w:rPr/>
        <w:t>diffusivity</w:t>
      </w:r>
    </w:p>
    <w:p>
      <w:pPr>
        <w:pStyle w:val="BodyText"/>
        <w:tabs>
          <w:tab w:pos="1367" w:val="left" w:leader="dot"/>
        </w:tabs>
        <w:spacing w:before="16"/>
        <w:ind w:left="170"/>
      </w:pPr>
      <w:r>
        <w:rPr/>
        <w:t>Γ</w:t>
        <w:tab/>
        <w:t>Psychrometric</w:t>
      </w:r>
      <w:r>
        <w:rPr>
          <w:spacing w:val="18"/>
        </w:rPr>
        <w:t> </w:t>
      </w:r>
      <w:r>
        <w:rPr/>
        <w:t>constant</w:t>
      </w:r>
    </w:p>
    <w:p>
      <w:pPr>
        <w:spacing w:after="0"/>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before="1"/>
        <w:ind w:left="3700"/>
      </w:pPr>
      <w:bookmarkStart w:name="Introduction" w:id="2"/>
      <w:bookmarkEnd w:id="2"/>
      <w:r>
        <w:rPr>
          <w:b w:val="0"/>
        </w:rPr>
      </w:r>
      <w:bookmarkStart w:name="_bookmark1" w:id="3"/>
      <w:bookmarkEnd w:id="3"/>
      <w:r>
        <w:rPr>
          <w:b w:val="0"/>
        </w:rPr>
      </w:r>
      <w:r>
        <w:rPr>
          <w:w w:val="110"/>
        </w:rPr>
        <w:t>CHAPTER 1</w:t>
      </w:r>
    </w:p>
    <w:p>
      <w:pPr>
        <w:pStyle w:val="BodyText"/>
        <w:rPr>
          <w:b/>
        </w:rPr>
      </w:pPr>
    </w:p>
    <w:p>
      <w:pPr>
        <w:pStyle w:val="BodyText"/>
        <w:spacing w:before="4"/>
        <w:rPr>
          <w:b/>
          <w:sz w:val="20"/>
        </w:rPr>
      </w:pPr>
    </w:p>
    <w:p>
      <w:pPr>
        <w:spacing w:before="0"/>
        <w:ind w:left="3749" w:right="0" w:firstLine="0"/>
        <w:jc w:val="left"/>
        <w:rPr>
          <w:b/>
          <w:sz w:val="24"/>
        </w:rPr>
      </w:pPr>
      <w:r>
        <w:rPr>
          <w:b/>
          <w:sz w:val="24"/>
        </w:rPr>
        <w:t>Introduction</w:t>
      </w:r>
    </w:p>
    <w:p>
      <w:pPr>
        <w:pStyle w:val="BodyText"/>
        <w:rPr>
          <w:b/>
        </w:rPr>
      </w:pPr>
    </w:p>
    <w:p>
      <w:pPr>
        <w:pStyle w:val="BodyText"/>
        <w:spacing w:before="4"/>
        <w:rPr>
          <w:b/>
          <w:sz w:val="20"/>
        </w:rPr>
      </w:pPr>
    </w:p>
    <w:p>
      <w:pPr>
        <w:pStyle w:val="BodyText"/>
        <w:spacing w:line="420" w:lineRule="auto"/>
        <w:ind w:left="170" w:right="447"/>
        <w:jc w:val="both"/>
      </w:pPr>
      <w:r>
        <w:rPr/>
        <w:t>Due to the interesting work done by </w:t>
      </w:r>
      <w:hyperlink w:history="true" w:anchor="_bookmark31">
        <w:r>
          <w:rPr>
            <w:color w:val="231F20"/>
          </w:rPr>
          <w:t>Abdelfettah et al.</w:t>
        </w:r>
      </w:hyperlink>
      <w:r>
        <w:rPr>
          <w:color w:val="231F20"/>
        </w:rPr>
        <w:t> </w:t>
      </w:r>
      <w:r>
        <w:rPr/>
        <w:t>(</w:t>
      </w:r>
      <w:hyperlink w:history="true" w:anchor="_bookmark31">
        <w:r>
          <w:rPr>
            <w:color w:val="231F20"/>
          </w:rPr>
          <w:t>2018</w:t>
        </w:r>
      </w:hyperlink>
      <w:r>
        <w:rPr/>
        <w:t>), and </w:t>
      </w:r>
      <w:hyperlink w:history="true" w:anchor="_bookmark32">
        <w:r>
          <w:rPr>
            <w:color w:val="231F20"/>
          </w:rPr>
          <w:t>Scarlat et al.</w:t>
        </w:r>
      </w:hyperlink>
      <w:r>
        <w:rPr>
          <w:color w:val="231F20"/>
        </w:rPr>
        <w:t> </w:t>
      </w:r>
      <w:r>
        <w:rPr/>
        <w:t>(</w:t>
      </w:r>
      <w:hyperlink w:history="true" w:anchor="_bookmark32">
        <w:r>
          <w:rPr>
            <w:color w:val="231F20"/>
          </w:rPr>
          <w:t>2015</w:t>
        </w:r>
      </w:hyperlink>
      <w:r>
        <w:rPr/>
        <w:t>), we are able to...</w:t>
      </w:r>
    </w:p>
    <w:p>
      <w:pPr>
        <w:pStyle w:val="BodyText"/>
        <w:spacing w:before="10"/>
        <w:rPr>
          <w:sz w:val="31"/>
        </w:rPr>
      </w:pPr>
    </w:p>
    <w:p>
      <w:pPr>
        <w:pStyle w:val="Heading1"/>
        <w:numPr>
          <w:ilvl w:val="1"/>
          <w:numId w:val="4"/>
        </w:numPr>
        <w:tabs>
          <w:tab w:pos="3773" w:val="left" w:leader="none"/>
          <w:tab w:pos="3774" w:val="left" w:leader="none"/>
        </w:tabs>
        <w:spacing w:line="240" w:lineRule="auto" w:before="0" w:after="0"/>
        <w:ind w:left="3773" w:right="0" w:hanging="612"/>
        <w:jc w:val="left"/>
      </w:pPr>
      <w:bookmarkStart w:name="Reason for Study" w:id="4"/>
      <w:bookmarkEnd w:id="4"/>
      <w:r>
        <w:rPr>
          <w:b w:val="0"/>
        </w:rPr>
      </w:r>
      <w:bookmarkStart w:name="_bookmark2" w:id="5"/>
      <w:bookmarkEnd w:id="5"/>
      <w:r>
        <w:rPr>
          <w:b w:val="0"/>
        </w:rPr>
      </w:r>
      <w:bookmarkStart w:name="_bookmark2" w:id="6"/>
      <w:bookmarkEnd w:id="6"/>
      <w:r>
        <w:rPr/>
        <w:t>Reason</w:t>
      </w:r>
      <w:r>
        <w:rPr/>
        <w:t> for</w:t>
      </w:r>
      <w:r>
        <w:rPr>
          <w:spacing w:val="-12"/>
        </w:rPr>
        <w:t> </w:t>
      </w:r>
      <w:r>
        <w:rPr/>
        <w:t>Study</w:t>
      </w:r>
    </w:p>
    <w:p>
      <w:pPr>
        <w:pStyle w:val="BodyText"/>
        <w:rPr>
          <w:b/>
        </w:rPr>
      </w:pPr>
    </w:p>
    <w:p>
      <w:pPr>
        <w:pStyle w:val="BodyText"/>
        <w:spacing w:line="420" w:lineRule="auto" w:before="170"/>
        <w:ind w:left="170" w:right="446"/>
        <w:jc w:val="both"/>
      </w:pPr>
      <w:r>
        <w:rPr/>
        <w:t>Lorem</w:t>
      </w:r>
      <w:r>
        <w:rPr>
          <w:spacing w:val="-10"/>
        </w:rPr>
        <w:t> </w:t>
      </w:r>
      <w:r>
        <w:rPr/>
        <w:t>ipsum</w:t>
      </w:r>
      <w:r>
        <w:rPr>
          <w:spacing w:val="-9"/>
        </w:rPr>
        <w:t> </w:t>
      </w:r>
      <w:r>
        <w:rPr/>
        <w:t>dolor</w:t>
      </w:r>
      <w:r>
        <w:rPr>
          <w:spacing w:val="-10"/>
        </w:rPr>
        <w:t> </w:t>
      </w:r>
      <w:r>
        <w:rPr/>
        <w:t>sit</w:t>
      </w:r>
      <w:r>
        <w:rPr>
          <w:spacing w:val="-9"/>
        </w:rPr>
        <w:t> </w:t>
      </w:r>
      <w:r>
        <w:rPr/>
        <w:t>amet,</w:t>
      </w:r>
      <w:r>
        <w:rPr>
          <w:spacing w:val="-8"/>
        </w:rPr>
        <w:t> </w:t>
      </w:r>
      <w:r>
        <w:rPr/>
        <w:t>consectetuer</w:t>
      </w:r>
      <w:r>
        <w:rPr>
          <w:spacing w:val="-10"/>
        </w:rPr>
        <w:t> </w:t>
      </w:r>
      <w:r>
        <w:rPr/>
        <w:t>adipiscing</w:t>
      </w:r>
      <w:r>
        <w:rPr>
          <w:spacing w:val="-9"/>
        </w:rPr>
        <w:t> </w:t>
      </w:r>
      <w:r>
        <w:rPr/>
        <w:t>elit.</w:t>
      </w:r>
      <w:r>
        <w:rPr>
          <w:spacing w:val="15"/>
        </w:rPr>
        <w:t> </w:t>
      </w:r>
      <w:r>
        <w:rPr/>
        <w:t>Ut</w:t>
      </w:r>
      <w:r>
        <w:rPr>
          <w:spacing w:val="-10"/>
        </w:rPr>
        <w:t> </w:t>
      </w:r>
      <w:r>
        <w:rPr/>
        <w:t>purus</w:t>
      </w:r>
      <w:r>
        <w:rPr>
          <w:spacing w:val="-9"/>
        </w:rPr>
        <w:t> </w:t>
      </w:r>
      <w:r>
        <w:rPr/>
        <w:t>elit,</w:t>
      </w:r>
      <w:r>
        <w:rPr>
          <w:spacing w:val="-8"/>
        </w:rPr>
        <w:t> </w:t>
      </w:r>
      <w:r>
        <w:rPr/>
        <w:t>vestibulum ut, placerat ac, adipiscing vitae, felis. Curabitur dictum gravida mauris. Nam arcu libero,</w:t>
      </w:r>
      <w:r>
        <w:rPr>
          <w:spacing w:val="-29"/>
        </w:rPr>
        <w:t> </w:t>
      </w:r>
      <w:r>
        <w:rPr/>
        <w:t>nonummy</w:t>
      </w:r>
      <w:r>
        <w:rPr>
          <w:spacing w:val="-30"/>
        </w:rPr>
        <w:t> </w:t>
      </w:r>
      <w:r>
        <w:rPr/>
        <w:t>eget,</w:t>
      </w:r>
      <w:r>
        <w:rPr>
          <w:spacing w:val="-29"/>
        </w:rPr>
        <w:t> </w:t>
      </w:r>
      <w:r>
        <w:rPr/>
        <w:t>consectetuer</w:t>
      </w:r>
      <w:r>
        <w:rPr>
          <w:spacing w:val="-30"/>
        </w:rPr>
        <w:t> </w:t>
      </w:r>
      <w:r>
        <w:rPr/>
        <w:t>id,</w:t>
      </w:r>
      <w:r>
        <w:rPr>
          <w:spacing w:val="-29"/>
        </w:rPr>
        <w:t> </w:t>
      </w:r>
      <w:r>
        <w:rPr/>
        <w:t>vulputate</w:t>
      </w:r>
      <w:r>
        <w:rPr>
          <w:spacing w:val="-30"/>
        </w:rPr>
        <w:t> </w:t>
      </w:r>
      <w:r>
        <w:rPr/>
        <w:t>a,</w:t>
      </w:r>
      <w:r>
        <w:rPr>
          <w:spacing w:val="-29"/>
        </w:rPr>
        <w:t> </w:t>
      </w:r>
      <w:r>
        <w:rPr/>
        <w:t>magna.</w:t>
      </w:r>
      <w:r>
        <w:rPr>
          <w:spacing w:val="-16"/>
        </w:rPr>
        <w:t> </w:t>
      </w:r>
      <w:r>
        <w:rPr/>
        <w:t>Donec</w:t>
      </w:r>
      <w:r>
        <w:rPr>
          <w:spacing w:val="-30"/>
        </w:rPr>
        <w:t> </w:t>
      </w:r>
      <w:r>
        <w:rPr/>
        <w:t>vehicula</w:t>
      </w:r>
      <w:r>
        <w:rPr>
          <w:spacing w:val="-30"/>
        </w:rPr>
        <w:t> </w:t>
      </w:r>
      <w:r>
        <w:rPr/>
        <w:t>augue</w:t>
      </w:r>
      <w:r>
        <w:rPr>
          <w:spacing w:val="-30"/>
        </w:rPr>
        <w:t> </w:t>
      </w:r>
      <w:r>
        <w:rPr/>
        <w:t>eu neque.</w:t>
      </w:r>
      <w:r>
        <w:rPr>
          <w:spacing w:val="14"/>
        </w:rPr>
        <w:t> </w:t>
      </w:r>
      <w:r>
        <w:rPr/>
        <w:t>Pellentesque</w:t>
      </w:r>
      <w:r>
        <w:rPr>
          <w:spacing w:val="-13"/>
        </w:rPr>
        <w:t> </w:t>
      </w:r>
      <w:r>
        <w:rPr/>
        <w:t>habitant</w:t>
      </w:r>
      <w:r>
        <w:rPr>
          <w:spacing w:val="-12"/>
        </w:rPr>
        <w:t> </w:t>
      </w:r>
      <w:r>
        <w:rPr/>
        <w:t>morbi</w:t>
      </w:r>
      <w:r>
        <w:rPr>
          <w:spacing w:val="-13"/>
        </w:rPr>
        <w:t> </w:t>
      </w:r>
      <w:r>
        <w:rPr/>
        <w:t>tristique</w:t>
      </w:r>
      <w:r>
        <w:rPr>
          <w:spacing w:val="-12"/>
        </w:rPr>
        <w:t> </w:t>
      </w:r>
      <w:r>
        <w:rPr/>
        <w:t>senectus</w:t>
      </w:r>
      <w:r>
        <w:rPr>
          <w:spacing w:val="-12"/>
        </w:rPr>
        <w:t> </w:t>
      </w:r>
      <w:r>
        <w:rPr/>
        <w:t>et</w:t>
      </w:r>
      <w:r>
        <w:rPr>
          <w:spacing w:val="-13"/>
        </w:rPr>
        <w:t> </w:t>
      </w:r>
      <w:r>
        <w:rPr/>
        <w:t>netus</w:t>
      </w:r>
      <w:r>
        <w:rPr>
          <w:spacing w:val="-12"/>
        </w:rPr>
        <w:t> </w:t>
      </w:r>
      <w:r>
        <w:rPr/>
        <w:t>et</w:t>
      </w:r>
      <w:r>
        <w:rPr>
          <w:spacing w:val="-13"/>
        </w:rPr>
        <w:t> </w:t>
      </w:r>
      <w:r>
        <w:rPr/>
        <w:t>malesuada</w:t>
      </w:r>
      <w:r>
        <w:rPr>
          <w:spacing w:val="-12"/>
        </w:rPr>
        <w:t> </w:t>
      </w:r>
      <w:r>
        <w:rPr/>
        <w:t>fames ac turpis egestas. Mauris ut leo. Cras viverra metus rhoncus sem. Nulla et lectus vestibulum</w:t>
      </w:r>
      <w:r>
        <w:rPr>
          <w:spacing w:val="-32"/>
        </w:rPr>
        <w:t> </w:t>
      </w:r>
      <w:r>
        <w:rPr/>
        <w:t>urna</w:t>
      </w:r>
      <w:r>
        <w:rPr>
          <w:spacing w:val="-31"/>
        </w:rPr>
        <w:t> </w:t>
      </w:r>
      <w:r>
        <w:rPr/>
        <w:t>fringilla</w:t>
      </w:r>
      <w:r>
        <w:rPr>
          <w:spacing w:val="-32"/>
        </w:rPr>
        <w:t> </w:t>
      </w:r>
      <w:r>
        <w:rPr/>
        <w:t>ultrices.</w:t>
      </w:r>
      <w:r>
        <w:rPr>
          <w:spacing w:val="-16"/>
        </w:rPr>
        <w:t> </w:t>
      </w:r>
      <w:r>
        <w:rPr/>
        <w:t>Phasellus</w:t>
      </w:r>
      <w:r>
        <w:rPr>
          <w:spacing w:val="-31"/>
        </w:rPr>
        <w:t> </w:t>
      </w:r>
      <w:r>
        <w:rPr/>
        <w:t>eu</w:t>
      </w:r>
      <w:r>
        <w:rPr>
          <w:spacing w:val="-31"/>
        </w:rPr>
        <w:t> </w:t>
      </w:r>
      <w:r>
        <w:rPr/>
        <w:t>tellus</w:t>
      </w:r>
      <w:r>
        <w:rPr>
          <w:spacing w:val="-32"/>
        </w:rPr>
        <w:t> </w:t>
      </w:r>
      <w:r>
        <w:rPr/>
        <w:t>sit</w:t>
      </w:r>
      <w:r>
        <w:rPr>
          <w:spacing w:val="-31"/>
        </w:rPr>
        <w:t> </w:t>
      </w:r>
      <w:r>
        <w:rPr/>
        <w:t>amet</w:t>
      </w:r>
      <w:r>
        <w:rPr>
          <w:spacing w:val="-31"/>
        </w:rPr>
        <w:t> </w:t>
      </w:r>
      <w:r>
        <w:rPr/>
        <w:t>tortor</w:t>
      </w:r>
      <w:r>
        <w:rPr>
          <w:spacing w:val="-32"/>
        </w:rPr>
        <w:t> </w:t>
      </w:r>
      <w:r>
        <w:rPr/>
        <w:t>gravida</w:t>
      </w:r>
      <w:r>
        <w:rPr>
          <w:spacing w:val="-31"/>
        </w:rPr>
        <w:t> </w:t>
      </w:r>
      <w:r>
        <w:rPr/>
        <w:t>placerat. Integer</w:t>
      </w:r>
      <w:r>
        <w:rPr>
          <w:spacing w:val="-28"/>
        </w:rPr>
        <w:t> </w:t>
      </w:r>
      <w:r>
        <w:rPr/>
        <w:t>sapien</w:t>
      </w:r>
      <w:r>
        <w:rPr>
          <w:spacing w:val="-27"/>
        </w:rPr>
        <w:t> </w:t>
      </w:r>
      <w:r>
        <w:rPr/>
        <w:t>est,</w:t>
      </w:r>
      <w:r>
        <w:rPr>
          <w:spacing w:val="-27"/>
        </w:rPr>
        <w:t> </w:t>
      </w:r>
      <w:r>
        <w:rPr/>
        <w:t>iaculis</w:t>
      </w:r>
      <w:r>
        <w:rPr>
          <w:spacing w:val="-27"/>
        </w:rPr>
        <w:t> </w:t>
      </w:r>
      <w:r>
        <w:rPr/>
        <w:t>in,</w:t>
      </w:r>
      <w:r>
        <w:rPr>
          <w:spacing w:val="-26"/>
        </w:rPr>
        <w:t> </w:t>
      </w:r>
      <w:r>
        <w:rPr/>
        <w:t>pretium</w:t>
      </w:r>
      <w:r>
        <w:rPr>
          <w:spacing w:val="-28"/>
        </w:rPr>
        <w:t> </w:t>
      </w:r>
      <w:r>
        <w:rPr/>
        <w:t>quis,</w:t>
      </w:r>
      <w:r>
        <w:rPr>
          <w:spacing w:val="-26"/>
        </w:rPr>
        <w:t> </w:t>
      </w:r>
      <w:r>
        <w:rPr/>
        <w:t>viverra</w:t>
      </w:r>
      <w:r>
        <w:rPr>
          <w:spacing w:val="-27"/>
        </w:rPr>
        <w:t> </w:t>
      </w:r>
      <w:r>
        <w:rPr/>
        <w:t>ac,</w:t>
      </w:r>
      <w:r>
        <w:rPr>
          <w:spacing w:val="-26"/>
        </w:rPr>
        <w:t> </w:t>
      </w:r>
      <w:r>
        <w:rPr/>
        <w:t>nunc.</w:t>
      </w:r>
      <w:r>
        <w:rPr>
          <w:spacing w:val="-11"/>
        </w:rPr>
        <w:t> </w:t>
      </w:r>
      <w:r>
        <w:rPr/>
        <w:t>Praesent</w:t>
      </w:r>
      <w:r>
        <w:rPr>
          <w:spacing w:val="-27"/>
        </w:rPr>
        <w:t> </w:t>
      </w:r>
      <w:r>
        <w:rPr/>
        <w:t>eget</w:t>
      </w:r>
      <w:r>
        <w:rPr>
          <w:spacing w:val="-28"/>
        </w:rPr>
        <w:t> </w:t>
      </w:r>
      <w:r>
        <w:rPr/>
        <w:t>sem</w:t>
      </w:r>
      <w:r>
        <w:rPr>
          <w:spacing w:val="-27"/>
        </w:rPr>
        <w:t> </w:t>
      </w:r>
      <w:r>
        <w:rPr>
          <w:spacing w:val="-3"/>
        </w:rPr>
        <w:t>vel</w:t>
      </w:r>
      <w:r>
        <w:rPr>
          <w:spacing w:val="-28"/>
        </w:rPr>
        <w:t> </w:t>
      </w:r>
      <w:r>
        <w:rPr/>
        <w:t>leo ultrices</w:t>
      </w:r>
      <w:r>
        <w:rPr>
          <w:spacing w:val="-13"/>
        </w:rPr>
        <w:t> </w:t>
      </w:r>
      <w:r>
        <w:rPr/>
        <w:t>bibendum.</w:t>
      </w:r>
      <w:r>
        <w:rPr>
          <w:spacing w:val="10"/>
        </w:rPr>
        <w:t> </w:t>
      </w:r>
      <w:r>
        <w:rPr/>
        <w:t>Aenean</w:t>
      </w:r>
      <w:r>
        <w:rPr>
          <w:spacing w:val="-13"/>
        </w:rPr>
        <w:t> </w:t>
      </w:r>
      <w:r>
        <w:rPr/>
        <w:t>faucibus.</w:t>
      </w:r>
      <w:r>
        <w:rPr>
          <w:spacing w:val="10"/>
        </w:rPr>
        <w:t> </w:t>
      </w:r>
      <w:r>
        <w:rPr/>
        <w:t>Morbi</w:t>
      </w:r>
      <w:r>
        <w:rPr>
          <w:spacing w:val="-12"/>
        </w:rPr>
        <w:t> </w:t>
      </w:r>
      <w:r>
        <w:rPr/>
        <w:t>dolor</w:t>
      </w:r>
      <w:r>
        <w:rPr>
          <w:spacing w:val="-13"/>
        </w:rPr>
        <w:t> </w:t>
      </w:r>
      <w:r>
        <w:rPr/>
        <w:t>nulla,</w:t>
      </w:r>
      <w:r>
        <w:rPr>
          <w:spacing w:val="-11"/>
        </w:rPr>
        <w:t> </w:t>
      </w:r>
      <w:r>
        <w:rPr/>
        <w:t>malesuada</w:t>
      </w:r>
      <w:r>
        <w:rPr>
          <w:spacing w:val="-13"/>
        </w:rPr>
        <w:t> </w:t>
      </w:r>
      <w:r>
        <w:rPr/>
        <w:t>eu,</w:t>
      </w:r>
      <w:r>
        <w:rPr>
          <w:spacing w:val="-11"/>
        </w:rPr>
        <w:t> </w:t>
      </w:r>
      <w:r>
        <w:rPr/>
        <w:t>pulvinar</w:t>
      </w:r>
      <w:r>
        <w:rPr>
          <w:spacing w:val="-13"/>
        </w:rPr>
        <w:t> </w:t>
      </w:r>
      <w:r>
        <w:rPr/>
        <w:t>at, mollis ac, nulla. Curabitur auctor semper nulla. Donec </w:t>
      </w:r>
      <w:r>
        <w:rPr>
          <w:spacing w:val="-3"/>
        </w:rPr>
        <w:t>varius </w:t>
      </w:r>
      <w:r>
        <w:rPr/>
        <w:t>orci eget risus. Duis nibh mi, congue eu, accumsan eleifend, sagittis quis, diam. Duis eget orci sit amet orci dignissim</w:t>
      </w:r>
      <w:r>
        <w:rPr>
          <w:spacing w:val="-22"/>
        </w:rPr>
        <w:t> </w:t>
      </w:r>
      <w:r>
        <w:rPr/>
        <w:t>rutrum.</w:t>
      </w:r>
    </w:p>
    <w:p>
      <w:pPr>
        <w:pStyle w:val="BodyText"/>
        <w:spacing w:before="7"/>
        <w:rPr>
          <w:sz w:val="32"/>
        </w:rPr>
      </w:pPr>
    </w:p>
    <w:p>
      <w:pPr>
        <w:pStyle w:val="Heading1"/>
        <w:numPr>
          <w:ilvl w:val="1"/>
          <w:numId w:val="4"/>
        </w:numPr>
        <w:tabs>
          <w:tab w:pos="3727" w:val="left" w:leader="none"/>
          <w:tab w:pos="3728" w:val="left" w:leader="none"/>
        </w:tabs>
        <w:spacing w:line="240" w:lineRule="auto" w:before="0" w:after="0"/>
        <w:ind w:left="3727" w:right="0" w:hanging="613"/>
        <w:jc w:val="left"/>
      </w:pPr>
      <w:bookmarkStart w:name="Literature Review" w:id="7"/>
      <w:bookmarkEnd w:id="7"/>
      <w:r>
        <w:rPr>
          <w:b w:val="0"/>
        </w:rPr>
      </w:r>
      <w:bookmarkStart w:name="_bookmark3" w:id="8"/>
      <w:bookmarkEnd w:id="8"/>
      <w:r>
        <w:rPr>
          <w:b w:val="0"/>
        </w:rPr>
      </w:r>
      <w:bookmarkStart w:name="_bookmark3" w:id="9"/>
      <w:bookmarkEnd w:id="9"/>
      <w:r>
        <w:rPr/>
        <w:t>Literature</w:t>
      </w:r>
      <w:r>
        <w:rPr>
          <w:spacing w:val="25"/>
        </w:rPr>
        <w:t> </w:t>
      </w:r>
      <w:r>
        <w:rPr/>
        <w:t>Review</w:t>
      </w:r>
    </w:p>
    <w:p>
      <w:pPr>
        <w:pStyle w:val="BodyText"/>
        <w:rPr>
          <w:b/>
        </w:rPr>
      </w:pPr>
    </w:p>
    <w:p>
      <w:pPr>
        <w:pStyle w:val="BodyText"/>
        <w:spacing w:line="420" w:lineRule="auto" w:before="169"/>
        <w:ind w:left="170" w:right="446"/>
        <w:jc w:val="both"/>
      </w:pPr>
      <w:r>
        <w:rPr/>
        <w:t>Lorem</w:t>
      </w:r>
      <w:r>
        <w:rPr>
          <w:spacing w:val="-10"/>
        </w:rPr>
        <w:t> </w:t>
      </w:r>
      <w:r>
        <w:rPr/>
        <w:t>ipsum</w:t>
      </w:r>
      <w:r>
        <w:rPr>
          <w:spacing w:val="-9"/>
        </w:rPr>
        <w:t> </w:t>
      </w:r>
      <w:r>
        <w:rPr/>
        <w:t>dolor</w:t>
      </w:r>
      <w:r>
        <w:rPr>
          <w:spacing w:val="-10"/>
        </w:rPr>
        <w:t> </w:t>
      </w:r>
      <w:r>
        <w:rPr/>
        <w:t>sit</w:t>
      </w:r>
      <w:r>
        <w:rPr>
          <w:spacing w:val="-9"/>
        </w:rPr>
        <w:t> </w:t>
      </w:r>
      <w:r>
        <w:rPr/>
        <w:t>amet,</w:t>
      </w:r>
      <w:r>
        <w:rPr>
          <w:spacing w:val="-8"/>
        </w:rPr>
        <w:t> </w:t>
      </w:r>
      <w:r>
        <w:rPr/>
        <w:t>consectetuer</w:t>
      </w:r>
      <w:r>
        <w:rPr>
          <w:spacing w:val="-10"/>
        </w:rPr>
        <w:t> </w:t>
      </w:r>
      <w:r>
        <w:rPr/>
        <w:t>adipiscing</w:t>
      </w:r>
      <w:r>
        <w:rPr>
          <w:spacing w:val="-9"/>
        </w:rPr>
        <w:t> </w:t>
      </w:r>
      <w:r>
        <w:rPr/>
        <w:t>elit.</w:t>
      </w:r>
      <w:r>
        <w:rPr>
          <w:spacing w:val="15"/>
        </w:rPr>
        <w:t> </w:t>
      </w:r>
      <w:r>
        <w:rPr/>
        <w:t>Ut</w:t>
      </w:r>
      <w:r>
        <w:rPr>
          <w:spacing w:val="-10"/>
        </w:rPr>
        <w:t> </w:t>
      </w:r>
      <w:r>
        <w:rPr/>
        <w:t>purus</w:t>
      </w:r>
      <w:r>
        <w:rPr>
          <w:spacing w:val="-9"/>
        </w:rPr>
        <w:t> </w:t>
      </w:r>
      <w:r>
        <w:rPr/>
        <w:t>elit,</w:t>
      </w:r>
      <w:r>
        <w:rPr>
          <w:spacing w:val="-8"/>
        </w:rPr>
        <w:t> </w:t>
      </w:r>
      <w:r>
        <w:rPr/>
        <w:t>vestibulum ut, placerat ac, adipiscing vitae, felis. Curabitur dictum gravida mauris. Nam arcu libero,</w:t>
      </w:r>
      <w:r>
        <w:rPr>
          <w:spacing w:val="-29"/>
        </w:rPr>
        <w:t> </w:t>
      </w:r>
      <w:r>
        <w:rPr/>
        <w:t>nonummy</w:t>
      </w:r>
      <w:r>
        <w:rPr>
          <w:spacing w:val="-30"/>
        </w:rPr>
        <w:t> </w:t>
      </w:r>
      <w:r>
        <w:rPr/>
        <w:t>eget,</w:t>
      </w:r>
      <w:r>
        <w:rPr>
          <w:spacing w:val="-29"/>
        </w:rPr>
        <w:t> </w:t>
      </w:r>
      <w:r>
        <w:rPr/>
        <w:t>consectetuer</w:t>
      </w:r>
      <w:r>
        <w:rPr>
          <w:spacing w:val="-30"/>
        </w:rPr>
        <w:t> </w:t>
      </w:r>
      <w:r>
        <w:rPr/>
        <w:t>id,</w:t>
      </w:r>
      <w:r>
        <w:rPr>
          <w:spacing w:val="-29"/>
        </w:rPr>
        <w:t> </w:t>
      </w:r>
      <w:r>
        <w:rPr/>
        <w:t>vulputate</w:t>
      </w:r>
      <w:r>
        <w:rPr>
          <w:spacing w:val="-30"/>
        </w:rPr>
        <w:t> </w:t>
      </w:r>
      <w:r>
        <w:rPr/>
        <w:t>a,</w:t>
      </w:r>
      <w:r>
        <w:rPr>
          <w:spacing w:val="-29"/>
        </w:rPr>
        <w:t> </w:t>
      </w:r>
      <w:r>
        <w:rPr/>
        <w:t>magna.</w:t>
      </w:r>
      <w:r>
        <w:rPr>
          <w:spacing w:val="-16"/>
        </w:rPr>
        <w:t> </w:t>
      </w:r>
      <w:r>
        <w:rPr/>
        <w:t>Donec</w:t>
      </w:r>
      <w:r>
        <w:rPr>
          <w:spacing w:val="-30"/>
        </w:rPr>
        <w:t> </w:t>
      </w:r>
      <w:r>
        <w:rPr/>
        <w:t>vehicula</w:t>
      </w:r>
      <w:r>
        <w:rPr>
          <w:spacing w:val="-30"/>
        </w:rPr>
        <w:t> </w:t>
      </w:r>
      <w:r>
        <w:rPr/>
        <w:t>augue</w:t>
      </w:r>
      <w:r>
        <w:rPr>
          <w:spacing w:val="-30"/>
        </w:rPr>
        <w:t> </w:t>
      </w:r>
      <w:r>
        <w:rPr/>
        <w:t>eu neque.</w:t>
      </w:r>
      <w:r>
        <w:rPr>
          <w:spacing w:val="14"/>
        </w:rPr>
        <w:t> </w:t>
      </w:r>
      <w:r>
        <w:rPr/>
        <w:t>Pellentesque</w:t>
      </w:r>
      <w:r>
        <w:rPr>
          <w:spacing w:val="-13"/>
        </w:rPr>
        <w:t> </w:t>
      </w:r>
      <w:r>
        <w:rPr/>
        <w:t>habitant</w:t>
      </w:r>
      <w:r>
        <w:rPr>
          <w:spacing w:val="-12"/>
        </w:rPr>
        <w:t> </w:t>
      </w:r>
      <w:r>
        <w:rPr/>
        <w:t>morbi</w:t>
      </w:r>
      <w:r>
        <w:rPr>
          <w:spacing w:val="-13"/>
        </w:rPr>
        <w:t> </w:t>
      </w:r>
      <w:r>
        <w:rPr/>
        <w:t>tristique</w:t>
      </w:r>
      <w:r>
        <w:rPr>
          <w:spacing w:val="-12"/>
        </w:rPr>
        <w:t> </w:t>
      </w:r>
      <w:r>
        <w:rPr/>
        <w:t>senectus</w:t>
      </w:r>
      <w:r>
        <w:rPr>
          <w:spacing w:val="-12"/>
        </w:rPr>
        <w:t> </w:t>
      </w:r>
      <w:r>
        <w:rPr/>
        <w:t>et</w:t>
      </w:r>
      <w:r>
        <w:rPr>
          <w:spacing w:val="-13"/>
        </w:rPr>
        <w:t> </w:t>
      </w:r>
      <w:r>
        <w:rPr/>
        <w:t>netus</w:t>
      </w:r>
      <w:r>
        <w:rPr>
          <w:spacing w:val="-12"/>
        </w:rPr>
        <w:t> </w:t>
      </w:r>
      <w:r>
        <w:rPr/>
        <w:t>et</w:t>
      </w:r>
      <w:r>
        <w:rPr>
          <w:spacing w:val="-13"/>
        </w:rPr>
        <w:t> </w:t>
      </w:r>
      <w:r>
        <w:rPr/>
        <w:t>malesuada</w:t>
      </w:r>
      <w:r>
        <w:rPr>
          <w:spacing w:val="-12"/>
        </w:rPr>
        <w:t> </w:t>
      </w:r>
      <w:r>
        <w:rPr/>
        <w:t>fames</w:t>
      </w:r>
    </w:p>
    <w:p>
      <w:pPr>
        <w:spacing w:after="0" w:line="420" w:lineRule="auto"/>
        <w:jc w:val="both"/>
        <w:sectPr>
          <w:footerReference w:type="default" r:id="rId6"/>
          <w:pgSz w:w="12240" w:h="15840"/>
          <w:pgMar w:footer="522" w:header="0" w:top="1500" w:bottom="720" w:left="1720" w:right="1260"/>
          <w:pgNumType w:start="1"/>
        </w:sectPr>
      </w:pPr>
    </w:p>
    <w:p>
      <w:pPr>
        <w:pStyle w:val="BodyText"/>
        <w:spacing w:before="9"/>
        <w:rPr>
          <w:sz w:val="19"/>
        </w:rPr>
      </w:pPr>
    </w:p>
    <w:p>
      <w:pPr>
        <w:pStyle w:val="BodyText"/>
        <w:ind w:left="1353"/>
        <w:rPr>
          <w:sz w:val="20"/>
        </w:rPr>
      </w:pPr>
      <w:r>
        <w:rPr>
          <w:sz w:val="20"/>
        </w:rPr>
        <w:drawing>
          <wp:inline distT="0" distB="0" distL="0" distR="0">
            <wp:extent cx="4098036" cy="309295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098036" cy="3092957"/>
                    </a:xfrm>
                    <a:prstGeom prst="rect">
                      <a:avLst/>
                    </a:prstGeom>
                  </pic:spPr>
                </pic:pic>
              </a:graphicData>
            </a:graphic>
          </wp:inline>
        </w:drawing>
      </w:r>
      <w:r>
        <w:rPr>
          <w:sz w:val="20"/>
        </w:rPr>
      </w:r>
    </w:p>
    <w:p>
      <w:pPr>
        <w:pStyle w:val="BodyText"/>
        <w:spacing w:before="48"/>
        <w:ind w:left="3103"/>
      </w:pPr>
      <w:bookmarkStart w:name="_bookmark4" w:id="10"/>
      <w:bookmarkEnd w:id="10"/>
      <w:r>
        <w:rPr/>
      </w:r>
      <w:r>
        <w:rPr/>
        <w:t>Figure 1.1: Something cool</w:t>
      </w:r>
    </w:p>
    <w:p>
      <w:pPr>
        <w:pStyle w:val="BodyText"/>
        <w:spacing w:before="3"/>
        <w:rPr>
          <w:sz w:val="33"/>
        </w:rPr>
      </w:pPr>
    </w:p>
    <w:p>
      <w:pPr>
        <w:pStyle w:val="BodyText"/>
        <w:spacing w:line="420" w:lineRule="auto" w:before="1"/>
        <w:ind w:left="170" w:right="449"/>
        <w:jc w:val="both"/>
      </w:pPr>
      <w:r>
        <w:rPr/>
        <w:t>ac turpis egestas. Mauris ut leo. Cras viverra metus rhoncus sem. Nulla et lectus vestibulum</w:t>
      </w:r>
      <w:r>
        <w:rPr>
          <w:spacing w:val="-32"/>
        </w:rPr>
        <w:t> </w:t>
      </w:r>
      <w:r>
        <w:rPr/>
        <w:t>urna</w:t>
      </w:r>
      <w:r>
        <w:rPr>
          <w:spacing w:val="-32"/>
        </w:rPr>
        <w:t> </w:t>
      </w:r>
      <w:r>
        <w:rPr/>
        <w:t>fringilla</w:t>
      </w:r>
      <w:r>
        <w:rPr>
          <w:spacing w:val="-31"/>
        </w:rPr>
        <w:t> </w:t>
      </w:r>
      <w:r>
        <w:rPr/>
        <w:t>ultrices.</w:t>
      </w:r>
      <w:r>
        <w:rPr>
          <w:spacing w:val="-16"/>
        </w:rPr>
        <w:t> </w:t>
      </w:r>
      <w:r>
        <w:rPr/>
        <w:t>Phasellus</w:t>
      </w:r>
      <w:r>
        <w:rPr>
          <w:spacing w:val="-32"/>
        </w:rPr>
        <w:t> </w:t>
      </w:r>
      <w:r>
        <w:rPr/>
        <w:t>eu</w:t>
      </w:r>
      <w:r>
        <w:rPr>
          <w:spacing w:val="-31"/>
        </w:rPr>
        <w:t> </w:t>
      </w:r>
      <w:r>
        <w:rPr/>
        <w:t>tellus</w:t>
      </w:r>
      <w:r>
        <w:rPr>
          <w:spacing w:val="-32"/>
        </w:rPr>
        <w:t> </w:t>
      </w:r>
      <w:r>
        <w:rPr/>
        <w:t>sit</w:t>
      </w:r>
      <w:r>
        <w:rPr>
          <w:spacing w:val="-31"/>
        </w:rPr>
        <w:t> </w:t>
      </w:r>
      <w:r>
        <w:rPr/>
        <w:t>amet</w:t>
      </w:r>
      <w:r>
        <w:rPr>
          <w:spacing w:val="-32"/>
        </w:rPr>
        <w:t> </w:t>
      </w:r>
      <w:r>
        <w:rPr/>
        <w:t>tortor</w:t>
      </w:r>
      <w:r>
        <w:rPr>
          <w:spacing w:val="-31"/>
        </w:rPr>
        <w:t> </w:t>
      </w:r>
      <w:r>
        <w:rPr/>
        <w:t>gravida</w:t>
      </w:r>
      <w:r>
        <w:rPr>
          <w:spacing w:val="-32"/>
        </w:rPr>
        <w:t> </w:t>
      </w:r>
      <w:r>
        <w:rPr/>
        <w:t>placerat. Integer</w:t>
      </w:r>
      <w:r>
        <w:rPr>
          <w:spacing w:val="-28"/>
        </w:rPr>
        <w:t> </w:t>
      </w:r>
      <w:r>
        <w:rPr/>
        <w:t>sapien</w:t>
      </w:r>
      <w:r>
        <w:rPr>
          <w:spacing w:val="-28"/>
        </w:rPr>
        <w:t> </w:t>
      </w:r>
      <w:r>
        <w:rPr/>
        <w:t>est,</w:t>
      </w:r>
      <w:r>
        <w:rPr>
          <w:spacing w:val="-26"/>
        </w:rPr>
        <w:t> </w:t>
      </w:r>
      <w:r>
        <w:rPr/>
        <w:t>iaculis</w:t>
      </w:r>
      <w:r>
        <w:rPr>
          <w:spacing w:val="-28"/>
        </w:rPr>
        <w:t> </w:t>
      </w:r>
      <w:r>
        <w:rPr/>
        <w:t>in,</w:t>
      </w:r>
      <w:r>
        <w:rPr>
          <w:spacing w:val="-26"/>
        </w:rPr>
        <w:t> </w:t>
      </w:r>
      <w:r>
        <w:rPr/>
        <w:t>pretium</w:t>
      </w:r>
      <w:r>
        <w:rPr>
          <w:spacing w:val="-27"/>
        </w:rPr>
        <w:t> </w:t>
      </w:r>
      <w:r>
        <w:rPr/>
        <w:t>quis,</w:t>
      </w:r>
      <w:r>
        <w:rPr>
          <w:spacing w:val="-26"/>
        </w:rPr>
        <w:t> </w:t>
      </w:r>
      <w:r>
        <w:rPr/>
        <w:t>viverra</w:t>
      </w:r>
      <w:r>
        <w:rPr>
          <w:spacing w:val="-28"/>
        </w:rPr>
        <w:t> </w:t>
      </w:r>
      <w:r>
        <w:rPr/>
        <w:t>ac,</w:t>
      </w:r>
      <w:r>
        <w:rPr>
          <w:spacing w:val="-26"/>
        </w:rPr>
        <w:t> </w:t>
      </w:r>
      <w:r>
        <w:rPr/>
        <w:t>nunc.</w:t>
      </w:r>
      <w:r>
        <w:rPr>
          <w:spacing w:val="-11"/>
        </w:rPr>
        <w:t> </w:t>
      </w:r>
      <w:r>
        <w:rPr/>
        <w:t>Praesent</w:t>
      </w:r>
      <w:r>
        <w:rPr>
          <w:spacing w:val="-28"/>
        </w:rPr>
        <w:t> </w:t>
      </w:r>
      <w:r>
        <w:rPr/>
        <w:t>eget</w:t>
      </w:r>
      <w:r>
        <w:rPr>
          <w:spacing w:val="-27"/>
        </w:rPr>
        <w:t> </w:t>
      </w:r>
      <w:r>
        <w:rPr/>
        <w:t>sem</w:t>
      </w:r>
      <w:r>
        <w:rPr>
          <w:spacing w:val="-28"/>
        </w:rPr>
        <w:t> </w:t>
      </w:r>
      <w:r>
        <w:rPr>
          <w:spacing w:val="-3"/>
        </w:rPr>
        <w:t>vel</w:t>
      </w:r>
      <w:r>
        <w:rPr>
          <w:spacing w:val="-27"/>
        </w:rPr>
        <w:t> </w:t>
      </w:r>
      <w:r>
        <w:rPr/>
        <w:t>leo ultrices</w:t>
      </w:r>
      <w:r>
        <w:rPr>
          <w:spacing w:val="-13"/>
        </w:rPr>
        <w:t> </w:t>
      </w:r>
      <w:r>
        <w:rPr/>
        <w:t>bibendum.</w:t>
      </w:r>
      <w:r>
        <w:rPr>
          <w:spacing w:val="9"/>
        </w:rPr>
        <w:t> </w:t>
      </w:r>
      <w:r>
        <w:rPr/>
        <w:t>Aenean</w:t>
      </w:r>
      <w:r>
        <w:rPr>
          <w:spacing w:val="-12"/>
        </w:rPr>
        <w:t> </w:t>
      </w:r>
      <w:r>
        <w:rPr/>
        <w:t>faucibus.</w:t>
      </w:r>
      <w:r>
        <w:rPr>
          <w:spacing w:val="9"/>
        </w:rPr>
        <w:t> </w:t>
      </w:r>
      <w:r>
        <w:rPr/>
        <w:t>Morbi</w:t>
      </w:r>
      <w:r>
        <w:rPr>
          <w:spacing w:val="-12"/>
        </w:rPr>
        <w:t> </w:t>
      </w:r>
      <w:r>
        <w:rPr/>
        <w:t>dolor</w:t>
      </w:r>
      <w:r>
        <w:rPr>
          <w:spacing w:val="-13"/>
        </w:rPr>
        <w:t> </w:t>
      </w:r>
      <w:r>
        <w:rPr/>
        <w:t>nulla,</w:t>
      </w:r>
      <w:r>
        <w:rPr>
          <w:spacing w:val="-11"/>
        </w:rPr>
        <w:t> </w:t>
      </w:r>
      <w:r>
        <w:rPr/>
        <w:t>malesuada</w:t>
      </w:r>
      <w:r>
        <w:rPr>
          <w:spacing w:val="-13"/>
        </w:rPr>
        <w:t> </w:t>
      </w:r>
      <w:r>
        <w:rPr/>
        <w:t>eu,</w:t>
      </w:r>
      <w:r>
        <w:rPr>
          <w:spacing w:val="-12"/>
        </w:rPr>
        <w:t> </w:t>
      </w:r>
      <w:r>
        <w:rPr/>
        <w:t>pulvinar</w:t>
      </w:r>
      <w:r>
        <w:rPr>
          <w:spacing w:val="-12"/>
        </w:rPr>
        <w:t> </w:t>
      </w:r>
      <w:r>
        <w:rPr/>
        <w:t>at, mollis ac, nulla. Curabitur auctor semper nulla. Donec </w:t>
      </w:r>
      <w:r>
        <w:rPr>
          <w:spacing w:val="-3"/>
        </w:rPr>
        <w:t>varius </w:t>
      </w:r>
      <w:r>
        <w:rPr/>
        <w:t>orci eget risus. Duis nibh mi, congue eu, accumsan eleifend, sagittis quis, diam. Duis eget orci sit amet orci dignissim</w:t>
      </w:r>
      <w:r>
        <w:rPr>
          <w:spacing w:val="-22"/>
        </w:rPr>
        <w:t> </w:t>
      </w:r>
      <w:r>
        <w:rPr/>
        <w:t>rutrum.</w:t>
      </w:r>
    </w:p>
    <w:p>
      <w:pPr>
        <w:pStyle w:val="BodyText"/>
        <w:rPr>
          <w:sz w:val="30"/>
        </w:rPr>
      </w:pPr>
    </w:p>
    <w:p>
      <w:pPr>
        <w:pStyle w:val="Heading1"/>
        <w:numPr>
          <w:ilvl w:val="2"/>
          <w:numId w:val="5"/>
        </w:numPr>
        <w:tabs>
          <w:tab w:pos="991" w:val="left" w:leader="none"/>
          <w:tab w:pos="992" w:val="left" w:leader="none"/>
        </w:tabs>
        <w:spacing w:line="240" w:lineRule="auto" w:before="0" w:after="0"/>
        <w:ind w:left="991" w:right="0" w:hanging="821"/>
        <w:jc w:val="left"/>
      </w:pPr>
      <w:bookmarkStart w:name="Literature on Subject A" w:id="11"/>
      <w:bookmarkEnd w:id="11"/>
      <w:r>
        <w:rPr>
          <w:b w:val="0"/>
        </w:rPr>
      </w:r>
      <w:bookmarkStart w:name="_bookmark5" w:id="12"/>
      <w:bookmarkEnd w:id="12"/>
      <w:r>
        <w:rPr>
          <w:b w:val="0"/>
        </w:rPr>
      </w:r>
      <w:bookmarkStart w:name="_bookmark5" w:id="13"/>
      <w:bookmarkEnd w:id="13"/>
      <w:r>
        <w:rPr/>
        <w:t>Literature</w:t>
      </w:r>
      <w:r>
        <w:rPr/>
        <w:t> on Subject</w:t>
      </w:r>
      <w:r>
        <w:rPr>
          <w:spacing w:val="17"/>
        </w:rPr>
        <w:t> </w:t>
      </w:r>
      <w:r>
        <w:rPr/>
        <w:t>A</w:t>
      </w:r>
    </w:p>
    <w:p>
      <w:pPr>
        <w:pStyle w:val="BodyText"/>
        <w:spacing w:before="7"/>
        <w:rPr>
          <w:b/>
          <w:sz w:val="31"/>
        </w:rPr>
      </w:pPr>
    </w:p>
    <w:p>
      <w:pPr>
        <w:pStyle w:val="BodyText"/>
        <w:spacing w:line="420" w:lineRule="auto"/>
        <w:ind w:left="170" w:right="446"/>
        <w:jc w:val="both"/>
      </w:pPr>
      <w:r>
        <w:rPr/>
        <w:t>Lorem</w:t>
      </w:r>
      <w:r>
        <w:rPr>
          <w:spacing w:val="-10"/>
        </w:rPr>
        <w:t> </w:t>
      </w:r>
      <w:r>
        <w:rPr/>
        <w:t>ipsum</w:t>
      </w:r>
      <w:r>
        <w:rPr>
          <w:spacing w:val="-9"/>
        </w:rPr>
        <w:t> </w:t>
      </w:r>
      <w:r>
        <w:rPr/>
        <w:t>dolor</w:t>
      </w:r>
      <w:r>
        <w:rPr>
          <w:spacing w:val="-10"/>
        </w:rPr>
        <w:t> </w:t>
      </w:r>
      <w:r>
        <w:rPr/>
        <w:t>sit</w:t>
      </w:r>
      <w:r>
        <w:rPr>
          <w:spacing w:val="-9"/>
        </w:rPr>
        <w:t> </w:t>
      </w:r>
      <w:r>
        <w:rPr/>
        <w:t>amet,</w:t>
      </w:r>
      <w:r>
        <w:rPr>
          <w:spacing w:val="-8"/>
        </w:rPr>
        <w:t> </w:t>
      </w:r>
      <w:r>
        <w:rPr/>
        <w:t>consectetuer</w:t>
      </w:r>
      <w:r>
        <w:rPr>
          <w:spacing w:val="-10"/>
        </w:rPr>
        <w:t> </w:t>
      </w:r>
      <w:r>
        <w:rPr/>
        <w:t>adipiscing</w:t>
      </w:r>
      <w:r>
        <w:rPr>
          <w:spacing w:val="-9"/>
        </w:rPr>
        <w:t> </w:t>
      </w:r>
      <w:r>
        <w:rPr/>
        <w:t>elit.</w:t>
      </w:r>
      <w:r>
        <w:rPr>
          <w:spacing w:val="15"/>
        </w:rPr>
        <w:t> </w:t>
      </w:r>
      <w:r>
        <w:rPr/>
        <w:t>Ut</w:t>
      </w:r>
      <w:r>
        <w:rPr>
          <w:spacing w:val="-10"/>
        </w:rPr>
        <w:t> </w:t>
      </w:r>
      <w:r>
        <w:rPr/>
        <w:t>purus</w:t>
      </w:r>
      <w:r>
        <w:rPr>
          <w:spacing w:val="-9"/>
        </w:rPr>
        <w:t> </w:t>
      </w:r>
      <w:r>
        <w:rPr/>
        <w:t>elit,</w:t>
      </w:r>
      <w:r>
        <w:rPr>
          <w:spacing w:val="-8"/>
        </w:rPr>
        <w:t> </w:t>
      </w:r>
      <w:r>
        <w:rPr/>
        <w:t>vestibulum ut, placerat ac, adipiscing vitae, felis. Curabitur dictum gravida mauris. Nam arcu libero,</w:t>
      </w:r>
      <w:r>
        <w:rPr>
          <w:spacing w:val="-29"/>
        </w:rPr>
        <w:t> </w:t>
      </w:r>
      <w:r>
        <w:rPr/>
        <w:t>nonummy</w:t>
      </w:r>
      <w:r>
        <w:rPr>
          <w:spacing w:val="-30"/>
        </w:rPr>
        <w:t> </w:t>
      </w:r>
      <w:r>
        <w:rPr/>
        <w:t>eget,</w:t>
      </w:r>
      <w:r>
        <w:rPr>
          <w:spacing w:val="-29"/>
        </w:rPr>
        <w:t> </w:t>
      </w:r>
      <w:r>
        <w:rPr/>
        <w:t>consectetuer</w:t>
      </w:r>
      <w:r>
        <w:rPr>
          <w:spacing w:val="-30"/>
        </w:rPr>
        <w:t> </w:t>
      </w:r>
      <w:r>
        <w:rPr/>
        <w:t>id,</w:t>
      </w:r>
      <w:r>
        <w:rPr>
          <w:spacing w:val="-29"/>
        </w:rPr>
        <w:t> </w:t>
      </w:r>
      <w:r>
        <w:rPr/>
        <w:t>vulputate</w:t>
      </w:r>
      <w:r>
        <w:rPr>
          <w:spacing w:val="-30"/>
        </w:rPr>
        <w:t> </w:t>
      </w:r>
      <w:r>
        <w:rPr/>
        <w:t>a,</w:t>
      </w:r>
      <w:r>
        <w:rPr>
          <w:spacing w:val="-29"/>
        </w:rPr>
        <w:t> </w:t>
      </w:r>
      <w:r>
        <w:rPr/>
        <w:t>magna.</w:t>
      </w:r>
      <w:r>
        <w:rPr>
          <w:spacing w:val="-16"/>
        </w:rPr>
        <w:t> </w:t>
      </w:r>
      <w:r>
        <w:rPr/>
        <w:t>Donec</w:t>
      </w:r>
      <w:r>
        <w:rPr>
          <w:spacing w:val="-30"/>
        </w:rPr>
        <w:t> </w:t>
      </w:r>
      <w:r>
        <w:rPr/>
        <w:t>vehicula</w:t>
      </w:r>
      <w:r>
        <w:rPr>
          <w:spacing w:val="-30"/>
        </w:rPr>
        <w:t> </w:t>
      </w:r>
      <w:r>
        <w:rPr/>
        <w:t>augue</w:t>
      </w:r>
      <w:r>
        <w:rPr>
          <w:spacing w:val="-30"/>
        </w:rPr>
        <w:t> </w:t>
      </w:r>
      <w:r>
        <w:rPr/>
        <w:t>eu neque.</w:t>
      </w:r>
      <w:r>
        <w:rPr>
          <w:spacing w:val="14"/>
        </w:rPr>
        <w:t> </w:t>
      </w:r>
      <w:r>
        <w:rPr/>
        <w:t>Pellentesque</w:t>
      </w:r>
      <w:r>
        <w:rPr>
          <w:spacing w:val="-13"/>
        </w:rPr>
        <w:t> </w:t>
      </w:r>
      <w:r>
        <w:rPr/>
        <w:t>habitant</w:t>
      </w:r>
      <w:r>
        <w:rPr>
          <w:spacing w:val="-12"/>
        </w:rPr>
        <w:t> </w:t>
      </w:r>
      <w:r>
        <w:rPr/>
        <w:t>morbi</w:t>
      </w:r>
      <w:r>
        <w:rPr>
          <w:spacing w:val="-13"/>
        </w:rPr>
        <w:t> </w:t>
      </w:r>
      <w:r>
        <w:rPr/>
        <w:t>tristique</w:t>
      </w:r>
      <w:r>
        <w:rPr>
          <w:spacing w:val="-12"/>
        </w:rPr>
        <w:t> </w:t>
      </w:r>
      <w:r>
        <w:rPr/>
        <w:t>senectus</w:t>
      </w:r>
      <w:r>
        <w:rPr>
          <w:spacing w:val="-12"/>
        </w:rPr>
        <w:t> </w:t>
      </w:r>
      <w:r>
        <w:rPr/>
        <w:t>et</w:t>
      </w:r>
      <w:r>
        <w:rPr>
          <w:spacing w:val="-13"/>
        </w:rPr>
        <w:t> </w:t>
      </w:r>
      <w:r>
        <w:rPr/>
        <w:t>netus</w:t>
      </w:r>
      <w:r>
        <w:rPr>
          <w:spacing w:val="-12"/>
        </w:rPr>
        <w:t> </w:t>
      </w:r>
      <w:r>
        <w:rPr/>
        <w:t>et</w:t>
      </w:r>
      <w:r>
        <w:rPr>
          <w:spacing w:val="-13"/>
        </w:rPr>
        <w:t> </w:t>
      </w:r>
      <w:r>
        <w:rPr/>
        <w:t>malesuada</w:t>
      </w:r>
      <w:r>
        <w:rPr>
          <w:spacing w:val="-12"/>
        </w:rPr>
        <w:t> </w:t>
      </w:r>
      <w:r>
        <w:rPr/>
        <w:t>fames ac turpis egestas. Mauris ut leo. Cras viverra metus rhoncus sem. Nulla et lectus vestibulum</w:t>
      </w:r>
      <w:r>
        <w:rPr>
          <w:spacing w:val="-32"/>
        </w:rPr>
        <w:t> </w:t>
      </w:r>
      <w:r>
        <w:rPr/>
        <w:t>urna</w:t>
      </w:r>
      <w:r>
        <w:rPr>
          <w:spacing w:val="-31"/>
        </w:rPr>
        <w:t> </w:t>
      </w:r>
      <w:r>
        <w:rPr/>
        <w:t>fringilla</w:t>
      </w:r>
      <w:r>
        <w:rPr>
          <w:spacing w:val="-32"/>
        </w:rPr>
        <w:t> </w:t>
      </w:r>
      <w:r>
        <w:rPr/>
        <w:t>ultrices.</w:t>
      </w:r>
      <w:r>
        <w:rPr>
          <w:spacing w:val="-16"/>
        </w:rPr>
        <w:t> </w:t>
      </w:r>
      <w:r>
        <w:rPr/>
        <w:t>Phasellus</w:t>
      </w:r>
      <w:r>
        <w:rPr>
          <w:spacing w:val="-31"/>
        </w:rPr>
        <w:t> </w:t>
      </w:r>
      <w:r>
        <w:rPr/>
        <w:t>eu</w:t>
      </w:r>
      <w:r>
        <w:rPr>
          <w:spacing w:val="-31"/>
        </w:rPr>
        <w:t> </w:t>
      </w:r>
      <w:r>
        <w:rPr/>
        <w:t>tellus</w:t>
      </w:r>
      <w:r>
        <w:rPr>
          <w:spacing w:val="-32"/>
        </w:rPr>
        <w:t> </w:t>
      </w:r>
      <w:r>
        <w:rPr/>
        <w:t>sit</w:t>
      </w:r>
      <w:r>
        <w:rPr>
          <w:spacing w:val="-31"/>
        </w:rPr>
        <w:t> </w:t>
      </w:r>
      <w:r>
        <w:rPr/>
        <w:t>amet</w:t>
      </w:r>
      <w:r>
        <w:rPr>
          <w:spacing w:val="-31"/>
        </w:rPr>
        <w:t> </w:t>
      </w:r>
      <w:r>
        <w:rPr/>
        <w:t>tortor</w:t>
      </w:r>
      <w:r>
        <w:rPr>
          <w:spacing w:val="-32"/>
        </w:rPr>
        <w:t> </w:t>
      </w:r>
      <w:r>
        <w:rPr/>
        <w:t>gravida</w:t>
      </w:r>
      <w:r>
        <w:rPr>
          <w:spacing w:val="-31"/>
        </w:rPr>
        <w:t> </w:t>
      </w:r>
      <w:r>
        <w:rPr/>
        <w:t>placerat.</w:t>
      </w:r>
    </w:p>
    <w:p>
      <w:pPr>
        <w:spacing w:after="0" w:line="420" w:lineRule="auto"/>
        <w:jc w:val="both"/>
        <w:sectPr>
          <w:pgSz w:w="12240" w:h="15840"/>
          <w:pgMar w:header="0" w:footer="522" w:top="1500" w:bottom="720" w:left="1720" w:right="1260"/>
        </w:sectPr>
      </w:pPr>
    </w:p>
    <w:p>
      <w:pPr>
        <w:pStyle w:val="BodyText"/>
        <w:spacing w:line="420" w:lineRule="auto" w:before="66"/>
        <w:ind w:left="170" w:right="449"/>
        <w:jc w:val="both"/>
      </w:pPr>
      <w:r>
        <w:rPr/>
        <w:t>Integer</w:t>
      </w:r>
      <w:r>
        <w:rPr>
          <w:spacing w:val="-28"/>
        </w:rPr>
        <w:t> </w:t>
      </w:r>
      <w:r>
        <w:rPr/>
        <w:t>sapien</w:t>
      </w:r>
      <w:r>
        <w:rPr>
          <w:spacing w:val="-28"/>
        </w:rPr>
        <w:t> </w:t>
      </w:r>
      <w:r>
        <w:rPr/>
        <w:t>est,</w:t>
      </w:r>
      <w:r>
        <w:rPr>
          <w:spacing w:val="-26"/>
        </w:rPr>
        <w:t> </w:t>
      </w:r>
      <w:r>
        <w:rPr/>
        <w:t>iaculis</w:t>
      </w:r>
      <w:r>
        <w:rPr>
          <w:spacing w:val="-28"/>
        </w:rPr>
        <w:t> </w:t>
      </w:r>
      <w:r>
        <w:rPr/>
        <w:t>in,</w:t>
      </w:r>
      <w:r>
        <w:rPr>
          <w:spacing w:val="-26"/>
        </w:rPr>
        <w:t> </w:t>
      </w:r>
      <w:r>
        <w:rPr/>
        <w:t>pretium</w:t>
      </w:r>
      <w:r>
        <w:rPr>
          <w:spacing w:val="-27"/>
        </w:rPr>
        <w:t> </w:t>
      </w:r>
      <w:r>
        <w:rPr/>
        <w:t>quis,</w:t>
      </w:r>
      <w:r>
        <w:rPr>
          <w:spacing w:val="-26"/>
        </w:rPr>
        <w:t> </w:t>
      </w:r>
      <w:r>
        <w:rPr/>
        <w:t>viverra</w:t>
      </w:r>
      <w:r>
        <w:rPr>
          <w:spacing w:val="-28"/>
        </w:rPr>
        <w:t> </w:t>
      </w:r>
      <w:r>
        <w:rPr/>
        <w:t>ac,</w:t>
      </w:r>
      <w:r>
        <w:rPr>
          <w:spacing w:val="-26"/>
        </w:rPr>
        <w:t> </w:t>
      </w:r>
      <w:r>
        <w:rPr/>
        <w:t>nunc.</w:t>
      </w:r>
      <w:r>
        <w:rPr>
          <w:spacing w:val="-11"/>
        </w:rPr>
        <w:t> </w:t>
      </w:r>
      <w:r>
        <w:rPr/>
        <w:t>Praesent</w:t>
      </w:r>
      <w:r>
        <w:rPr>
          <w:spacing w:val="-28"/>
        </w:rPr>
        <w:t> </w:t>
      </w:r>
      <w:r>
        <w:rPr/>
        <w:t>eget</w:t>
      </w:r>
      <w:r>
        <w:rPr>
          <w:spacing w:val="-27"/>
        </w:rPr>
        <w:t> </w:t>
      </w:r>
      <w:r>
        <w:rPr/>
        <w:t>sem</w:t>
      </w:r>
      <w:r>
        <w:rPr>
          <w:spacing w:val="-28"/>
        </w:rPr>
        <w:t> </w:t>
      </w:r>
      <w:r>
        <w:rPr>
          <w:spacing w:val="-3"/>
        </w:rPr>
        <w:t>vel</w:t>
      </w:r>
      <w:r>
        <w:rPr>
          <w:spacing w:val="-27"/>
        </w:rPr>
        <w:t> </w:t>
      </w:r>
      <w:r>
        <w:rPr/>
        <w:t>leo ultrices</w:t>
      </w:r>
      <w:r>
        <w:rPr>
          <w:spacing w:val="-13"/>
        </w:rPr>
        <w:t> </w:t>
      </w:r>
      <w:r>
        <w:rPr/>
        <w:t>bibendum.</w:t>
      </w:r>
      <w:r>
        <w:rPr>
          <w:spacing w:val="9"/>
        </w:rPr>
        <w:t> </w:t>
      </w:r>
      <w:r>
        <w:rPr/>
        <w:t>Aenean</w:t>
      </w:r>
      <w:r>
        <w:rPr>
          <w:spacing w:val="-12"/>
        </w:rPr>
        <w:t> </w:t>
      </w:r>
      <w:r>
        <w:rPr/>
        <w:t>faucibus.</w:t>
      </w:r>
      <w:r>
        <w:rPr>
          <w:spacing w:val="9"/>
        </w:rPr>
        <w:t> </w:t>
      </w:r>
      <w:r>
        <w:rPr/>
        <w:t>Morbi</w:t>
      </w:r>
      <w:r>
        <w:rPr>
          <w:spacing w:val="-12"/>
        </w:rPr>
        <w:t> </w:t>
      </w:r>
      <w:r>
        <w:rPr/>
        <w:t>dolor</w:t>
      </w:r>
      <w:r>
        <w:rPr>
          <w:spacing w:val="-13"/>
        </w:rPr>
        <w:t> </w:t>
      </w:r>
      <w:r>
        <w:rPr/>
        <w:t>nulla,</w:t>
      </w:r>
      <w:r>
        <w:rPr>
          <w:spacing w:val="-11"/>
        </w:rPr>
        <w:t> </w:t>
      </w:r>
      <w:r>
        <w:rPr/>
        <w:t>malesuada</w:t>
      </w:r>
      <w:r>
        <w:rPr>
          <w:spacing w:val="-13"/>
        </w:rPr>
        <w:t> </w:t>
      </w:r>
      <w:r>
        <w:rPr/>
        <w:t>eu,</w:t>
      </w:r>
      <w:r>
        <w:rPr>
          <w:spacing w:val="-12"/>
        </w:rPr>
        <w:t> </w:t>
      </w:r>
      <w:r>
        <w:rPr/>
        <w:t>pulvinar</w:t>
      </w:r>
      <w:r>
        <w:rPr>
          <w:spacing w:val="-12"/>
        </w:rPr>
        <w:t> </w:t>
      </w:r>
      <w:r>
        <w:rPr/>
        <w:t>at, mollis ac, nulla. Curabitur auctor semper nulla. Donec </w:t>
      </w:r>
      <w:r>
        <w:rPr>
          <w:spacing w:val="-3"/>
        </w:rPr>
        <w:t>varius </w:t>
      </w:r>
      <w:r>
        <w:rPr/>
        <w:t>orci eget risus. Duis nibh mi, congue eu, accumsan eleifend, sagittis quis, diam. Duis eget orci sit amet orci dignissim</w:t>
      </w:r>
      <w:r>
        <w:rPr>
          <w:spacing w:val="-22"/>
        </w:rPr>
        <w:t> </w:t>
      </w:r>
      <w:r>
        <w:rPr/>
        <w:t>rutrum.</w:t>
      </w:r>
    </w:p>
    <w:p>
      <w:pPr>
        <w:pStyle w:val="BodyText"/>
        <w:spacing w:before="9"/>
        <w:rPr>
          <w:sz w:val="29"/>
        </w:rPr>
      </w:pPr>
    </w:p>
    <w:p>
      <w:pPr>
        <w:pStyle w:val="Heading1"/>
        <w:numPr>
          <w:ilvl w:val="2"/>
          <w:numId w:val="5"/>
        </w:numPr>
        <w:tabs>
          <w:tab w:pos="992" w:val="left" w:leader="none"/>
        </w:tabs>
        <w:spacing w:line="240" w:lineRule="auto" w:before="0" w:after="0"/>
        <w:ind w:left="991" w:right="0" w:hanging="821"/>
        <w:jc w:val="both"/>
      </w:pPr>
      <w:bookmarkStart w:name="Literature on Subject B" w:id="14"/>
      <w:bookmarkEnd w:id="14"/>
      <w:r>
        <w:rPr>
          <w:b w:val="0"/>
        </w:rPr>
      </w:r>
      <w:bookmarkStart w:name="_bookmark6" w:id="15"/>
      <w:bookmarkEnd w:id="15"/>
      <w:r>
        <w:rPr>
          <w:b w:val="0"/>
        </w:rPr>
      </w:r>
      <w:bookmarkStart w:name="_bookmark6" w:id="16"/>
      <w:bookmarkEnd w:id="16"/>
      <w:r>
        <w:rPr/>
        <w:t>Literature</w:t>
      </w:r>
      <w:r>
        <w:rPr/>
        <w:t> on Subject</w:t>
      </w:r>
      <w:r>
        <w:rPr>
          <w:spacing w:val="16"/>
        </w:rPr>
        <w:t> </w:t>
      </w:r>
      <w:r>
        <w:rPr/>
        <w:t>B</w:t>
      </w:r>
    </w:p>
    <w:p>
      <w:pPr>
        <w:spacing w:after="0" w:line="240" w:lineRule="auto"/>
        <w:jc w:val="both"/>
        <w:sectPr>
          <w:pgSz w:w="12240" w:h="15840"/>
          <w:pgMar w:header="0" w:footer="522" w:top="1500" w:bottom="720" w:left="1720" w:right="12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0"/>
        </w:rPr>
      </w:pPr>
    </w:p>
    <w:p>
      <w:pPr>
        <w:spacing w:before="1"/>
        <w:ind w:left="1249" w:right="1527" w:firstLine="0"/>
        <w:jc w:val="center"/>
        <w:rPr>
          <w:b/>
          <w:sz w:val="24"/>
        </w:rPr>
      </w:pPr>
      <w:bookmarkStart w:name="Facility Airside Operation and Design Ov" w:id="17"/>
      <w:bookmarkEnd w:id="17"/>
      <w:r>
        <w:rPr/>
      </w:r>
      <w:bookmarkStart w:name="_bookmark7" w:id="18"/>
      <w:bookmarkEnd w:id="18"/>
      <w:r>
        <w:rPr/>
      </w:r>
      <w:r>
        <w:rPr>
          <w:b/>
          <w:w w:val="105"/>
          <w:sz w:val="24"/>
        </w:rPr>
        <w:t>CHAPTER 2</w:t>
      </w:r>
    </w:p>
    <w:p>
      <w:pPr>
        <w:pStyle w:val="BodyText"/>
        <w:rPr>
          <w:b/>
        </w:rPr>
      </w:pPr>
    </w:p>
    <w:p>
      <w:pPr>
        <w:pStyle w:val="BodyText"/>
        <w:spacing w:before="4"/>
        <w:rPr>
          <w:b/>
          <w:sz w:val="20"/>
        </w:rPr>
      </w:pPr>
    </w:p>
    <w:p>
      <w:pPr>
        <w:spacing w:before="0"/>
        <w:ind w:left="1659" w:right="0" w:firstLine="0"/>
        <w:jc w:val="left"/>
        <w:rPr>
          <w:b/>
          <w:sz w:val="24"/>
        </w:rPr>
      </w:pPr>
      <w:r>
        <w:rPr>
          <w:b/>
          <w:sz w:val="24"/>
        </w:rPr>
        <w:t>Facility Airside Operation and Design Overview</w:t>
      </w:r>
    </w:p>
    <w:p>
      <w:pPr>
        <w:pStyle w:val="BodyText"/>
        <w:rPr>
          <w:b/>
        </w:rPr>
      </w:pPr>
    </w:p>
    <w:p>
      <w:pPr>
        <w:pStyle w:val="BodyText"/>
        <w:spacing w:before="4"/>
        <w:rPr>
          <w:b/>
          <w:sz w:val="20"/>
        </w:rPr>
      </w:pPr>
    </w:p>
    <w:p>
      <w:pPr>
        <w:pStyle w:val="Heading1"/>
        <w:numPr>
          <w:ilvl w:val="1"/>
          <w:numId w:val="6"/>
        </w:numPr>
        <w:tabs>
          <w:tab w:pos="2822" w:val="left" w:leader="none"/>
          <w:tab w:pos="2823" w:val="left" w:leader="none"/>
        </w:tabs>
        <w:spacing w:line="240" w:lineRule="auto" w:before="0" w:after="0"/>
        <w:ind w:left="2822" w:right="0" w:hanging="613"/>
        <w:jc w:val="left"/>
      </w:pPr>
      <w:bookmarkStart w:name="Explanation of Facility Operation" w:id="19"/>
      <w:bookmarkEnd w:id="19"/>
      <w:r>
        <w:rPr>
          <w:b w:val="0"/>
        </w:rPr>
      </w:r>
      <w:bookmarkStart w:name="_bookmark8" w:id="20"/>
      <w:bookmarkEnd w:id="20"/>
      <w:r>
        <w:rPr>
          <w:b w:val="0"/>
        </w:rPr>
      </w:r>
      <w:bookmarkStart w:name="_bookmark8" w:id="21"/>
      <w:bookmarkEnd w:id="21"/>
      <w:r>
        <w:rPr/>
        <w:t>Explanation</w:t>
      </w:r>
      <w:r>
        <w:rPr/>
        <w:t> of </w:t>
      </w:r>
      <w:r>
        <w:rPr>
          <w:spacing w:val="-4"/>
        </w:rPr>
        <w:t>Facility</w:t>
      </w:r>
      <w:r>
        <w:rPr>
          <w:spacing w:val="6"/>
        </w:rPr>
        <w:t> </w:t>
      </w:r>
      <w:r>
        <w:rPr/>
        <w:t>Operation</w:t>
      </w:r>
    </w:p>
    <w:p>
      <w:pPr>
        <w:pStyle w:val="BodyText"/>
        <w:rPr>
          <w:b/>
        </w:rPr>
      </w:pPr>
    </w:p>
    <w:p>
      <w:pPr>
        <w:pStyle w:val="BodyText"/>
        <w:spacing w:line="420" w:lineRule="auto" w:before="170"/>
        <w:ind w:left="170" w:right="447"/>
        <w:jc w:val="both"/>
      </w:pPr>
      <w:r>
        <w:rPr/>
        <w:t>Before listing the criteria and limits used to design the </w:t>
      </w:r>
      <w:r>
        <w:rPr>
          <w:spacing w:val="-3"/>
        </w:rPr>
        <w:t>facility, </w:t>
      </w:r>
      <w:r>
        <w:rPr/>
        <w:t>it is beneficial to describe</w:t>
      </w:r>
      <w:r>
        <w:rPr>
          <w:spacing w:val="-26"/>
        </w:rPr>
        <w:t> </w:t>
      </w:r>
      <w:r>
        <w:rPr>
          <w:spacing w:val="-3"/>
        </w:rPr>
        <w:t>how</w:t>
      </w:r>
      <w:r>
        <w:rPr>
          <w:spacing w:val="-25"/>
        </w:rPr>
        <w:t> </w:t>
      </w:r>
      <w:r>
        <w:rPr/>
        <w:t>the</w:t>
      </w:r>
      <w:r>
        <w:rPr>
          <w:spacing w:val="-26"/>
        </w:rPr>
        <w:t> </w:t>
      </w:r>
      <w:r>
        <w:rPr/>
        <w:t>airside</w:t>
      </w:r>
      <w:r>
        <w:rPr>
          <w:spacing w:val="-26"/>
        </w:rPr>
        <w:t> </w:t>
      </w:r>
      <w:r>
        <w:rPr/>
        <w:t>cycle</w:t>
      </w:r>
      <w:r>
        <w:rPr>
          <w:spacing w:val="-25"/>
        </w:rPr>
        <w:t> </w:t>
      </w:r>
      <w:r>
        <w:rPr/>
        <w:t>within</w:t>
      </w:r>
      <w:r>
        <w:rPr>
          <w:spacing w:val="-26"/>
        </w:rPr>
        <w:t> </w:t>
      </w:r>
      <w:r>
        <w:rPr/>
        <w:t>the</w:t>
      </w:r>
      <w:r>
        <w:rPr>
          <w:spacing w:val="-25"/>
        </w:rPr>
        <w:t> </w:t>
      </w:r>
      <w:r>
        <w:rPr/>
        <w:t>facility</w:t>
      </w:r>
      <w:r>
        <w:rPr>
          <w:spacing w:val="-26"/>
        </w:rPr>
        <w:t> </w:t>
      </w:r>
      <w:r>
        <w:rPr/>
        <w:t>will</w:t>
      </w:r>
      <w:r>
        <w:rPr>
          <w:spacing w:val="-26"/>
        </w:rPr>
        <w:t> </w:t>
      </w:r>
      <w:r>
        <w:rPr/>
        <w:t>operate.</w:t>
      </w:r>
      <w:r>
        <w:rPr>
          <w:spacing w:val="-10"/>
        </w:rPr>
        <w:t> </w:t>
      </w:r>
      <w:r>
        <w:rPr/>
        <w:t>The</w:t>
      </w:r>
      <w:r>
        <w:rPr>
          <w:spacing w:val="-25"/>
        </w:rPr>
        <w:t> </w:t>
      </w:r>
      <w:r>
        <w:rPr/>
        <w:t>closed-loop</w:t>
      </w:r>
      <w:r>
        <w:rPr>
          <w:spacing w:val="-26"/>
        </w:rPr>
        <w:t> </w:t>
      </w:r>
      <w:r>
        <w:rPr/>
        <w:t>airside </w:t>
      </w:r>
      <w:r>
        <w:rPr>
          <w:w w:val="95"/>
        </w:rPr>
        <w:t>subsystem</w:t>
      </w:r>
      <w:r>
        <w:rPr>
          <w:spacing w:val="-5"/>
          <w:w w:val="95"/>
        </w:rPr>
        <w:t> </w:t>
      </w:r>
      <w:r>
        <w:rPr>
          <w:w w:val="95"/>
        </w:rPr>
        <w:t>contains</w:t>
      </w:r>
      <w:r>
        <w:rPr>
          <w:spacing w:val="-5"/>
          <w:w w:val="95"/>
        </w:rPr>
        <w:t> </w:t>
      </w:r>
      <w:r>
        <w:rPr>
          <w:w w:val="95"/>
        </w:rPr>
        <w:t>the</w:t>
      </w:r>
      <w:r>
        <w:rPr>
          <w:spacing w:val="-5"/>
          <w:w w:val="95"/>
        </w:rPr>
        <w:t> </w:t>
      </w:r>
      <w:r>
        <w:rPr>
          <w:w w:val="95"/>
        </w:rPr>
        <w:t>tested</w:t>
      </w:r>
      <w:r>
        <w:rPr>
          <w:spacing w:val="-4"/>
          <w:w w:val="95"/>
        </w:rPr>
        <w:t> </w:t>
      </w:r>
      <w:r>
        <w:rPr>
          <w:w w:val="95"/>
        </w:rPr>
        <w:t>heat</w:t>
      </w:r>
      <w:r>
        <w:rPr>
          <w:spacing w:val="-5"/>
          <w:w w:val="95"/>
        </w:rPr>
        <w:t> </w:t>
      </w:r>
      <w:r>
        <w:rPr>
          <w:w w:val="95"/>
        </w:rPr>
        <w:t>exchanger</w:t>
      </w:r>
      <w:r>
        <w:rPr>
          <w:spacing w:val="-5"/>
          <w:w w:val="95"/>
        </w:rPr>
        <w:t> </w:t>
      </w:r>
      <w:r>
        <w:rPr>
          <w:w w:val="95"/>
        </w:rPr>
        <w:t>coil,</w:t>
      </w:r>
      <w:r>
        <w:rPr>
          <w:spacing w:val="-1"/>
          <w:w w:val="95"/>
        </w:rPr>
        <w:t> </w:t>
      </w:r>
      <w:r>
        <w:rPr>
          <w:w w:val="95"/>
        </w:rPr>
        <w:t>along</w:t>
      </w:r>
      <w:r>
        <w:rPr>
          <w:spacing w:val="-5"/>
          <w:w w:val="95"/>
        </w:rPr>
        <w:t> </w:t>
      </w:r>
      <w:r>
        <w:rPr>
          <w:w w:val="95"/>
        </w:rPr>
        <w:t>with</w:t>
      </w:r>
      <w:r>
        <w:rPr>
          <w:spacing w:val="-4"/>
          <w:w w:val="95"/>
        </w:rPr>
        <w:t> </w:t>
      </w:r>
      <w:r>
        <w:rPr>
          <w:w w:val="95"/>
        </w:rPr>
        <w:t>an</w:t>
      </w:r>
      <w:r>
        <w:rPr>
          <w:spacing w:val="-5"/>
          <w:w w:val="95"/>
        </w:rPr>
        <w:t> </w:t>
      </w:r>
      <w:r>
        <w:rPr>
          <w:w w:val="95"/>
        </w:rPr>
        <w:t>airflow</w:t>
      </w:r>
      <w:r>
        <w:rPr>
          <w:spacing w:val="-5"/>
          <w:w w:val="95"/>
        </w:rPr>
        <w:t> </w:t>
      </w:r>
      <w:r>
        <w:rPr>
          <w:w w:val="95"/>
        </w:rPr>
        <w:t>measurement </w:t>
      </w:r>
      <w:r>
        <w:rPr/>
        <w:t>apparatus</w:t>
      </w:r>
      <w:r>
        <w:rPr>
          <w:spacing w:val="-21"/>
        </w:rPr>
        <w:t> </w:t>
      </w:r>
      <w:r>
        <w:rPr/>
        <w:t>(i.e.</w:t>
      </w:r>
      <w:r>
        <w:rPr>
          <w:spacing w:val="-7"/>
        </w:rPr>
        <w:t> </w:t>
      </w:r>
      <w:r>
        <w:rPr/>
        <w:t>code</w:t>
      </w:r>
      <w:r>
        <w:rPr>
          <w:spacing w:val="-20"/>
        </w:rPr>
        <w:t> </w:t>
      </w:r>
      <w:r>
        <w:rPr/>
        <w:t>tester)</w:t>
      </w:r>
      <w:r>
        <w:rPr>
          <w:spacing w:val="-21"/>
        </w:rPr>
        <w:t> </w:t>
      </w:r>
      <w:r>
        <w:rPr/>
        <w:t>and</w:t>
      </w:r>
      <w:r>
        <w:rPr>
          <w:spacing w:val="-21"/>
        </w:rPr>
        <w:t> </w:t>
      </w:r>
      <w:r>
        <w:rPr/>
        <w:t>the</w:t>
      </w:r>
      <w:r>
        <w:rPr>
          <w:spacing w:val="-21"/>
        </w:rPr>
        <w:t> </w:t>
      </w:r>
      <w:r>
        <w:rPr/>
        <w:t>necessary</w:t>
      </w:r>
      <w:r>
        <w:rPr>
          <w:spacing w:val="-21"/>
        </w:rPr>
        <w:t> </w:t>
      </w:r>
      <w:r>
        <w:rPr/>
        <w:t>conditioning</w:t>
      </w:r>
      <w:r>
        <w:rPr>
          <w:spacing w:val="-21"/>
        </w:rPr>
        <w:t> </w:t>
      </w:r>
      <w:r>
        <w:rPr/>
        <w:t>equipment</w:t>
      </w:r>
      <w:r>
        <w:rPr>
          <w:spacing w:val="-20"/>
        </w:rPr>
        <w:t> </w:t>
      </w:r>
      <w:r>
        <w:rPr/>
        <w:t>to</w:t>
      </w:r>
      <w:r>
        <w:rPr>
          <w:spacing w:val="-21"/>
        </w:rPr>
        <w:t> </w:t>
      </w:r>
      <w:r>
        <w:rPr/>
        <w:t>recirculate air and achieve the desired set point condition at the inlet of the tested coil. As air flows</w:t>
      </w:r>
      <w:r>
        <w:rPr>
          <w:spacing w:val="-17"/>
        </w:rPr>
        <w:t> </w:t>
      </w:r>
      <w:r>
        <w:rPr>
          <w:spacing w:val="-4"/>
        </w:rPr>
        <w:t>over</w:t>
      </w:r>
      <w:r>
        <w:rPr>
          <w:spacing w:val="-17"/>
        </w:rPr>
        <w:t> </w:t>
      </w:r>
      <w:r>
        <w:rPr/>
        <w:t>the</w:t>
      </w:r>
      <w:r>
        <w:rPr>
          <w:spacing w:val="-17"/>
        </w:rPr>
        <w:t> </w:t>
      </w:r>
      <w:r>
        <w:rPr/>
        <w:t>tested</w:t>
      </w:r>
      <w:r>
        <w:rPr>
          <w:spacing w:val="-17"/>
        </w:rPr>
        <w:t> </w:t>
      </w:r>
      <w:r>
        <w:rPr/>
        <w:t>coil</w:t>
      </w:r>
      <w:r>
        <w:rPr>
          <w:spacing w:val="-17"/>
        </w:rPr>
        <w:t> </w:t>
      </w:r>
      <w:r>
        <w:rPr/>
        <w:t>in</w:t>
      </w:r>
      <w:r>
        <w:rPr>
          <w:spacing w:val="-17"/>
        </w:rPr>
        <w:t> </w:t>
      </w:r>
      <w:r>
        <w:rPr/>
        <w:t>the</w:t>
      </w:r>
      <w:r>
        <w:rPr>
          <w:spacing w:val="-17"/>
        </w:rPr>
        <w:t> </w:t>
      </w:r>
      <w:r>
        <w:rPr/>
        <w:t>test</w:t>
      </w:r>
      <w:r>
        <w:rPr>
          <w:spacing w:val="-17"/>
        </w:rPr>
        <w:t> </w:t>
      </w:r>
      <w:r>
        <w:rPr/>
        <w:t>section,</w:t>
      </w:r>
      <w:r>
        <w:rPr>
          <w:spacing w:val="-17"/>
        </w:rPr>
        <w:t> </w:t>
      </w:r>
      <w:r>
        <w:rPr/>
        <w:t>the</w:t>
      </w:r>
      <w:r>
        <w:rPr>
          <w:spacing w:val="-17"/>
        </w:rPr>
        <w:t> </w:t>
      </w:r>
      <w:r>
        <w:rPr/>
        <w:t>thermodynamic</w:t>
      </w:r>
      <w:r>
        <w:rPr>
          <w:spacing w:val="-17"/>
        </w:rPr>
        <w:t> </w:t>
      </w:r>
      <w:r>
        <w:rPr/>
        <w:t>properties</w:t>
      </w:r>
      <w:r>
        <w:rPr>
          <w:spacing w:val="-17"/>
        </w:rPr>
        <w:t> </w:t>
      </w:r>
      <w:r>
        <w:rPr/>
        <w:t>of</w:t>
      </w:r>
      <w:r>
        <w:rPr>
          <w:spacing w:val="-17"/>
        </w:rPr>
        <w:t> </w:t>
      </w:r>
      <w:r>
        <w:rPr/>
        <w:t>air</w:t>
      </w:r>
      <w:r>
        <w:rPr>
          <w:spacing w:val="-17"/>
        </w:rPr>
        <w:t> </w:t>
      </w:r>
      <w:r>
        <w:rPr/>
        <w:t>are modified</w:t>
      </w:r>
      <w:r>
        <w:rPr>
          <w:spacing w:val="-15"/>
        </w:rPr>
        <w:t> </w:t>
      </w:r>
      <w:r>
        <w:rPr/>
        <w:t>through</w:t>
      </w:r>
      <w:r>
        <w:rPr>
          <w:spacing w:val="-14"/>
        </w:rPr>
        <w:t> </w:t>
      </w:r>
      <w:r>
        <w:rPr/>
        <w:t>heat</w:t>
      </w:r>
      <w:r>
        <w:rPr>
          <w:spacing w:val="-14"/>
        </w:rPr>
        <w:t> </w:t>
      </w:r>
      <w:r>
        <w:rPr/>
        <w:t>addition</w:t>
      </w:r>
      <w:r>
        <w:rPr>
          <w:spacing w:val="-15"/>
        </w:rPr>
        <w:t> </w:t>
      </w:r>
      <w:r>
        <w:rPr/>
        <w:t>or</w:t>
      </w:r>
      <w:r>
        <w:rPr>
          <w:spacing w:val="-14"/>
        </w:rPr>
        <w:t> </w:t>
      </w:r>
      <w:r>
        <w:rPr/>
        <w:t>rejection.</w:t>
      </w:r>
      <w:r>
        <w:rPr>
          <w:spacing w:val="7"/>
        </w:rPr>
        <w:t> </w:t>
      </w:r>
      <w:r>
        <w:rPr/>
        <w:t>Using</w:t>
      </w:r>
      <w:r>
        <w:rPr>
          <w:spacing w:val="-14"/>
        </w:rPr>
        <w:t> </w:t>
      </w:r>
      <w:r>
        <w:rPr/>
        <w:t>the</w:t>
      </w:r>
      <w:r>
        <w:rPr>
          <w:spacing w:val="-15"/>
        </w:rPr>
        <w:t> </w:t>
      </w:r>
      <w:r>
        <w:rPr/>
        <w:t>conditioning</w:t>
      </w:r>
      <w:r>
        <w:rPr>
          <w:spacing w:val="-14"/>
        </w:rPr>
        <w:t> </w:t>
      </w:r>
      <w:r>
        <w:rPr/>
        <w:t>section,</w:t>
      </w:r>
      <w:r>
        <w:rPr>
          <w:spacing w:val="-13"/>
        </w:rPr>
        <w:t> </w:t>
      </w:r>
      <w:r>
        <w:rPr/>
        <w:t>the</w:t>
      </w:r>
      <w:r>
        <w:rPr>
          <w:spacing w:val="-14"/>
        </w:rPr>
        <w:t> </w:t>
      </w:r>
      <w:r>
        <w:rPr/>
        <w:t>air properties</w:t>
      </w:r>
      <w:r>
        <w:rPr>
          <w:spacing w:val="-9"/>
        </w:rPr>
        <w:t> </w:t>
      </w:r>
      <w:r>
        <w:rPr/>
        <w:t>are</w:t>
      </w:r>
      <w:r>
        <w:rPr>
          <w:spacing w:val="-9"/>
        </w:rPr>
        <w:t> </w:t>
      </w:r>
      <w:r>
        <w:rPr/>
        <w:t>then</w:t>
      </w:r>
      <w:r>
        <w:rPr>
          <w:spacing w:val="-8"/>
        </w:rPr>
        <w:t> </w:t>
      </w:r>
      <w:r>
        <w:rPr/>
        <w:t>returned</w:t>
      </w:r>
      <w:r>
        <w:rPr>
          <w:spacing w:val="-9"/>
        </w:rPr>
        <w:t> </w:t>
      </w:r>
      <w:r>
        <w:rPr/>
        <w:t>to</w:t>
      </w:r>
      <w:r>
        <w:rPr>
          <w:spacing w:val="-9"/>
        </w:rPr>
        <w:t> </w:t>
      </w:r>
      <w:r>
        <w:rPr/>
        <w:t>the</w:t>
      </w:r>
      <w:r>
        <w:rPr>
          <w:spacing w:val="-8"/>
        </w:rPr>
        <w:t> </w:t>
      </w:r>
      <w:r>
        <w:rPr/>
        <w:t>desired</w:t>
      </w:r>
      <w:r>
        <w:rPr>
          <w:spacing w:val="-9"/>
        </w:rPr>
        <w:t> </w:t>
      </w:r>
      <w:r>
        <w:rPr/>
        <w:t>set</w:t>
      </w:r>
      <w:r>
        <w:rPr>
          <w:spacing w:val="-9"/>
        </w:rPr>
        <w:t> </w:t>
      </w:r>
      <w:r>
        <w:rPr/>
        <w:t>point</w:t>
      </w:r>
      <w:r>
        <w:rPr>
          <w:spacing w:val="-8"/>
        </w:rPr>
        <w:t> </w:t>
      </w:r>
      <w:r>
        <w:rPr/>
        <w:t>conditions</w:t>
      </w:r>
      <w:r>
        <w:rPr>
          <w:spacing w:val="-9"/>
        </w:rPr>
        <w:t> </w:t>
      </w:r>
      <w:r>
        <w:rPr/>
        <w:t>before</w:t>
      </w:r>
      <w:r>
        <w:rPr>
          <w:spacing w:val="-9"/>
        </w:rPr>
        <w:t> </w:t>
      </w:r>
      <w:r>
        <w:rPr/>
        <w:t>returning</w:t>
      </w:r>
      <w:r>
        <w:rPr>
          <w:spacing w:val="-8"/>
        </w:rPr>
        <w:t> </w:t>
      </w:r>
      <w:r>
        <w:rPr/>
        <w:t>to the</w:t>
      </w:r>
      <w:r>
        <w:rPr>
          <w:spacing w:val="-24"/>
        </w:rPr>
        <w:t> </w:t>
      </w:r>
      <w:r>
        <w:rPr/>
        <w:t>inlet</w:t>
      </w:r>
      <w:r>
        <w:rPr>
          <w:spacing w:val="-22"/>
        </w:rPr>
        <w:t> </w:t>
      </w:r>
      <w:r>
        <w:rPr/>
        <w:t>of</w:t>
      </w:r>
      <w:r>
        <w:rPr>
          <w:spacing w:val="-23"/>
        </w:rPr>
        <w:t> </w:t>
      </w:r>
      <w:r>
        <w:rPr/>
        <w:t>the</w:t>
      </w:r>
      <w:r>
        <w:rPr>
          <w:spacing w:val="-24"/>
        </w:rPr>
        <w:t> </w:t>
      </w:r>
      <w:r>
        <w:rPr/>
        <w:t>tested</w:t>
      </w:r>
      <w:r>
        <w:rPr>
          <w:spacing w:val="-22"/>
        </w:rPr>
        <w:t> </w:t>
      </w:r>
      <w:r>
        <w:rPr/>
        <w:t>coil.</w:t>
      </w:r>
      <w:r>
        <w:rPr>
          <w:spacing w:val="-3"/>
        </w:rPr>
        <w:t> </w:t>
      </w:r>
      <w:r>
        <w:rPr/>
        <w:t>A</w:t>
      </w:r>
      <w:r>
        <w:rPr>
          <w:spacing w:val="-23"/>
        </w:rPr>
        <w:t> </w:t>
      </w:r>
      <w:r>
        <w:rPr/>
        <w:t>schematic</w:t>
      </w:r>
      <w:r>
        <w:rPr>
          <w:spacing w:val="-22"/>
        </w:rPr>
        <w:t> </w:t>
      </w:r>
      <w:r>
        <w:rPr/>
        <w:t>of</w:t>
      </w:r>
      <w:r>
        <w:rPr>
          <w:spacing w:val="-24"/>
        </w:rPr>
        <w:t> </w:t>
      </w:r>
      <w:r>
        <w:rPr/>
        <w:t>the</w:t>
      </w:r>
      <w:r>
        <w:rPr>
          <w:spacing w:val="-23"/>
        </w:rPr>
        <w:t> </w:t>
      </w:r>
      <w:r>
        <w:rPr/>
        <w:t>airside</w:t>
      </w:r>
      <w:r>
        <w:rPr>
          <w:spacing w:val="-23"/>
        </w:rPr>
        <w:t> </w:t>
      </w:r>
      <w:r>
        <w:rPr/>
        <w:t>subsystem</w:t>
      </w:r>
      <w:r>
        <w:rPr>
          <w:spacing w:val="-23"/>
        </w:rPr>
        <w:t> </w:t>
      </w:r>
      <w:r>
        <w:rPr/>
        <w:t>can</w:t>
      </w:r>
      <w:r>
        <w:rPr>
          <w:spacing w:val="-23"/>
        </w:rPr>
        <w:t> </w:t>
      </w:r>
      <w:r>
        <w:rPr>
          <w:spacing w:val="3"/>
        </w:rPr>
        <w:t>be</w:t>
      </w:r>
      <w:r>
        <w:rPr>
          <w:spacing w:val="-23"/>
        </w:rPr>
        <w:t> </w:t>
      </w:r>
      <w:r>
        <w:rPr/>
        <w:t>seen</w:t>
      </w:r>
      <w:r>
        <w:rPr>
          <w:spacing w:val="-24"/>
        </w:rPr>
        <w:t> </w:t>
      </w:r>
      <w:r>
        <w:rPr/>
        <w:t>in</w:t>
      </w:r>
      <w:r>
        <w:rPr>
          <w:spacing w:val="-22"/>
        </w:rPr>
        <w:t> </w:t>
      </w:r>
      <w:r>
        <w:rPr/>
        <w:t>Figure </w:t>
      </w:r>
      <w:hyperlink w:history="true" w:anchor="_bookmark9">
        <w:r>
          <w:rPr>
            <w:color w:val="231F20"/>
          </w:rPr>
          <w:t>2.1</w:t>
        </w:r>
      </w:hyperlink>
      <w:r>
        <w:rPr/>
        <w:t>.</w:t>
      </w:r>
    </w:p>
    <w:p>
      <w:pPr>
        <w:pStyle w:val="BodyText"/>
        <w:spacing w:line="420" w:lineRule="auto" w:before="9"/>
        <w:ind w:left="170" w:right="447" w:firstLine="351"/>
        <w:jc w:val="both"/>
      </w:pPr>
      <w:r>
        <w:rPr/>
        <w:t>Air </w:t>
      </w:r>
      <w:r>
        <w:rPr>
          <w:spacing w:val="-3"/>
        </w:rPr>
        <w:t>travels </w:t>
      </w:r>
      <w:r>
        <w:rPr/>
        <w:t>through the tested coil, where properties are changed through heat </w:t>
      </w:r>
      <w:r>
        <w:rPr>
          <w:w w:val="95"/>
        </w:rPr>
        <w:t>addition, heat rejection, and/or dehumidification depending on the experiment. </w:t>
      </w:r>
      <w:r>
        <w:rPr>
          <w:spacing w:val="-5"/>
          <w:w w:val="95"/>
        </w:rPr>
        <w:t>From </w:t>
      </w:r>
      <w:r>
        <w:rPr/>
        <w:t>the</w:t>
      </w:r>
      <w:r>
        <w:rPr>
          <w:spacing w:val="-8"/>
        </w:rPr>
        <w:t> </w:t>
      </w:r>
      <w:r>
        <w:rPr/>
        <w:t>exit</w:t>
      </w:r>
      <w:r>
        <w:rPr>
          <w:spacing w:val="-8"/>
        </w:rPr>
        <w:t> </w:t>
      </w:r>
      <w:r>
        <w:rPr/>
        <w:t>of</w:t>
      </w:r>
      <w:r>
        <w:rPr>
          <w:spacing w:val="-8"/>
        </w:rPr>
        <w:t> </w:t>
      </w:r>
      <w:r>
        <w:rPr/>
        <w:t>the</w:t>
      </w:r>
      <w:r>
        <w:rPr>
          <w:spacing w:val="-7"/>
        </w:rPr>
        <w:t> </w:t>
      </w:r>
      <w:r>
        <w:rPr/>
        <w:t>tested</w:t>
      </w:r>
      <w:r>
        <w:rPr>
          <w:spacing w:val="-8"/>
        </w:rPr>
        <w:t> </w:t>
      </w:r>
      <w:r>
        <w:rPr/>
        <w:t>coil,</w:t>
      </w:r>
      <w:r>
        <w:rPr>
          <w:spacing w:val="-8"/>
        </w:rPr>
        <w:t> </w:t>
      </w:r>
      <w:r>
        <w:rPr/>
        <w:t>the</w:t>
      </w:r>
      <w:r>
        <w:rPr>
          <w:spacing w:val="-7"/>
        </w:rPr>
        <w:t> </w:t>
      </w:r>
      <w:r>
        <w:rPr/>
        <w:t>air</w:t>
      </w:r>
      <w:r>
        <w:rPr>
          <w:spacing w:val="-8"/>
        </w:rPr>
        <w:t> </w:t>
      </w:r>
      <w:r>
        <w:rPr/>
        <w:t>flows</w:t>
      </w:r>
      <w:r>
        <w:rPr>
          <w:spacing w:val="-8"/>
        </w:rPr>
        <w:t> </w:t>
      </w:r>
      <w:r>
        <w:rPr/>
        <w:t>through</w:t>
      </w:r>
      <w:r>
        <w:rPr>
          <w:spacing w:val="-7"/>
        </w:rPr>
        <w:t> </w:t>
      </w:r>
      <w:r>
        <w:rPr>
          <w:spacing w:val="-5"/>
        </w:rPr>
        <w:t>two</w:t>
      </w:r>
      <w:r>
        <w:rPr>
          <w:spacing w:val="-7"/>
        </w:rPr>
        <w:t> </w:t>
      </w:r>
      <w:r>
        <w:rPr/>
        <w:t>sets</w:t>
      </w:r>
      <w:r>
        <w:rPr>
          <w:spacing w:val="-8"/>
        </w:rPr>
        <w:t> </w:t>
      </w:r>
      <w:r>
        <w:rPr/>
        <w:t>of</w:t>
      </w:r>
      <w:r>
        <w:rPr>
          <w:spacing w:val="-8"/>
        </w:rPr>
        <w:t> </w:t>
      </w:r>
      <w:r>
        <w:rPr/>
        <w:t>turning</w:t>
      </w:r>
      <w:r>
        <w:rPr>
          <w:spacing w:val="-7"/>
        </w:rPr>
        <w:t> </w:t>
      </w:r>
      <w:r>
        <w:rPr>
          <w:spacing w:val="-3"/>
        </w:rPr>
        <w:t>vanes</w:t>
      </w:r>
      <w:r>
        <w:rPr>
          <w:spacing w:val="-7"/>
        </w:rPr>
        <w:t> </w:t>
      </w:r>
      <w:r>
        <w:rPr/>
        <w:t>and</w:t>
      </w:r>
      <w:r>
        <w:rPr>
          <w:spacing w:val="-8"/>
        </w:rPr>
        <w:t> </w:t>
      </w:r>
      <w:r>
        <w:rPr/>
        <w:t>enters the conditioning section of the </w:t>
      </w:r>
      <w:r>
        <w:rPr>
          <w:spacing w:val="-3"/>
        </w:rPr>
        <w:t>facility. </w:t>
      </w:r>
      <w:r>
        <w:rPr/>
        <w:t>The conditioning section contains a series </w:t>
      </w:r>
      <w:r>
        <w:rPr>
          <w:w w:val="95"/>
        </w:rPr>
        <w:t>combination</w:t>
      </w:r>
      <w:r>
        <w:rPr>
          <w:spacing w:val="-5"/>
          <w:w w:val="95"/>
        </w:rPr>
        <w:t> </w:t>
      </w:r>
      <w:r>
        <w:rPr>
          <w:w w:val="95"/>
        </w:rPr>
        <w:t>of</w:t>
      </w:r>
      <w:r>
        <w:rPr>
          <w:spacing w:val="-5"/>
          <w:w w:val="95"/>
        </w:rPr>
        <w:t> </w:t>
      </w:r>
      <w:r>
        <w:rPr>
          <w:w w:val="95"/>
        </w:rPr>
        <w:t>air</w:t>
      </w:r>
      <w:r>
        <w:rPr>
          <w:spacing w:val="-5"/>
          <w:w w:val="95"/>
        </w:rPr>
        <w:t> </w:t>
      </w:r>
      <w:r>
        <w:rPr>
          <w:w w:val="95"/>
        </w:rPr>
        <w:t>filters,</w:t>
      </w:r>
      <w:r>
        <w:rPr>
          <w:spacing w:val="-1"/>
          <w:w w:val="95"/>
        </w:rPr>
        <w:t> </w:t>
      </w:r>
      <w:r>
        <w:rPr>
          <w:w w:val="95"/>
        </w:rPr>
        <w:t>a</w:t>
      </w:r>
      <w:r>
        <w:rPr>
          <w:spacing w:val="-4"/>
          <w:w w:val="95"/>
        </w:rPr>
        <w:t> </w:t>
      </w:r>
      <w:r>
        <w:rPr>
          <w:w w:val="95"/>
        </w:rPr>
        <w:t>code</w:t>
      </w:r>
      <w:r>
        <w:rPr>
          <w:spacing w:val="-5"/>
          <w:w w:val="95"/>
        </w:rPr>
        <w:t> </w:t>
      </w:r>
      <w:r>
        <w:rPr>
          <w:w w:val="95"/>
        </w:rPr>
        <w:t>tester,</w:t>
      </w:r>
      <w:r>
        <w:rPr>
          <w:spacing w:val="-1"/>
          <w:w w:val="95"/>
        </w:rPr>
        <w:t> </w:t>
      </w:r>
      <w:r>
        <w:rPr>
          <w:w w:val="95"/>
        </w:rPr>
        <w:t>conditioning</w:t>
      </w:r>
      <w:r>
        <w:rPr>
          <w:spacing w:val="-5"/>
          <w:w w:val="95"/>
        </w:rPr>
        <w:t> </w:t>
      </w:r>
      <w:r>
        <w:rPr>
          <w:w w:val="95"/>
        </w:rPr>
        <w:t>coils,</w:t>
      </w:r>
      <w:r>
        <w:rPr>
          <w:spacing w:val="-1"/>
          <w:w w:val="95"/>
        </w:rPr>
        <w:t> </w:t>
      </w:r>
      <w:r>
        <w:rPr>
          <w:w w:val="95"/>
        </w:rPr>
        <w:t>variable</w:t>
      </w:r>
      <w:r>
        <w:rPr>
          <w:spacing w:val="-5"/>
          <w:w w:val="95"/>
        </w:rPr>
        <w:t> </w:t>
      </w:r>
      <w:r>
        <w:rPr>
          <w:w w:val="95"/>
        </w:rPr>
        <w:t>speed</w:t>
      </w:r>
      <w:r>
        <w:rPr>
          <w:spacing w:val="-5"/>
          <w:w w:val="95"/>
        </w:rPr>
        <w:t> </w:t>
      </w:r>
      <w:r>
        <w:rPr>
          <w:w w:val="95"/>
        </w:rPr>
        <w:t>fans,</w:t>
      </w:r>
      <w:r>
        <w:rPr>
          <w:spacing w:val="-1"/>
          <w:w w:val="95"/>
        </w:rPr>
        <w:t> </w:t>
      </w:r>
      <w:r>
        <w:rPr>
          <w:w w:val="95"/>
        </w:rPr>
        <w:t>electric </w:t>
      </w:r>
      <w:r>
        <w:rPr/>
        <w:t>reheat,</w:t>
      </w:r>
      <w:r>
        <w:rPr>
          <w:spacing w:val="-9"/>
        </w:rPr>
        <w:t> </w:t>
      </w:r>
      <w:r>
        <w:rPr/>
        <w:t>steam</w:t>
      </w:r>
      <w:r>
        <w:rPr>
          <w:spacing w:val="-11"/>
        </w:rPr>
        <w:t> </w:t>
      </w:r>
      <w:r>
        <w:rPr/>
        <w:t>humidification,</w:t>
      </w:r>
      <w:r>
        <w:rPr>
          <w:spacing w:val="-8"/>
        </w:rPr>
        <w:t> </w:t>
      </w:r>
      <w:r>
        <w:rPr/>
        <w:t>and</w:t>
      </w:r>
      <w:r>
        <w:rPr>
          <w:spacing w:val="-11"/>
        </w:rPr>
        <w:t> </w:t>
      </w:r>
      <w:r>
        <w:rPr/>
        <w:t>dampers.</w:t>
      </w:r>
      <w:r>
        <w:rPr>
          <w:spacing w:val="15"/>
        </w:rPr>
        <w:t> </w:t>
      </w:r>
      <w:r>
        <w:rPr/>
        <w:t>The</w:t>
      </w:r>
      <w:r>
        <w:rPr>
          <w:spacing w:val="-10"/>
        </w:rPr>
        <w:t> </w:t>
      </w:r>
      <w:r>
        <w:rPr/>
        <w:t>air</w:t>
      </w:r>
      <w:r>
        <w:rPr>
          <w:spacing w:val="-11"/>
        </w:rPr>
        <w:t> </w:t>
      </w:r>
      <w:r>
        <w:rPr/>
        <w:t>filters</w:t>
      </w:r>
      <w:r>
        <w:rPr>
          <w:spacing w:val="-10"/>
        </w:rPr>
        <w:t> </w:t>
      </w:r>
      <w:r>
        <w:rPr/>
        <w:t>prevent</w:t>
      </w:r>
      <w:r>
        <w:rPr>
          <w:spacing w:val="-10"/>
        </w:rPr>
        <w:t> </w:t>
      </w:r>
      <w:r>
        <w:rPr>
          <w:spacing w:val="-3"/>
        </w:rPr>
        <w:t>any</w:t>
      </w:r>
      <w:r>
        <w:rPr>
          <w:spacing w:val="-11"/>
        </w:rPr>
        <w:t> </w:t>
      </w:r>
      <w:r>
        <w:rPr/>
        <w:t>large</w:t>
      </w:r>
      <w:r>
        <w:rPr>
          <w:spacing w:val="-10"/>
        </w:rPr>
        <w:t> </w:t>
      </w:r>
      <w:r>
        <w:rPr/>
        <w:t>debris or</w:t>
      </w:r>
      <w:r>
        <w:rPr>
          <w:spacing w:val="-29"/>
        </w:rPr>
        <w:t> </w:t>
      </w:r>
      <w:r>
        <w:rPr/>
        <w:t>contaminants</w:t>
      </w:r>
      <w:r>
        <w:rPr>
          <w:spacing w:val="-29"/>
        </w:rPr>
        <w:t> </w:t>
      </w:r>
      <w:r>
        <w:rPr/>
        <w:t>from</w:t>
      </w:r>
      <w:r>
        <w:rPr>
          <w:spacing w:val="-28"/>
        </w:rPr>
        <w:t> </w:t>
      </w:r>
      <w:r>
        <w:rPr/>
        <w:t>entering</w:t>
      </w:r>
      <w:r>
        <w:rPr>
          <w:spacing w:val="-29"/>
        </w:rPr>
        <w:t> </w:t>
      </w:r>
      <w:r>
        <w:rPr/>
        <w:t>subsequent</w:t>
      </w:r>
      <w:r>
        <w:rPr>
          <w:spacing w:val="-28"/>
        </w:rPr>
        <w:t> </w:t>
      </w:r>
      <w:r>
        <w:rPr/>
        <w:t>conditioning</w:t>
      </w:r>
      <w:r>
        <w:rPr>
          <w:spacing w:val="-29"/>
        </w:rPr>
        <w:t> </w:t>
      </w:r>
      <w:r>
        <w:rPr/>
        <w:t>equipment.</w:t>
      </w:r>
      <w:r>
        <w:rPr>
          <w:spacing w:val="-14"/>
        </w:rPr>
        <w:t> </w:t>
      </w:r>
      <w:r>
        <w:rPr/>
        <w:t>The</w:t>
      </w:r>
      <w:r>
        <w:rPr>
          <w:spacing w:val="-28"/>
        </w:rPr>
        <w:t> </w:t>
      </w:r>
      <w:r>
        <w:rPr/>
        <w:t>code</w:t>
      </w:r>
      <w:r>
        <w:rPr>
          <w:spacing w:val="-29"/>
        </w:rPr>
        <w:t> </w:t>
      </w:r>
      <w:r>
        <w:rPr/>
        <w:t>tester allows</w:t>
      </w:r>
      <w:r>
        <w:rPr>
          <w:spacing w:val="-31"/>
        </w:rPr>
        <w:t> </w:t>
      </w:r>
      <w:r>
        <w:rPr/>
        <w:t>for</w:t>
      </w:r>
      <w:r>
        <w:rPr>
          <w:spacing w:val="-31"/>
        </w:rPr>
        <w:t> </w:t>
      </w:r>
      <w:r>
        <w:rPr/>
        <w:t>the</w:t>
      </w:r>
      <w:r>
        <w:rPr>
          <w:spacing w:val="-31"/>
        </w:rPr>
        <w:t> </w:t>
      </w:r>
      <w:r>
        <w:rPr/>
        <w:t>calculation</w:t>
      </w:r>
      <w:r>
        <w:rPr>
          <w:spacing w:val="-30"/>
        </w:rPr>
        <w:t> </w:t>
      </w:r>
      <w:r>
        <w:rPr/>
        <w:t>of</w:t>
      </w:r>
      <w:r>
        <w:rPr>
          <w:spacing w:val="-31"/>
        </w:rPr>
        <w:t> </w:t>
      </w:r>
      <w:r>
        <w:rPr/>
        <w:t>airflow</w:t>
      </w:r>
      <w:r>
        <w:rPr>
          <w:spacing w:val="-31"/>
        </w:rPr>
        <w:t> </w:t>
      </w:r>
      <w:r>
        <w:rPr/>
        <w:t>rate.</w:t>
      </w:r>
      <w:r>
        <w:rPr>
          <w:spacing w:val="-13"/>
        </w:rPr>
        <w:t> </w:t>
      </w:r>
      <w:r>
        <w:rPr/>
        <w:t>It</w:t>
      </w:r>
      <w:r>
        <w:rPr>
          <w:spacing w:val="-31"/>
        </w:rPr>
        <w:t> </w:t>
      </w:r>
      <w:r>
        <w:rPr/>
        <w:t>contains</w:t>
      </w:r>
      <w:r>
        <w:rPr>
          <w:spacing w:val="-31"/>
        </w:rPr>
        <w:t> </w:t>
      </w:r>
      <w:r>
        <w:rPr/>
        <w:t>a</w:t>
      </w:r>
      <w:r>
        <w:rPr>
          <w:spacing w:val="-30"/>
        </w:rPr>
        <w:t> </w:t>
      </w:r>
      <w:r>
        <w:rPr/>
        <w:t>nozzle</w:t>
      </w:r>
      <w:r>
        <w:rPr>
          <w:spacing w:val="-31"/>
        </w:rPr>
        <w:t> </w:t>
      </w:r>
      <w:r>
        <w:rPr/>
        <w:t>plane</w:t>
      </w:r>
      <w:r>
        <w:rPr>
          <w:spacing w:val="-31"/>
        </w:rPr>
        <w:t> </w:t>
      </w:r>
      <w:r>
        <w:rPr/>
        <w:t>with</w:t>
      </w:r>
      <w:r>
        <w:rPr>
          <w:spacing w:val="-30"/>
        </w:rPr>
        <w:t> </w:t>
      </w:r>
      <w:r>
        <w:rPr/>
        <w:t>upstream</w:t>
      </w:r>
      <w:r>
        <w:rPr>
          <w:spacing w:val="-31"/>
        </w:rPr>
        <w:t> </w:t>
      </w:r>
      <w:r>
        <w:rPr/>
        <w:t>and downstream</w:t>
      </w:r>
      <w:r>
        <w:rPr>
          <w:spacing w:val="-14"/>
        </w:rPr>
        <w:t> </w:t>
      </w:r>
      <w:r>
        <w:rPr/>
        <w:t>air</w:t>
      </w:r>
      <w:r>
        <w:rPr>
          <w:spacing w:val="-14"/>
        </w:rPr>
        <w:t> </w:t>
      </w:r>
      <w:r>
        <w:rPr/>
        <w:t>settling</w:t>
      </w:r>
      <w:r>
        <w:rPr>
          <w:spacing w:val="-14"/>
        </w:rPr>
        <w:t> </w:t>
      </w:r>
      <w:r>
        <w:rPr/>
        <w:t>means,</w:t>
      </w:r>
      <w:r>
        <w:rPr>
          <w:spacing w:val="-13"/>
        </w:rPr>
        <w:t> </w:t>
      </w:r>
      <w:r>
        <w:rPr/>
        <w:t>placed</w:t>
      </w:r>
      <w:r>
        <w:rPr>
          <w:spacing w:val="-14"/>
        </w:rPr>
        <w:t> </w:t>
      </w:r>
      <w:r>
        <w:rPr/>
        <w:t>according</w:t>
      </w:r>
      <w:r>
        <w:rPr>
          <w:spacing w:val="-14"/>
        </w:rPr>
        <w:t> </w:t>
      </w:r>
      <w:r>
        <w:rPr/>
        <w:t>to</w:t>
      </w:r>
      <w:r>
        <w:rPr>
          <w:spacing w:val="-14"/>
        </w:rPr>
        <w:t> </w:t>
      </w:r>
      <w:r>
        <w:rPr/>
        <w:t>ASHRAE</w:t>
      </w:r>
      <w:r>
        <w:rPr>
          <w:spacing w:val="-13"/>
        </w:rPr>
        <w:t> </w:t>
      </w:r>
      <w:r>
        <w:rPr/>
        <w:t>Standard</w:t>
      </w:r>
      <w:r>
        <w:rPr>
          <w:spacing w:val="-14"/>
        </w:rPr>
        <w:t> </w:t>
      </w:r>
      <w:r>
        <w:rPr/>
        <w:t>41.2</w:t>
      </w:r>
      <w:r>
        <w:rPr>
          <w:spacing w:val="-14"/>
        </w:rPr>
        <w:t> </w:t>
      </w:r>
      <w:r>
        <w:rPr/>
        <w:t>(2018) specifications.</w:t>
      </w:r>
      <w:r>
        <w:rPr>
          <w:spacing w:val="-16"/>
        </w:rPr>
        <w:t> </w:t>
      </w:r>
      <w:r>
        <w:rPr>
          <w:spacing w:val="-5"/>
        </w:rPr>
        <w:t>Four</w:t>
      </w:r>
      <w:r>
        <w:rPr>
          <w:spacing w:val="-26"/>
        </w:rPr>
        <w:t> </w:t>
      </w:r>
      <w:r>
        <w:rPr/>
        <w:t>conditioning</w:t>
      </w:r>
      <w:r>
        <w:rPr>
          <w:spacing w:val="-26"/>
        </w:rPr>
        <w:t> </w:t>
      </w:r>
      <w:r>
        <w:rPr/>
        <w:t>coils,</w:t>
      </w:r>
      <w:r>
        <w:rPr>
          <w:spacing w:val="-27"/>
        </w:rPr>
        <w:t> </w:t>
      </w:r>
      <w:r>
        <w:rPr/>
        <w:t>arranged</w:t>
      </w:r>
      <w:r>
        <w:rPr>
          <w:spacing w:val="-26"/>
        </w:rPr>
        <w:t> </w:t>
      </w:r>
      <w:r>
        <w:rPr/>
        <w:t>vertically</w:t>
      </w:r>
      <w:r>
        <w:rPr>
          <w:spacing w:val="-27"/>
        </w:rPr>
        <w:t> </w:t>
      </w:r>
      <w:r>
        <w:rPr/>
        <w:t>into</w:t>
      </w:r>
      <w:r>
        <w:rPr>
          <w:spacing w:val="-26"/>
        </w:rPr>
        <w:t> </w:t>
      </w:r>
      <w:r>
        <w:rPr>
          <w:spacing w:val="-5"/>
        </w:rPr>
        <w:t>two</w:t>
      </w:r>
      <w:r>
        <w:rPr>
          <w:spacing w:val="-27"/>
        </w:rPr>
        <w:t> </w:t>
      </w:r>
      <w:r>
        <w:rPr/>
        <w:t>pairs,</w:t>
      </w:r>
      <w:r>
        <w:rPr>
          <w:spacing w:val="-26"/>
        </w:rPr>
        <w:t> </w:t>
      </w:r>
      <w:r>
        <w:rPr/>
        <w:t>counteract</w:t>
      </w:r>
    </w:p>
    <w:p>
      <w:pPr>
        <w:spacing w:after="0" w:line="420" w:lineRule="auto"/>
        <w:jc w:val="both"/>
        <w:sectPr>
          <w:pgSz w:w="12240" w:h="15840"/>
          <w:pgMar w:header="0" w:footer="522" w:top="1500" w:bottom="720" w:left="1720" w:right="1260"/>
        </w:sectPr>
      </w:pPr>
    </w:p>
    <w:p>
      <w:pPr>
        <w:pStyle w:val="BodyText"/>
        <w:spacing w:before="4"/>
        <w:rPr>
          <w:sz w:val="12"/>
        </w:rPr>
      </w:pPr>
    </w:p>
    <w:p>
      <w:pPr>
        <w:pStyle w:val="BodyText"/>
        <w:ind w:left="218"/>
        <w:rPr>
          <w:sz w:val="20"/>
        </w:rPr>
      </w:pPr>
      <w:bookmarkStart w:name="Design Operating Envelope" w:id="22"/>
      <w:bookmarkEnd w:id="22"/>
      <w:r>
        <w:rPr/>
      </w:r>
      <w:bookmarkStart w:name="_bookmark10" w:id="23"/>
      <w:bookmarkEnd w:id="23"/>
      <w:r>
        <w:rPr/>
      </w:r>
      <w:r>
        <w:rPr>
          <w:sz w:val="20"/>
        </w:rPr>
        <w:drawing>
          <wp:inline distT="0" distB="0" distL="0" distR="0">
            <wp:extent cx="5437441" cy="2681478"/>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437441" cy="2681478"/>
                    </a:xfrm>
                    <a:prstGeom prst="rect">
                      <a:avLst/>
                    </a:prstGeom>
                  </pic:spPr>
                </pic:pic>
              </a:graphicData>
            </a:graphic>
          </wp:inline>
        </w:drawing>
      </w:r>
      <w:r>
        <w:rPr>
          <w:sz w:val="20"/>
        </w:rPr>
      </w:r>
    </w:p>
    <w:p>
      <w:pPr>
        <w:pStyle w:val="BodyText"/>
        <w:spacing w:line="254" w:lineRule="auto" w:before="110"/>
        <w:ind w:left="170" w:right="448"/>
        <w:jc w:val="both"/>
      </w:pPr>
      <w:bookmarkStart w:name="_bookmark9" w:id="24"/>
      <w:bookmarkEnd w:id="24"/>
      <w:r>
        <w:rPr/>
      </w:r>
      <w:r>
        <w:rPr/>
        <w:t>Figure</w:t>
      </w:r>
      <w:r>
        <w:rPr>
          <w:spacing w:val="-29"/>
        </w:rPr>
        <w:t> </w:t>
      </w:r>
      <w:r>
        <w:rPr/>
        <w:t>2.1:</w:t>
      </w:r>
      <w:r>
        <w:rPr>
          <w:spacing w:val="-19"/>
        </w:rPr>
        <w:t> </w:t>
      </w:r>
      <w:r>
        <w:rPr/>
        <w:t>Simplified</w:t>
      </w:r>
      <w:r>
        <w:rPr>
          <w:spacing w:val="-28"/>
        </w:rPr>
        <w:t> </w:t>
      </w:r>
      <w:r>
        <w:rPr/>
        <w:t>schematic</w:t>
      </w:r>
      <w:r>
        <w:rPr>
          <w:spacing w:val="-29"/>
        </w:rPr>
        <w:t> </w:t>
      </w:r>
      <w:r>
        <w:rPr/>
        <w:t>of</w:t>
      </w:r>
      <w:r>
        <w:rPr>
          <w:spacing w:val="-28"/>
        </w:rPr>
        <w:t> </w:t>
      </w:r>
      <w:r>
        <w:rPr/>
        <w:t>airside</w:t>
      </w:r>
      <w:r>
        <w:rPr>
          <w:spacing w:val="-29"/>
        </w:rPr>
        <w:t> </w:t>
      </w:r>
      <w:r>
        <w:rPr/>
        <w:t>schematic</w:t>
      </w:r>
      <w:r>
        <w:rPr>
          <w:spacing w:val="-28"/>
        </w:rPr>
        <w:t> </w:t>
      </w:r>
      <w:r>
        <w:rPr/>
        <w:t>with</w:t>
      </w:r>
      <w:r>
        <w:rPr>
          <w:spacing w:val="-29"/>
        </w:rPr>
        <w:t> </w:t>
      </w:r>
      <w:r>
        <w:rPr>
          <w:spacing w:val="2"/>
        </w:rPr>
        <w:t>major</w:t>
      </w:r>
      <w:r>
        <w:rPr>
          <w:spacing w:val="-28"/>
        </w:rPr>
        <w:t> </w:t>
      </w:r>
      <w:r>
        <w:rPr/>
        <w:t>components</w:t>
      </w:r>
      <w:r>
        <w:rPr>
          <w:spacing w:val="-29"/>
        </w:rPr>
        <w:t> </w:t>
      </w:r>
      <w:r>
        <w:rPr/>
        <w:t>identi- fied</w:t>
      </w:r>
    </w:p>
    <w:p>
      <w:pPr>
        <w:pStyle w:val="BodyText"/>
        <w:spacing w:before="9"/>
        <w:rPr>
          <w:sz w:val="31"/>
        </w:rPr>
      </w:pPr>
    </w:p>
    <w:p>
      <w:pPr>
        <w:pStyle w:val="BodyText"/>
        <w:spacing w:line="420" w:lineRule="auto"/>
        <w:ind w:left="170" w:right="446"/>
        <w:jc w:val="both"/>
      </w:pPr>
      <w:r>
        <w:rPr/>
        <w:t>the change in air properties that occurred at the test coil </w:t>
      </w:r>
      <w:r>
        <w:rPr>
          <w:spacing w:val="-4"/>
        </w:rPr>
        <w:t>by </w:t>
      </w:r>
      <w:r>
        <w:rPr/>
        <w:t>conditioning the air.</w:t>
      </w:r>
      <w:r>
        <w:rPr>
          <w:spacing w:val="-26"/>
        </w:rPr>
        <w:t> </w:t>
      </w:r>
      <w:r>
        <w:rPr/>
        <w:t>A </w:t>
      </w:r>
      <w:r>
        <w:rPr>
          <w:w w:val="95"/>
        </w:rPr>
        <w:t>pair of dampers, downstream of the conditioning coils, determine which conditioning </w:t>
      </w:r>
      <w:r>
        <w:rPr/>
        <w:t>coil(s) air crosses </w:t>
      </w:r>
      <w:r>
        <w:rPr>
          <w:spacing w:val="-3"/>
        </w:rPr>
        <w:t>over. </w:t>
      </w:r>
      <w:r>
        <w:rPr/>
        <w:t>Each coil can independently operate in heating or cooling mode.</w:t>
      </w:r>
      <w:r>
        <w:rPr>
          <w:spacing w:val="-19"/>
        </w:rPr>
        <w:t> </w:t>
      </w:r>
      <w:r>
        <w:rPr>
          <w:spacing w:val="-3"/>
        </w:rPr>
        <w:t>Variable</w:t>
      </w:r>
      <w:r>
        <w:rPr>
          <w:spacing w:val="-33"/>
        </w:rPr>
        <w:t> </w:t>
      </w:r>
      <w:r>
        <w:rPr/>
        <w:t>speed</w:t>
      </w:r>
      <w:r>
        <w:rPr>
          <w:spacing w:val="-33"/>
        </w:rPr>
        <w:t> </w:t>
      </w:r>
      <w:r>
        <w:rPr/>
        <w:t>fans</w:t>
      </w:r>
      <w:r>
        <w:rPr>
          <w:spacing w:val="-33"/>
        </w:rPr>
        <w:t> </w:t>
      </w:r>
      <w:r>
        <w:rPr/>
        <w:t>provide</w:t>
      </w:r>
      <w:r>
        <w:rPr>
          <w:spacing w:val="-33"/>
        </w:rPr>
        <w:t> </w:t>
      </w:r>
      <w:r>
        <w:rPr/>
        <w:t>the</w:t>
      </w:r>
      <w:r>
        <w:rPr>
          <w:spacing w:val="-33"/>
        </w:rPr>
        <w:t> </w:t>
      </w:r>
      <w:r>
        <w:rPr/>
        <w:t>pressure</w:t>
      </w:r>
      <w:r>
        <w:rPr>
          <w:spacing w:val="-33"/>
        </w:rPr>
        <w:t> </w:t>
      </w:r>
      <w:r>
        <w:rPr/>
        <w:t>rise</w:t>
      </w:r>
      <w:r>
        <w:rPr>
          <w:spacing w:val="-33"/>
        </w:rPr>
        <w:t> </w:t>
      </w:r>
      <w:r>
        <w:rPr/>
        <w:t>needed</w:t>
      </w:r>
      <w:r>
        <w:rPr>
          <w:spacing w:val="-34"/>
        </w:rPr>
        <w:t> </w:t>
      </w:r>
      <w:r>
        <w:rPr/>
        <w:t>to</w:t>
      </w:r>
      <w:r>
        <w:rPr>
          <w:spacing w:val="-33"/>
        </w:rPr>
        <w:t> </w:t>
      </w:r>
      <w:r>
        <w:rPr/>
        <w:t>pass</w:t>
      </w:r>
      <w:r>
        <w:rPr>
          <w:spacing w:val="-33"/>
        </w:rPr>
        <w:t> </w:t>
      </w:r>
      <w:r>
        <w:rPr/>
        <w:t>the</w:t>
      </w:r>
      <w:r>
        <w:rPr>
          <w:spacing w:val="-33"/>
        </w:rPr>
        <w:t> </w:t>
      </w:r>
      <w:r>
        <w:rPr/>
        <w:t>air</w:t>
      </w:r>
      <w:r>
        <w:rPr>
          <w:spacing w:val="-33"/>
        </w:rPr>
        <w:t> </w:t>
      </w:r>
      <w:r>
        <w:rPr/>
        <w:t>throughout the airside loop. Electric heaters provide reheat and are intended for precise air </w:t>
      </w:r>
      <w:r>
        <w:rPr>
          <w:w w:val="95"/>
        </w:rPr>
        <w:t>temperature</w:t>
      </w:r>
      <w:r>
        <w:rPr>
          <w:spacing w:val="-8"/>
          <w:w w:val="95"/>
        </w:rPr>
        <w:t> </w:t>
      </w:r>
      <w:r>
        <w:rPr>
          <w:w w:val="95"/>
        </w:rPr>
        <w:t>control.</w:t>
      </w:r>
      <w:r>
        <w:rPr>
          <w:spacing w:val="28"/>
          <w:w w:val="95"/>
        </w:rPr>
        <w:t> </w:t>
      </w:r>
      <w:r>
        <w:rPr>
          <w:w w:val="95"/>
        </w:rPr>
        <w:t>Humidity</w:t>
      </w:r>
      <w:r>
        <w:rPr>
          <w:spacing w:val="-8"/>
          <w:w w:val="95"/>
        </w:rPr>
        <w:t> </w:t>
      </w:r>
      <w:r>
        <w:rPr>
          <w:w w:val="95"/>
        </w:rPr>
        <w:t>control</w:t>
      </w:r>
      <w:r>
        <w:rPr>
          <w:spacing w:val="-7"/>
          <w:w w:val="95"/>
        </w:rPr>
        <w:t> </w:t>
      </w:r>
      <w:r>
        <w:rPr>
          <w:w w:val="95"/>
        </w:rPr>
        <w:t>is</w:t>
      </w:r>
      <w:r>
        <w:rPr>
          <w:spacing w:val="-8"/>
          <w:w w:val="95"/>
        </w:rPr>
        <w:t> </w:t>
      </w:r>
      <w:r>
        <w:rPr>
          <w:w w:val="95"/>
        </w:rPr>
        <w:t>achieved</w:t>
      </w:r>
      <w:r>
        <w:rPr>
          <w:spacing w:val="-7"/>
          <w:w w:val="95"/>
        </w:rPr>
        <w:t> </w:t>
      </w:r>
      <w:r>
        <w:rPr>
          <w:spacing w:val="-4"/>
          <w:w w:val="95"/>
        </w:rPr>
        <w:t>by</w:t>
      </w:r>
      <w:r>
        <w:rPr>
          <w:spacing w:val="-8"/>
          <w:w w:val="95"/>
        </w:rPr>
        <w:t> </w:t>
      </w:r>
      <w:r>
        <w:rPr>
          <w:w w:val="95"/>
        </w:rPr>
        <w:t>a</w:t>
      </w:r>
      <w:r>
        <w:rPr>
          <w:spacing w:val="-7"/>
          <w:w w:val="95"/>
        </w:rPr>
        <w:t> </w:t>
      </w:r>
      <w:r>
        <w:rPr>
          <w:w w:val="95"/>
        </w:rPr>
        <w:t>steam</w:t>
      </w:r>
      <w:r>
        <w:rPr>
          <w:spacing w:val="-7"/>
          <w:w w:val="95"/>
        </w:rPr>
        <w:t> </w:t>
      </w:r>
      <w:r>
        <w:rPr>
          <w:w w:val="95"/>
        </w:rPr>
        <w:t>humidifier</w:t>
      </w:r>
      <w:r>
        <w:rPr>
          <w:spacing w:val="-8"/>
          <w:w w:val="95"/>
        </w:rPr>
        <w:t> </w:t>
      </w:r>
      <w:r>
        <w:rPr>
          <w:w w:val="95"/>
        </w:rPr>
        <w:t>and</w:t>
      </w:r>
      <w:r>
        <w:rPr>
          <w:spacing w:val="-7"/>
          <w:w w:val="95"/>
        </w:rPr>
        <w:t> </w:t>
      </w:r>
      <w:r>
        <w:rPr>
          <w:w w:val="95"/>
        </w:rPr>
        <w:t>injection </w:t>
      </w:r>
      <w:r>
        <w:rPr/>
        <w:t>manifold,</w:t>
      </w:r>
      <w:r>
        <w:rPr>
          <w:spacing w:val="-32"/>
        </w:rPr>
        <w:t> </w:t>
      </w:r>
      <w:r>
        <w:rPr/>
        <w:t>allowing</w:t>
      </w:r>
      <w:r>
        <w:rPr>
          <w:spacing w:val="-33"/>
        </w:rPr>
        <w:t> </w:t>
      </w:r>
      <w:r>
        <w:rPr/>
        <w:t>moisture</w:t>
      </w:r>
      <w:r>
        <w:rPr>
          <w:spacing w:val="-33"/>
        </w:rPr>
        <w:t> </w:t>
      </w:r>
      <w:r>
        <w:rPr/>
        <w:t>to</w:t>
      </w:r>
      <w:r>
        <w:rPr>
          <w:spacing w:val="-33"/>
        </w:rPr>
        <w:t> </w:t>
      </w:r>
      <w:r>
        <w:rPr>
          <w:spacing w:val="3"/>
        </w:rPr>
        <w:t>be</w:t>
      </w:r>
      <w:r>
        <w:rPr>
          <w:spacing w:val="-33"/>
        </w:rPr>
        <w:t> </w:t>
      </w:r>
      <w:r>
        <w:rPr/>
        <w:t>reintroduced</w:t>
      </w:r>
      <w:r>
        <w:rPr>
          <w:spacing w:val="-33"/>
        </w:rPr>
        <w:t> </w:t>
      </w:r>
      <w:r>
        <w:rPr/>
        <w:t>to</w:t>
      </w:r>
      <w:r>
        <w:rPr>
          <w:spacing w:val="-33"/>
        </w:rPr>
        <w:t> </w:t>
      </w:r>
      <w:r>
        <w:rPr/>
        <w:t>the</w:t>
      </w:r>
      <w:r>
        <w:rPr>
          <w:spacing w:val="-33"/>
        </w:rPr>
        <w:t> </w:t>
      </w:r>
      <w:r>
        <w:rPr/>
        <w:t>airstream.</w:t>
      </w:r>
      <w:r>
        <w:rPr>
          <w:spacing w:val="-19"/>
        </w:rPr>
        <w:t> </w:t>
      </w:r>
      <w:r>
        <w:rPr/>
        <w:t>The</w:t>
      </w:r>
      <w:r>
        <w:rPr>
          <w:spacing w:val="-33"/>
        </w:rPr>
        <w:t> </w:t>
      </w:r>
      <w:r>
        <w:rPr/>
        <w:t>damper</w:t>
      </w:r>
      <w:r>
        <w:rPr>
          <w:spacing w:val="-33"/>
        </w:rPr>
        <w:t> </w:t>
      </w:r>
      <w:r>
        <w:rPr/>
        <w:t>located after</w:t>
      </w:r>
      <w:r>
        <w:rPr>
          <w:spacing w:val="-33"/>
        </w:rPr>
        <w:t> </w:t>
      </w:r>
      <w:r>
        <w:rPr/>
        <w:t>the</w:t>
      </w:r>
      <w:r>
        <w:rPr>
          <w:spacing w:val="-32"/>
        </w:rPr>
        <w:t> </w:t>
      </w:r>
      <w:r>
        <w:rPr/>
        <w:t>steam</w:t>
      </w:r>
      <w:r>
        <w:rPr>
          <w:spacing w:val="-32"/>
        </w:rPr>
        <w:t> </w:t>
      </w:r>
      <w:r>
        <w:rPr/>
        <w:t>injection</w:t>
      </w:r>
      <w:r>
        <w:rPr>
          <w:spacing w:val="-32"/>
        </w:rPr>
        <w:t> </w:t>
      </w:r>
      <w:r>
        <w:rPr/>
        <w:t>allows</w:t>
      </w:r>
      <w:r>
        <w:rPr>
          <w:spacing w:val="-32"/>
        </w:rPr>
        <w:t> </w:t>
      </w:r>
      <w:r>
        <w:rPr/>
        <w:t>operation</w:t>
      </w:r>
      <w:r>
        <w:rPr>
          <w:spacing w:val="-32"/>
        </w:rPr>
        <w:t> </w:t>
      </w:r>
      <w:r>
        <w:rPr/>
        <w:t>at</w:t>
      </w:r>
      <w:r>
        <w:rPr>
          <w:spacing w:val="-32"/>
        </w:rPr>
        <w:t> </w:t>
      </w:r>
      <w:r>
        <w:rPr/>
        <w:t>reduced</w:t>
      </w:r>
      <w:r>
        <w:rPr>
          <w:spacing w:val="-32"/>
        </w:rPr>
        <w:t> </w:t>
      </w:r>
      <w:r>
        <w:rPr/>
        <w:t>airflow</w:t>
      </w:r>
      <w:r>
        <w:rPr>
          <w:spacing w:val="-32"/>
        </w:rPr>
        <w:t> </w:t>
      </w:r>
      <w:r>
        <w:rPr/>
        <w:t>rates</w:t>
      </w:r>
      <w:r>
        <w:rPr>
          <w:spacing w:val="-32"/>
        </w:rPr>
        <w:t> </w:t>
      </w:r>
      <w:r>
        <w:rPr>
          <w:spacing w:val="-4"/>
        </w:rPr>
        <w:t>by</w:t>
      </w:r>
      <w:r>
        <w:rPr>
          <w:spacing w:val="-32"/>
        </w:rPr>
        <w:t> </w:t>
      </w:r>
      <w:r>
        <w:rPr/>
        <w:t>increasing</w:t>
      </w:r>
      <w:r>
        <w:rPr>
          <w:spacing w:val="-32"/>
        </w:rPr>
        <w:t> </w:t>
      </w:r>
      <w:r>
        <w:rPr/>
        <w:t>static pressure on the fans. Upon leaving the conditioning section, air is returned to the test</w:t>
      </w:r>
      <w:r>
        <w:rPr>
          <w:spacing w:val="-23"/>
        </w:rPr>
        <w:t> </w:t>
      </w:r>
      <w:r>
        <w:rPr/>
        <w:t>section</w:t>
      </w:r>
      <w:r>
        <w:rPr>
          <w:spacing w:val="-22"/>
        </w:rPr>
        <w:t> </w:t>
      </w:r>
      <w:r>
        <w:rPr/>
        <w:t>via</w:t>
      </w:r>
      <w:r>
        <w:rPr>
          <w:spacing w:val="-22"/>
        </w:rPr>
        <w:t> </w:t>
      </w:r>
      <w:r>
        <w:rPr/>
        <w:t>turning</w:t>
      </w:r>
      <w:r>
        <w:rPr>
          <w:spacing w:val="-22"/>
        </w:rPr>
        <w:t> </w:t>
      </w:r>
      <w:r>
        <w:rPr>
          <w:spacing w:val="-3"/>
        </w:rPr>
        <w:t>vanes.</w:t>
      </w:r>
      <w:r>
        <w:rPr>
          <w:spacing w:val="-4"/>
        </w:rPr>
        <w:t> </w:t>
      </w:r>
      <w:r>
        <w:rPr/>
        <w:t>Air</w:t>
      </w:r>
      <w:r>
        <w:rPr>
          <w:spacing w:val="-22"/>
        </w:rPr>
        <w:t> </w:t>
      </w:r>
      <w:r>
        <w:rPr/>
        <w:t>is</w:t>
      </w:r>
      <w:r>
        <w:rPr>
          <w:spacing w:val="-22"/>
        </w:rPr>
        <w:t> </w:t>
      </w:r>
      <w:r>
        <w:rPr/>
        <w:t>then</w:t>
      </w:r>
      <w:r>
        <w:rPr>
          <w:spacing w:val="-22"/>
        </w:rPr>
        <w:t> </w:t>
      </w:r>
      <w:r>
        <w:rPr/>
        <w:t>mixed</w:t>
      </w:r>
      <w:r>
        <w:rPr>
          <w:spacing w:val="-22"/>
        </w:rPr>
        <w:t> </w:t>
      </w:r>
      <w:r>
        <w:rPr/>
        <w:t>to</w:t>
      </w:r>
      <w:r>
        <w:rPr>
          <w:spacing w:val="-22"/>
        </w:rPr>
        <w:t> </w:t>
      </w:r>
      <w:r>
        <w:rPr/>
        <w:t>reduce</w:t>
      </w:r>
      <w:r>
        <w:rPr>
          <w:spacing w:val="-22"/>
        </w:rPr>
        <w:t> </w:t>
      </w:r>
      <w:r>
        <w:rPr/>
        <w:t>temperature</w:t>
      </w:r>
      <w:r>
        <w:rPr>
          <w:spacing w:val="-22"/>
        </w:rPr>
        <w:t> </w:t>
      </w:r>
      <w:r>
        <w:rPr/>
        <w:t>and</w:t>
      </w:r>
      <w:r>
        <w:rPr>
          <w:spacing w:val="-22"/>
        </w:rPr>
        <w:t> </w:t>
      </w:r>
      <w:r>
        <w:rPr/>
        <w:t>humidity stratification</w:t>
      </w:r>
      <w:r>
        <w:rPr>
          <w:spacing w:val="-22"/>
        </w:rPr>
        <w:t> </w:t>
      </w:r>
      <w:r>
        <w:rPr/>
        <w:t>throughout</w:t>
      </w:r>
      <w:r>
        <w:rPr>
          <w:spacing w:val="-21"/>
        </w:rPr>
        <w:t> </w:t>
      </w:r>
      <w:r>
        <w:rPr/>
        <w:t>the</w:t>
      </w:r>
      <w:r>
        <w:rPr>
          <w:spacing w:val="-22"/>
        </w:rPr>
        <w:t> </w:t>
      </w:r>
      <w:r>
        <w:rPr/>
        <w:t>cross</w:t>
      </w:r>
      <w:r>
        <w:rPr>
          <w:spacing w:val="-21"/>
        </w:rPr>
        <w:t> </w:t>
      </w:r>
      <w:r>
        <w:rPr/>
        <w:t>section</w:t>
      </w:r>
      <w:r>
        <w:rPr>
          <w:spacing w:val="-21"/>
        </w:rPr>
        <w:t> </w:t>
      </w:r>
      <w:r>
        <w:rPr/>
        <w:t>of</w:t>
      </w:r>
      <w:r>
        <w:rPr>
          <w:spacing w:val="-22"/>
        </w:rPr>
        <w:t> </w:t>
      </w:r>
      <w:r>
        <w:rPr/>
        <w:t>the</w:t>
      </w:r>
      <w:r>
        <w:rPr>
          <w:spacing w:val="-21"/>
        </w:rPr>
        <w:t> </w:t>
      </w:r>
      <w:r>
        <w:rPr/>
        <w:t>test</w:t>
      </w:r>
      <w:r>
        <w:rPr>
          <w:spacing w:val="-22"/>
        </w:rPr>
        <w:t> </w:t>
      </w:r>
      <w:r>
        <w:rPr/>
        <w:t>section.</w:t>
      </w:r>
      <w:r>
        <w:rPr>
          <w:spacing w:val="-2"/>
        </w:rPr>
        <w:t> </w:t>
      </w:r>
      <w:r>
        <w:rPr>
          <w:spacing w:val="-3"/>
        </w:rPr>
        <w:t>Finally,</w:t>
      </w:r>
      <w:r>
        <w:rPr>
          <w:spacing w:val="-20"/>
        </w:rPr>
        <w:t> </w:t>
      </w:r>
      <w:r>
        <w:rPr/>
        <w:t>a</w:t>
      </w:r>
      <w:r>
        <w:rPr>
          <w:spacing w:val="-22"/>
        </w:rPr>
        <w:t> </w:t>
      </w:r>
      <w:r>
        <w:rPr/>
        <w:t>set</w:t>
      </w:r>
      <w:r>
        <w:rPr>
          <w:spacing w:val="-21"/>
        </w:rPr>
        <w:t> </w:t>
      </w:r>
      <w:r>
        <w:rPr/>
        <w:t>of</w:t>
      </w:r>
      <w:r>
        <w:rPr>
          <w:spacing w:val="-22"/>
        </w:rPr>
        <w:t> </w:t>
      </w:r>
      <w:r>
        <w:rPr/>
        <w:t>settling means</w:t>
      </w:r>
      <w:r>
        <w:rPr>
          <w:spacing w:val="-4"/>
        </w:rPr>
        <w:t> </w:t>
      </w:r>
      <w:r>
        <w:rPr/>
        <w:t>creates</w:t>
      </w:r>
      <w:r>
        <w:rPr>
          <w:spacing w:val="-3"/>
        </w:rPr>
        <w:t> </w:t>
      </w:r>
      <w:r>
        <w:rPr/>
        <w:t>a</w:t>
      </w:r>
      <w:r>
        <w:rPr>
          <w:spacing w:val="-4"/>
        </w:rPr>
        <w:t> </w:t>
      </w:r>
      <w:r>
        <w:rPr/>
        <w:t>more</w:t>
      </w:r>
      <w:r>
        <w:rPr>
          <w:spacing w:val="-3"/>
        </w:rPr>
        <w:t> </w:t>
      </w:r>
      <w:r>
        <w:rPr/>
        <w:t>uniform</w:t>
      </w:r>
      <w:r>
        <w:rPr>
          <w:spacing w:val="-4"/>
        </w:rPr>
        <w:t> </w:t>
      </w:r>
      <w:r>
        <w:rPr/>
        <w:t>air</w:t>
      </w:r>
      <w:r>
        <w:rPr>
          <w:spacing w:val="-4"/>
        </w:rPr>
        <w:t> </w:t>
      </w:r>
      <w:r>
        <w:rPr/>
        <w:t>velocity</w:t>
      </w:r>
      <w:r>
        <w:rPr>
          <w:spacing w:val="-4"/>
        </w:rPr>
        <w:t> </w:t>
      </w:r>
      <w:r>
        <w:rPr/>
        <w:t>distribution</w:t>
      </w:r>
      <w:r>
        <w:rPr>
          <w:spacing w:val="-3"/>
        </w:rPr>
        <w:t> </w:t>
      </w:r>
      <w:r>
        <w:rPr/>
        <w:t>before</w:t>
      </w:r>
      <w:r>
        <w:rPr>
          <w:spacing w:val="-4"/>
        </w:rPr>
        <w:t> </w:t>
      </w:r>
      <w:r>
        <w:rPr/>
        <w:t>again</w:t>
      </w:r>
      <w:r>
        <w:rPr>
          <w:spacing w:val="-3"/>
        </w:rPr>
        <w:t> </w:t>
      </w:r>
      <w:r>
        <w:rPr/>
        <w:t>arriving</w:t>
      </w:r>
      <w:r>
        <w:rPr>
          <w:spacing w:val="-4"/>
        </w:rPr>
        <w:t> </w:t>
      </w:r>
      <w:r>
        <w:rPr/>
        <w:t>at</w:t>
      </w:r>
      <w:r>
        <w:rPr>
          <w:spacing w:val="-3"/>
        </w:rPr>
        <w:t> </w:t>
      </w:r>
      <w:r>
        <w:rPr/>
        <w:t>the inlet of the tested</w:t>
      </w:r>
      <w:r>
        <w:rPr>
          <w:spacing w:val="16"/>
        </w:rPr>
        <w:t> </w:t>
      </w:r>
      <w:r>
        <w:rPr/>
        <w:t>coil.</w:t>
      </w:r>
    </w:p>
    <w:p>
      <w:pPr>
        <w:spacing w:after="0" w:line="420" w:lineRule="auto"/>
        <w:jc w:val="both"/>
        <w:sectPr>
          <w:pgSz w:w="12240" w:h="15840"/>
          <w:pgMar w:header="0" w:footer="522" w:top="1500" w:bottom="720" w:left="1720" w:right="1260"/>
        </w:sectPr>
      </w:pPr>
    </w:p>
    <w:p>
      <w:pPr>
        <w:pStyle w:val="Heading1"/>
        <w:numPr>
          <w:ilvl w:val="1"/>
          <w:numId w:val="6"/>
        </w:numPr>
        <w:tabs>
          <w:tab w:pos="3184" w:val="left" w:leader="none"/>
          <w:tab w:pos="3185" w:val="left" w:leader="none"/>
        </w:tabs>
        <w:spacing w:line="240" w:lineRule="auto" w:before="66" w:after="0"/>
        <w:ind w:left="3184" w:right="0" w:hanging="612"/>
        <w:jc w:val="left"/>
      </w:pPr>
      <w:r>
        <w:rPr/>
        <w:t>Design Operating</w:t>
      </w:r>
      <w:r>
        <w:rPr>
          <w:spacing w:val="-17"/>
        </w:rPr>
        <w:t> </w:t>
      </w:r>
      <w:r>
        <w:rPr/>
        <w:t>Envelope</w:t>
      </w:r>
    </w:p>
    <w:p>
      <w:pPr>
        <w:pStyle w:val="BodyText"/>
        <w:rPr>
          <w:b/>
        </w:rPr>
      </w:pPr>
    </w:p>
    <w:p>
      <w:pPr>
        <w:pStyle w:val="BodyText"/>
        <w:spacing w:line="420" w:lineRule="auto" w:before="169"/>
        <w:ind w:left="170" w:right="447"/>
        <w:jc w:val="both"/>
      </w:pPr>
      <w:r>
        <w:rPr/>
        <w:t>With a basic understanding of </w:t>
      </w:r>
      <w:r>
        <w:rPr>
          <w:spacing w:val="-3"/>
        </w:rPr>
        <w:t>how </w:t>
      </w:r>
      <w:r>
        <w:rPr/>
        <w:t>the facility airside will operate, it is necessary to determine the physical size of the </w:t>
      </w:r>
      <w:r>
        <w:rPr>
          <w:spacing w:val="-3"/>
        </w:rPr>
        <w:t>facility, </w:t>
      </w:r>
      <w:r>
        <w:rPr/>
        <w:t>as well as the limits of operation for set point conditions. Commercial size heat exchanger coils are the primary type</w:t>
      </w:r>
      <w:r>
        <w:rPr>
          <w:spacing w:val="-14"/>
        </w:rPr>
        <w:t> </w:t>
      </w:r>
      <w:r>
        <w:rPr/>
        <w:t>of coil to </w:t>
      </w:r>
      <w:r>
        <w:rPr>
          <w:spacing w:val="3"/>
        </w:rPr>
        <w:t>be </w:t>
      </w:r>
      <w:r>
        <w:rPr/>
        <w:t>tested in this </w:t>
      </w:r>
      <w:r>
        <w:rPr>
          <w:spacing w:val="-3"/>
        </w:rPr>
        <w:t>facility. </w:t>
      </w:r>
      <w:r>
        <w:rPr/>
        <w:t>The test section </w:t>
      </w:r>
      <w:r>
        <w:rPr>
          <w:spacing w:val="-3"/>
        </w:rPr>
        <w:t>was </w:t>
      </w:r>
      <w:r>
        <w:rPr/>
        <w:t>designed to best</w:t>
      </w:r>
      <w:r>
        <w:rPr>
          <w:spacing w:val="-37"/>
        </w:rPr>
        <w:t> </w:t>
      </w:r>
      <w:r>
        <w:rPr/>
        <w:t>accommodate this</w:t>
      </w:r>
      <w:r>
        <w:rPr>
          <w:spacing w:val="-19"/>
        </w:rPr>
        <w:t> </w:t>
      </w:r>
      <w:r>
        <w:rPr/>
        <w:t>type</w:t>
      </w:r>
      <w:r>
        <w:rPr>
          <w:spacing w:val="-18"/>
        </w:rPr>
        <w:t> </w:t>
      </w:r>
      <w:r>
        <w:rPr/>
        <w:t>of</w:t>
      </w:r>
      <w:r>
        <w:rPr>
          <w:spacing w:val="-19"/>
        </w:rPr>
        <w:t> </w:t>
      </w:r>
      <w:r>
        <w:rPr/>
        <w:t>heat</w:t>
      </w:r>
      <w:r>
        <w:rPr>
          <w:spacing w:val="-18"/>
        </w:rPr>
        <w:t> </w:t>
      </w:r>
      <w:r>
        <w:rPr/>
        <w:t>exchanger.</w:t>
      </w:r>
      <w:r>
        <w:rPr>
          <w:spacing w:val="-1"/>
        </w:rPr>
        <w:t> </w:t>
      </w:r>
      <w:r>
        <w:rPr/>
        <w:t>A</w:t>
      </w:r>
      <w:r>
        <w:rPr>
          <w:spacing w:val="-19"/>
        </w:rPr>
        <w:t> </w:t>
      </w:r>
      <w:r>
        <w:rPr/>
        <w:t>target</w:t>
      </w:r>
      <w:r>
        <w:rPr>
          <w:spacing w:val="-18"/>
        </w:rPr>
        <w:t> </w:t>
      </w:r>
      <w:r>
        <w:rPr/>
        <w:t>operating</w:t>
      </w:r>
      <w:r>
        <w:rPr>
          <w:spacing w:val="-18"/>
        </w:rPr>
        <w:t> </w:t>
      </w:r>
      <w:r>
        <w:rPr/>
        <w:t>envelope</w:t>
      </w:r>
      <w:r>
        <w:rPr>
          <w:spacing w:val="-19"/>
        </w:rPr>
        <w:t> </w:t>
      </w:r>
      <w:r>
        <w:rPr>
          <w:spacing w:val="-3"/>
        </w:rPr>
        <w:t>was</w:t>
      </w:r>
      <w:r>
        <w:rPr>
          <w:spacing w:val="-18"/>
        </w:rPr>
        <w:t> </w:t>
      </w:r>
      <w:r>
        <w:rPr/>
        <w:t>originally</w:t>
      </w:r>
      <w:r>
        <w:rPr>
          <w:spacing w:val="-18"/>
        </w:rPr>
        <w:t> </w:t>
      </w:r>
      <w:r>
        <w:rPr/>
        <w:t>developed</w:t>
      </w:r>
      <w:r>
        <w:rPr>
          <w:spacing w:val="-19"/>
        </w:rPr>
        <w:t> </w:t>
      </w:r>
      <w:r>
        <w:rPr>
          <w:spacing w:val="-4"/>
        </w:rPr>
        <w:t>by </w:t>
      </w:r>
      <w:r>
        <w:rPr/>
        <w:t>Bach</w:t>
      </w:r>
      <w:r>
        <w:rPr>
          <w:spacing w:val="-29"/>
        </w:rPr>
        <w:t> </w:t>
      </w:r>
      <w:r>
        <w:rPr/>
        <w:t>and</w:t>
      </w:r>
      <w:r>
        <w:rPr>
          <w:spacing w:val="-29"/>
        </w:rPr>
        <w:t> </w:t>
      </w:r>
      <w:r>
        <w:rPr/>
        <w:t>Sarfraz</w:t>
      </w:r>
      <w:r>
        <w:rPr>
          <w:spacing w:val="-29"/>
        </w:rPr>
        <w:t> </w:t>
      </w:r>
      <w:r>
        <w:rPr/>
        <w:t>(2016)</w:t>
      </w:r>
      <w:r>
        <w:rPr>
          <w:spacing w:val="-29"/>
        </w:rPr>
        <w:t> </w:t>
      </w:r>
      <w:r>
        <w:rPr/>
        <w:t>which</w:t>
      </w:r>
      <w:r>
        <w:rPr>
          <w:spacing w:val="-29"/>
        </w:rPr>
        <w:t> </w:t>
      </w:r>
      <w:r>
        <w:rPr/>
        <w:t>includes</w:t>
      </w:r>
      <w:r>
        <w:rPr>
          <w:spacing w:val="-28"/>
        </w:rPr>
        <w:t> </w:t>
      </w:r>
      <w:r>
        <w:rPr/>
        <w:t>the</w:t>
      </w:r>
      <w:r>
        <w:rPr>
          <w:spacing w:val="-29"/>
        </w:rPr>
        <w:t> </w:t>
      </w:r>
      <w:r>
        <w:rPr/>
        <w:t>desired</w:t>
      </w:r>
      <w:r>
        <w:rPr>
          <w:spacing w:val="-29"/>
        </w:rPr>
        <w:t> </w:t>
      </w:r>
      <w:r>
        <w:rPr/>
        <w:t>ranges</w:t>
      </w:r>
      <w:r>
        <w:rPr>
          <w:spacing w:val="-29"/>
        </w:rPr>
        <w:t> </w:t>
      </w:r>
      <w:r>
        <w:rPr/>
        <w:t>of</w:t>
      </w:r>
      <w:r>
        <w:rPr>
          <w:spacing w:val="-29"/>
        </w:rPr>
        <w:t> </w:t>
      </w:r>
      <w:r>
        <w:rPr/>
        <w:t>temperature,</w:t>
      </w:r>
      <w:r>
        <w:rPr>
          <w:spacing w:val="-28"/>
        </w:rPr>
        <w:t> </w:t>
      </w:r>
      <w:r>
        <w:rPr>
          <w:spacing w:val="-4"/>
        </w:rPr>
        <w:t>humidity, </w:t>
      </w:r>
      <w:r>
        <w:rPr/>
        <w:t>and airflow rate for the </w:t>
      </w:r>
      <w:r>
        <w:rPr>
          <w:spacing w:val="-3"/>
        </w:rPr>
        <w:t>facility. </w:t>
      </w:r>
      <w:r>
        <w:rPr/>
        <w:t>This operating envelope has since been modified from what Bach and Sarfraz (2016) presented due to equipment limitations. The final</w:t>
      </w:r>
      <w:r>
        <w:rPr>
          <w:spacing w:val="-12"/>
        </w:rPr>
        <w:t> </w:t>
      </w:r>
      <w:r>
        <w:rPr/>
        <w:t>operating</w:t>
      </w:r>
      <w:r>
        <w:rPr>
          <w:spacing w:val="-11"/>
        </w:rPr>
        <w:t> </w:t>
      </w:r>
      <w:r>
        <w:rPr/>
        <w:t>envelope,</w:t>
      </w:r>
      <w:r>
        <w:rPr>
          <w:spacing w:val="-11"/>
        </w:rPr>
        <w:t> </w:t>
      </w:r>
      <w:r>
        <w:rPr/>
        <w:t>shown</w:t>
      </w:r>
      <w:r>
        <w:rPr>
          <w:spacing w:val="-11"/>
        </w:rPr>
        <w:t> </w:t>
      </w:r>
      <w:r>
        <w:rPr/>
        <w:t>in</w:t>
      </w:r>
      <w:r>
        <w:rPr>
          <w:spacing w:val="-11"/>
        </w:rPr>
        <w:t> </w:t>
      </w:r>
      <w:r>
        <w:rPr>
          <w:spacing w:val="-4"/>
        </w:rPr>
        <w:t>Table</w:t>
      </w:r>
      <w:r>
        <w:rPr>
          <w:spacing w:val="-11"/>
        </w:rPr>
        <w:t> </w:t>
      </w:r>
      <w:hyperlink w:history="true" w:anchor="_bookmark11">
        <w:r>
          <w:rPr>
            <w:color w:val="231F20"/>
          </w:rPr>
          <w:t>2.1</w:t>
        </w:r>
      </w:hyperlink>
      <w:r>
        <w:rPr/>
        <w:t>,</w:t>
      </w:r>
      <w:r>
        <w:rPr>
          <w:spacing w:val="-12"/>
        </w:rPr>
        <w:t> </w:t>
      </w:r>
      <w:r>
        <w:rPr/>
        <w:t>served</w:t>
      </w:r>
      <w:r>
        <w:rPr>
          <w:spacing w:val="-11"/>
        </w:rPr>
        <w:t> </w:t>
      </w:r>
      <w:r>
        <w:rPr/>
        <w:t>as</w:t>
      </w:r>
      <w:r>
        <w:rPr>
          <w:spacing w:val="-11"/>
        </w:rPr>
        <w:t> </w:t>
      </w:r>
      <w:r>
        <w:rPr/>
        <w:t>the</w:t>
      </w:r>
      <w:r>
        <w:rPr>
          <w:spacing w:val="-11"/>
        </w:rPr>
        <w:t> </w:t>
      </w:r>
      <w:r>
        <w:rPr/>
        <w:t>basis</w:t>
      </w:r>
      <w:r>
        <w:rPr>
          <w:spacing w:val="-11"/>
        </w:rPr>
        <w:t> </w:t>
      </w:r>
      <w:r>
        <w:rPr/>
        <w:t>for</w:t>
      </w:r>
      <w:r>
        <w:rPr>
          <w:spacing w:val="-11"/>
        </w:rPr>
        <w:t> </w:t>
      </w:r>
      <w:r>
        <w:rPr/>
        <w:t>the</w:t>
      </w:r>
      <w:r>
        <w:rPr>
          <w:spacing w:val="-12"/>
        </w:rPr>
        <w:t> </w:t>
      </w:r>
      <w:r>
        <w:rPr/>
        <w:t>final</w:t>
      </w:r>
      <w:r>
        <w:rPr>
          <w:spacing w:val="-11"/>
        </w:rPr>
        <w:t> </w:t>
      </w:r>
      <w:r>
        <w:rPr/>
        <w:t>facility design.</w:t>
      </w:r>
    </w:p>
    <w:p>
      <w:pPr>
        <w:pStyle w:val="BodyText"/>
        <w:spacing w:before="59"/>
        <w:ind w:left="1005"/>
      </w:pPr>
      <w:bookmarkStart w:name="_bookmark11" w:id="25"/>
      <w:bookmarkEnd w:id="25"/>
      <w:r>
        <w:rPr/>
      </w:r>
      <w:r>
        <w:rPr/>
        <w:t>Table 2.1: Desired facility operating envelope, used as design inputs</w:t>
      </w:r>
    </w:p>
    <w:p>
      <w:pPr>
        <w:pStyle w:val="BodyText"/>
        <w:spacing w:before="9"/>
        <w:rPr>
          <w:sz w:val="11"/>
        </w:rPr>
      </w:pPr>
    </w:p>
    <w:tbl>
      <w:tblPr>
        <w:tblW w:w="0" w:type="auto"/>
        <w:jc w:val="left"/>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7"/>
        <w:gridCol w:w="2114"/>
      </w:tblGrid>
      <w:tr>
        <w:trPr>
          <w:trHeight w:val="286" w:hRule="atLeast"/>
        </w:trPr>
        <w:tc>
          <w:tcPr>
            <w:tcW w:w="4597" w:type="dxa"/>
          </w:tcPr>
          <w:p>
            <w:pPr>
              <w:pStyle w:val="TableParagraph"/>
              <w:ind w:left="44" w:right="36"/>
              <w:rPr>
                <w:b/>
                <w:sz w:val="24"/>
              </w:rPr>
            </w:pPr>
            <w:r>
              <w:rPr>
                <w:b/>
                <w:sz w:val="24"/>
              </w:rPr>
              <w:t>Parameter</w:t>
            </w:r>
          </w:p>
        </w:tc>
        <w:tc>
          <w:tcPr>
            <w:tcW w:w="2114" w:type="dxa"/>
          </w:tcPr>
          <w:p>
            <w:pPr>
              <w:pStyle w:val="TableParagraph"/>
              <w:ind w:left="148" w:right="141"/>
              <w:rPr>
                <w:b/>
                <w:sz w:val="24"/>
              </w:rPr>
            </w:pPr>
            <w:r>
              <w:rPr>
                <w:b/>
                <w:sz w:val="24"/>
              </w:rPr>
              <w:t>Value</w:t>
            </w:r>
          </w:p>
        </w:tc>
      </w:tr>
      <w:tr>
        <w:trPr>
          <w:trHeight w:val="286" w:hRule="atLeast"/>
        </w:trPr>
        <w:tc>
          <w:tcPr>
            <w:tcW w:w="4597" w:type="dxa"/>
          </w:tcPr>
          <w:p>
            <w:pPr>
              <w:pStyle w:val="TableParagraph"/>
              <w:ind w:left="44" w:right="38"/>
              <w:rPr>
                <w:sz w:val="24"/>
              </w:rPr>
            </w:pPr>
            <w:r>
              <w:rPr>
                <w:sz w:val="24"/>
              </w:rPr>
              <w:t>Temperature</w:t>
            </w:r>
          </w:p>
        </w:tc>
        <w:tc>
          <w:tcPr>
            <w:tcW w:w="2114" w:type="dxa"/>
          </w:tcPr>
          <w:p>
            <w:pPr>
              <w:pStyle w:val="TableParagraph"/>
              <w:spacing w:line="266" w:lineRule="exact"/>
              <w:ind w:left="148" w:right="141"/>
              <w:rPr>
                <w:sz w:val="24"/>
              </w:rPr>
            </w:pPr>
            <w:r>
              <w:rPr>
                <w:w w:val="105"/>
                <w:sz w:val="24"/>
              </w:rPr>
              <w:t>0</w:t>
            </w:r>
            <w:r>
              <w:rPr>
                <w:rFonts w:ascii="Calibri" w:hAnsi="Calibri"/>
                <w:i/>
                <w:w w:val="105"/>
                <w:sz w:val="24"/>
                <w:vertAlign w:val="superscript"/>
              </w:rPr>
              <w:t>◦</w:t>
            </w:r>
            <w:r>
              <w:rPr>
                <w:w w:val="105"/>
                <w:sz w:val="24"/>
                <w:vertAlign w:val="baseline"/>
              </w:rPr>
              <w:t>F to 140</w:t>
            </w:r>
            <w:r>
              <w:rPr>
                <w:rFonts w:ascii="Calibri" w:hAnsi="Calibri"/>
                <w:i/>
                <w:w w:val="105"/>
                <w:sz w:val="24"/>
                <w:vertAlign w:val="superscript"/>
              </w:rPr>
              <w:t>◦</w:t>
            </w:r>
            <w:r>
              <w:rPr>
                <w:w w:val="105"/>
                <w:sz w:val="24"/>
                <w:vertAlign w:val="baseline"/>
              </w:rPr>
              <w:t>F</w:t>
            </w:r>
          </w:p>
        </w:tc>
      </w:tr>
      <w:tr>
        <w:trPr>
          <w:trHeight w:val="286" w:hRule="atLeast"/>
        </w:trPr>
        <w:tc>
          <w:tcPr>
            <w:tcW w:w="4597" w:type="dxa"/>
          </w:tcPr>
          <w:p>
            <w:pPr>
              <w:pStyle w:val="TableParagraph"/>
              <w:ind w:left="44" w:right="38"/>
              <w:rPr>
                <w:sz w:val="24"/>
              </w:rPr>
            </w:pPr>
            <w:r>
              <w:rPr>
                <w:sz w:val="24"/>
              </w:rPr>
              <w:t>Humidity</w:t>
            </w:r>
          </w:p>
        </w:tc>
        <w:tc>
          <w:tcPr>
            <w:tcW w:w="2114" w:type="dxa"/>
          </w:tcPr>
          <w:p>
            <w:pPr>
              <w:pStyle w:val="TableParagraph"/>
              <w:ind w:left="148" w:right="141"/>
              <w:rPr>
                <w:sz w:val="24"/>
              </w:rPr>
            </w:pPr>
            <w:r>
              <w:rPr>
                <w:sz w:val="24"/>
              </w:rPr>
              <w:t>20% to 90%</w:t>
            </w:r>
          </w:p>
        </w:tc>
      </w:tr>
      <w:tr>
        <w:trPr>
          <w:trHeight w:val="286" w:hRule="atLeast"/>
        </w:trPr>
        <w:tc>
          <w:tcPr>
            <w:tcW w:w="4597" w:type="dxa"/>
          </w:tcPr>
          <w:p>
            <w:pPr>
              <w:pStyle w:val="TableParagraph"/>
              <w:ind w:left="44" w:right="38"/>
              <w:rPr>
                <w:sz w:val="24"/>
              </w:rPr>
            </w:pPr>
            <w:r>
              <w:rPr>
                <w:sz w:val="24"/>
              </w:rPr>
              <w:t>Test Coil Capacity</w:t>
            </w:r>
          </w:p>
        </w:tc>
        <w:tc>
          <w:tcPr>
            <w:tcW w:w="2114" w:type="dxa"/>
          </w:tcPr>
          <w:p>
            <w:pPr>
              <w:pStyle w:val="TableParagraph"/>
              <w:spacing w:line="266" w:lineRule="exact"/>
              <w:ind w:left="148" w:right="141"/>
              <w:rPr>
                <w:sz w:val="24"/>
              </w:rPr>
            </w:pPr>
            <w:r>
              <w:rPr>
                <w:sz w:val="24"/>
              </w:rPr>
              <w:t>23 tons at 67</w:t>
            </w:r>
            <w:r>
              <w:rPr>
                <w:rFonts w:ascii="Calibri" w:hAnsi="Calibri"/>
                <w:i/>
                <w:sz w:val="24"/>
                <w:vertAlign w:val="superscript"/>
              </w:rPr>
              <w:t>◦</w:t>
            </w:r>
            <w:r>
              <w:rPr>
                <w:sz w:val="24"/>
                <w:vertAlign w:val="baseline"/>
              </w:rPr>
              <w:t>F</w:t>
            </w:r>
          </w:p>
        </w:tc>
      </w:tr>
      <w:tr>
        <w:trPr>
          <w:trHeight w:val="286" w:hRule="atLeast"/>
        </w:trPr>
        <w:tc>
          <w:tcPr>
            <w:tcW w:w="4597" w:type="dxa"/>
          </w:tcPr>
          <w:p>
            <w:pPr>
              <w:pStyle w:val="TableParagraph"/>
              <w:ind w:left="44" w:right="38"/>
              <w:rPr>
                <w:sz w:val="24"/>
              </w:rPr>
            </w:pPr>
            <w:r>
              <w:rPr>
                <w:sz w:val="24"/>
              </w:rPr>
              <w:t>Maximum Air Flow Rate</w:t>
            </w:r>
          </w:p>
        </w:tc>
        <w:tc>
          <w:tcPr>
            <w:tcW w:w="2114" w:type="dxa"/>
          </w:tcPr>
          <w:p>
            <w:pPr>
              <w:pStyle w:val="TableParagraph"/>
              <w:ind w:left="148" w:right="141"/>
              <w:rPr>
                <w:sz w:val="24"/>
              </w:rPr>
            </w:pPr>
            <w:r>
              <w:rPr>
                <w:sz w:val="24"/>
              </w:rPr>
              <w:t>8000 CFM</w:t>
            </w:r>
          </w:p>
        </w:tc>
      </w:tr>
      <w:tr>
        <w:trPr>
          <w:trHeight w:val="286" w:hRule="atLeast"/>
        </w:trPr>
        <w:tc>
          <w:tcPr>
            <w:tcW w:w="4597" w:type="dxa"/>
          </w:tcPr>
          <w:p>
            <w:pPr>
              <w:pStyle w:val="TableParagraph"/>
              <w:ind w:left="44" w:right="37"/>
              <w:rPr>
                <w:sz w:val="24"/>
              </w:rPr>
            </w:pPr>
            <w:r>
              <w:rPr>
                <w:sz w:val="24"/>
              </w:rPr>
              <w:t>Overall Dimensions (L x W x H)</w:t>
            </w:r>
          </w:p>
        </w:tc>
        <w:tc>
          <w:tcPr>
            <w:tcW w:w="2114" w:type="dxa"/>
          </w:tcPr>
          <w:p>
            <w:pPr>
              <w:pStyle w:val="TableParagraph"/>
              <w:ind w:left="148" w:right="142"/>
              <w:rPr>
                <w:sz w:val="24"/>
              </w:rPr>
            </w:pPr>
            <w:r>
              <w:rPr>
                <w:sz w:val="24"/>
              </w:rPr>
              <w:t>42 ft x 12 ft x 9 ft</w:t>
            </w:r>
          </w:p>
        </w:tc>
      </w:tr>
      <w:tr>
        <w:trPr>
          <w:trHeight w:val="286" w:hRule="atLeast"/>
        </w:trPr>
        <w:tc>
          <w:tcPr>
            <w:tcW w:w="4597" w:type="dxa"/>
          </w:tcPr>
          <w:p>
            <w:pPr>
              <w:pStyle w:val="TableParagraph"/>
              <w:ind w:left="44" w:right="36"/>
              <w:rPr>
                <w:sz w:val="24"/>
              </w:rPr>
            </w:pPr>
            <w:r>
              <w:rPr>
                <w:sz w:val="24"/>
              </w:rPr>
              <w:t>Test Section Dimensions (W x H)</w:t>
            </w:r>
          </w:p>
        </w:tc>
        <w:tc>
          <w:tcPr>
            <w:tcW w:w="2114" w:type="dxa"/>
          </w:tcPr>
          <w:p>
            <w:pPr>
              <w:pStyle w:val="TableParagraph"/>
              <w:ind w:left="148" w:right="142"/>
              <w:rPr>
                <w:sz w:val="24"/>
              </w:rPr>
            </w:pPr>
            <w:r>
              <w:rPr>
                <w:sz w:val="24"/>
              </w:rPr>
              <w:t>7 ft x 8 ft</w:t>
            </w:r>
          </w:p>
        </w:tc>
      </w:tr>
      <w:tr>
        <w:trPr>
          <w:trHeight w:val="286" w:hRule="atLeast"/>
        </w:trPr>
        <w:tc>
          <w:tcPr>
            <w:tcW w:w="4597" w:type="dxa"/>
          </w:tcPr>
          <w:p>
            <w:pPr>
              <w:pStyle w:val="TableParagraph"/>
              <w:ind w:left="44" w:right="38"/>
              <w:rPr>
                <w:sz w:val="24"/>
              </w:rPr>
            </w:pPr>
            <w:r>
              <w:rPr>
                <w:sz w:val="24"/>
              </w:rPr>
              <w:t>Conditioning Section Dimensions (W x H)</w:t>
            </w:r>
          </w:p>
        </w:tc>
        <w:tc>
          <w:tcPr>
            <w:tcW w:w="2114" w:type="dxa"/>
          </w:tcPr>
          <w:p>
            <w:pPr>
              <w:pStyle w:val="TableParagraph"/>
              <w:ind w:left="148" w:right="142"/>
              <w:rPr>
                <w:sz w:val="24"/>
              </w:rPr>
            </w:pPr>
            <w:r>
              <w:rPr>
                <w:sz w:val="24"/>
              </w:rPr>
              <w:t>4 ft x 8 ft</w:t>
            </w:r>
          </w:p>
        </w:tc>
      </w:tr>
    </w:tbl>
    <w:p>
      <w:pPr>
        <w:pStyle w:val="BodyText"/>
      </w:pPr>
    </w:p>
    <w:p>
      <w:pPr>
        <w:pStyle w:val="BodyText"/>
        <w:spacing w:before="1"/>
        <w:rPr>
          <w:sz w:val="19"/>
        </w:rPr>
      </w:pPr>
    </w:p>
    <w:p>
      <w:pPr>
        <w:pStyle w:val="BodyText"/>
        <w:spacing w:line="420" w:lineRule="auto" w:before="1"/>
        <w:ind w:left="170" w:right="447" w:firstLine="351"/>
        <w:jc w:val="both"/>
      </w:pPr>
      <w:r>
        <w:rPr/>
        <w:t>The final design of the facility incorporated the design parameters seen above. The</w:t>
      </w:r>
      <w:r>
        <w:rPr>
          <w:spacing w:val="-10"/>
        </w:rPr>
        <w:t> </w:t>
      </w:r>
      <w:r>
        <w:rPr/>
        <w:t>facility</w:t>
      </w:r>
      <w:r>
        <w:rPr>
          <w:spacing w:val="-10"/>
        </w:rPr>
        <w:t> </w:t>
      </w:r>
      <w:r>
        <w:rPr/>
        <w:t>consists</w:t>
      </w:r>
      <w:r>
        <w:rPr>
          <w:spacing w:val="-10"/>
        </w:rPr>
        <w:t> </w:t>
      </w:r>
      <w:r>
        <w:rPr/>
        <w:t>of</w:t>
      </w:r>
      <w:r>
        <w:rPr>
          <w:spacing w:val="-10"/>
        </w:rPr>
        <w:t> </w:t>
      </w:r>
      <w:r>
        <w:rPr>
          <w:spacing w:val="-5"/>
        </w:rPr>
        <w:t>two</w:t>
      </w:r>
      <w:r>
        <w:rPr>
          <w:spacing w:val="-10"/>
        </w:rPr>
        <w:t> </w:t>
      </w:r>
      <w:r>
        <w:rPr>
          <w:spacing w:val="2"/>
        </w:rPr>
        <w:t>major</w:t>
      </w:r>
      <w:r>
        <w:rPr>
          <w:spacing w:val="-10"/>
        </w:rPr>
        <w:t> </w:t>
      </w:r>
      <w:r>
        <w:rPr/>
        <w:t>subsystems:</w:t>
      </w:r>
      <w:r>
        <w:rPr>
          <w:spacing w:val="10"/>
        </w:rPr>
        <w:t> </w:t>
      </w:r>
      <w:r>
        <w:rPr/>
        <w:t>an</w:t>
      </w:r>
      <w:r>
        <w:rPr>
          <w:spacing w:val="-10"/>
        </w:rPr>
        <w:t> </w:t>
      </w:r>
      <w:r>
        <w:rPr/>
        <w:t>airside</w:t>
      </w:r>
      <w:r>
        <w:rPr>
          <w:spacing w:val="-10"/>
        </w:rPr>
        <w:t> </w:t>
      </w:r>
      <w:r>
        <w:rPr/>
        <w:t>subsystem</w:t>
      </w:r>
      <w:r>
        <w:rPr>
          <w:spacing w:val="-10"/>
        </w:rPr>
        <w:t> </w:t>
      </w:r>
      <w:r>
        <w:rPr/>
        <w:t>where</w:t>
      </w:r>
      <w:r>
        <w:rPr>
          <w:spacing w:val="-9"/>
        </w:rPr>
        <w:t> </w:t>
      </w:r>
      <w:r>
        <w:rPr/>
        <w:t>coils</w:t>
      </w:r>
      <w:r>
        <w:rPr>
          <w:spacing w:val="-10"/>
        </w:rPr>
        <w:t> </w:t>
      </w:r>
      <w:r>
        <w:rPr/>
        <w:t>are tested</w:t>
      </w:r>
      <w:r>
        <w:rPr>
          <w:spacing w:val="-22"/>
        </w:rPr>
        <w:t> </w:t>
      </w:r>
      <w:r>
        <w:rPr/>
        <w:t>and</w:t>
      </w:r>
      <w:r>
        <w:rPr>
          <w:spacing w:val="-21"/>
        </w:rPr>
        <w:t> </w:t>
      </w:r>
      <w:r>
        <w:rPr/>
        <w:t>a</w:t>
      </w:r>
      <w:r>
        <w:rPr>
          <w:spacing w:val="-22"/>
        </w:rPr>
        <w:t> </w:t>
      </w:r>
      <w:r>
        <w:rPr/>
        <w:t>conditioning</w:t>
      </w:r>
      <w:r>
        <w:rPr>
          <w:spacing w:val="-21"/>
        </w:rPr>
        <w:t> </w:t>
      </w:r>
      <w:r>
        <w:rPr/>
        <w:t>subsystem</w:t>
      </w:r>
      <w:r>
        <w:rPr>
          <w:spacing w:val="-22"/>
        </w:rPr>
        <w:t> </w:t>
      </w:r>
      <w:r>
        <w:rPr/>
        <w:t>which</w:t>
      </w:r>
      <w:r>
        <w:rPr>
          <w:spacing w:val="-21"/>
        </w:rPr>
        <w:t> </w:t>
      </w:r>
      <w:r>
        <w:rPr/>
        <w:t>manages</w:t>
      </w:r>
      <w:r>
        <w:rPr>
          <w:spacing w:val="-21"/>
        </w:rPr>
        <w:t> </w:t>
      </w:r>
      <w:r>
        <w:rPr/>
        <w:t>the</w:t>
      </w:r>
      <w:r>
        <w:rPr>
          <w:spacing w:val="-22"/>
        </w:rPr>
        <w:t> </w:t>
      </w:r>
      <w:r>
        <w:rPr/>
        <w:t>heat</w:t>
      </w:r>
      <w:r>
        <w:rPr>
          <w:spacing w:val="-21"/>
        </w:rPr>
        <w:t> </w:t>
      </w:r>
      <w:r>
        <w:rPr/>
        <w:t>within</w:t>
      </w:r>
      <w:r>
        <w:rPr>
          <w:spacing w:val="-22"/>
        </w:rPr>
        <w:t> </w:t>
      </w:r>
      <w:r>
        <w:rPr/>
        <w:t>the</w:t>
      </w:r>
      <w:r>
        <w:rPr>
          <w:spacing w:val="-21"/>
        </w:rPr>
        <w:t> </w:t>
      </w:r>
      <w:r>
        <w:rPr/>
        <w:t>airside</w:t>
      </w:r>
      <w:r>
        <w:rPr>
          <w:spacing w:val="-21"/>
        </w:rPr>
        <w:t> </w:t>
      </w:r>
      <w:r>
        <w:rPr/>
        <w:t>sub- system. The primary focus of this thesis is to describe the design and construction of the airside</w:t>
      </w:r>
      <w:r>
        <w:rPr>
          <w:spacing w:val="54"/>
        </w:rPr>
        <w:t> </w:t>
      </w:r>
      <w:r>
        <w:rPr/>
        <w:t>subsystem.</w:t>
      </w:r>
    </w:p>
    <w:p>
      <w:pPr>
        <w:spacing w:after="0" w:line="420" w:lineRule="auto"/>
        <w:jc w:val="both"/>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before="1"/>
        <w:ind w:right="1527"/>
        <w:jc w:val="center"/>
      </w:pPr>
      <w:bookmarkStart w:name="Detailed Airside Component Design" w:id="26"/>
      <w:bookmarkEnd w:id="26"/>
      <w:r>
        <w:rPr>
          <w:b w:val="0"/>
        </w:rPr>
      </w:r>
      <w:bookmarkStart w:name="_bookmark12" w:id="27"/>
      <w:bookmarkEnd w:id="27"/>
      <w:r>
        <w:rPr>
          <w:b w:val="0"/>
        </w:rPr>
      </w:r>
      <w:r>
        <w:rPr>
          <w:w w:val="105"/>
        </w:rPr>
        <w:t>CHAPTER 3</w:t>
      </w:r>
    </w:p>
    <w:p>
      <w:pPr>
        <w:pStyle w:val="BodyText"/>
        <w:rPr>
          <w:b/>
        </w:rPr>
      </w:pPr>
    </w:p>
    <w:p>
      <w:pPr>
        <w:pStyle w:val="BodyText"/>
        <w:spacing w:before="4"/>
        <w:rPr>
          <w:b/>
          <w:sz w:val="20"/>
        </w:rPr>
      </w:pPr>
    </w:p>
    <w:p>
      <w:pPr>
        <w:spacing w:before="0"/>
        <w:ind w:left="2363" w:right="0" w:firstLine="0"/>
        <w:jc w:val="left"/>
        <w:rPr>
          <w:b/>
          <w:sz w:val="24"/>
        </w:rPr>
      </w:pPr>
      <w:r>
        <w:rPr>
          <w:b/>
          <w:sz w:val="24"/>
        </w:rPr>
        <w:t>Detailed Airside Component Design</w:t>
      </w:r>
    </w:p>
    <w:p>
      <w:pPr>
        <w:pStyle w:val="BodyText"/>
        <w:rPr>
          <w:b/>
        </w:rPr>
      </w:pPr>
    </w:p>
    <w:p>
      <w:pPr>
        <w:pStyle w:val="BodyText"/>
        <w:spacing w:before="4"/>
        <w:rPr>
          <w:b/>
          <w:sz w:val="20"/>
        </w:rPr>
      </w:pPr>
    </w:p>
    <w:p>
      <w:pPr>
        <w:pStyle w:val="Heading1"/>
        <w:tabs>
          <w:tab w:pos="2713" w:val="left" w:leader="none"/>
        </w:tabs>
        <w:ind w:left="2100"/>
      </w:pPr>
      <w:bookmarkStart w:name="Structure of the Airside Subsystem" w:id="28"/>
      <w:bookmarkEnd w:id="28"/>
      <w:r>
        <w:rPr>
          <w:b w:val="0"/>
        </w:rPr>
      </w:r>
      <w:bookmarkStart w:name="_bookmark13" w:id="29"/>
      <w:bookmarkEnd w:id="29"/>
      <w:r>
        <w:rPr>
          <w:b w:val="0"/>
        </w:rPr>
      </w:r>
      <w:r>
        <w:rPr/>
        <w:t>3.1</w:t>
        <w:tab/>
        <w:t>Structure of the Airside</w:t>
      </w:r>
      <w:r>
        <w:rPr>
          <w:spacing w:val="18"/>
        </w:rPr>
        <w:t> </w:t>
      </w:r>
      <w:r>
        <w:rPr/>
        <w:t>Subsystem</w:t>
      </w:r>
    </w:p>
    <w:p>
      <w:pPr>
        <w:pStyle w:val="BodyText"/>
        <w:rPr>
          <w:b/>
        </w:rPr>
      </w:pPr>
    </w:p>
    <w:p>
      <w:pPr>
        <w:pStyle w:val="BodyText"/>
        <w:spacing w:line="420" w:lineRule="auto" w:before="170"/>
        <w:ind w:left="170" w:right="447"/>
        <w:jc w:val="both"/>
      </w:pPr>
      <w:r>
        <w:rPr/>
        <w:t>A critical first step in the airside subsystem design process </w:t>
      </w:r>
      <w:r>
        <w:rPr>
          <w:spacing w:val="-3"/>
        </w:rPr>
        <w:t>was </w:t>
      </w:r>
      <w:r>
        <w:rPr/>
        <w:t>the creation of a testing environment that could contain all of the components discussed in</w:t>
      </w:r>
      <w:r>
        <w:rPr>
          <w:spacing w:val="-21"/>
        </w:rPr>
        <w:t> </w:t>
      </w:r>
      <w:r>
        <w:rPr/>
        <w:t>Section</w:t>
      </w:r>
    </w:p>
    <w:p>
      <w:pPr>
        <w:pStyle w:val="BodyText"/>
        <w:spacing w:line="420" w:lineRule="auto" w:before="2"/>
        <w:ind w:left="170" w:right="447"/>
        <w:jc w:val="both"/>
      </w:pPr>
      <w:hyperlink w:history="true" w:anchor="_bookmark8">
        <w:r>
          <w:rPr>
            <w:color w:val="231F20"/>
          </w:rPr>
          <w:t>2.1</w:t>
        </w:r>
      </w:hyperlink>
      <w:r>
        <w:rPr/>
        <w:t>. Since the airside subsystem is large and will experience testing under a wide range of operating conditions, it is appropriate to list the most critical items to be addressed in the design process. These include being airtight, being resistant to </w:t>
      </w:r>
      <w:r>
        <w:rPr>
          <w:w w:val="95"/>
        </w:rPr>
        <w:t>rusting, minimizing external condensation during low temperature testing, and being </w:t>
      </w:r>
      <w:r>
        <w:rPr/>
        <w:t>able to support its own weight safely.</w:t>
      </w:r>
    </w:p>
    <w:p>
      <w:pPr>
        <w:pStyle w:val="BodyText"/>
        <w:spacing w:line="420" w:lineRule="auto" w:before="4"/>
        <w:ind w:left="170" w:right="111" w:firstLine="351"/>
      </w:pPr>
      <w:r>
        <w:rPr/>
        <w:t>A local </w:t>
      </w:r>
      <w:r>
        <w:rPr>
          <w:spacing w:val="-9"/>
        </w:rPr>
        <w:t>HVAC </w:t>
      </w:r>
      <w:r>
        <w:rPr/>
        <w:t>unitary equipment manufacturer, AAON, Inc., designs and builds </w:t>
      </w:r>
      <w:r>
        <w:rPr>
          <w:w w:val="95"/>
        </w:rPr>
        <w:t>rooftop</w:t>
      </w:r>
      <w:r>
        <w:rPr>
          <w:spacing w:val="-11"/>
          <w:w w:val="95"/>
        </w:rPr>
        <w:t> </w:t>
      </w:r>
      <w:r>
        <w:rPr>
          <w:w w:val="95"/>
        </w:rPr>
        <w:t>air</w:t>
      </w:r>
      <w:r>
        <w:rPr>
          <w:spacing w:val="-11"/>
          <w:w w:val="95"/>
        </w:rPr>
        <w:t> </w:t>
      </w:r>
      <w:r>
        <w:rPr>
          <w:w w:val="95"/>
        </w:rPr>
        <w:t>conditioning</w:t>
      </w:r>
      <w:r>
        <w:rPr>
          <w:spacing w:val="-11"/>
          <w:w w:val="95"/>
        </w:rPr>
        <w:t> </w:t>
      </w:r>
      <w:r>
        <w:rPr>
          <w:w w:val="95"/>
        </w:rPr>
        <w:t>units</w:t>
      </w:r>
      <w:r>
        <w:rPr>
          <w:spacing w:val="-11"/>
          <w:w w:val="95"/>
        </w:rPr>
        <w:t> </w:t>
      </w:r>
      <w:r>
        <w:rPr>
          <w:w w:val="95"/>
        </w:rPr>
        <w:t>using</w:t>
      </w:r>
      <w:r>
        <w:rPr>
          <w:spacing w:val="-11"/>
          <w:w w:val="95"/>
        </w:rPr>
        <w:t> </w:t>
      </w:r>
      <w:r>
        <w:rPr>
          <w:w w:val="95"/>
        </w:rPr>
        <w:t>galvanized</w:t>
      </w:r>
      <w:r>
        <w:rPr>
          <w:spacing w:val="-11"/>
          <w:w w:val="95"/>
        </w:rPr>
        <w:t> </w:t>
      </w:r>
      <w:r>
        <w:rPr>
          <w:w w:val="95"/>
        </w:rPr>
        <w:t>sheet</w:t>
      </w:r>
      <w:r>
        <w:rPr>
          <w:spacing w:val="-11"/>
          <w:w w:val="95"/>
        </w:rPr>
        <w:t> </w:t>
      </w:r>
      <w:r>
        <w:rPr>
          <w:w w:val="95"/>
        </w:rPr>
        <w:t>metal</w:t>
      </w:r>
      <w:r>
        <w:rPr>
          <w:spacing w:val="-11"/>
          <w:w w:val="95"/>
        </w:rPr>
        <w:t> </w:t>
      </w:r>
      <w:r>
        <w:rPr>
          <w:w w:val="95"/>
        </w:rPr>
        <w:t>panels</w:t>
      </w:r>
      <w:r>
        <w:rPr>
          <w:spacing w:val="-11"/>
          <w:w w:val="95"/>
        </w:rPr>
        <w:t> </w:t>
      </w:r>
      <w:r>
        <w:rPr>
          <w:w w:val="95"/>
        </w:rPr>
        <w:t>filled</w:t>
      </w:r>
      <w:r>
        <w:rPr>
          <w:spacing w:val="-11"/>
          <w:w w:val="95"/>
        </w:rPr>
        <w:t> </w:t>
      </w:r>
      <w:r>
        <w:rPr>
          <w:w w:val="95"/>
        </w:rPr>
        <w:t>with</w:t>
      </w:r>
      <w:r>
        <w:rPr>
          <w:spacing w:val="-11"/>
          <w:w w:val="95"/>
        </w:rPr>
        <w:t> </w:t>
      </w:r>
      <w:r>
        <w:rPr>
          <w:w w:val="95"/>
        </w:rPr>
        <w:t>polyurethane </w:t>
      </w:r>
      <w:r>
        <w:rPr/>
        <w:t>spray foam insulant. Cremaschi and Lee (2008) completed a heat transfer</w:t>
      </w:r>
      <w:r>
        <w:rPr>
          <w:spacing w:val="-21"/>
        </w:rPr>
        <w:t> </w:t>
      </w:r>
      <w:r>
        <w:rPr/>
        <w:t>analysis</w:t>
      </w:r>
    </w:p>
    <w:p>
      <w:pPr>
        <w:pStyle w:val="BodyText"/>
        <w:spacing w:line="417" w:lineRule="auto" w:before="3"/>
        <w:ind w:left="170" w:right="448"/>
        <w:jc w:val="both"/>
      </w:pPr>
      <w:r>
        <w:rPr/>
        <w:t>on these panels when constructing a similar </w:t>
      </w:r>
      <w:r>
        <w:rPr>
          <w:spacing w:val="-3"/>
        </w:rPr>
        <w:t>facility. </w:t>
      </w:r>
      <w:r>
        <w:rPr/>
        <w:t>Their study found that 4 in thick</w:t>
      </w:r>
      <w:r>
        <w:rPr>
          <w:spacing w:val="-6"/>
        </w:rPr>
        <w:t> </w:t>
      </w:r>
      <w:r>
        <w:rPr/>
        <w:t>panels</w:t>
      </w:r>
      <w:r>
        <w:rPr>
          <w:spacing w:val="-5"/>
        </w:rPr>
        <w:t> </w:t>
      </w:r>
      <w:r>
        <w:rPr/>
        <w:t>provide</w:t>
      </w:r>
      <w:r>
        <w:rPr>
          <w:spacing w:val="-6"/>
        </w:rPr>
        <w:t> </w:t>
      </w:r>
      <w:r>
        <w:rPr/>
        <w:t>adequate</w:t>
      </w:r>
      <w:r>
        <w:rPr>
          <w:spacing w:val="-5"/>
        </w:rPr>
        <w:t> </w:t>
      </w:r>
      <w:r>
        <w:rPr/>
        <w:t>insulation</w:t>
      </w:r>
      <w:r>
        <w:rPr>
          <w:spacing w:val="-5"/>
        </w:rPr>
        <w:t> </w:t>
      </w:r>
      <w:r>
        <w:rPr/>
        <w:t>to</w:t>
      </w:r>
      <w:r>
        <w:rPr>
          <w:spacing w:val="-6"/>
        </w:rPr>
        <w:t> </w:t>
      </w:r>
      <w:r>
        <w:rPr/>
        <w:t>the</w:t>
      </w:r>
      <w:r>
        <w:rPr>
          <w:spacing w:val="-5"/>
        </w:rPr>
        <w:t> </w:t>
      </w:r>
      <w:r>
        <w:rPr/>
        <w:t>surrounding</w:t>
      </w:r>
      <w:r>
        <w:rPr>
          <w:spacing w:val="-6"/>
        </w:rPr>
        <w:t> </w:t>
      </w:r>
      <w:r>
        <w:rPr/>
        <w:t>room</w:t>
      </w:r>
      <w:r>
        <w:rPr>
          <w:spacing w:val="-5"/>
        </w:rPr>
        <w:t> </w:t>
      </w:r>
      <w:r>
        <w:rPr/>
        <w:t>air</w:t>
      </w:r>
      <w:r>
        <w:rPr>
          <w:spacing w:val="-6"/>
        </w:rPr>
        <w:t> </w:t>
      </w:r>
      <w:r>
        <w:rPr/>
        <w:t>temperature and prevent external surface condensation down to -20</w:t>
      </w:r>
      <w:r>
        <w:rPr>
          <w:rFonts w:ascii="Calibri" w:hAnsi="Calibri"/>
          <w:i/>
          <w:vertAlign w:val="superscript"/>
        </w:rPr>
        <w:t>◦</w:t>
      </w:r>
      <w:r>
        <w:rPr>
          <w:vertAlign w:val="baseline"/>
        </w:rPr>
        <w:t>F. Additionally, the study results suggest the insulating </w:t>
      </w:r>
      <w:r>
        <w:rPr>
          <w:spacing w:val="-3"/>
          <w:vertAlign w:val="baseline"/>
        </w:rPr>
        <w:t>value </w:t>
      </w:r>
      <w:r>
        <w:rPr>
          <w:vertAlign w:val="baseline"/>
        </w:rPr>
        <w:t>of 4 in thick panels is sufficient for continuous operation. The space between panels is occupied </w:t>
      </w:r>
      <w:r>
        <w:rPr>
          <w:spacing w:val="-4"/>
          <w:vertAlign w:val="baseline"/>
        </w:rPr>
        <w:t>by </w:t>
      </w:r>
      <w:r>
        <w:rPr>
          <w:vertAlign w:val="baseline"/>
        </w:rPr>
        <w:t>a neoprene foam tape to cre- ate the required airtight seal. With this information in mind, the galvanized steel panels</w:t>
      </w:r>
      <w:r>
        <w:rPr>
          <w:spacing w:val="-19"/>
          <w:vertAlign w:val="baseline"/>
        </w:rPr>
        <w:t> </w:t>
      </w:r>
      <w:r>
        <w:rPr>
          <w:vertAlign w:val="baseline"/>
        </w:rPr>
        <w:t>manufactured</w:t>
      </w:r>
      <w:r>
        <w:rPr>
          <w:spacing w:val="-19"/>
          <w:vertAlign w:val="baseline"/>
        </w:rPr>
        <w:t> </w:t>
      </w:r>
      <w:r>
        <w:rPr>
          <w:spacing w:val="-4"/>
          <w:vertAlign w:val="baseline"/>
        </w:rPr>
        <w:t>by</w:t>
      </w:r>
      <w:r>
        <w:rPr>
          <w:spacing w:val="-19"/>
          <w:vertAlign w:val="baseline"/>
        </w:rPr>
        <w:t> </w:t>
      </w:r>
      <w:r>
        <w:rPr>
          <w:vertAlign w:val="baseline"/>
        </w:rPr>
        <w:t>AAON</w:t>
      </w:r>
      <w:r>
        <w:rPr>
          <w:spacing w:val="-19"/>
          <w:vertAlign w:val="baseline"/>
        </w:rPr>
        <w:t> </w:t>
      </w:r>
      <w:r>
        <w:rPr>
          <w:vertAlign w:val="baseline"/>
        </w:rPr>
        <w:t>are</w:t>
      </w:r>
      <w:r>
        <w:rPr>
          <w:spacing w:val="-19"/>
          <w:vertAlign w:val="baseline"/>
        </w:rPr>
        <w:t> </w:t>
      </w:r>
      <w:r>
        <w:rPr>
          <w:vertAlign w:val="baseline"/>
        </w:rPr>
        <w:t>an</w:t>
      </w:r>
      <w:r>
        <w:rPr>
          <w:spacing w:val="-19"/>
          <w:vertAlign w:val="baseline"/>
        </w:rPr>
        <w:t> </w:t>
      </w:r>
      <w:r>
        <w:rPr>
          <w:vertAlign w:val="baseline"/>
        </w:rPr>
        <w:t>ideal</w:t>
      </w:r>
      <w:r>
        <w:rPr>
          <w:spacing w:val="-19"/>
          <w:vertAlign w:val="baseline"/>
        </w:rPr>
        <w:t> </w:t>
      </w:r>
      <w:r>
        <w:rPr>
          <w:vertAlign w:val="baseline"/>
        </w:rPr>
        <w:t>candidate</w:t>
      </w:r>
      <w:r>
        <w:rPr>
          <w:spacing w:val="-18"/>
          <w:vertAlign w:val="baseline"/>
        </w:rPr>
        <w:t> </w:t>
      </w:r>
      <w:r>
        <w:rPr>
          <w:vertAlign w:val="baseline"/>
        </w:rPr>
        <w:t>for</w:t>
      </w:r>
      <w:r>
        <w:rPr>
          <w:spacing w:val="-20"/>
          <w:vertAlign w:val="baseline"/>
        </w:rPr>
        <w:t> </w:t>
      </w:r>
      <w:r>
        <w:rPr>
          <w:vertAlign w:val="baseline"/>
        </w:rPr>
        <w:t>construction</w:t>
      </w:r>
      <w:r>
        <w:rPr>
          <w:spacing w:val="-18"/>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airside subsystem.</w:t>
      </w:r>
    </w:p>
    <w:p>
      <w:pPr>
        <w:pStyle w:val="BodyText"/>
        <w:spacing w:line="420" w:lineRule="auto"/>
        <w:ind w:left="170" w:right="373" w:firstLine="351"/>
      </w:pPr>
      <w:r>
        <w:rPr/>
        <w:t>The base of the airside subsystem was the first part of the structure designed. The base is of critical importance since it acts as the foundation for the remainder</w:t>
      </w:r>
    </w:p>
    <w:p>
      <w:pPr>
        <w:spacing w:after="0" w:line="420" w:lineRule="auto"/>
        <w:sectPr>
          <w:pgSz w:w="12240" w:h="15840"/>
          <w:pgMar w:header="0" w:footer="522" w:top="1500" w:bottom="720" w:left="1720" w:right="1260"/>
        </w:sectPr>
      </w:pPr>
    </w:p>
    <w:p>
      <w:pPr>
        <w:pStyle w:val="BodyText"/>
        <w:spacing w:line="420" w:lineRule="auto" w:before="66"/>
        <w:ind w:left="170" w:right="446"/>
        <w:jc w:val="both"/>
      </w:pPr>
      <w:r>
        <w:rPr/>
        <w:drawing>
          <wp:anchor distT="0" distB="0" distL="0" distR="0" allowOverlap="1" layoutInCell="1" locked="0" behindDoc="0" simplePos="0" relativeHeight="5">
            <wp:simplePos x="0" y="0"/>
            <wp:positionH relativeFrom="page">
              <wp:posOffset>1200150</wp:posOffset>
            </wp:positionH>
            <wp:positionV relativeFrom="paragraph">
              <wp:posOffset>3444009</wp:posOffset>
            </wp:positionV>
            <wp:extent cx="5506402" cy="2632138"/>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506402" cy="2632138"/>
                    </a:xfrm>
                    <a:prstGeom prst="rect">
                      <a:avLst/>
                    </a:prstGeom>
                  </pic:spPr>
                </pic:pic>
              </a:graphicData>
            </a:graphic>
          </wp:anchor>
        </w:drawing>
      </w:r>
      <w:r>
        <w:rPr/>
        <w:t>of the structure. It should </w:t>
      </w:r>
      <w:r>
        <w:rPr>
          <w:spacing w:val="3"/>
        </w:rPr>
        <w:t>be </w:t>
      </w:r>
      <w:r>
        <w:rPr/>
        <w:t>noted that the construction of the facility took place in a room </w:t>
      </w:r>
      <w:r>
        <w:rPr>
          <w:spacing w:val="-6"/>
        </w:rPr>
        <w:t>(ATRC </w:t>
      </w:r>
      <w:r>
        <w:rPr/>
        <w:t>041/043) with a slanted floor. This </w:t>
      </w:r>
      <w:r>
        <w:rPr>
          <w:spacing w:val="-3"/>
        </w:rPr>
        <w:t>was </w:t>
      </w:r>
      <w:r>
        <w:rPr/>
        <w:t>originally done to allow for drainage. Due to this, a method to level the base of the airside subsystem </w:t>
      </w:r>
      <w:r>
        <w:rPr>
          <w:spacing w:val="-3"/>
        </w:rPr>
        <w:t>was </w:t>
      </w:r>
      <w:r>
        <w:rPr/>
        <w:t>developed.</w:t>
      </w:r>
      <w:r>
        <w:rPr>
          <w:spacing w:val="12"/>
        </w:rPr>
        <w:t> </w:t>
      </w:r>
      <w:r>
        <w:rPr/>
        <w:t>Since</w:t>
      </w:r>
      <w:r>
        <w:rPr>
          <w:spacing w:val="-7"/>
        </w:rPr>
        <w:t> </w:t>
      </w:r>
      <w:r>
        <w:rPr/>
        <w:t>leveling</w:t>
      </w:r>
      <w:r>
        <w:rPr>
          <w:spacing w:val="-7"/>
        </w:rPr>
        <w:t> </w:t>
      </w:r>
      <w:r>
        <w:rPr/>
        <w:t>the</w:t>
      </w:r>
      <w:r>
        <w:rPr>
          <w:spacing w:val="-7"/>
        </w:rPr>
        <w:t> </w:t>
      </w:r>
      <w:r>
        <w:rPr/>
        <w:t>floor</w:t>
      </w:r>
      <w:r>
        <w:rPr>
          <w:spacing w:val="-7"/>
        </w:rPr>
        <w:t> </w:t>
      </w:r>
      <w:r>
        <w:rPr/>
        <w:t>of</w:t>
      </w:r>
      <w:r>
        <w:rPr>
          <w:spacing w:val="-7"/>
        </w:rPr>
        <w:t> ATRC </w:t>
      </w:r>
      <w:r>
        <w:rPr/>
        <w:t>041/043</w:t>
      </w:r>
      <w:r>
        <w:rPr>
          <w:spacing w:val="-7"/>
        </w:rPr>
        <w:t> </w:t>
      </w:r>
      <w:r>
        <w:rPr>
          <w:spacing w:val="-3"/>
        </w:rPr>
        <w:t>was</w:t>
      </w:r>
      <w:r>
        <w:rPr>
          <w:spacing w:val="-8"/>
        </w:rPr>
        <w:t> </w:t>
      </w:r>
      <w:r>
        <w:rPr/>
        <w:t>not</w:t>
      </w:r>
      <w:r>
        <w:rPr>
          <w:spacing w:val="-7"/>
        </w:rPr>
        <w:t> </w:t>
      </w:r>
      <w:r>
        <w:rPr/>
        <w:t>a</w:t>
      </w:r>
      <w:r>
        <w:rPr>
          <w:spacing w:val="-7"/>
        </w:rPr>
        <w:t> </w:t>
      </w:r>
      <w:r>
        <w:rPr/>
        <w:t>viable</w:t>
      </w:r>
      <w:r>
        <w:rPr>
          <w:spacing w:val="-7"/>
        </w:rPr>
        <w:t> </w:t>
      </w:r>
      <w:r>
        <w:rPr/>
        <w:t>option</w:t>
      </w:r>
      <w:r>
        <w:rPr>
          <w:spacing w:val="-7"/>
        </w:rPr>
        <w:t> </w:t>
      </w:r>
      <w:r>
        <w:rPr/>
        <w:t>due</w:t>
      </w:r>
      <w:r>
        <w:rPr>
          <w:spacing w:val="-7"/>
        </w:rPr>
        <w:t> </w:t>
      </w:r>
      <w:r>
        <w:rPr/>
        <w:t>to facilities</w:t>
      </w:r>
      <w:r>
        <w:rPr>
          <w:spacing w:val="-22"/>
        </w:rPr>
        <w:t> </w:t>
      </w:r>
      <w:r>
        <w:rPr/>
        <w:t>management</w:t>
      </w:r>
      <w:r>
        <w:rPr>
          <w:spacing w:val="-21"/>
        </w:rPr>
        <w:t> </w:t>
      </w:r>
      <w:r>
        <w:rPr/>
        <w:t>limitations,</w:t>
      </w:r>
      <w:r>
        <w:rPr>
          <w:spacing w:val="-21"/>
        </w:rPr>
        <w:t> </w:t>
      </w:r>
      <w:r>
        <w:rPr/>
        <w:t>elevating</w:t>
      </w:r>
      <w:r>
        <w:rPr>
          <w:spacing w:val="-21"/>
        </w:rPr>
        <w:t> </w:t>
      </w:r>
      <w:r>
        <w:rPr/>
        <w:t>the</w:t>
      </w:r>
      <w:r>
        <w:rPr>
          <w:spacing w:val="-21"/>
        </w:rPr>
        <w:t> </w:t>
      </w:r>
      <w:r>
        <w:rPr/>
        <w:t>base</w:t>
      </w:r>
      <w:r>
        <w:rPr>
          <w:spacing w:val="-22"/>
        </w:rPr>
        <w:t> </w:t>
      </w:r>
      <w:r>
        <w:rPr/>
        <w:t>of</w:t>
      </w:r>
      <w:r>
        <w:rPr>
          <w:spacing w:val="-21"/>
        </w:rPr>
        <w:t> </w:t>
      </w:r>
      <w:r>
        <w:rPr/>
        <w:t>the</w:t>
      </w:r>
      <w:r>
        <w:rPr>
          <w:spacing w:val="-21"/>
        </w:rPr>
        <w:t> </w:t>
      </w:r>
      <w:r>
        <w:rPr/>
        <w:t>airside</w:t>
      </w:r>
      <w:r>
        <w:rPr>
          <w:spacing w:val="-21"/>
        </w:rPr>
        <w:t> </w:t>
      </w:r>
      <w:r>
        <w:rPr/>
        <w:t>subsystem</w:t>
      </w:r>
      <w:r>
        <w:rPr>
          <w:spacing w:val="-21"/>
        </w:rPr>
        <w:t> </w:t>
      </w:r>
      <w:r>
        <w:rPr/>
        <w:t>with</w:t>
      </w:r>
      <w:r>
        <w:rPr>
          <w:spacing w:val="-22"/>
        </w:rPr>
        <w:t> </w:t>
      </w:r>
      <w:r>
        <w:rPr/>
        <w:t>a rail</w:t>
      </w:r>
      <w:r>
        <w:rPr>
          <w:spacing w:val="-8"/>
        </w:rPr>
        <w:t> </w:t>
      </w:r>
      <w:r>
        <w:rPr/>
        <w:t>type</w:t>
      </w:r>
      <w:r>
        <w:rPr>
          <w:spacing w:val="-8"/>
        </w:rPr>
        <w:t> </w:t>
      </w:r>
      <w:r>
        <w:rPr/>
        <w:t>system</w:t>
      </w:r>
      <w:r>
        <w:rPr>
          <w:spacing w:val="-8"/>
        </w:rPr>
        <w:t> </w:t>
      </w:r>
      <w:r>
        <w:rPr/>
        <w:t>along</w:t>
      </w:r>
      <w:r>
        <w:rPr>
          <w:spacing w:val="-8"/>
        </w:rPr>
        <w:t> </w:t>
      </w:r>
      <w:r>
        <w:rPr/>
        <w:t>with</w:t>
      </w:r>
      <w:r>
        <w:rPr>
          <w:spacing w:val="-8"/>
        </w:rPr>
        <w:t> </w:t>
      </w:r>
      <w:r>
        <w:rPr/>
        <w:t>leveling</w:t>
      </w:r>
      <w:r>
        <w:rPr>
          <w:spacing w:val="-8"/>
        </w:rPr>
        <w:t> </w:t>
      </w:r>
      <w:r>
        <w:rPr/>
        <w:t>steel</w:t>
      </w:r>
      <w:r>
        <w:rPr>
          <w:spacing w:val="-8"/>
        </w:rPr>
        <w:t> </w:t>
      </w:r>
      <w:r>
        <w:rPr/>
        <w:t>plate</w:t>
      </w:r>
      <w:r>
        <w:rPr>
          <w:spacing w:val="-7"/>
        </w:rPr>
        <w:t> </w:t>
      </w:r>
      <w:r>
        <w:rPr/>
        <w:t>shims</w:t>
      </w:r>
      <w:r>
        <w:rPr>
          <w:spacing w:val="-8"/>
        </w:rPr>
        <w:t> </w:t>
      </w:r>
      <w:r>
        <w:rPr/>
        <w:t>became</w:t>
      </w:r>
      <w:r>
        <w:rPr>
          <w:spacing w:val="-9"/>
        </w:rPr>
        <w:t> </w:t>
      </w:r>
      <w:r>
        <w:rPr/>
        <w:t>the</w:t>
      </w:r>
      <w:r>
        <w:rPr>
          <w:spacing w:val="-7"/>
        </w:rPr>
        <w:t> </w:t>
      </w:r>
      <w:r>
        <w:rPr/>
        <w:t>preferred</w:t>
      </w:r>
      <w:r>
        <w:rPr>
          <w:spacing w:val="-8"/>
        </w:rPr>
        <w:t> </w:t>
      </w:r>
      <w:r>
        <w:rPr/>
        <w:t>leveling method.</w:t>
      </w:r>
      <w:r>
        <w:rPr>
          <w:spacing w:val="2"/>
        </w:rPr>
        <w:t> </w:t>
      </w:r>
      <w:r>
        <w:rPr/>
        <w:t>Figure</w:t>
      </w:r>
      <w:r>
        <w:rPr>
          <w:spacing w:val="-14"/>
        </w:rPr>
        <w:t> </w:t>
      </w:r>
      <w:hyperlink w:history="true" w:anchor="_bookmark14">
        <w:r>
          <w:rPr>
            <w:color w:val="231F20"/>
          </w:rPr>
          <w:t>3.1</w:t>
        </w:r>
        <w:r>
          <w:rPr>
            <w:color w:val="231F20"/>
            <w:spacing w:val="-15"/>
          </w:rPr>
          <w:t> </w:t>
        </w:r>
      </w:hyperlink>
      <w:r>
        <w:rPr/>
        <w:t>shows</w:t>
      </w:r>
      <w:r>
        <w:rPr>
          <w:spacing w:val="-15"/>
        </w:rPr>
        <w:t> </w:t>
      </w:r>
      <w:r>
        <w:rPr/>
        <w:t>an</w:t>
      </w:r>
      <w:r>
        <w:rPr>
          <w:spacing w:val="-15"/>
        </w:rPr>
        <w:t> </w:t>
      </w:r>
      <w:r>
        <w:rPr/>
        <w:t>example</w:t>
      </w:r>
      <w:r>
        <w:rPr>
          <w:spacing w:val="-15"/>
        </w:rPr>
        <w:t> </w:t>
      </w:r>
      <w:r>
        <w:rPr/>
        <w:t>rail.</w:t>
      </w:r>
      <w:r>
        <w:rPr>
          <w:spacing w:val="3"/>
        </w:rPr>
        <w:t> </w:t>
      </w:r>
      <w:r>
        <w:rPr/>
        <w:t>The</w:t>
      </w:r>
      <w:r>
        <w:rPr>
          <w:spacing w:val="-15"/>
        </w:rPr>
        <w:t> </w:t>
      </w:r>
      <w:r>
        <w:rPr/>
        <w:t>rails</w:t>
      </w:r>
      <w:r>
        <w:rPr>
          <w:spacing w:val="-15"/>
        </w:rPr>
        <w:t> </w:t>
      </w:r>
      <w:r>
        <w:rPr/>
        <w:t>are</w:t>
      </w:r>
      <w:r>
        <w:rPr>
          <w:spacing w:val="-15"/>
        </w:rPr>
        <w:t> </w:t>
      </w:r>
      <w:r>
        <w:rPr/>
        <w:t>composed</w:t>
      </w:r>
      <w:r>
        <w:rPr>
          <w:spacing w:val="-15"/>
        </w:rPr>
        <w:t> </w:t>
      </w:r>
      <w:r>
        <w:rPr/>
        <w:t>of</w:t>
      </w:r>
      <w:r>
        <w:rPr>
          <w:spacing w:val="-14"/>
        </w:rPr>
        <w:t> </w:t>
      </w:r>
      <w:r>
        <w:rPr>
          <w:spacing w:val="-5"/>
        </w:rPr>
        <w:t>two</w:t>
      </w:r>
      <w:r>
        <w:rPr>
          <w:spacing w:val="-15"/>
        </w:rPr>
        <w:t> </w:t>
      </w:r>
      <w:r>
        <w:rPr/>
        <w:t>bent</w:t>
      </w:r>
      <w:r>
        <w:rPr>
          <w:spacing w:val="-15"/>
        </w:rPr>
        <w:t> </w:t>
      </w:r>
      <w:r>
        <w:rPr/>
        <w:t>sheet metal</w:t>
      </w:r>
      <w:r>
        <w:rPr>
          <w:spacing w:val="-14"/>
        </w:rPr>
        <w:t> </w:t>
      </w:r>
      <w:r>
        <w:rPr/>
        <w:t>pieces</w:t>
      </w:r>
      <w:r>
        <w:rPr>
          <w:spacing w:val="-13"/>
        </w:rPr>
        <w:t> </w:t>
      </w:r>
      <w:r>
        <w:rPr/>
        <w:t>and</w:t>
      </w:r>
      <w:r>
        <w:rPr>
          <w:spacing w:val="-14"/>
        </w:rPr>
        <w:t> </w:t>
      </w:r>
      <w:r>
        <w:rPr/>
        <w:t>are</w:t>
      </w:r>
      <w:r>
        <w:rPr>
          <w:spacing w:val="-13"/>
        </w:rPr>
        <w:t> </w:t>
      </w:r>
      <w:r>
        <w:rPr/>
        <w:t>manufactured</w:t>
      </w:r>
      <w:r>
        <w:rPr>
          <w:spacing w:val="-13"/>
        </w:rPr>
        <w:t> </w:t>
      </w:r>
      <w:r>
        <w:rPr/>
        <w:t>in</w:t>
      </w:r>
      <w:r>
        <w:rPr>
          <w:spacing w:val="-14"/>
        </w:rPr>
        <w:t> </w:t>
      </w:r>
      <w:r>
        <w:rPr/>
        <w:t>7</w:t>
      </w:r>
      <w:r>
        <w:rPr>
          <w:spacing w:val="-13"/>
        </w:rPr>
        <w:t> </w:t>
      </w:r>
      <w:r>
        <w:rPr/>
        <w:t>ft</w:t>
      </w:r>
      <w:r>
        <w:rPr>
          <w:spacing w:val="-13"/>
        </w:rPr>
        <w:t> </w:t>
      </w:r>
      <w:r>
        <w:rPr/>
        <w:t>increments.</w:t>
      </w:r>
      <w:r>
        <w:rPr>
          <w:spacing w:val="8"/>
        </w:rPr>
        <w:t> </w:t>
      </w:r>
      <w:r>
        <w:rPr/>
        <w:t>Rail</w:t>
      </w:r>
      <w:r>
        <w:rPr>
          <w:spacing w:val="-13"/>
        </w:rPr>
        <w:t> </w:t>
      </w:r>
      <w:r>
        <w:rPr/>
        <w:t>segments</w:t>
      </w:r>
      <w:r>
        <w:rPr>
          <w:spacing w:val="-14"/>
        </w:rPr>
        <w:t> </w:t>
      </w:r>
      <w:r>
        <w:rPr/>
        <w:t>are</w:t>
      </w:r>
      <w:r>
        <w:rPr>
          <w:spacing w:val="-13"/>
        </w:rPr>
        <w:t> </w:t>
      </w:r>
      <w:r>
        <w:rPr/>
        <w:t>connected together</w:t>
      </w:r>
      <w:r>
        <w:rPr>
          <w:spacing w:val="-21"/>
        </w:rPr>
        <w:t> </w:t>
      </w:r>
      <w:r>
        <w:rPr/>
        <w:t>using</w:t>
      </w:r>
      <w:r>
        <w:rPr>
          <w:spacing w:val="-20"/>
        </w:rPr>
        <w:t> </w:t>
      </w:r>
      <w:r>
        <w:rPr/>
        <w:t>a</w:t>
      </w:r>
      <w:r>
        <w:rPr>
          <w:spacing w:val="-20"/>
        </w:rPr>
        <w:t> </w:t>
      </w:r>
      <w:r>
        <w:rPr/>
        <w:t>”seam</w:t>
      </w:r>
      <w:r>
        <w:rPr>
          <w:spacing w:val="-20"/>
        </w:rPr>
        <w:t> </w:t>
      </w:r>
      <w:r>
        <w:rPr/>
        <w:t>splice”</w:t>
      </w:r>
      <w:r>
        <w:rPr>
          <w:spacing w:val="-20"/>
        </w:rPr>
        <w:t> </w:t>
      </w:r>
      <w:r>
        <w:rPr/>
        <w:t>and</w:t>
      </w:r>
      <w:r>
        <w:rPr>
          <w:spacing w:val="-20"/>
        </w:rPr>
        <w:t> </w:t>
      </w:r>
      <w:r>
        <w:rPr/>
        <w:t>self</w:t>
      </w:r>
      <w:r>
        <w:rPr>
          <w:spacing w:val="-20"/>
        </w:rPr>
        <w:t> </w:t>
      </w:r>
      <w:r>
        <w:rPr/>
        <w:t>drilling</w:t>
      </w:r>
      <w:r>
        <w:rPr>
          <w:spacing w:val="-21"/>
        </w:rPr>
        <w:t> </w:t>
      </w:r>
      <w:r>
        <w:rPr/>
        <w:t>screws.</w:t>
      </w:r>
      <w:r>
        <w:rPr>
          <w:spacing w:val="-2"/>
        </w:rPr>
        <w:t> </w:t>
      </w:r>
      <w:r>
        <w:rPr>
          <w:spacing w:val="-3"/>
        </w:rPr>
        <w:t>Two</w:t>
      </w:r>
      <w:r>
        <w:rPr>
          <w:spacing w:val="-20"/>
        </w:rPr>
        <w:t> </w:t>
      </w:r>
      <w:r>
        <w:rPr/>
        <w:t>parallel</w:t>
      </w:r>
      <w:r>
        <w:rPr>
          <w:spacing w:val="-20"/>
        </w:rPr>
        <w:t> </w:t>
      </w:r>
      <w:r>
        <w:rPr/>
        <w:t>rails</w:t>
      </w:r>
      <w:r>
        <w:rPr>
          <w:spacing w:val="-21"/>
        </w:rPr>
        <w:t> </w:t>
      </w:r>
      <w:r>
        <w:rPr/>
        <w:t>can</w:t>
      </w:r>
      <w:r>
        <w:rPr>
          <w:spacing w:val="-20"/>
        </w:rPr>
        <w:t> </w:t>
      </w:r>
      <w:r>
        <w:rPr>
          <w:spacing w:val="3"/>
        </w:rPr>
        <w:t>be</w:t>
      </w:r>
      <w:r>
        <w:rPr>
          <w:spacing w:val="-20"/>
        </w:rPr>
        <w:t> </w:t>
      </w:r>
      <w:r>
        <w:rPr/>
        <w:t>used to</w:t>
      </w:r>
      <w:r>
        <w:rPr>
          <w:spacing w:val="-15"/>
        </w:rPr>
        <w:t> </w:t>
      </w:r>
      <w:r>
        <w:rPr/>
        <w:t>support</w:t>
      </w:r>
      <w:r>
        <w:rPr>
          <w:spacing w:val="-16"/>
        </w:rPr>
        <w:t> </w:t>
      </w:r>
      <w:r>
        <w:rPr/>
        <w:t>the</w:t>
      </w:r>
      <w:r>
        <w:rPr>
          <w:spacing w:val="-15"/>
        </w:rPr>
        <w:t> </w:t>
      </w:r>
      <w:r>
        <w:rPr/>
        <w:t>ends</w:t>
      </w:r>
      <w:r>
        <w:rPr>
          <w:spacing w:val="-15"/>
        </w:rPr>
        <w:t> </w:t>
      </w:r>
      <w:r>
        <w:rPr/>
        <w:t>of</w:t>
      </w:r>
      <w:r>
        <w:rPr>
          <w:spacing w:val="-15"/>
        </w:rPr>
        <w:t> </w:t>
      </w:r>
      <w:r>
        <w:rPr/>
        <w:t>a</w:t>
      </w:r>
      <w:r>
        <w:rPr>
          <w:spacing w:val="-15"/>
        </w:rPr>
        <w:t> </w:t>
      </w:r>
      <w:r>
        <w:rPr/>
        <w:t>base</w:t>
      </w:r>
      <w:r>
        <w:rPr>
          <w:spacing w:val="-15"/>
        </w:rPr>
        <w:t> </w:t>
      </w:r>
      <w:r>
        <w:rPr/>
        <w:t>panel</w:t>
      </w:r>
      <w:r>
        <w:rPr>
          <w:spacing w:val="-15"/>
        </w:rPr>
        <w:t> </w:t>
      </w:r>
      <w:r>
        <w:rPr/>
        <w:t>and</w:t>
      </w:r>
      <w:r>
        <w:rPr>
          <w:spacing w:val="-15"/>
        </w:rPr>
        <w:t> </w:t>
      </w:r>
      <w:r>
        <w:rPr/>
        <w:t>elevate</w:t>
      </w:r>
      <w:r>
        <w:rPr>
          <w:spacing w:val="-15"/>
        </w:rPr>
        <w:t> </w:t>
      </w:r>
      <w:r>
        <w:rPr/>
        <w:t>the</w:t>
      </w:r>
      <w:r>
        <w:rPr>
          <w:spacing w:val="-15"/>
        </w:rPr>
        <w:t> </w:t>
      </w:r>
      <w:r>
        <w:rPr/>
        <w:t>airside</w:t>
      </w:r>
      <w:r>
        <w:rPr>
          <w:spacing w:val="-15"/>
        </w:rPr>
        <w:t> </w:t>
      </w:r>
      <w:r>
        <w:rPr/>
        <w:t>subsystem</w:t>
      </w:r>
      <w:r>
        <w:rPr>
          <w:spacing w:val="-15"/>
        </w:rPr>
        <w:t> </w:t>
      </w:r>
      <w:r>
        <w:rPr/>
        <w:t>off</w:t>
      </w:r>
      <w:r>
        <w:rPr>
          <w:spacing w:val="-16"/>
        </w:rPr>
        <w:t> </w:t>
      </w:r>
      <w:r>
        <w:rPr/>
        <w:t>the</w:t>
      </w:r>
      <w:r>
        <w:rPr>
          <w:spacing w:val="-14"/>
        </w:rPr>
        <w:t> </w:t>
      </w:r>
      <w:r>
        <w:rPr/>
        <w:t>floor</w:t>
      </w:r>
      <w:r>
        <w:rPr>
          <w:spacing w:val="-15"/>
        </w:rPr>
        <w:t> </w:t>
      </w:r>
      <w:r>
        <w:rPr>
          <w:spacing w:val="-4"/>
        </w:rPr>
        <w:t>by </w:t>
      </w:r>
      <w:r>
        <w:rPr/>
        <w:t>approximately 4</w:t>
      </w:r>
      <w:r>
        <w:rPr>
          <w:spacing w:val="-21"/>
        </w:rPr>
        <w:t> </w:t>
      </w:r>
      <w:r>
        <w:rPr/>
        <w:t>in.</w:t>
      </w:r>
    </w:p>
    <w:p>
      <w:pPr>
        <w:pStyle w:val="BodyText"/>
        <w:spacing w:line="254" w:lineRule="auto" w:before="96"/>
        <w:ind w:left="170" w:right="450"/>
        <w:jc w:val="both"/>
      </w:pPr>
      <w:bookmarkStart w:name="_bookmark14" w:id="30"/>
      <w:bookmarkEnd w:id="30"/>
      <w:r>
        <w:rPr/>
      </w:r>
      <w:r>
        <w:rPr/>
        <w:t>Figure 3.1: Top: Cross sectional view of base rail. Bottom: Isometric view of con- joining rails (cross sectional view on the left end).</w:t>
      </w:r>
    </w:p>
    <w:p>
      <w:pPr>
        <w:pStyle w:val="BodyText"/>
      </w:pPr>
    </w:p>
    <w:p>
      <w:pPr>
        <w:pStyle w:val="BodyText"/>
        <w:spacing w:before="8"/>
        <w:rPr>
          <w:sz w:val="20"/>
        </w:rPr>
      </w:pPr>
    </w:p>
    <w:p>
      <w:pPr>
        <w:pStyle w:val="BodyText"/>
        <w:spacing w:line="420" w:lineRule="auto"/>
        <w:ind w:left="170" w:right="447" w:firstLine="351"/>
        <w:jc w:val="both"/>
      </w:pPr>
      <w:r>
        <w:rPr/>
        <w:t>While</w:t>
      </w:r>
      <w:r>
        <w:rPr>
          <w:spacing w:val="-22"/>
        </w:rPr>
        <w:t> </w:t>
      </w:r>
      <w:r>
        <w:rPr/>
        <w:t>the</w:t>
      </w:r>
      <w:r>
        <w:rPr>
          <w:spacing w:val="-22"/>
        </w:rPr>
        <w:t> </w:t>
      </w:r>
      <w:r>
        <w:rPr/>
        <w:t>rails</w:t>
      </w:r>
      <w:r>
        <w:rPr>
          <w:spacing w:val="-21"/>
        </w:rPr>
        <w:t> </w:t>
      </w:r>
      <w:r>
        <w:rPr/>
        <w:t>allow</w:t>
      </w:r>
      <w:r>
        <w:rPr>
          <w:spacing w:val="-22"/>
        </w:rPr>
        <w:t> </w:t>
      </w:r>
      <w:r>
        <w:rPr/>
        <w:t>an</w:t>
      </w:r>
      <w:r>
        <w:rPr>
          <w:spacing w:val="-21"/>
        </w:rPr>
        <w:t> </w:t>
      </w:r>
      <w:r>
        <w:rPr/>
        <w:t>elevated</w:t>
      </w:r>
      <w:r>
        <w:rPr>
          <w:spacing w:val="-22"/>
        </w:rPr>
        <w:t> </w:t>
      </w:r>
      <w:r>
        <w:rPr/>
        <w:t>base</w:t>
      </w:r>
      <w:r>
        <w:rPr>
          <w:spacing w:val="-21"/>
        </w:rPr>
        <w:t> </w:t>
      </w:r>
      <w:r>
        <w:rPr/>
        <w:t>to</w:t>
      </w:r>
      <w:r>
        <w:rPr>
          <w:spacing w:val="-22"/>
        </w:rPr>
        <w:t> </w:t>
      </w:r>
      <w:r>
        <w:rPr>
          <w:spacing w:val="3"/>
        </w:rPr>
        <w:t>be</w:t>
      </w:r>
      <w:r>
        <w:rPr>
          <w:spacing w:val="-21"/>
        </w:rPr>
        <w:t> </w:t>
      </w:r>
      <w:r>
        <w:rPr/>
        <w:t>assembled</w:t>
      </w:r>
      <w:r>
        <w:rPr>
          <w:spacing w:val="-22"/>
        </w:rPr>
        <w:t> </w:t>
      </w:r>
      <w:r>
        <w:rPr>
          <w:spacing w:val="-3"/>
        </w:rPr>
        <w:t>easily,</w:t>
      </w:r>
      <w:r>
        <w:rPr>
          <w:spacing w:val="-22"/>
        </w:rPr>
        <w:t> </w:t>
      </w:r>
      <w:r>
        <w:rPr/>
        <w:t>manufacturing</w:t>
      </w:r>
      <w:r>
        <w:rPr>
          <w:spacing w:val="-21"/>
        </w:rPr>
        <w:t> </w:t>
      </w:r>
      <w:r>
        <w:rPr/>
        <w:t>lim- itations did not allow for full width (12 ft) base panels. Because of this, the base </w:t>
      </w:r>
      <w:r>
        <w:rPr>
          <w:spacing w:val="-3"/>
        </w:rPr>
        <w:t>was</w:t>
      </w:r>
      <w:r>
        <w:rPr>
          <w:spacing w:val="-9"/>
        </w:rPr>
        <w:t> </w:t>
      </w:r>
      <w:r>
        <w:rPr/>
        <w:t>split</w:t>
      </w:r>
      <w:r>
        <w:rPr>
          <w:spacing w:val="-8"/>
        </w:rPr>
        <w:t> </w:t>
      </w:r>
      <w:r>
        <w:rPr/>
        <w:t>into</w:t>
      </w:r>
      <w:r>
        <w:rPr>
          <w:spacing w:val="-8"/>
        </w:rPr>
        <w:t> </w:t>
      </w:r>
      <w:r>
        <w:rPr>
          <w:spacing w:val="-5"/>
        </w:rPr>
        <w:t>two</w:t>
      </w:r>
      <w:r>
        <w:rPr>
          <w:spacing w:val="-8"/>
        </w:rPr>
        <w:t> </w:t>
      </w:r>
      <w:r>
        <w:rPr/>
        <w:t>sections,</w:t>
      </w:r>
      <w:r>
        <w:rPr>
          <w:spacing w:val="-6"/>
        </w:rPr>
        <w:t> </w:t>
      </w:r>
      <w:r>
        <w:rPr/>
        <w:t>the</w:t>
      </w:r>
      <w:r>
        <w:rPr>
          <w:spacing w:val="-8"/>
        </w:rPr>
        <w:t> </w:t>
      </w:r>
      <w:r>
        <w:rPr/>
        <w:t>test</w:t>
      </w:r>
      <w:r>
        <w:rPr>
          <w:spacing w:val="-8"/>
        </w:rPr>
        <w:t> </w:t>
      </w:r>
      <w:r>
        <w:rPr/>
        <w:t>section</w:t>
      </w:r>
      <w:r>
        <w:rPr>
          <w:spacing w:val="-8"/>
        </w:rPr>
        <w:t> </w:t>
      </w:r>
      <w:r>
        <w:rPr/>
        <w:t>and</w:t>
      </w:r>
      <w:r>
        <w:rPr>
          <w:spacing w:val="-8"/>
        </w:rPr>
        <w:t> </w:t>
      </w:r>
      <w:r>
        <w:rPr/>
        <w:t>conditioning</w:t>
      </w:r>
      <w:r>
        <w:rPr>
          <w:spacing w:val="-8"/>
        </w:rPr>
        <w:t> </w:t>
      </w:r>
      <w:r>
        <w:rPr/>
        <w:t>section,</w:t>
      </w:r>
      <w:r>
        <w:rPr>
          <w:spacing w:val="-7"/>
        </w:rPr>
        <w:t> </w:t>
      </w:r>
      <w:r>
        <w:rPr/>
        <w:t>to</w:t>
      </w:r>
      <w:r>
        <w:rPr>
          <w:spacing w:val="-8"/>
        </w:rPr>
        <w:t> </w:t>
      </w:r>
      <w:r>
        <w:rPr/>
        <w:t>shorten</w:t>
      </w:r>
      <w:r>
        <w:rPr>
          <w:spacing w:val="-8"/>
        </w:rPr>
        <w:t> </w:t>
      </w:r>
      <w:r>
        <w:rPr/>
        <w:t>the </w:t>
      </w:r>
      <w:r>
        <w:rPr>
          <w:spacing w:val="-3"/>
        </w:rPr>
        <w:t>overall </w:t>
      </w:r>
      <w:r>
        <w:rPr/>
        <w:t>length of individual panels. </w:t>
      </w:r>
      <w:r>
        <w:rPr>
          <w:spacing w:val="-5"/>
        </w:rPr>
        <w:t>Test </w:t>
      </w:r>
      <w:r>
        <w:rPr/>
        <w:t>section panels are 88 in long </w:t>
      </w:r>
      <w:r>
        <w:rPr>
          <w:spacing w:val="-4"/>
        </w:rPr>
        <w:t>by </w:t>
      </w:r>
      <w:r>
        <w:rPr/>
        <w:t>18 in wide while</w:t>
      </w:r>
      <w:r>
        <w:rPr>
          <w:spacing w:val="-28"/>
        </w:rPr>
        <w:t> </w:t>
      </w:r>
      <w:r>
        <w:rPr/>
        <w:t>conditioning</w:t>
      </w:r>
      <w:r>
        <w:rPr>
          <w:spacing w:val="-28"/>
        </w:rPr>
        <w:t> </w:t>
      </w:r>
      <w:r>
        <w:rPr/>
        <w:t>section</w:t>
      </w:r>
      <w:r>
        <w:rPr>
          <w:spacing w:val="-27"/>
        </w:rPr>
        <w:t> </w:t>
      </w:r>
      <w:r>
        <w:rPr/>
        <w:t>panels</w:t>
      </w:r>
      <w:r>
        <w:rPr>
          <w:spacing w:val="-28"/>
        </w:rPr>
        <w:t> </w:t>
      </w:r>
      <w:r>
        <w:rPr/>
        <w:t>are</w:t>
      </w:r>
      <w:r>
        <w:rPr>
          <w:spacing w:val="-28"/>
        </w:rPr>
        <w:t> </w:t>
      </w:r>
      <w:r>
        <w:rPr/>
        <w:t>52</w:t>
      </w:r>
      <w:r>
        <w:rPr>
          <w:spacing w:val="-27"/>
        </w:rPr>
        <w:t> </w:t>
      </w:r>
      <w:r>
        <w:rPr/>
        <w:t>in</w:t>
      </w:r>
      <w:r>
        <w:rPr>
          <w:spacing w:val="-28"/>
        </w:rPr>
        <w:t> </w:t>
      </w:r>
      <w:r>
        <w:rPr/>
        <w:t>long</w:t>
      </w:r>
      <w:r>
        <w:rPr>
          <w:spacing w:val="-28"/>
        </w:rPr>
        <w:t> </w:t>
      </w:r>
      <w:r>
        <w:rPr>
          <w:spacing w:val="-4"/>
        </w:rPr>
        <w:t>by</w:t>
      </w:r>
      <w:r>
        <w:rPr>
          <w:spacing w:val="-27"/>
        </w:rPr>
        <w:t> </w:t>
      </w:r>
      <w:r>
        <w:rPr/>
        <w:t>24</w:t>
      </w:r>
      <w:r>
        <w:rPr>
          <w:spacing w:val="-28"/>
        </w:rPr>
        <w:t> </w:t>
      </w:r>
      <w:r>
        <w:rPr/>
        <w:t>in</w:t>
      </w:r>
      <w:r>
        <w:rPr>
          <w:spacing w:val="-28"/>
        </w:rPr>
        <w:t> </w:t>
      </w:r>
      <w:r>
        <w:rPr/>
        <w:t>wide.</w:t>
      </w:r>
      <w:r>
        <w:rPr>
          <w:spacing w:val="-11"/>
        </w:rPr>
        <w:t> </w:t>
      </w:r>
      <w:r>
        <w:rPr/>
        <w:t>Both</w:t>
      </w:r>
      <w:r>
        <w:rPr>
          <w:spacing w:val="-28"/>
        </w:rPr>
        <w:t> </w:t>
      </w:r>
      <w:r>
        <w:rPr/>
        <w:t>panels</w:t>
      </w:r>
      <w:r>
        <w:rPr>
          <w:spacing w:val="-27"/>
        </w:rPr>
        <w:t> </w:t>
      </w:r>
      <w:r>
        <w:rPr/>
        <w:t>are</w:t>
      </w:r>
      <w:r>
        <w:rPr>
          <w:spacing w:val="-28"/>
        </w:rPr>
        <w:t> </w:t>
      </w:r>
      <w:r>
        <w:rPr/>
        <w:t>simple</w:t>
      </w:r>
    </w:p>
    <w:p>
      <w:pPr>
        <w:spacing w:after="0" w:line="420" w:lineRule="auto"/>
        <w:jc w:val="both"/>
        <w:sectPr>
          <w:pgSz w:w="12240" w:h="15840"/>
          <w:pgMar w:header="0" w:footer="522" w:top="1500" w:bottom="720" w:left="1720" w:right="1260"/>
        </w:sectPr>
      </w:pPr>
    </w:p>
    <w:p>
      <w:pPr>
        <w:pStyle w:val="BodyText"/>
        <w:spacing w:line="420" w:lineRule="auto" w:before="66"/>
        <w:ind w:left="170" w:right="447"/>
        <w:jc w:val="both"/>
      </w:pPr>
      <w:r>
        <w:rPr/>
        <w:drawing>
          <wp:anchor distT="0" distB="0" distL="0" distR="0" allowOverlap="1" layoutInCell="1" locked="0" behindDoc="0" simplePos="0" relativeHeight="6">
            <wp:simplePos x="0" y="0"/>
            <wp:positionH relativeFrom="page">
              <wp:posOffset>1318354</wp:posOffset>
            </wp:positionH>
            <wp:positionV relativeFrom="paragraph">
              <wp:posOffset>3457240</wp:posOffset>
            </wp:positionV>
            <wp:extent cx="5340858" cy="3313461"/>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340858" cy="3313461"/>
                    </a:xfrm>
                    <a:prstGeom prst="rect">
                      <a:avLst/>
                    </a:prstGeom>
                  </pic:spPr>
                </pic:pic>
              </a:graphicData>
            </a:graphic>
          </wp:anchor>
        </w:drawing>
      </w:r>
      <w:r>
        <w:rPr/>
        <w:t>rectangular</w:t>
      </w:r>
      <w:r>
        <w:rPr>
          <w:spacing w:val="-14"/>
        </w:rPr>
        <w:t> </w:t>
      </w:r>
      <w:r>
        <w:rPr/>
        <w:t>prisms.</w:t>
      </w:r>
      <w:r>
        <w:rPr>
          <w:spacing w:val="3"/>
        </w:rPr>
        <w:t> </w:t>
      </w:r>
      <w:r>
        <w:rPr/>
        <w:t>This</w:t>
      </w:r>
      <w:r>
        <w:rPr>
          <w:spacing w:val="-13"/>
        </w:rPr>
        <w:t> </w:t>
      </w:r>
      <w:r>
        <w:rPr/>
        <w:t>of</w:t>
      </w:r>
      <w:r>
        <w:rPr>
          <w:spacing w:val="-14"/>
        </w:rPr>
        <w:t> </w:t>
      </w:r>
      <w:r>
        <w:rPr/>
        <w:t>course</w:t>
      </w:r>
      <w:r>
        <w:rPr>
          <w:spacing w:val="-14"/>
        </w:rPr>
        <w:t> </w:t>
      </w:r>
      <w:r>
        <w:rPr/>
        <w:t>introduces</w:t>
      </w:r>
      <w:r>
        <w:rPr>
          <w:spacing w:val="-13"/>
        </w:rPr>
        <w:t> </w:t>
      </w:r>
      <w:r>
        <w:rPr/>
        <w:t>a</w:t>
      </w:r>
      <w:r>
        <w:rPr>
          <w:spacing w:val="-14"/>
        </w:rPr>
        <w:t> </w:t>
      </w:r>
      <w:r>
        <w:rPr/>
        <w:t>new</w:t>
      </w:r>
      <w:r>
        <w:rPr>
          <w:spacing w:val="-14"/>
        </w:rPr>
        <w:t> </w:t>
      </w:r>
      <w:r>
        <w:rPr/>
        <w:t>issue;</w:t>
      </w:r>
      <w:r>
        <w:rPr>
          <w:spacing w:val="-12"/>
        </w:rPr>
        <w:t> </w:t>
      </w:r>
      <w:r>
        <w:rPr>
          <w:spacing w:val="-3"/>
        </w:rPr>
        <w:t>how</w:t>
      </w:r>
      <w:r>
        <w:rPr>
          <w:spacing w:val="-14"/>
        </w:rPr>
        <w:t> </w:t>
      </w:r>
      <w:r>
        <w:rPr/>
        <w:t>to</w:t>
      </w:r>
      <w:r>
        <w:rPr>
          <w:spacing w:val="-13"/>
        </w:rPr>
        <w:t> </w:t>
      </w:r>
      <w:r>
        <w:rPr/>
        <w:t>support</w:t>
      </w:r>
      <w:r>
        <w:rPr>
          <w:spacing w:val="-14"/>
        </w:rPr>
        <w:t> </w:t>
      </w:r>
      <w:r>
        <w:rPr/>
        <w:t>the</w:t>
      </w:r>
      <w:r>
        <w:rPr>
          <w:spacing w:val="-14"/>
        </w:rPr>
        <w:t> </w:t>
      </w:r>
      <w:r>
        <w:rPr/>
        <w:t>point where</w:t>
      </w:r>
      <w:r>
        <w:rPr>
          <w:spacing w:val="-14"/>
        </w:rPr>
        <w:t> </w:t>
      </w:r>
      <w:r>
        <w:rPr/>
        <w:t>the</w:t>
      </w:r>
      <w:r>
        <w:rPr>
          <w:spacing w:val="-14"/>
        </w:rPr>
        <w:t> </w:t>
      </w:r>
      <w:r>
        <w:rPr/>
        <w:t>test</w:t>
      </w:r>
      <w:r>
        <w:rPr>
          <w:spacing w:val="-14"/>
        </w:rPr>
        <w:t> </w:t>
      </w:r>
      <w:r>
        <w:rPr/>
        <w:t>section</w:t>
      </w:r>
      <w:r>
        <w:rPr>
          <w:spacing w:val="-13"/>
        </w:rPr>
        <w:t> </w:t>
      </w:r>
      <w:r>
        <w:rPr/>
        <w:t>and</w:t>
      </w:r>
      <w:r>
        <w:rPr>
          <w:spacing w:val="-14"/>
        </w:rPr>
        <w:t> </w:t>
      </w:r>
      <w:r>
        <w:rPr/>
        <w:t>conditioning</w:t>
      </w:r>
      <w:r>
        <w:rPr>
          <w:spacing w:val="-14"/>
        </w:rPr>
        <w:t> </w:t>
      </w:r>
      <w:r>
        <w:rPr/>
        <w:t>panels</w:t>
      </w:r>
      <w:r>
        <w:rPr>
          <w:spacing w:val="-13"/>
        </w:rPr>
        <w:t> </w:t>
      </w:r>
      <w:r>
        <w:rPr/>
        <w:t>meet.</w:t>
      </w:r>
      <w:r>
        <w:rPr>
          <w:spacing w:val="1"/>
        </w:rPr>
        <w:t> </w:t>
      </w:r>
      <w:r>
        <w:rPr>
          <w:spacing w:val="-10"/>
        </w:rPr>
        <w:t>To</w:t>
      </w:r>
      <w:r>
        <w:rPr>
          <w:spacing w:val="-13"/>
        </w:rPr>
        <w:t> </w:t>
      </w:r>
      <w:r>
        <w:rPr/>
        <w:t>solve</w:t>
      </w:r>
      <w:r>
        <w:rPr>
          <w:spacing w:val="-14"/>
        </w:rPr>
        <w:t> </w:t>
      </w:r>
      <w:r>
        <w:rPr/>
        <w:t>this</w:t>
      </w:r>
      <w:r>
        <w:rPr>
          <w:spacing w:val="-14"/>
        </w:rPr>
        <w:t> </w:t>
      </w:r>
      <w:r>
        <w:rPr/>
        <w:t>issue,</w:t>
      </w:r>
      <w:r>
        <w:rPr>
          <w:spacing w:val="-13"/>
        </w:rPr>
        <w:t> </w:t>
      </w:r>
      <w:r>
        <w:rPr/>
        <w:t>4</w:t>
      </w:r>
      <w:r>
        <w:rPr>
          <w:spacing w:val="-14"/>
        </w:rPr>
        <w:t> </w:t>
      </w:r>
      <w:r>
        <w:rPr/>
        <w:t>in</w:t>
      </w:r>
      <w:r>
        <w:rPr>
          <w:spacing w:val="-14"/>
        </w:rPr>
        <w:t> </w:t>
      </w:r>
      <w:r>
        <w:rPr/>
        <w:t>square </w:t>
      </w:r>
      <w:r>
        <w:rPr>
          <w:spacing w:val="-4"/>
        </w:rPr>
        <w:t>by </w:t>
      </w:r>
      <w:r>
        <w:rPr/>
        <w:t>1/4 in thick structural tubing </w:t>
      </w:r>
      <w:r>
        <w:rPr>
          <w:spacing w:val="-3"/>
        </w:rPr>
        <w:t>was </w:t>
      </w:r>
      <w:r>
        <w:rPr/>
        <w:t>used as a support at this meeting point. S channel</w:t>
      </w:r>
      <w:r>
        <w:rPr>
          <w:spacing w:val="-10"/>
        </w:rPr>
        <w:t> </w:t>
      </w:r>
      <w:r>
        <w:rPr/>
        <w:t>bends</w:t>
      </w:r>
      <w:r>
        <w:rPr>
          <w:spacing w:val="-10"/>
        </w:rPr>
        <w:t> </w:t>
      </w:r>
      <w:r>
        <w:rPr/>
        <w:t>and</w:t>
      </w:r>
      <w:r>
        <w:rPr>
          <w:spacing w:val="-9"/>
        </w:rPr>
        <w:t> </w:t>
      </w:r>
      <w:r>
        <w:rPr/>
        <w:t>rivets</w:t>
      </w:r>
      <w:r>
        <w:rPr>
          <w:spacing w:val="-10"/>
        </w:rPr>
        <w:t> </w:t>
      </w:r>
      <w:r>
        <w:rPr/>
        <w:t>were</w:t>
      </w:r>
      <w:r>
        <w:rPr>
          <w:spacing w:val="-10"/>
        </w:rPr>
        <w:t> </w:t>
      </w:r>
      <w:r>
        <w:rPr/>
        <w:t>used</w:t>
      </w:r>
      <w:r>
        <w:rPr>
          <w:spacing w:val="-9"/>
        </w:rPr>
        <w:t> </w:t>
      </w:r>
      <w:r>
        <w:rPr/>
        <w:t>to</w:t>
      </w:r>
      <w:r>
        <w:rPr>
          <w:spacing w:val="-10"/>
        </w:rPr>
        <w:t> </w:t>
      </w:r>
      <w:r>
        <w:rPr/>
        <w:t>connect</w:t>
      </w:r>
      <w:r>
        <w:rPr>
          <w:spacing w:val="-10"/>
        </w:rPr>
        <w:t> </w:t>
      </w:r>
      <w:r>
        <w:rPr/>
        <w:t>7</w:t>
      </w:r>
      <w:r>
        <w:rPr>
          <w:spacing w:val="-9"/>
        </w:rPr>
        <w:t> </w:t>
      </w:r>
      <w:r>
        <w:rPr/>
        <w:t>ft</w:t>
      </w:r>
      <w:r>
        <w:rPr>
          <w:spacing w:val="-10"/>
        </w:rPr>
        <w:t> </w:t>
      </w:r>
      <w:r>
        <w:rPr/>
        <w:t>long</w:t>
      </w:r>
      <w:r>
        <w:rPr>
          <w:spacing w:val="-10"/>
        </w:rPr>
        <w:t> </w:t>
      </w:r>
      <w:r>
        <w:rPr/>
        <w:t>sections</w:t>
      </w:r>
      <w:r>
        <w:rPr>
          <w:spacing w:val="-9"/>
        </w:rPr>
        <w:t> </w:t>
      </w:r>
      <w:r>
        <w:rPr/>
        <w:t>of</w:t>
      </w:r>
      <w:r>
        <w:rPr>
          <w:spacing w:val="-10"/>
        </w:rPr>
        <w:t> </w:t>
      </w:r>
      <w:r>
        <w:rPr/>
        <w:t>tubing</w:t>
      </w:r>
      <w:r>
        <w:rPr>
          <w:spacing w:val="-9"/>
        </w:rPr>
        <w:t> </w:t>
      </w:r>
      <w:r>
        <w:rPr/>
        <w:t>together. Figure</w:t>
      </w:r>
      <w:r>
        <w:rPr>
          <w:spacing w:val="-21"/>
        </w:rPr>
        <w:t> </w:t>
      </w:r>
      <w:hyperlink w:history="true" w:anchor="_bookmark15">
        <w:r>
          <w:rPr>
            <w:color w:val="231F20"/>
          </w:rPr>
          <w:t>3.2</w:t>
        </w:r>
        <w:r>
          <w:rPr>
            <w:color w:val="231F20"/>
            <w:spacing w:val="-20"/>
          </w:rPr>
          <w:t> </w:t>
        </w:r>
      </w:hyperlink>
      <w:r>
        <w:rPr/>
        <w:t>shows</w:t>
      </w:r>
      <w:r>
        <w:rPr>
          <w:spacing w:val="-20"/>
        </w:rPr>
        <w:t> </w:t>
      </w:r>
      <w:r>
        <w:rPr>
          <w:spacing w:val="-3"/>
        </w:rPr>
        <w:t>how</w:t>
      </w:r>
      <w:r>
        <w:rPr>
          <w:spacing w:val="-20"/>
        </w:rPr>
        <w:t> </w:t>
      </w:r>
      <w:r>
        <w:rPr/>
        <w:t>panels</w:t>
      </w:r>
      <w:r>
        <w:rPr>
          <w:spacing w:val="-20"/>
        </w:rPr>
        <w:t> </w:t>
      </w:r>
      <w:r>
        <w:rPr/>
        <w:t>will</w:t>
      </w:r>
      <w:r>
        <w:rPr>
          <w:spacing w:val="-20"/>
        </w:rPr>
        <w:t> </w:t>
      </w:r>
      <w:r>
        <w:rPr>
          <w:spacing w:val="3"/>
        </w:rPr>
        <w:t>be</w:t>
      </w:r>
      <w:r>
        <w:rPr>
          <w:spacing w:val="-20"/>
        </w:rPr>
        <w:t> </w:t>
      </w:r>
      <w:r>
        <w:rPr/>
        <w:t>placed</w:t>
      </w:r>
      <w:r>
        <w:rPr>
          <w:spacing w:val="-20"/>
        </w:rPr>
        <w:t> </w:t>
      </w:r>
      <w:r>
        <w:rPr/>
        <w:t>on</w:t>
      </w:r>
      <w:r>
        <w:rPr>
          <w:spacing w:val="-20"/>
        </w:rPr>
        <w:t> </w:t>
      </w:r>
      <w:r>
        <w:rPr/>
        <w:t>the</w:t>
      </w:r>
      <w:r>
        <w:rPr>
          <w:spacing w:val="-20"/>
        </w:rPr>
        <w:t> </w:t>
      </w:r>
      <w:r>
        <w:rPr/>
        <w:t>parallel</w:t>
      </w:r>
      <w:r>
        <w:rPr>
          <w:spacing w:val="-20"/>
        </w:rPr>
        <w:t> </w:t>
      </w:r>
      <w:r>
        <w:rPr/>
        <w:t>railing.</w:t>
      </w:r>
      <w:r>
        <w:rPr>
          <w:spacing w:val="-6"/>
        </w:rPr>
        <w:t> </w:t>
      </w:r>
      <w:r>
        <w:rPr/>
        <w:t>This</w:t>
      </w:r>
      <w:r>
        <w:rPr>
          <w:spacing w:val="-21"/>
        </w:rPr>
        <w:t> </w:t>
      </w:r>
      <w:r>
        <w:rPr/>
        <w:t>arrangement is</w:t>
      </w:r>
      <w:r>
        <w:rPr>
          <w:spacing w:val="-17"/>
        </w:rPr>
        <w:t> </w:t>
      </w:r>
      <w:r>
        <w:rPr/>
        <w:t>repeated</w:t>
      </w:r>
      <w:r>
        <w:rPr>
          <w:spacing w:val="-17"/>
        </w:rPr>
        <w:t> </w:t>
      </w:r>
      <w:r>
        <w:rPr/>
        <w:t>for</w:t>
      </w:r>
      <w:r>
        <w:rPr>
          <w:spacing w:val="-16"/>
        </w:rPr>
        <w:t> </w:t>
      </w:r>
      <w:r>
        <w:rPr/>
        <w:t>the</w:t>
      </w:r>
      <w:r>
        <w:rPr>
          <w:spacing w:val="-17"/>
        </w:rPr>
        <w:t> </w:t>
      </w:r>
      <w:r>
        <w:rPr/>
        <w:t>42</w:t>
      </w:r>
      <w:r>
        <w:rPr>
          <w:spacing w:val="-16"/>
        </w:rPr>
        <w:t> </w:t>
      </w:r>
      <w:r>
        <w:rPr/>
        <w:t>ft</w:t>
      </w:r>
      <w:r>
        <w:rPr>
          <w:spacing w:val="-17"/>
        </w:rPr>
        <w:t> </w:t>
      </w:r>
      <w:r>
        <w:rPr/>
        <w:t>length</w:t>
      </w:r>
      <w:r>
        <w:rPr>
          <w:spacing w:val="-16"/>
        </w:rPr>
        <w:t> </w:t>
      </w:r>
      <w:r>
        <w:rPr/>
        <w:t>of</w:t>
      </w:r>
      <w:r>
        <w:rPr>
          <w:spacing w:val="-17"/>
        </w:rPr>
        <w:t> </w:t>
      </w:r>
      <w:r>
        <w:rPr/>
        <w:t>the</w:t>
      </w:r>
      <w:r>
        <w:rPr>
          <w:spacing w:val="-16"/>
        </w:rPr>
        <w:t> </w:t>
      </w:r>
      <w:r>
        <w:rPr/>
        <w:t>airside</w:t>
      </w:r>
      <w:r>
        <w:rPr>
          <w:spacing w:val="-17"/>
        </w:rPr>
        <w:t> </w:t>
      </w:r>
      <w:r>
        <w:rPr/>
        <w:t>subsystem.</w:t>
      </w:r>
      <w:r>
        <w:rPr>
          <w:spacing w:val="-1"/>
        </w:rPr>
        <w:t> </w:t>
      </w:r>
      <w:r>
        <w:rPr/>
        <w:t>Self</w:t>
      </w:r>
      <w:r>
        <w:rPr>
          <w:spacing w:val="-16"/>
        </w:rPr>
        <w:t> </w:t>
      </w:r>
      <w:r>
        <w:rPr/>
        <w:t>drilling</w:t>
      </w:r>
      <w:r>
        <w:rPr>
          <w:spacing w:val="-17"/>
        </w:rPr>
        <w:t> </w:t>
      </w:r>
      <w:r>
        <w:rPr/>
        <w:t>screws</w:t>
      </w:r>
      <w:r>
        <w:rPr>
          <w:spacing w:val="-16"/>
        </w:rPr>
        <w:t> </w:t>
      </w:r>
      <w:r>
        <w:rPr/>
        <w:t>are</w:t>
      </w:r>
      <w:r>
        <w:rPr>
          <w:spacing w:val="-17"/>
        </w:rPr>
        <w:t> </w:t>
      </w:r>
      <w:r>
        <w:rPr/>
        <w:t>used to attach panels to the standard rails and rivets are used to attach panels to the S channel</w:t>
      </w:r>
      <w:r>
        <w:rPr>
          <w:spacing w:val="-14"/>
        </w:rPr>
        <w:t> </w:t>
      </w:r>
      <w:r>
        <w:rPr/>
        <w:t>bend</w:t>
      </w:r>
      <w:r>
        <w:rPr>
          <w:spacing w:val="-13"/>
        </w:rPr>
        <w:t> </w:t>
      </w:r>
      <w:r>
        <w:rPr/>
        <w:t>of</w:t>
      </w:r>
      <w:r>
        <w:rPr>
          <w:spacing w:val="-13"/>
        </w:rPr>
        <w:t> </w:t>
      </w:r>
      <w:r>
        <w:rPr/>
        <w:t>the</w:t>
      </w:r>
      <w:r>
        <w:rPr>
          <w:spacing w:val="-14"/>
        </w:rPr>
        <w:t> </w:t>
      </w:r>
      <w:r>
        <w:rPr/>
        <w:t>structural</w:t>
      </w:r>
      <w:r>
        <w:rPr>
          <w:spacing w:val="-13"/>
        </w:rPr>
        <w:t> </w:t>
      </w:r>
      <w:r>
        <w:rPr/>
        <w:t>tubing.</w:t>
      </w:r>
      <w:r>
        <w:rPr>
          <w:spacing w:val="3"/>
        </w:rPr>
        <w:t> </w:t>
      </w:r>
      <w:r>
        <w:rPr/>
        <w:t>Panels</w:t>
      </w:r>
      <w:r>
        <w:rPr>
          <w:spacing w:val="-13"/>
        </w:rPr>
        <w:t> </w:t>
      </w:r>
      <w:r>
        <w:rPr/>
        <w:t>are</w:t>
      </w:r>
      <w:r>
        <w:rPr>
          <w:spacing w:val="-13"/>
        </w:rPr>
        <w:t> </w:t>
      </w:r>
      <w:r>
        <w:rPr/>
        <w:t>screwed</w:t>
      </w:r>
      <w:r>
        <w:rPr>
          <w:spacing w:val="-14"/>
        </w:rPr>
        <w:t> </w:t>
      </w:r>
      <w:r>
        <w:rPr/>
        <w:t>to</w:t>
      </w:r>
      <w:r>
        <w:rPr>
          <w:spacing w:val="-13"/>
        </w:rPr>
        <w:t> </w:t>
      </w:r>
      <w:r>
        <w:rPr/>
        <w:t>each</w:t>
      </w:r>
      <w:r>
        <w:rPr>
          <w:spacing w:val="-13"/>
        </w:rPr>
        <w:t> </w:t>
      </w:r>
      <w:r>
        <w:rPr/>
        <w:t>other</w:t>
      </w:r>
      <w:r>
        <w:rPr>
          <w:spacing w:val="-14"/>
        </w:rPr>
        <w:t> </w:t>
      </w:r>
      <w:r>
        <w:rPr/>
        <w:t>using</w:t>
      </w:r>
      <w:r>
        <w:rPr>
          <w:spacing w:val="-13"/>
        </w:rPr>
        <w:t> </w:t>
      </w:r>
      <w:r>
        <w:rPr/>
        <w:t>strips of sheet metal called ”splices”. </w:t>
      </w:r>
      <w:r>
        <w:rPr>
          <w:spacing w:val="-3"/>
        </w:rPr>
        <w:t>Lastly, </w:t>
      </w:r>
      <w:r>
        <w:rPr/>
        <w:t>the open space between the floor of </w:t>
      </w:r>
      <w:r>
        <w:rPr>
          <w:spacing w:val="-7"/>
        </w:rPr>
        <w:t>ATRC </w:t>
      </w:r>
      <w:r>
        <w:rPr/>
        <w:t>041/043</w:t>
      </w:r>
      <w:r>
        <w:rPr>
          <w:spacing w:val="-8"/>
        </w:rPr>
        <w:t> </w:t>
      </w:r>
      <w:r>
        <w:rPr/>
        <w:t>and</w:t>
      </w:r>
      <w:r>
        <w:rPr>
          <w:spacing w:val="-8"/>
        </w:rPr>
        <w:t> </w:t>
      </w:r>
      <w:r>
        <w:rPr/>
        <w:t>the</w:t>
      </w:r>
      <w:r>
        <w:rPr>
          <w:spacing w:val="-8"/>
        </w:rPr>
        <w:t> </w:t>
      </w:r>
      <w:r>
        <w:rPr/>
        <w:t>base</w:t>
      </w:r>
      <w:r>
        <w:rPr>
          <w:spacing w:val="-8"/>
        </w:rPr>
        <w:t> </w:t>
      </w:r>
      <w:r>
        <w:rPr/>
        <w:t>is</w:t>
      </w:r>
      <w:r>
        <w:rPr>
          <w:spacing w:val="-8"/>
        </w:rPr>
        <w:t> </w:t>
      </w:r>
      <w:r>
        <w:rPr/>
        <w:t>blanked</w:t>
      </w:r>
      <w:r>
        <w:rPr>
          <w:spacing w:val="-8"/>
        </w:rPr>
        <w:t> </w:t>
      </w:r>
      <w:r>
        <w:rPr/>
        <w:t>off</w:t>
      </w:r>
      <w:r>
        <w:rPr>
          <w:spacing w:val="-8"/>
        </w:rPr>
        <w:t> </w:t>
      </w:r>
      <w:r>
        <w:rPr/>
        <w:t>to</w:t>
      </w:r>
      <w:r>
        <w:rPr>
          <w:spacing w:val="-7"/>
        </w:rPr>
        <w:t> </w:t>
      </w:r>
      <w:r>
        <w:rPr/>
        <w:t>block</w:t>
      </w:r>
      <w:r>
        <w:rPr>
          <w:spacing w:val="-9"/>
        </w:rPr>
        <w:t> </w:t>
      </w:r>
      <w:r>
        <w:rPr/>
        <w:t>entry</w:t>
      </w:r>
      <w:r>
        <w:rPr>
          <w:spacing w:val="-7"/>
        </w:rPr>
        <w:t> </w:t>
      </w:r>
      <w:r>
        <w:rPr/>
        <w:t>into</w:t>
      </w:r>
      <w:r>
        <w:rPr>
          <w:spacing w:val="-9"/>
        </w:rPr>
        <w:t> </w:t>
      </w:r>
      <w:r>
        <w:rPr/>
        <w:t>the</w:t>
      </w:r>
      <w:r>
        <w:rPr>
          <w:spacing w:val="-8"/>
        </w:rPr>
        <w:t> </w:t>
      </w:r>
      <w:r>
        <w:rPr/>
        <w:t>small</w:t>
      </w:r>
      <w:r>
        <w:rPr>
          <w:spacing w:val="-7"/>
        </w:rPr>
        <w:t> </w:t>
      </w:r>
      <w:r>
        <w:rPr/>
        <w:t>space</w:t>
      </w:r>
      <w:r>
        <w:rPr>
          <w:spacing w:val="-8"/>
        </w:rPr>
        <w:t> </w:t>
      </w:r>
      <w:r>
        <w:rPr/>
        <w:t>underneath the </w:t>
      </w:r>
      <w:r>
        <w:rPr>
          <w:spacing w:val="-3"/>
        </w:rPr>
        <w:t>facility. </w:t>
      </w:r>
      <w:r>
        <w:rPr/>
        <w:t>Figure </w:t>
      </w:r>
      <w:hyperlink w:history="true" w:anchor="_bookmark16">
        <w:r>
          <w:rPr>
            <w:color w:val="231F20"/>
          </w:rPr>
          <w:t>3.3 </w:t>
        </w:r>
      </w:hyperlink>
      <w:r>
        <w:rPr/>
        <w:t>shows the completed base</w:t>
      </w:r>
      <w:r>
        <w:rPr>
          <w:spacing w:val="11"/>
        </w:rPr>
        <w:t> </w:t>
      </w:r>
      <w:r>
        <w:rPr>
          <w:spacing w:val="-3"/>
        </w:rPr>
        <w:t>assembly.</w:t>
      </w:r>
    </w:p>
    <w:p>
      <w:pPr>
        <w:pStyle w:val="BodyText"/>
        <w:spacing w:line="254" w:lineRule="auto" w:before="59"/>
        <w:ind w:left="170" w:right="449"/>
        <w:jc w:val="both"/>
      </w:pPr>
      <w:bookmarkStart w:name="_bookmark15" w:id="31"/>
      <w:bookmarkEnd w:id="31"/>
      <w:r>
        <w:rPr/>
      </w:r>
      <w:r>
        <w:rPr/>
        <w:t>Figure</w:t>
      </w:r>
      <w:r>
        <w:rPr>
          <w:spacing w:val="-17"/>
        </w:rPr>
        <w:t> </w:t>
      </w:r>
      <w:r>
        <w:rPr/>
        <w:t>3.2:</w:t>
      </w:r>
      <w:r>
        <w:rPr>
          <w:spacing w:val="4"/>
        </w:rPr>
        <w:t> </w:t>
      </w:r>
      <w:r>
        <w:rPr>
          <w:spacing w:val="-5"/>
        </w:rPr>
        <w:t>Top:</w:t>
      </w:r>
      <w:r>
        <w:rPr>
          <w:spacing w:val="5"/>
        </w:rPr>
        <w:t> </w:t>
      </w:r>
      <w:r>
        <w:rPr/>
        <w:t>View</w:t>
      </w:r>
      <w:r>
        <w:rPr>
          <w:spacing w:val="-17"/>
        </w:rPr>
        <w:t> </w:t>
      </w:r>
      <w:r>
        <w:rPr/>
        <w:t>of</w:t>
      </w:r>
      <w:r>
        <w:rPr>
          <w:spacing w:val="-16"/>
        </w:rPr>
        <w:t> </w:t>
      </w:r>
      <w:r>
        <w:rPr/>
        <w:t>parallel</w:t>
      </w:r>
      <w:r>
        <w:rPr>
          <w:spacing w:val="-16"/>
        </w:rPr>
        <w:t> </w:t>
      </w:r>
      <w:r>
        <w:rPr/>
        <w:t>rails</w:t>
      </w:r>
      <w:r>
        <w:rPr>
          <w:spacing w:val="-16"/>
        </w:rPr>
        <w:t> </w:t>
      </w:r>
      <w:r>
        <w:rPr/>
        <w:t>with</w:t>
      </w:r>
      <w:r>
        <w:rPr>
          <w:spacing w:val="-16"/>
        </w:rPr>
        <w:t> </w:t>
      </w:r>
      <w:r>
        <w:rPr/>
        <w:t>both</w:t>
      </w:r>
      <w:r>
        <w:rPr>
          <w:spacing w:val="-16"/>
        </w:rPr>
        <w:t> </w:t>
      </w:r>
      <w:r>
        <w:rPr/>
        <w:t>types</w:t>
      </w:r>
      <w:r>
        <w:rPr>
          <w:spacing w:val="-16"/>
        </w:rPr>
        <w:t> </w:t>
      </w:r>
      <w:r>
        <w:rPr/>
        <w:t>of</w:t>
      </w:r>
      <w:r>
        <w:rPr>
          <w:spacing w:val="-17"/>
        </w:rPr>
        <w:t> </w:t>
      </w:r>
      <w:r>
        <w:rPr/>
        <w:t>base</w:t>
      </w:r>
      <w:r>
        <w:rPr>
          <w:spacing w:val="-16"/>
        </w:rPr>
        <w:t> </w:t>
      </w:r>
      <w:r>
        <w:rPr/>
        <w:t>panels.</w:t>
      </w:r>
      <w:r>
        <w:rPr>
          <w:spacing w:val="6"/>
        </w:rPr>
        <w:t> </w:t>
      </w:r>
      <w:r>
        <w:rPr/>
        <w:t>Bottom:</w:t>
      </w:r>
      <w:r>
        <w:rPr>
          <w:spacing w:val="4"/>
        </w:rPr>
        <w:t> </w:t>
      </w:r>
      <w:r>
        <w:rPr/>
        <w:t>Cross sectional</w:t>
      </w:r>
      <w:r>
        <w:rPr>
          <w:spacing w:val="16"/>
        </w:rPr>
        <w:t> </w:t>
      </w:r>
      <w:r>
        <w:rPr/>
        <w:t>view</w:t>
      </w:r>
      <w:r>
        <w:rPr>
          <w:spacing w:val="17"/>
        </w:rPr>
        <w:t> </w:t>
      </w:r>
      <w:r>
        <w:rPr/>
        <w:t>of</w:t>
      </w:r>
      <w:r>
        <w:rPr>
          <w:spacing w:val="16"/>
        </w:rPr>
        <w:t> </w:t>
      </w:r>
      <w:r>
        <w:rPr/>
        <w:t>rails</w:t>
      </w:r>
      <w:r>
        <w:rPr>
          <w:spacing w:val="16"/>
        </w:rPr>
        <w:t> </w:t>
      </w:r>
      <w:r>
        <w:rPr/>
        <w:t>with</w:t>
      </w:r>
      <w:r>
        <w:rPr>
          <w:spacing w:val="17"/>
        </w:rPr>
        <w:t> </w:t>
      </w:r>
      <w:r>
        <w:rPr/>
        <w:t>base</w:t>
      </w:r>
      <w:r>
        <w:rPr>
          <w:spacing w:val="16"/>
        </w:rPr>
        <w:t> </w:t>
      </w:r>
      <w:r>
        <w:rPr/>
        <w:t>panels.</w:t>
      </w:r>
    </w:p>
    <w:p>
      <w:pPr>
        <w:spacing w:after="0" w:line="254" w:lineRule="auto"/>
        <w:jc w:val="both"/>
        <w:sectPr>
          <w:pgSz w:w="12240" w:h="15840"/>
          <w:pgMar w:header="0" w:footer="522" w:top="1500" w:bottom="720" w:left="1720" w:right="1260"/>
        </w:sectPr>
      </w:pPr>
    </w:p>
    <w:p>
      <w:pPr>
        <w:pStyle w:val="BodyText"/>
        <w:spacing w:before="10"/>
        <w:rPr>
          <w:sz w:val="17"/>
        </w:rPr>
      </w:pPr>
    </w:p>
    <w:p>
      <w:pPr>
        <w:pStyle w:val="BodyText"/>
        <w:ind w:left="170"/>
        <w:rPr>
          <w:sz w:val="20"/>
        </w:rPr>
      </w:pPr>
      <w:r>
        <w:rPr>
          <w:sz w:val="20"/>
        </w:rPr>
        <w:drawing>
          <wp:inline distT="0" distB="0" distL="0" distR="0">
            <wp:extent cx="5516880" cy="1489709"/>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516880" cy="1489709"/>
                    </a:xfrm>
                    <a:prstGeom prst="rect">
                      <a:avLst/>
                    </a:prstGeom>
                  </pic:spPr>
                </pic:pic>
              </a:graphicData>
            </a:graphic>
          </wp:inline>
        </w:drawing>
      </w:r>
      <w:r>
        <w:rPr>
          <w:sz w:val="20"/>
        </w:rPr>
      </w:r>
    </w:p>
    <w:p>
      <w:pPr>
        <w:pStyle w:val="BodyText"/>
        <w:spacing w:before="93"/>
        <w:ind w:left="2137"/>
      </w:pPr>
      <w:bookmarkStart w:name="_bookmark16" w:id="32"/>
      <w:bookmarkEnd w:id="32"/>
      <w:r>
        <w:rPr/>
      </w:r>
      <w:r>
        <w:rPr/>
        <w:t>Figure 3.3: Completed airside subsystem base</w:t>
      </w:r>
    </w:p>
    <w:p>
      <w:pPr>
        <w:pStyle w:val="BodyText"/>
        <w:spacing w:before="4"/>
        <w:rPr>
          <w:sz w:val="33"/>
        </w:rPr>
      </w:pPr>
    </w:p>
    <w:p>
      <w:pPr>
        <w:pStyle w:val="BodyText"/>
        <w:spacing w:line="420" w:lineRule="auto"/>
        <w:ind w:left="170" w:right="445" w:firstLine="351"/>
        <w:jc w:val="both"/>
      </w:pPr>
      <w:r>
        <w:rPr/>
        <w:t>With</w:t>
      </w:r>
      <w:r>
        <w:rPr>
          <w:spacing w:val="-24"/>
        </w:rPr>
        <w:t> </w:t>
      </w:r>
      <w:r>
        <w:rPr/>
        <w:t>the</w:t>
      </w:r>
      <w:r>
        <w:rPr>
          <w:spacing w:val="-24"/>
        </w:rPr>
        <w:t> </w:t>
      </w:r>
      <w:r>
        <w:rPr/>
        <w:t>base</w:t>
      </w:r>
      <w:r>
        <w:rPr>
          <w:spacing w:val="-23"/>
        </w:rPr>
        <w:t> </w:t>
      </w:r>
      <w:r>
        <w:rPr/>
        <w:t>designed,</w:t>
      </w:r>
      <w:r>
        <w:rPr>
          <w:spacing w:val="-23"/>
        </w:rPr>
        <w:t> </w:t>
      </w:r>
      <w:r>
        <w:rPr/>
        <w:t>the</w:t>
      </w:r>
      <w:r>
        <w:rPr>
          <w:spacing w:val="-23"/>
        </w:rPr>
        <w:t> </w:t>
      </w:r>
      <w:r>
        <w:rPr/>
        <w:t>design</w:t>
      </w:r>
      <w:r>
        <w:rPr>
          <w:spacing w:val="-23"/>
        </w:rPr>
        <w:t> </w:t>
      </w:r>
      <w:r>
        <w:rPr/>
        <w:t>of</w:t>
      </w:r>
      <w:r>
        <w:rPr>
          <w:spacing w:val="-24"/>
        </w:rPr>
        <w:t> </w:t>
      </w:r>
      <w:r>
        <w:rPr/>
        <w:t>walls,</w:t>
      </w:r>
      <w:r>
        <w:rPr>
          <w:spacing w:val="-23"/>
        </w:rPr>
        <w:t> </w:t>
      </w:r>
      <w:r>
        <w:rPr/>
        <w:t>doors,</w:t>
      </w:r>
      <w:r>
        <w:rPr>
          <w:spacing w:val="-22"/>
        </w:rPr>
        <w:t> </w:t>
      </w:r>
      <w:r>
        <w:rPr/>
        <w:t>and</w:t>
      </w:r>
      <w:r>
        <w:rPr>
          <w:spacing w:val="-24"/>
        </w:rPr>
        <w:t> </w:t>
      </w:r>
      <w:r>
        <w:rPr/>
        <w:t>access</w:t>
      </w:r>
      <w:r>
        <w:rPr>
          <w:spacing w:val="-24"/>
        </w:rPr>
        <w:t> </w:t>
      </w:r>
      <w:r>
        <w:rPr/>
        <w:t>panels</w:t>
      </w:r>
      <w:r>
        <w:rPr>
          <w:spacing w:val="-23"/>
        </w:rPr>
        <w:t> </w:t>
      </w:r>
      <w:r>
        <w:rPr>
          <w:spacing w:val="-3"/>
        </w:rPr>
        <w:t>was</w:t>
      </w:r>
      <w:r>
        <w:rPr>
          <w:spacing w:val="-24"/>
        </w:rPr>
        <w:t> </w:t>
      </w:r>
      <w:r>
        <w:rPr/>
        <w:t>the</w:t>
      </w:r>
      <w:r>
        <w:rPr>
          <w:spacing w:val="-23"/>
        </w:rPr>
        <w:t> </w:t>
      </w:r>
      <w:r>
        <w:rPr/>
        <w:t>next logical</w:t>
      </w:r>
      <w:r>
        <w:rPr>
          <w:spacing w:val="-22"/>
        </w:rPr>
        <w:t> </w:t>
      </w:r>
      <w:r>
        <w:rPr/>
        <w:t>step.</w:t>
      </w:r>
      <w:r>
        <w:rPr>
          <w:spacing w:val="-4"/>
        </w:rPr>
        <w:t> </w:t>
      </w:r>
      <w:r>
        <w:rPr>
          <w:spacing w:val="-5"/>
        </w:rPr>
        <w:t>Wall</w:t>
      </w:r>
      <w:r>
        <w:rPr>
          <w:spacing w:val="-22"/>
        </w:rPr>
        <w:t> </w:t>
      </w:r>
      <w:r>
        <w:rPr/>
        <w:t>panels</w:t>
      </w:r>
      <w:r>
        <w:rPr>
          <w:spacing w:val="-21"/>
        </w:rPr>
        <w:t> </w:t>
      </w:r>
      <w:r>
        <w:rPr/>
        <w:t>are</w:t>
      </w:r>
      <w:r>
        <w:rPr>
          <w:spacing w:val="-22"/>
        </w:rPr>
        <w:t> </w:t>
      </w:r>
      <w:r>
        <w:rPr/>
        <w:t>similar</w:t>
      </w:r>
      <w:r>
        <w:rPr>
          <w:spacing w:val="-21"/>
        </w:rPr>
        <w:t> </w:t>
      </w:r>
      <w:r>
        <w:rPr/>
        <w:t>to</w:t>
      </w:r>
      <w:r>
        <w:rPr>
          <w:spacing w:val="-22"/>
        </w:rPr>
        <w:t> </w:t>
      </w:r>
      <w:r>
        <w:rPr/>
        <w:t>base</w:t>
      </w:r>
      <w:r>
        <w:rPr>
          <w:spacing w:val="-21"/>
        </w:rPr>
        <w:t> </w:t>
      </w:r>
      <w:r>
        <w:rPr/>
        <w:t>panels,</w:t>
      </w:r>
      <w:r>
        <w:rPr>
          <w:spacing w:val="-21"/>
        </w:rPr>
        <w:t> </w:t>
      </w:r>
      <w:r>
        <w:rPr/>
        <w:t>but</w:t>
      </w:r>
      <w:r>
        <w:rPr>
          <w:spacing w:val="-21"/>
        </w:rPr>
        <w:t> </w:t>
      </w:r>
      <w:r>
        <w:rPr>
          <w:spacing w:val="-4"/>
        </w:rPr>
        <w:t>have</w:t>
      </w:r>
      <w:r>
        <w:rPr>
          <w:spacing w:val="-21"/>
        </w:rPr>
        <w:t> </w:t>
      </w:r>
      <w:r>
        <w:rPr/>
        <w:t>some</w:t>
      </w:r>
      <w:r>
        <w:rPr>
          <w:spacing w:val="-22"/>
        </w:rPr>
        <w:t> </w:t>
      </w:r>
      <w:r>
        <w:rPr>
          <w:spacing w:val="-3"/>
        </w:rPr>
        <w:t>key</w:t>
      </w:r>
      <w:r>
        <w:rPr>
          <w:spacing w:val="-21"/>
        </w:rPr>
        <w:t> </w:t>
      </w:r>
      <w:r>
        <w:rPr/>
        <w:t>differences.</w:t>
      </w:r>
      <w:r>
        <w:rPr>
          <w:spacing w:val="-5"/>
        </w:rPr>
        <w:t> </w:t>
      </w:r>
      <w:r>
        <w:rPr/>
        <w:t>In general</w:t>
      </w:r>
      <w:r>
        <w:rPr>
          <w:spacing w:val="-28"/>
        </w:rPr>
        <w:t> </w:t>
      </w:r>
      <w:r>
        <w:rPr/>
        <w:t>there</w:t>
      </w:r>
      <w:r>
        <w:rPr>
          <w:spacing w:val="-28"/>
        </w:rPr>
        <w:t> </w:t>
      </w:r>
      <w:r>
        <w:rPr/>
        <w:t>are</w:t>
      </w:r>
      <w:r>
        <w:rPr>
          <w:spacing w:val="-28"/>
        </w:rPr>
        <w:t> </w:t>
      </w:r>
      <w:r>
        <w:rPr>
          <w:spacing w:val="-5"/>
        </w:rPr>
        <w:t>two</w:t>
      </w:r>
      <w:r>
        <w:rPr>
          <w:spacing w:val="-28"/>
        </w:rPr>
        <w:t> </w:t>
      </w:r>
      <w:r>
        <w:rPr/>
        <w:t>types</w:t>
      </w:r>
      <w:r>
        <w:rPr>
          <w:spacing w:val="-28"/>
        </w:rPr>
        <w:t> </w:t>
      </w:r>
      <w:r>
        <w:rPr/>
        <w:t>of</w:t>
      </w:r>
      <w:r>
        <w:rPr>
          <w:spacing w:val="-28"/>
        </w:rPr>
        <w:t> </w:t>
      </w:r>
      <w:r>
        <w:rPr/>
        <w:t>wall</w:t>
      </w:r>
      <w:r>
        <w:rPr>
          <w:spacing w:val="-28"/>
        </w:rPr>
        <w:t> </w:t>
      </w:r>
      <w:r>
        <w:rPr/>
        <w:t>panels:</w:t>
      </w:r>
      <w:r>
        <w:rPr>
          <w:spacing w:val="-12"/>
        </w:rPr>
        <w:t> </w:t>
      </w:r>
      <w:r>
        <w:rPr/>
        <w:t>external</w:t>
      </w:r>
      <w:r>
        <w:rPr>
          <w:spacing w:val="-27"/>
        </w:rPr>
        <w:t> </w:t>
      </w:r>
      <w:r>
        <w:rPr/>
        <w:t>and</w:t>
      </w:r>
      <w:r>
        <w:rPr>
          <w:spacing w:val="-28"/>
        </w:rPr>
        <w:t> </w:t>
      </w:r>
      <w:r>
        <w:rPr/>
        <w:t>internal.</w:t>
      </w:r>
      <w:r>
        <w:rPr>
          <w:spacing w:val="-11"/>
        </w:rPr>
        <w:t> </w:t>
      </w:r>
      <w:r>
        <w:rPr/>
        <w:t>External</w:t>
      </w:r>
      <w:r>
        <w:rPr>
          <w:spacing w:val="-28"/>
        </w:rPr>
        <w:t> </w:t>
      </w:r>
      <w:r>
        <w:rPr/>
        <w:t>wall</w:t>
      </w:r>
      <w:r>
        <w:rPr>
          <w:spacing w:val="-28"/>
        </w:rPr>
        <w:t> </w:t>
      </w:r>
      <w:r>
        <w:rPr/>
        <w:t>panels can </w:t>
      </w:r>
      <w:r>
        <w:rPr>
          <w:spacing w:val="3"/>
        </w:rPr>
        <w:t>be </w:t>
      </w:r>
      <w:r>
        <w:rPr/>
        <w:t>further broken down into </w:t>
      </w:r>
      <w:r>
        <w:rPr>
          <w:spacing w:val="-5"/>
        </w:rPr>
        <w:t>two </w:t>
      </w:r>
      <w:r>
        <w:rPr/>
        <w:t>distinct groups: flat top and step top panels. 96</w:t>
      </w:r>
      <w:r>
        <w:rPr>
          <w:spacing w:val="-6"/>
        </w:rPr>
        <w:t> </w:t>
      </w:r>
      <w:r>
        <w:rPr/>
        <w:t>in</w:t>
      </w:r>
      <w:r>
        <w:rPr>
          <w:spacing w:val="-6"/>
        </w:rPr>
        <w:t> </w:t>
      </w:r>
      <w:r>
        <w:rPr/>
        <w:t>tall</w:t>
      </w:r>
      <w:r>
        <w:rPr>
          <w:spacing w:val="-6"/>
        </w:rPr>
        <w:t> </w:t>
      </w:r>
      <w:r>
        <w:rPr/>
        <w:t>flat</w:t>
      </w:r>
      <w:r>
        <w:rPr>
          <w:spacing w:val="-6"/>
        </w:rPr>
        <w:t> </w:t>
      </w:r>
      <w:r>
        <w:rPr/>
        <w:t>top</w:t>
      </w:r>
      <w:r>
        <w:rPr>
          <w:spacing w:val="-6"/>
        </w:rPr>
        <w:t> </w:t>
      </w:r>
      <w:r>
        <w:rPr/>
        <w:t>panels</w:t>
      </w:r>
      <w:r>
        <w:rPr>
          <w:spacing w:val="-6"/>
        </w:rPr>
        <w:t> </w:t>
      </w:r>
      <w:r>
        <w:rPr/>
        <w:t>are</w:t>
      </w:r>
      <w:r>
        <w:rPr>
          <w:spacing w:val="-7"/>
        </w:rPr>
        <w:t> </w:t>
      </w:r>
      <w:r>
        <w:rPr/>
        <w:t>used</w:t>
      </w:r>
      <w:r>
        <w:rPr>
          <w:spacing w:val="-6"/>
        </w:rPr>
        <w:t> </w:t>
      </w:r>
      <w:r>
        <w:rPr/>
        <w:t>on</w:t>
      </w:r>
      <w:r>
        <w:rPr>
          <w:spacing w:val="-6"/>
        </w:rPr>
        <w:t> </w:t>
      </w:r>
      <w:r>
        <w:rPr/>
        <w:t>the</w:t>
      </w:r>
      <w:r>
        <w:rPr>
          <w:spacing w:val="-6"/>
        </w:rPr>
        <w:t> </w:t>
      </w:r>
      <w:r>
        <w:rPr/>
        <w:t>short</w:t>
      </w:r>
      <w:r>
        <w:rPr>
          <w:spacing w:val="-6"/>
        </w:rPr>
        <w:t> </w:t>
      </w:r>
      <w:r>
        <w:rPr/>
        <w:t>base</w:t>
      </w:r>
      <w:r>
        <w:rPr>
          <w:spacing w:val="-6"/>
        </w:rPr>
        <w:t> </w:t>
      </w:r>
      <w:r>
        <w:rPr/>
        <w:t>edge</w:t>
      </w:r>
      <w:r>
        <w:rPr>
          <w:spacing w:val="-7"/>
        </w:rPr>
        <w:t> </w:t>
      </w:r>
      <w:r>
        <w:rPr/>
        <w:t>while</w:t>
      </w:r>
      <w:r>
        <w:rPr>
          <w:spacing w:val="-7"/>
        </w:rPr>
        <w:t> </w:t>
      </w:r>
      <w:r>
        <w:rPr/>
        <w:t>98</w:t>
      </w:r>
      <w:r>
        <w:rPr>
          <w:spacing w:val="-6"/>
        </w:rPr>
        <w:t> </w:t>
      </w:r>
      <w:r>
        <w:rPr/>
        <w:t>in</w:t>
      </w:r>
      <w:r>
        <w:rPr>
          <w:spacing w:val="-6"/>
        </w:rPr>
        <w:t> </w:t>
      </w:r>
      <w:r>
        <w:rPr/>
        <w:t>tall</w:t>
      </w:r>
      <w:r>
        <w:rPr>
          <w:spacing w:val="-5"/>
        </w:rPr>
        <w:t> </w:t>
      </w:r>
      <w:r>
        <w:rPr/>
        <w:t>(maximum height) step top panels are used along the long base edge. All flat top panels are 17 in width while step top panels come in a </w:t>
      </w:r>
      <w:r>
        <w:rPr>
          <w:spacing w:val="-3"/>
        </w:rPr>
        <w:t>variety </w:t>
      </w:r>
      <w:r>
        <w:rPr/>
        <w:t>of widths, ranging from 18 in</w:t>
      </w:r>
      <w:r>
        <w:rPr>
          <w:spacing w:val="-33"/>
        </w:rPr>
        <w:t> </w:t>
      </w:r>
      <w:r>
        <w:rPr/>
        <w:t>to 48</w:t>
      </w:r>
      <w:r>
        <w:rPr>
          <w:spacing w:val="-10"/>
        </w:rPr>
        <w:t> </w:t>
      </w:r>
      <w:r>
        <w:rPr/>
        <w:t>in.</w:t>
      </w:r>
      <w:r>
        <w:rPr>
          <w:spacing w:val="10"/>
        </w:rPr>
        <w:t> </w:t>
      </w:r>
      <w:r>
        <w:rPr/>
        <w:t>This</w:t>
      </w:r>
      <w:r>
        <w:rPr>
          <w:spacing w:val="-10"/>
        </w:rPr>
        <w:t> </w:t>
      </w:r>
      <w:r>
        <w:rPr/>
        <w:t>combination</w:t>
      </w:r>
      <w:r>
        <w:rPr>
          <w:spacing w:val="-10"/>
        </w:rPr>
        <w:t> </w:t>
      </w:r>
      <w:r>
        <w:rPr/>
        <w:t>of</w:t>
      </w:r>
      <w:r>
        <w:rPr>
          <w:spacing w:val="-10"/>
        </w:rPr>
        <w:t> </w:t>
      </w:r>
      <w:r>
        <w:rPr/>
        <w:t>different</w:t>
      </w:r>
      <w:r>
        <w:rPr>
          <w:spacing w:val="-9"/>
        </w:rPr>
        <w:t> </w:t>
      </w:r>
      <w:r>
        <w:rPr/>
        <w:t>top</w:t>
      </w:r>
      <w:r>
        <w:rPr>
          <w:spacing w:val="-10"/>
        </w:rPr>
        <w:t> </w:t>
      </w:r>
      <w:r>
        <w:rPr/>
        <w:t>styles</w:t>
      </w:r>
      <w:r>
        <w:rPr>
          <w:spacing w:val="-10"/>
        </w:rPr>
        <w:t> </w:t>
      </w:r>
      <w:r>
        <w:rPr/>
        <w:t>helps</w:t>
      </w:r>
      <w:r>
        <w:rPr>
          <w:spacing w:val="-10"/>
        </w:rPr>
        <w:t> </w:t>
      </w:r>
      <w:r>
        <w:rPr/>
        <w:t>to</w:t>
      </w:r>
      <w:r>
        <w:rPr>
          <w:spacing w:val="-10"/>
        </w:rPr>
        <w:t> </w:t>
      </w:r>
      <w:r>
        <w:rPr/>
        <w:t>support</w:t>
      </w:r>
      <w:r>
        <w:rPr>
          <w:spacing w:val="-10"/>
        </w:rPr>
        <w:t> </w:t>
      </w:r>
      <w:r>
        <w:rPr/>
        <w:t>roof</w:t>
      </w:r>
      <w:r>
        <w:rPr>
          <w:spacing w:val="-10"/>
        </w:rPr>
        <w:t> </w:t>
      </w:r>
      <w:r>
        <w:rPr/>
        <w:t>panels</w:t>
      </w:r>
      <w:r>
        <w:rPr>
          <w:spacing w:val="-10"/>
        </w:rPr>
        <w:t> </w:t>
      </w:r>
      <w:r>
        <w:rPr/>
        <w:t>and</w:t>
      </w:r>
      <w:r>
        <w:rPr>
          <w:spacing w:val="-10"/>
        </w:rPr>
        <w:t> </w:t>
      </w:r>
      <w:r>
        <w:rPr/>
        <w:t>will </w:t>
      </w:r>
      <w:r>
        <w:rPr>
          <w:spacing w:val="3"/>
        </w:rPr>
        <w:t>be</w:t>
      </w:r>
      <w:r>
        <w:rPr>
          <w:spacing w:val="-10"/>
        </w:rPr>
        <w:t> </w:t>
      </w:r>
      <w:r>
        <w:rPr/>
        <w:t>discussed</w:t>
      </w:r>
      <w:r>
        <w:rPr>
          <w:spacing w:val="-10"/>
        </w:rPr>
        <w:t> </w:t>
      </w:r>
      <w:r>
        <w:rPr/>
        <w:t>in</w:t>
      </w:r>
      <w:r>
        <w:rPr>
          <w:spacing w:val="-10"/>
        </w:rPr>
        <w:t> </w:t>
      </w:r>
      <w:r>
        <w:rPr/>
        <w:t>more</w:t>
      </w:r>
      <w:r>
        <w:rPr>
          <w:spacing w:val="-10"/>
        </w:rPr>
        <w:t> </w:t>
      </w:r>
      <w:r>
        <w:rPr/>
        <w:t>detail</w:t>
      </w:r>
      <w:r>
        <w:rPr>
          <w:spacing w:val="-10"/>
        </w:rPr>
        <w:t> </w:t>
      </w:r>
      <w:r>
        <w:rPr>
          <w:spacing w:val="-3"/>
        </w:rPr>
        <w:t>shortly.</w:t>
      </w:r>
      <w:r>
        <w:rPr>
          <w:spacing w:val="8"/>
        </w:rPr>
        <w:t> </w:t>
      </w:r>
      <w:r>
        <w:rPr/>
        <w:t>Small</w:t>
      </w:r>
      <w:r>
        <w:rPr>
          <w:spacing w:val="-10"/>
        </w:rPr>
        <w:t> </w:t>
      </w:r>
      <w:r>
        <w:rPr/>
        <w:t>sheet</w:t>
      </w:r>
      <w:r>
        <w:rPr>
          <w:spacing w:val="-10"/>
        </w:rPr>
        <w:t> </w:t>
      </w:r>
      <w:r>
        <w:rPr/>
        <w:t>metal</w:t>
      </w:r>
      <w:r>
        <w:rPr>
          <w:spacing w:val="-10"/>
        </w:rPr>
        <w:t> </w:t>
      </w:r>
      <w:r>
        <w:rPr/>
        <w:t>flanges</w:t>
      </w:r>
      <w:r>
        <w:rPr>
          <w:spacing w:val="-10"/>
        </w:rPr>
        <w:t> </w:t>
      </w:r>
      <w:r>
        <w:rPr/>
        <w:t>at</w:t>
      </w:r>
      <w:r>
        <w:rPr>
          <w:spacing w:val="-9"/>
        </w:rPr>
        <w:t> </w:t>
      </w:r>
      <w:r>
        <w:rPr/>
        <w:t>the</w:t>
      </w:r>
      <w:r>
        <w:rPr>
          <w:spacing w:val="-10"/>
        </w:rPr>
        <w:t> </w:t>
      </w:r>
      <w:r>
        <w:rPr/>
        <w:t>bottom</w:t>
      </w:r>
      <w:r>
        <w:rPr>
          <w:spacing w:val="-10"/>
        </w:rPr>
        <w:t> </w:t>
      </w:r>
      <w:r>
        <w:rPr/>
        <w:t>of</w:t>
      </w:r>
      <w:r>
        <w:rPr>
          <w:spacing w:val="-10"/>
        </w:rPr>
        <w:t> </w:t>
      </w:r>
      <w:r>
        <w:rPr/>
        <w:t>each external wall panel panel are screwed to the base. </w:t>
      </w:r>
      <w:r>
        <w:rPr>
          <w:spacing w:val="-5"/>
        </w:rPr>
        <w:t>Wall </w:t>
      </w:r>
      <w:r>
        <w:rPr/>
        <w:t>panels are then screwed to one another on the external side of the walls using sheet metal splices. Figure </w:t>
      </w:r>
      <w:hyperlink w:history="true" w:anchor="_bookmark17">
        <w:r>
          <w:rPr>
            <w:color w:val="231F20"/>
          </w:rPr>
          <w:t>3.4</w:t>
        </w:r>
      </w:hyperlink>
      <w:r>
        <w:rPr>
          <w:color w:val="231F20"/>
        </w:rPr>
        <w:t> </w:t>
      </w:r>
      <w:r>
        <w:rPr/>
        <w:t>shows a corner of the external walls and highlights </w:t>
      </w:r>
      <w:r>
        <w:rPr>
          <w:spacing w:val="-3"/>
        </w:rPr>
        <w:t>key </w:t>
      </w:r>
      <w:r>
        <w:rPr/>
        <w:t>features of the</w:t>
      </w:r>
      <w:r>
        <w:rPr>
          <w:spacing w:val="-13"/>
        </w:rPr>
        <w:t> </w:t>
      </w:r>
      <w:r>
        <w:rPr/>
        <w:t>panels.</w:t>
      </w:r>
    </w:p>
    <w:p>
      <w:pPr>
        <w:pStyle w:val="BodyText"/>
        <w:spacing w:line="420" w:lineRule="auto" w:before="11"/>
        <w:ind w:left="170" w:right="446" w:firstLine="351"/>
        <w:jc w:val="both"/>
      </w:pPr>
      <w:r>
        <w:rPr/>
        <w:t>Solid</w:t>
      </w:r>
      <w:r>
        <w:rPr>
          <w:spacing w:val="-23"/>
        </w:rPr>
        <w:t> </w:t>
      </w:r>
      <w:r>
        <w:rPr/>
        <w:t>wall</w:t>
      </w:r>
      <w:r>
        <w:rPr>
          <w:spacing w:val="-22"/>
        </w:rPr>
        <w:t> </w:t>
      </w:r>
      <w:r>
        <w:rPr/>
        <w:t>panels</w:t>
      </w:r>
      <w:r>
        <w:rPr>
          <w:spacing w:val="-22"/>
        </w:rPr>
        <w:t> </w:t>
      </w:r>
      <w:r>
        <w:rPr/>
        <w:t>like</w:t>
      </w:r>
      <w:r>
        <w:rPr>
          <w:spacing w:val="-22"/>
        </w:rPr>
        <w:t> </w:t>
      </w:r>
      <w:r>
        <w:rPr/>
        <w:t>those</w:t>
      </w:r>
      <w:r>
        <w:rPr>
          <w:spacing w:val="-23"/>
        </w:rPr>
        <w:t> </w:t>
      </w:r>
      <w:r>
        <w:rPr/>
        <w:t>seen</w:t>
      </w:r>
      <w:r>
        <w:rPr>
          <w:spacing w:val="-22"/>
        </w:rPr>
        <w:t> </w:t>
      </w:r>
      <w:r>
        <w:rPr/>
        <w:t>in</w:t>
      </w:r>
      <w:r>
        <w:rPr>
          <w:spacing w:val="-22"/>
        </w:rPr>
        <w:t> </w:t>
      </w:r>
      <w:r>
        <w:rPr/>
        <w:t>Figure</w:t>
      </w:r>
      <w:r>
        <w:rPr>
          <w:spacing w:val="-23"/>
        </w:rPr>
        <w:t> </w:t>
      </w:r>
      <w:hyperlink w:history="true" w:anchor="_bookmark17">
        <w:r>
          <w:rPr>
            <w:color w:val="231F20"/>
          </w:rPr>
          <w:t>3.4</w:t>
        </w:r>
        <w:r>
          <w:rPr>
            <w:color w:val="231F20"/>
            <w:spacing w:val="-22"/>
          </w:rPr>
          <w:t> </w:t>
        </w:r>
      </w:hyperlink>
      <w:r>
        <w:rPr/>
        <w:t>are</w:t>
      </w:r>
      <w:r>
        <w:rPr>
          <w:spacing w:val="-22"/>
        </w:rPr>
        <w:t> </w:t>
      </w:r>
      <w:r>
        <w:rPr/>
        <w:t>the</w:t>
      </w:r>
      <w:r>
        <w:rPr>
          <w:spacing w:val="-23"/>
        </w:rPr>
        <w:t> </w:t>
      </w:r>
      <w:r>
        <w:rPr/>
        <w:t>most</w:t>
      </w:r>
      <w:r>
        <w:rPr>
          <w:spacing w:val="-22"/>
        </w:rPr>
        <w:t> </w:t>
      </w:r>
      <w:r>
        <w:rPr/>
        <w:t>common</w:t>
      </w:r>
      <w:r>
        <w:rPr>
          <w:spacing w:val="-22"/>
        </w:rPr>
        <w:t> </w:t>
      </w:r>
      <w:r>
        <w:rPr/>
        <w:t>seen</w:t>
      </w:r>
      <w:r>
        <w:rPr>
          <w:spacing w:val="-23"/>
        </w:rPr>
        <w:t> </w:t>
      </w:r>
      <w:r>
        <w:rPr/>
        <w:t>with</w:t>
      </w:r>
      <w:r>
        <w:rPr>
          <w:spacing w:val="-23"/>
        </w:rPr>
        <w:t> </w:t>
      </w:r>
      <w:r>
        <w:rPr/>
        <w:t>the airside</w:t>
      </w:r>
      <w:r>
        <w:rPr>
          <w:spacing w:val="-25"/>
        </w:rPr>
        <w:t> </w:t>
      </w:r>
      <w:r>
        <w:rPr/>
        <w:t>subsystem.</w:t>
      </w:r>
      <w:r>
        <w:rPr>
          <w:spacing w:val="-12"/>
        </w:rPr>
        <w:t> </w:t>
      </w:r>
      <w:r>
        <w:rPr>
          <w:spacing w:val="-3"/>
        </w:rPr>
        <w:t>However,</w:t>
      </w:r>
      <w:r>
        <w:rPr>
          <w:spacing w:val="-24"/>
        </w:rPr>
        <w:t> </w:t>
      </w:r>
      <w:r>
        <w:rPr/>
        <w:t>a</w:t>
      </w:r>
      <w:r>
        <w:rPr>
          <w:spacing w:val="-24"/>
        </w:rPr>
        <w:t> </w:t>
      </w:r>
      <w:r>
        <w:rPr/>
        <w:t>need</w:t>
      </w:r>
      <w:r>
        <w:rPr>
          <w:spacing w:val="-25"/>
        </w:rPr>
        <w:t> </w:t>
      </w:r>
      <w:r>
        <w:rPr/>
        <w:t>for</w:t>
      </w:r>
      <w:r>
        <w:rPr>
          <w:spacing w:val="-24"/>
        </w:rPr>
        <w:t> </w:t>
      </w:r>
      <w:r>
        <w:rPr/>
        <w:t>general</w:t>
      </w:r>
      <w:r>
        <w:rPr>
          <w:spacing w:val="-25"/>
        </w:rPr>
        <w:t> </w:t>
      </w:r>
      <w:r>
        <w:rPr/>
        <w:t>viewing</w:t>
      </w:r>
      <w:r>
        <w:rPr>
          <w:spacing w:val="-24"/>
        </w:rPr>
        <w:t> </w:t>
      </w:r>
      <w:r>
        <w:rPr/>
        <w:t>and</w:t>
      </w:r>
      <w:r>
        <w:rPr>
          <w:spacing w:val="-25"/>
        </w:rPr>
        <w:t> </w:t>
      </w:r>
      <w:r>
        <w:rPr/>
        <w:t>maintenance</w:t>
      </w:r>
      <w:r>
        <w:rPr>
          <w:spacing w:val="-24"/>
        </w:rPr>
        <w:t> </w:t>
      </w:r>
      <w:r>
        <w:rPr/>
        <w:t>access</w:t>
      </w:r>
      <w:r>
        <w:rPr>
          <w:spacing w:val="-25"/>
        </w:rPr>
        <w:t> </w:t>
      </w:r>
      <w:r>
        <w:rPr>
          <w:spacing w:val="-3"/>
        </w:rPr>
        <w:t>was </w:t>
      </w:r>
      <w:r>
        <w:rPr/>
        <w:t>identified, along with a desire to test for maldistribution using PIV (particle</w:t>
      </w:r>
      <w:r>
        <w:rPr>
          <w:spacing w:val="-42"/>
        </w:rPr>
        <w:t> </w:t>
      </w:r>
      <w:r>
        <w:rPr/>
        <w:t>image velocimetry) in the future. </w:t>
      </w:r>
      <w:r>
        <w:rPr>
          <w:spacing w:val="-10"/>
        </w:rPr>
        <w:t>To </w:t>
      </w:r>
      <w:r>
        <w:rPr/>
        <w:t>satisfy this need, walk though doors and </w:t>
      </w:r>
      <w:r>
        <w:rPr>
          <w:spacing w:val="-3"/>
        </w:rPr>
        <w:t>removable </w:t>
      </w:r>
      <w:r>
        <w:rPr/>
        <w:t>access</w:t>
      </w:r>
      <w:r>
        <w:rPr>
          <w:spacing w:val="-12"/>
        </w:rPr>
        <w:t> </w:t>
      </w:r>
      <w:r>
        <w:rPr/>
        <w:t>panels</w:t>
      </w:r>
      <w:r>
        <w:rPr>
          <w:spacing w:val="-11"/>
        </w:rPr>
        <w:t> </w:t>
      </w:r>
      <w:r>
        <w:rPr/>
        <w:t>were</w:t>
      </w:r>
      <w:r>
        <w:rPr>
          <w:spacing w:val="-11"/>
        </w:rPr>
        <w:t> </w:t>
      </w:r>
      <w:r>
        <w:rPr/>
        <w:t>designed</w:t>
      </w:r>
      <w:r>
        <w:rPr>
          <w:spacing w:val="-11"/>
        </w:rPr>
        <w:t> </w:t>
      </w:r>
      <w:r>
        <w:rPr/>
        <w:t>that</w:t>
      </w:r>
      <w:r>
        <w:rPr>
          <w:spacing w:val="-12"/>
        </w:rPr>
        <w:t> </w:t>
      </w:r>
      <w:r>
        <w:rPr/>
        <w:t>require</w:t>
      </w:r>
      <w:r>
        <w:rPr>
          <w:spacing w:val="-11"/>
        </w:rPr>
        <w:t> </w:t>
      </w:r>
      <w:r>
        <w:rPr/>
        <w:t>step</w:t>
      </w:r>
      <w:r>
        <w:rPr>
          <w:spacing w:val="-11"/>
        </w:rPr>
        <w:t> </w:t>
      </w:r>
      <w:r>
        <w:rPr/>
        <w:t>top</w:t>
      </w:r>
      <w:r>
        <w:rPr>
          <w:spacing w:val="-11"/>
        </w:rPr>
        <w:t> </w:t>
      </w:r>
      <w:r>
        <w:rPr/>
        <w:t>wall</w:t>
      </w:r>
      <w:r>
        <w:rPr>
          <w:spacing w:val="-12"/>
        </w:rPr>
        <w:t> </w:t>
      </w:r>
      <w:r>
        <w:rPr/>
        <w:t>panels</w:t>
      </w:r>
      <w:r>
        <w:rPr>
          <w:spacing w:val="-11"/>
        </w:rPr>
        <w:t> </w:t>
      </w:r>
      <w:r>
        <w:rPr/>
        <w:t>with</w:t>
      </w:r>
      <w:r>
        <w:rPr>
          <w:spacing w:val="-11"/>
        </w:rPr>
        <w:t> </w:t>
      </w:r>
      <w:r>
        <w:rPr/>
        <w:t>openings</w:t>
      </w:r>
      <w:r>
        <w:rPr>
          <w:spacing w:val="-11"/>
        </w:rPr>
        <w:t> </w:t>
      </w:r>
      <w:r>
        <w:rPr/>
        <w:t>to</w:t>
      </w:r>
      <w:r>
        <w:rPr>
          <w:spacing w:val="-12"/>
        </w:rPr>
        <w:t> </w:t>
      </w:r>
      <w:r>
        <w:rPr/>
        <w:t>pass through.</w:t>
      </w:r>
      <w:r>
        <w:rPr>
          <w:spacing w:val="11"/>
        </w:rPr>
        <w:t> </w:t>
      </w:r>
      <w:r>
        <w:rPr/>
        <w:t>An</w:t>
      </w:r>
      <w:r>
        <w:rPr>
          <w:spacing w:val="-9"/>
        </w:rPr>
        <w:t> </w:t>
      </w:r>
      <w:r>
        <w:rPr/>
        <w:t>example</w:t>
      </w:r>
      <w:r>
        <w:rPr>
          <w:spacing w:val="-7"/>
        </w:rPr>
        <w:t> </w:t>
      </w:r>
      <w:r>
        <w:rPr/>
        <w:t>door</w:t>
      </w:r>
      <w:r>
        <w:rPr>
          <w:spacing w:val="-8"/>
        </w:rPr>
        <w:t> </w:t>
      </w:r>
      <w:r>
        <w:rPr/>
        <w:t>and</w:t>
      </w:r>
      <w:r>
        <w:rPr>
          <w:spacing w:val="-8"/>
        </w:rPr>
        <w:t> </w:t>
      </w:r>
      <w:r>
        <w:rPr/>
        <w:t>access</w:t>
      </w:r>
      <w:r>
        <w:rPr>
          <w:spacing w:val="-7"/>
        </w:rPr>
        <w:t> </w:t>
      </w:r>
      <w:r>
        <w:rPr/>
        <w:t>panel</w:t>
      </w:r>
      <w:r>
        <w:rPr>
          <w:spacing w:val="-8"/>
        </w:rPr>
        <w:t> </w:t>
      </w:r>
      <w:r>
        <w:rPr/>
        <w:t>can</w:t>
      </w:r>
      <w:r>
        <w:rPr>
          <w:spacing w:val="-8"/>
        </w:rPr>
        <w:t> </w:t>
      </w:r>
      <w:r>
        <w:rPr>
          <w:spacing w:val="3"/>
        </w:rPr>
        <w:t>be</w:t>
      </w:r>
      <w:r>
        <w:rPr>
          <w:spacing w:val="-7"/>
        </w:rPr>
        <w:t> </w:t>
      </w:r>
      <w:r>
        <w:rPr/>
        <w:t>seen</w:t>
      </w:r>
      <w:r>
        <w:rPr>
          <w:spacing w:val="-8"/>
        </w:rPr>
        <w:t> </w:t>
      </w:r>
      <w:r>
        <w:rPr/>
        <w:t>in</w:t>
      </w:r>
      <w:r>
        <w:rPr>
          <w:spacing w:val="-8"/>
        </w:rPr>
        <w:t> </w:t>
      </w:r>
      <w:r>
        <w:rPr/>
        <w:t>Figure</w:t>
      </w:r>
      <w:r>
        <w:rPr>
          <w:spacing w:val="-7"/>
        </w:rPr>
        <w:t> </w:t>
      </w:r>
      <w:hyperlink w:history="true" w:anchor="_bookmark18">
        <w:r>
          <w:rPr>
            <w:color w:val="231F20"/>
          </w:rPr>
          <w:t>3.5</w:t>
        </w:r>
      </w:hyperlink>
      <w:r>
        <w:rPr/>
        <w:t>.</w:t>
      </w:r>
      <w:r>
        <w:rPr>
          <w:spacing w:val="11"/>
        </w:rPr>
        <w:t> </w:t>
      </w:r>
      <w:r>
        <w:rPr/>
        <w:t>Each</w:t>
      </w:r>
      <w:r>
        <w:rPr>
          <w:spacing w:val="-8"/>
        </w:rPr>
        <w:t> </w:t>
      </w:r>
      <w:r>
        <w:rPr/>
        <w:t>door</w:t>
      </w:r>
      <w:r>
        <w:rPr>
          <w:spacing w:val="-8"/>
        </w:rPr>
        <w:t> </w:t>
      </w:r>
      <w:r>
        <w:rPr/>
        <w:t>is 67</w:t>
      </w:r>
      <w:r>
        <w:rPr>
          <w:spacing w:val="-11"/>
        </w:rPr>
        <w:t> </w:t>
      </w:r>
      <w:r>
        <w:rPr/>
        <w:t>in</w:t>
      </w:r>
      <w:r>
        <w:rPr>
          <w:spacing w:val="-11"/>
        </w:rPr>
        <w:t> </w:t>
      </w:r>
      <w:r>
        <w:rPr/>
        <w:t>tall</w:t>
      </w:r>
      <w:r>
        <w:rPr>
          <w:spacing w:val="-11"/>
        </w:rPr>
        <w:t> </w:t>
      </w:r>
      <w:r>
        <w:rPr>
          <w:spacing w:val="-4"/>
        </w:rPr>
        <w:t>by</w:t>
      </w:r>
      <w:r>
        <w:rPr>
          <w:spacing w:val="-10"/>
        </w:rPr>
        <w:t> </w:t>
      </w:r>
      <w:r>
        <w:rPr/>
        <w:t>30</w:t>
      </w:r>
      <w:r>
        <w:rPr>
          <w:spacing w:val="-11"/>
        </w:rPr>
        <w:t> </w:t>
      </w:r>
      <w:r>
        <w:rPr/>
        <w:t>in</w:t>
      </w:r>
      <w:r>
        <w:rPr>
          <w:spacing w:val="-11"/>
        </w:rPr>
        <w:t> </w:t>
      </w:r>
      <w:r>
        <w:rPr/>
        <w:t>wide</w:t>
      </w:r>
      <w:r>
        <w:rPr>
          <w:spacing w:val="-10"/>
        </w:rPr>
        <w:t> </w:t>
      </w:r>
      <w:r>
        <w:rPr/>
        <w:t>and</w:t>
      </w:r>
      <w:r>
        <w:rPr>
          <w:spacing w:val="-11"/>
        </w:rPr>
        <w:t> </w:t>
      </w:r>
      <w:r>
        <w:rPr/>
        <w:t>is</w:t>
      </w:r>
      <w:r>
        <w:rPr>
          <w:spacing w:val="-11"/>
        </w:rPr>
        <w:t> </w:t>
      </w:r>
      <w:r>
        <w:rPr/>
        <w:t>equipped</w:t>
      </w:r>
      <w:r>
        <w:rPr>
          <w:spacing w:val="-10"/>
        </w:rPr>
        <w:t> </w:t>
      </w:r>
      <w:r>
        <w:rPr/>
        <w:t>with</w:t>
      </w:r>
      <w:r>
        <w:rPr>
          <w:spacing w:val="-11"/>
        </w:rPr>
        <w:t> </w:t>
      </w:r>
      <w:r>
        <w:rPr/>
        <w:t>a</w:t>
      </w:r>
      <w:r>
        <w:rPr>
          <w:spacing w:val="-11"/>
        </w:rPr>
        <w:t> </w:t>
      </w:r>
      <w:r>
        <w:rPr/>
        <w:t>locking</w:t>
      </w:r>
      <w:r>
        <w:rPr>
          <w:spacing w:val="-11"/>
        </w:rPr>
        <w:t> </w:t>
      </w:r>
      <w:r>
        <w:rPr/>
        <w:t>mechanism</w:t>
      </w:r>
      <w:r>
        <w:rPr>
          <w:spacing w:val="-10"/>
        </w:rPr>
        <w:t> </w:t>
      </w:r>
      <w:r>
        <w:rPr/>
        <w:t>that</w:t>
      </w:r>
      <w:r>
        <w:rPr>
          <w:spacing w:val="-11"/>
        </w:rPr>
        <w:t> </w:t>
      </w:r>
      <w:r>
        <w:rPr/>
        <w:t>prevents</w:t>
      </w:r>
      <w:r>
        <w:rPr>
          <w:spacing w:val="-10"/>
        </w:rPr>
        <w:t> </w:t>
      </w:r>
      <w:r>
        <w:rPr/>
        <w:t>the door from opening when latched. Access panels come in a </w:t>
      </w:r>
      <w:r>
        <w:rPr>
          <w:spacing w:val="-3"/>
        </w:rPr>
        <w:t>variety </w:t>
      </w:r>
      <w:r>
        <w:rPr/>
        <w:t>of sizes and are bolted</w:t>
      </w:r>
      <w:r>
        <w:rPr>
          <w:spacing w:val="12"/>
        </w:rPr>
        <w:t> </w:t>
      </w:r>
      <w:r>
        <w:rPr/>
        <w:t>to</w:t>
      </w:r>
      <w:r>
        <w:rPr>
          <w:spacing w:val="13"/>
        </w:rPr>
        <w:t> </w:t>
      </w:r>
      <w:r>
        <w:rPr/>
        <w:t>their</w:t>
      </w:r>
      <w:r>
        <w:rPr>
          <w:spacing w:val="13"/>
        </w:rPr>
        <w:t> </w:t>
      </w:r>
      <w:r>
        <w:rPr/>
        <w:t>corresponding</w:t>
      </w:r>
      <w:r>
        <w:rPr>
          <w:spacing w:val="13"/>
        </w:rPr>
        <w:t> </w:t>
      </w:r>
      <w:r>
        <w:rPr/>
        <w:t>wall</w:t>
      </w:r>
      <w:r>
        <w:rPr>
          <w:spacing w:val="12"/>
        </w:rPr>
        <w:t> </w:t>
      </w:r>
      <w:r>
        <w:rPr/>
        <w:t>panel</w:t>
      </w:r>
      <w:r>
        <w:rPr>
          <w:spacing w:val="13"/>
        </w:rPr>
        <w:t> </w:t>
      </w:r>
      <w:r>
        <w:rPr/>
        <w:t>using</w:t>
      </w:r>
      <w:r>
        <w:rPr>
          <w:spacing w:val="13"/>
        </w:rPr>
        <w:t> </w:t>
      </w:r>
      <w:r>
        <w:rPr/>
        <w:t>riv-nuts.</w:t>
      </w:r>
    </w:p>
    <w:p>
      <w:pPr>
        <w:spacing w:after="0" w:line="420" w:lineRule="auto"/>
        <w:jc w:val="both"/>
        <w:sectPr>
          <w:pgSz w:w="12240" w:h="15840"/>
          <w:pgMar w:header="0" w:footer="522" w:top="1500" w:bottom="720" w:left="1720" w:right="1260"/>
        </w:sectPr>
      </w:pPr>
    </w:p>
    <w:p>
      <w:pPr>
        <w:pStyle w:val="BodyText"/>
        <w:rPr>
          <w:sz w:val="20"/>
        </w:rPr>
      </w:pPr>
    </w:p>
    <w:p>
      <w:pPr>
        <w:pStyle w:val="BodyText"/>
        <w:spacing w:before="10"/>
        <w:rPr>
          <w:sz w:val="18"/>
        </w:rPr>
      </w:pPr>
    </w:p>
    <w:p>
      <w:pPr>
        <w:pStyle w:val="BodyText"/>
        <w:ind w:left="188"/>
        <w:rPr>
          <w:sz w:val="20"/>
        </w:rPr>
      </w:pPr>
      <w:r>
        <w:rPr>
          <w:sz w:val="20"/>
        </w:rPr>
        <w:drawing>
          <wp:inline distT="0" distB="0" distL="0" distR="0">
            <wp:extent cx="5387339" cy="296037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387339" cy="2960370"/>
                    </a:xfrm>
                    <a:prstGeom prst="rect">
                      <a:avLst/>
                    </a:prstGeom>
                  </pic:spPr>
                </pic:pic>
              </a:graphicData>
            </a:graphic>
          </wp:inline>
        </w:drawing>
      </w:r>
      <w:r>
        <w:rPr>
          <w:sz w:val="20"/>
        </w:rPr>
      </w:r>
    </w:p>
    <w:p>
      <w:pPr>
        <w:pStyle w:val="BodyText"/>
        <w:spacing w:before="7"/>
        <w:rPr>
          <w:sz w:val="12"/>
        </w:rPr>
      </w:pPr>
    </w:p>
    <w:p>
      <w:pPr>
        <w:pStyle w:val="BodyText"/>
        <w:spacing w:line="254" w:lineRule="auto" w:before="60"/>
        <w:ind w:left="170" w:right="447"/>
      </w:pPr>
      <w:bookmarkStart w:name="_bookmark17" w:id="33"/>
      <w:bookmarkEnd w:id="33"/>
      <w:r>
        <w:rPr/>
      </w:r>
      <w:r>
        <w:rPr/>
        <w:t>Figure 3.4: Left: Internal view of external wall corner. Right: External view of external wall corner.</w:t>
      </w:r>
    </w:p>
    <w:p>
      <w:pPr>
        <w:pStyle w:val="BodyText"/>
        <w:rPr>
          <w:sz w:val="20"/>
        </w:rPr>
      </w:pPr>
    </w:p>
    <w:p>
      <w:pPr>
        <w:pStyle w:val="BodyText"/>
        <w:rPr>
          <w:sz w:val="20"/>
        </w:rPr>
      </w:pPr>
    </w:p>
    <w:p>
      <w:pPr>
        <w:pStyle w:val="BodyText"/>
        <w:rPr>
          <w:sz w:val="20"/>
        </w:rPr>
      </w:pPr>
    </w:p>
    <w:p>
      <w:pPr>
        <w:pStyle w:val="BodyText"/>
        <w:spacing w:before="10"/>
        <w:rPr>
          <w:sz w:val="15"/>
        </w:rPr>
      </w:pPr>
      <w:r>
        <w:rPr/>
        <w:drawing>
          <wp:anchor distT="0" distB="0" distL="0" distR="0" allowOverlap="1" layoutInCell="1" locked="0" behindDoc="0" simplePos="0" relativeHeight="7">
            <wp:simplePos x="0" y="0"/>
            <wp:positionH relativeFrom="page">
              <wp:posOffset>1928067</wp:posOffset>
            </wp:positionH>
            <wp:positionV relativeFrom="paragraph">
              <wp:posOffset>139517</wp:posOffset>
            </wp:positionV>
            <wp:extent cx="4027551" cy="3306699"/>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4027551" cy="3306699"/>
                    </a:xfrm>
                    <a:prstGeom prst="rect">
                      <a:avLst/>
                    </a:prstGeom>
                  </pic:spPr>
                </pic:pic>
              </a:graphicData>
            </a:graphic>
          </wp:anchor>
        </w:drawing>
      </w:r>
    </w:p>
    <w:p>
      <w:pPr>
        <w:pStyle w:val="BodyText"/>
        <w:spacing w:before="10"/>
        <w:rPr>
          <w:sz w:val="6"/>
        </w:rPr>
      </w:pPr>
    </w:p>
    <w:p>
      <w:pPr>
        <w:pStyle w:val="BodyText"/>
        <w:spacing w:line="254" w:lineRule="auto" w:before="60"/>
        <w:ind w:left="170" w:right="373"/>
      </w:pPr>
      <w:bookmarkStart w:name="_bookmark18" w:id="34"/>
      <w:bookmarkEnd w:id="34"/>
      <w:r>
        <w:rPr/>
      </w:r>
      <w:r>
        <w:rPr/>
        <w:t>Figure 3.5: </w:t>
      </w:r>
      <w:r>
        <w:rPr>
          <w:spacing w:val="-5"/>
        </w:rPr>
        <w:t>From </w:t>
      </w:r>
      <w:r>
        <w:rPr/>
        <w:t>left to right: </w:t>
      </w:r>
      <w:r>
        <w:rPr>
          <w:spacing w:val="-5"/>
        </w:rPr>
        <w:t>Wall </w:t>
      </w:r>
      <w:r>
        <w:rPr/>
        <w:t>panel with closed door, wall panel with opening for door, access panel inside wall panel, wall panel with opening for access panel.</w:t>
      </w:r>
    </w:p>
    <w:p>
      <w:pPr>
        <w:spacing w:after="0" w:line="254" w:lineRule="auto"/>
        <w:sectPr>
          <w:pgSz w:w="12240" w:h="15840"/>
          <w:pgMar w:header="0" w:footer="522" w:top="1500" w:bottom="720" w:left="1720" w:right="1260"/>
        </w:sectPr>
      </w:pPr>
    </w:p>
    <w:p>
      <w:pPr>
        <w:pStyle w:val="BodyText"/>
        <w:spacing w:line="420" w:lineRule="auto" w:before="66"/>
        <w:ind w:left="170" w:right="446" w:firstLine="351"/>
        <w:jc w:val="both"/>
      </w:pPr>
      <w:r>
        <w:rPr/>
        <w:drawing>
          <wp:anchor distT="0" distB="0" distL="0" distR="0" allowOverlap="1" layoutInCell="1" locked="0" behindDoc="0" simplePos="0" relativeHeight="8">
            <wp:simplePos x="0" y="0"/>
            <wp:positionH relativeFrom="page">
              <wp:posOffset>2623433</wp:posOffset>
            </wp:positionH>
            <wp:positionV relativeFrom="paragraph">
              <wp:posOffset>3452344</wp:posOffset>
            </wp:positionV>
            <wp:extent cx="2680334" cy="3016377"/>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2680334" cy="3016377"/>
                    </a:xfrm>
                    <a:prstGeom prst="rect">
                      <a:avLst/>
                    </a:prstGeom>
                  </pic:spPr>
                </pic:pic>
              </a:graphicData>
            </a:graphic>
          </wp:anchor>
        </w:drawing>
      </w:r>
      <w:r>
        <w:rPr/>
        <w:t>While external walls are used to insulate the testing environment from the</w:t>
      </w:r>
      <w:r>
        <w:rPr>
          <w:spacing w:val="-40"/>
        </w:rPr>
        <w:t> </w:t>
      </w:r>
      <w:r>
        <w:rPr/>
        <w:t>am- bient</w:t>
      </w:r>
      <w:r>
        <w:rPr>
          <w:spacing w:val="-5"/>
        </w:rPr>
        <w:t> </w:t>
      </w:r>
      <w:r>
        <w:rPr/>
        <w:t>conditions</w:t>
      </w:r>
      <w:r>
        <w:rPr>
          <w:spacing w:val="-4"/>
        </w:rPr>
        <w:t> </w:t>
      </w:r>
      <w:r>
        <w:rPr/>
        <w:t>of</w:t>
      </w:r>
      <w:r>
        <w:rPr>
          <w:spacing w:val="-4"/>
        </w:rPr>
        <w:t> </w:t>
      </w:r>
      <w:r>
        <w:rPr>
          <w:spacing w:val="-7"/>
        </w:rPr>
        <w:t>ATRC</w:t>
      </w:r>
      <w:r>
        <w:rPr>
          <w:spacing w:val="-4"/>
        </w:rPr>
        <w:t> </w:t>
      </w:r>
      <w:r>
        <w:rPr/>
        <w:t>041/043,</w:t>
      </w:r>
      <w:r>
        <w:rPr>
          <w:spacing w:val="-3"/>
        </w:rPr>
        <w:t> </w:t>
      </w:r>
      <w:r>
        <w:rPr/>
        <w:t>internal</w:t>
      </w:r>
      <w:r>
        <w:rPr>
          <w:spacing w:val="-5"/>
        </w:rPr>
        <w:t> </w:t>
      </w:r>
      <w:r>
        <w:rPr/>
        <w:t>walls</w:t>
      </w:r>
      <w:r>
        <w:rPr>
          <w:spacing w:val="-4"/>
        </w:rPr>
        <w:t> </w:t>
      </w:r>
      <w:r>
        <w:rPr/>
        <w:t>are</w:t>
      </w:r>
      <w:r>
        <w:rPr>
          <w:spacing w:val="-4"/>
        </w:rPr>
        <w:t> </w:t>
      </w:r>
      <w:r>
        <w:rPr/>
        <w:t>used</w:t>
      </w:r>
      <w:r>
        <w:rPr>
          <w:spacing w:val="-4"/>
        </w:rPr>
        <w:t> </w:t>
      </w:r>
      <w:r>
        <w:rPr/>
        <w:t>to</w:t>
      </w:r>
      <w:r>
        <w:rPr>
          <w:spacing w:val="-4"/>
        </w:rPr>
        <w:t> </w:t>
      </w:r>
      <w:r>
        <w:rPr/>
        <w:t>partition</w:t>
      </w:r>
      <w:r>
        <w:rPr>
          <w:spacing w:val="-5"/>
        </w:rPr>
        <w:t> </w:t>
      </w:r>
      <w:r>
        <w:rPr/>
        <w:t>the</w:t>
      </w:r>
      <w:r>
        <w:rPr>
          <w:spacing w:val="-4"/>
        </w:rPr>
        <w:t> </w:t>
      </w:r>
      <w:r>
        <w:rPr/>
        <w:t>test</w:t>
      </w:r>
      <w:r>
        <w:rPr>
          <w:spacing w:val="-4"/>
        </w:rPr>
        <w:t> </w:t>
      </w:r>
      <w:r>
        <w:rPr/>
        <w:t>and </w:t>
      </w:r>
      <w:r>
        <w:rPr>
          <w:w w:val="95"/>
        </w:rPr>
        <w:t>conditioning</w:t>
      </w:r>
      <w:r>
        <w:rPr>
          <w:spacing w:val="-8"/>
          <w:w w:val="95"/>
        </w:rPr>
        <w:t> </w:t>
      </w:r>
      <w:r>
        <w:rPr>
          <w:w w:val="95"/>
        </w:rPr>
        <w:t>sections</w:t>
      </w:r>
      <w:r>
        <w:rPr>
          <w:spacing w:val="-7"/>
          <w:w w:val="95"/>
        </w:rPr>
        <w:t> </w:t>
      </w:r>
      <w:r>
        <w:rPr>
          <w:w w:val="95"/>
        </w:rPr>
        <w:t>from</w:t>
      </w:r>
      <w:r>
        <w:rPr>
          <w:spacing w:val="-7"/>
          <w:w w:val="95"/>
        </w:rPr>
        <w:t> </w:t>
      </w:r>
      <w:r>
        <w:rPr>
          <w:w w:val="95"/>
        </w:rPr>
        <w:t>one</w:t>
      </w:r>
      <w:r>
        <w:rPr>
          <w:spacing w:val="-7"/>
          <w:w w:val="95"/>
        </w:rPr>
        <w:t> </w:t>
      </w:r>
      <w:r>
        <w:rPr>
          <w:w w:val="95"/>
        </w:rPr>
        <w:t>another.</w:t>
      </w:r>
      <w:r>
        <w:rPr>
          <w:spacing w:val="23"/>
          <w:w w:val="95"/>
        </w:rPr>
        <w:t> </w:t>
      </w:r>
      <w:r>
        <w:rPr>
          <w:w w:val="95"/>
        </w:rPr>
        <w:t>Internal</w:t>
      </w:r>
      <w:r>
        <w:rPr>
          <w:spacing w:val="-7"/>
          <w:w w:val="95"/>
        </w:rPr>
        <w:t> </w:t>
      </w:r>
      <w:r>
        <w:rPr>
          <w:w w:val="95"/>
        </w:rPr>
        <w:t>wall</w:t>
      </w:r>
      <w:r>
        <w:rPr>
          <w:spacing w:val="-8"/>
          <w:w w:val="95"/>
        </w:rPr>
        <w:t> </w:t>
      </w:r>
      <w:r>
        <w:rPr>
          <w:w w:val="95"/>
        </w:rPr>
        <w:t>panels</w:t>
      </w:r>
      <w:r>
        <w:rPr>
          <w:spacing w:val="-7"/>
          <w:w w:val="95"/>
        </w:rPr>
        <w:t> </w:t>
      </w:r>
      <w:r>
        <w:rPr>
          <w:w w:val="95"/>
        </w:rPr>
        <w:t>are</w:t>
      </w:r>
      <w:r>
        <w:rPr>
          <w:spacing w:val="-7"/>
          <w:w w:val="95"/>
        </w:rPr>
        <w:t> </w:t>
      </w:r>
      <w:r>
        <w:rPr>
          <w:w w:val="95"/>
        </w:rPr>
        <w:t>similar</w:t>
      </w:r>
      <w:r>
        <w:rPr>
          <w:spacing w:val="-7"/>
          <w:w w:val="95"/>
        </w:rPr>
        <w:t> </w:t>
      </w:r>
      <w:r>
        <w:rPr>
          <w:w w:val="95"/>
        </w:rPr>
        <w:t>to</w:t>
      </w:r>
      <w:r>
        <w:rPr>
          <w:spacing w:val="-8"/>
          <w:w w:val="95"/>
        </w:rPr>
        <w:t> </w:t>
      </w:r>
      <w:r>
        <w:rPr>
          <w:w w:val="95"/>
        </w:rPr>
        <w:t>base</w:t>
      </w:r>
      <w:r>
        <w:rPr>
          <w:spacing w:val="-7"/>
          <w:w w:val="95"/>
        </w:rPr>
        <w:t> </w:t>
      </w:r>
      <w:r>
        <w:rPr>
          <w:w w:val="95"/>
        </w:rPr>
        <w:t>panels </w:t>
      </w:r>
      <w:r>
        <w:rPr/>
        <w:t>in</w:t>
      </w:r>
      <w:r>
        <w:rPr>
          <w:spacing w:val="-8"/>
        </w:rPr>
        <w:t> </w:t>
      </w:r>
      <w:r>
        <w:rPr/>
        <w:t>that</w:t>
      </w:r>
      <w:r>
        <w:rPr>
          <w:spacing w:val="-7"/>
        </w:rPr>
        <w:t> </w:t>
      </w:r>
      <w:r>
        <w:rPr/>
        <w:t>each</w:t>
      </w:r>
      <w:r>
        <w:rPr>
          <w:spacing w:val="-8"/>
        </w:rPr>
        <w:t> </w:t>
      </w:r>
      <w:r>
        <w:rPr/>
        <w:t>panel</w:t>
      </w:r>
      <w:r>
        <w:rPr>
          <w:spacing w:val="-8"/>
        </w:rPr>
        <w:t> </w:t>
      </w:r>
      <w:r>
        <w:rPr/>
        <w:t>is</w:t>
      </w:r>
      <w:r>
        <w:rPr>
          <w:spacing w:val="-8"/>
        </w:rPr>
        <w:t> </w:t>
      </w:r>
      <w:r>
        <w:rPr/>
        <w:t>a</w:t>
      </w:r>
      <w:r>
        <w:rPr>
          <w:spacing w:val="-7"/>
        </w:rPr>
        <w:t> </w:t>
      </w:r>
      <w:r>
        <w:rPr/>
        <w:t>simple</w:t>
      </w:r>
      <w:r>
        <w:rPr>
          <w:spacing w:val="-8"/>
        </w:rPr>
        <w:t> </w:t>
      </w:r>
      <w:r>
        <w:rPr/>
        <w:t>rectangular</w:t>
      </w:r>
      <w:r>
        <w:rPr>
          <w:spacing w:val="-8"/>
        </w:rPr>
        <w:t> </w:t>
      </w:r>
      <w:r>
        <w:rPr/>
        <w:t>prism.</w:t>
      </w:r>
      <w:r>
        <w:rPr>
          <w:spacing w:val="13"/>
        </w:rPr>
        <w:t> </w:t>
      </w:r>
      <w:r>
        <w:rPr/>
        <w:t>The</w:t>
      </w:r>
      <w:r>
        <w:rPr>
          <w:spacing w:val="-8"/>
        </w:rPr>
        <w:t> </w:t>
      </w:r>
      <w:r>
        <w:rPr/>
        <w:t>bottom</w:t>
      </w:r>
      <w:r>
        <w:rPr>
          <w:spacing w:val="-7"/>
        </w:rPr>
        <w:t> </w:t>
      </w:r>
      <w:r>
        <w:rPr/>
        <w:t>of</w:t>
      </w:r>
      <w:r>
        <w:rPr>
          <w:spacing w:val="-8"/>
        </w:rPr>
        <w:t> </w:t>
      </w:r>
      <w:r>
        <w:rPr/>
        <w:t>each</w:t>
      </w:r>
      <w:r>
        <w:rPr>
          <w:spacing w:val="-8"/>
        </w:rPr>
        <w:t> </w:t>
      </w:r>
      <w:r>
        <w:rPr/>
        <w:t>internal</w:t>
      </w:r>
      <w:r>
        <w:rPr>
          <w:spacing w:val="-7"/>
        </w:rPr>
        <w:t> </w:t>
      </w:r>
      <w:r>
        <w:rPr/>
        <w:t>panel is screwed to the base of the airside subsystem with angle brackets and panels are screwed</w:t>
      </w:r>
      <w:r>
        <w:rPr>
          <w:spacing w:val="-33"/>
        </w:rPr>
        <w:t> </w:t>
      </w:r>
      <w:r>
        <w:rPr/>
        <w:t>to</w:t>
      </w:r>
      <w:r>
        <w:rPr>
          <w:spacing w:val="-33"/>
        </w:rPr>
        <w:t> </w:t>
      </w:r>
      <w:r>
        <w:rPr/>
        <w:t>each</w:t>
      </w:r>
      <w:r>
        <w:rPr>
          <w:spacing w:val="-33"/>
        </w:rPr>
        <w:t> </w:t>
      </w:r>
      <w:r>
        <w:rPr/>
        <w:t>other</w:t>
      </w:r>
      <w:r>
        <w:rPr>
          <w:spacing w:val="-32"/>
        </w:rPr>
        <w:t> </w:t>
      </w:r>
      <w:r>
        <w:rPr/>
        <w:t>with</w:t>
      </w:r>
      <w:r>
        <w:rPr>
          <w:spacing w:val="-33"/>
        </w:rPr>
        <w:t> </w:t>
      </w:r>
      <w:r>
        <w:rPr/>
        <w:t>splices.</w:t>
      </w:r>
      <w:r>
        <w:rPr>
          <w:spacing w:val="-19"/>
        </w:rPr>
        <w:t> </w:t>
      </w:r>
      <w:r>
        <w:rPr/>
        <w:t>Door</w:t>
      </w:r>
      <w:r>
        <w:rPr>
          <w:spacing w:val="-33"/>
        </w:rPr>
        <w:t> </w:t>
      </w:r>
      <w:r>
        <w:rPr/>
        <w:t>panels</w:t>
      </w:r>
      <w:r>
        <w:rPr>
          <w:spacing w:val="-32"/>
        </w:rPr>
        <w:t> </w:t>
      </w:r>
      <w:r>
        <w:rPr/>
        <w:t>of</w:t>
      </w:r>
      <w:r>
        <w:rPr>
          <w:spacing w:val="-33"/>
        </w:rPr>
        <w:t> </w:t>
      </w:r>
      <w:r>
        <w:rPr/>
        <w:t>the</w:t>
      </w:r>
      <w:r>
        <w:rPr>
          <w:spacing w:val="-33"/>
        </w:rPr>
        <w:t> </w:t>
      </w:r>
      <w:r>
        <w:rPr/>
        <w:t>same</w:t>
      </w:r>
      <w:r>
        <w:rPr>
          <w:spacing w:val="-32"/>
        </w:rPr>
        <w:t> </w:t>
      </w:r>
      <w:r>
        <w:rPr/>
        <w:t>style</w:t>
      </w:r>
      <w:r>
        <w:rPr>
          <w:spacing w:val="-33"/>
        </w:rPr>
        <w:t> </w:t>
      </w:r>
      <w:r>
        <w:rPr/>
        <w:t>previously</w:t>
      </w:r>
      <w:r>
        <w:rPr>
          <w:spacing w:val="-33"/>
        </w:rPr>
        <w:t> </w:t>
      </w:r>
      <w:r>
        <w:rPr/>
        <w:t>discussed are</w:t>
      </w:r>
      <w:r>
        <w:rPr>
          <w:spacing w:val="-16"/>
        </w:rPr>
        <w:t> </w:t>
      </w:r>
      <w:r>
        <w:rPr/>
        <w:t>also</w:t>
      </w:r>
      <w:r>
        <w:rPr>
          <w:spacing w:val="-15"/>
        </w:rPr>
        <w:t> </w:t>
      </w:r>
      <w:r>
        <w:rPr/>
        <w:t>implemented</w:t>
      </w:r>
      <w:r>
        <w:rPr>
          <w:spacing w:val="-16"/>
        </w:rPr>
        <w:t> </w:t>
      </w:r>
      <w:r>
        <w:rPr/>
        <w:t>into</w:t>
      </w:r>
      <w:r>
        <w:rPr>
          <w:spacing w:val="-15"/>
        </w:rPr>
        <w:t> </w:t>
      </w:r>
      <w:r>
        <w:rPr/>
        <w:t>the</w:t>
      </w:r>
      <w:r>
        <w:rPr>
          <w:spacing w:val="-15"/>
        </w:rPr>
        <w:t> </w:t>
      </w:r>
      <w:r>
        <w:rPr/>
        <w:t>internal</w:t>
      </w:r>
      <w:r>
        <w:rPr>
          <w:spacing w:val="-16"/>
        </w:rPr>
        <w:t> </w:t>
      </w:r>
      <w:r>
        <w:rPr/>
        <w:t>wall</w:t>
      </w:r>
      <w:r>
        <w:rPr>
          <w:spacing w:val="-15"/>
        </w:rPr>
        <w:t> </w:t>
      </w:r>
      <w:r>
        <w:rPr/>
        <w:t>panels.</w:t>
      </w:r>
      <w:r>
        <w:rPr>
          <w:spacing w:val="2"/>
        </w:rPr>
        <w:t> </w:t>
      </w:r>
      <w:r>
        <w:rPr/>
        <w:t>Internal</w:t>
      </w:r>
      <w:r>
        <w:rPr>
          <w:spacing w:val="-16"/>
        </w:rPr>
        <w:t> </w:t>
      </w:r>
      <w:r>
        <w:rPr/>
        <w:t>wall</w:t>
      </w:r>
      <w:r>
        <w:rPr>
          <w:spacing w:val="-15"/>
        </w:rPr>
        <w:t> </w:t>
      </w:r>
      <w:r>
        <w:rPr/>
        <w:t>panels</w:t>
      </w:r>
      <w:r>
        <w:rPr>
          <w:spacing w:val="-16"/>
        </w:rPr>
        <w:t> </w:t>
      </w:r>
      <w:r>
        <w:rPr/>
        <w:t>are</w:t>
      </w:r>
      <w:r>
        <w:rPr>
          <w:spacing w:val="-15"/>
        </w:rPr>
        <w:t> </w:t>
      </w:r>
      <w:r>
        <w:rPr/>
        <w:t>all</w:t>
      </w:r>
      <w:r>
        <w:rPr>
          <w:spacing w:val="-15"/>
        </w:rPr>
        <w:t> </w:t>
      </w:r>
      <w:r>
        <w:rPr/>
        <w:t>24</w:t>
      </w:r>
      <w:r>
        <w:rPr>
          <w:spacing w:val="-16"/>
        </w:rPr>
        <w:t> </w:t>
      </w:r>
      <w:r>
        <w:rPr/>
        <w:t>in wide,</w:t>
      </w:r>
      <w:r>
        <w:rPr>
          <w:spacing w:val="-15"/>
        </w:rPr>
        <w:t> </w:t>
      </w:r>
      <w:r>
        <w:rPr/>
        <w:t>excluding</w:t>
      </w:r>
      <w:r>
        <w:rPr>
          <w:spacing w:val="-16"/>
        </w:rPr>
        <w:t> </w:t>
      </w:r>
      <w:r>
        <w:rPr/>
        <w:t>those</w:t>
      </w:r>
      <w:r>
        <w:rPr>
          <w:spacing w:val="-16"/>
        </w:rPr>
        <w:t> </w:t>
      </w:r>
      <w:r>
        <w:rPr/>
        <w:t>with</w:t>
      </w:r>
      <w:r>
        <w:rPr>
          <w:spacing w:val="-15"/>
        </w:rPr>
        <w:t> </w:t>
      </w:r>
      <w:r>
        <w:rPr/>
        <w:t>doors,</w:t>
      </w:r>
      <w:r>
        <w:rPr>
          <w:spacing w:val="-15"/>
        </w:rPr>
        <w:t> </w:t>
      </w:r>
      <w:r>
        <w:rPr/>
        <w:t>and</w:t>
      </w:r>
      <w:r>
        <w:rPr>
          <w:spacing w:val="-16"/>
        </w:rPr>
        <w:t> </w:t>
      </w:r>
      <w:r>
        <w:rPr/>
        <w:t>can</w:t>
      </w:r>
      <w:r>
        <w:rPr>
          <w:spacing w:val="-15"/>
        </w:rPr>
        <w:t> </w:t>
      </w:r>
      <w:r>
        <w:rPr>
          <w:spacing w:val="3"/>
        </w:rPr>
        <w:t>be</w:t>
      </w:r>
      <w:r>
        <w:rPr>
          <w:spacing w:val="-16"/>
        </w:rPr>
        <w:t> </w:t>
      </w:r>
      <w:r>
        <w:rPr/>
        <w:t>96</w:t>
      </w:r>
      <w:r>
        <w:rPr>
          <w:spacing w:val="-16"/>
        </w:rPr>
        <w:t> </w:t>
      </w:r>
      <w:r>
        <w:rPr/>
        <w:t>in</w:t>
      </w:r>
      <w:r>
        <w:rPr>
          <w:spacing w:val="-16"/>
        </w:rPr>
        <w:t> </w:t>
      </w:r>
      <w:r>
        <w:rPr/>
        <w:t>or</w:t>
      </w:r>
      <w:r>
        <w:rPr>
          <w:spacing w:val="-15"/>
        </w:rPr>
        <w:t> </w:t>
      </w:r>
      <w:r>
        <w:rPr/>
        <w:t>98</w:t>
      </w:r>
      <w:r>
        <w:rPr>
          <w:spacing w:val="-16"/>
        </w:rPr>
        <w:t> </w:t>
      </w:r>
      <w:r>
        <w:rPr/>
        <w:t>in</w:t>
      </w:r>
      <w:r>
        <w:rPr>
          <w:spacing w:val="-16"/>
        </w:rPr>
        <w:t> </w:t>
      </w:r>
      <w:r>
        <w:rPr/>
        <w:t>tall.</w:t>
      </w:r>
      <w:r>
        <w:rPr>
          <w:spacing w:val="4"/>
        </w:rPr>
        <w:t> </w:t>
      </w:r>
      <w:r>
        <w:rPr/>
        <w:t>The</w:t>
      </w:r>
      <w:r>
        <w:rPr>
          <w:spacing w:val="-16"/>
        </w:rPr>
        <w:t> </w:t>
      </w:r>
      <w:r>
        <w:rPr/>
        <w:t>96</w:t>
      </w:r>
      <w:r>
        <w:rPr>
          <w:spacing w:val="-16"/>
        </w:rPr>
        <w:t> </w:t>
      </w:r>
      <w:r>
        <w:rPr/>
        <w:t>in</w:t>
      </w:r>
      <w:r>
        <w:rPr>
          <w:spacing w:val="-15"/>
        </w:rPr>
        <w:t> </w:t>
      </w:r>
      <w:r>
        <w:rPr/>
        <w:t>tall</w:t>
      </w:r>
      <w:r>
        <w:rPr>
          <w:spacing w:val="-16"/>
        </w:rPr>
        <w:t> </w:t>
      </w:r>
      <w:r>
        <w:rPr/>
        <w:t>panels were</w:t>
      </w:r>
      <w:r>
        <w:rPr>
          <w:spacing w:val="-4"/>
        </w:rPr>
        <w:t> </w:t>
      </w:r>
      <w:r>
        <w:rPr/>
        <w:t>designed</w:t>
      </w:r>
      <w:r>
        <w:rPr>
          <w:spacing w:val="-4"/>
        </w:rPr>
        <w:t> </w:t>
      </w:r>
      <w:r>
        <w:rPr/>
        <w:t>to</w:t>
      </w:r>
      <w:r>
        <w:rPr>
          <w:spacing w:val="-3"/>
        </w:rPr>
        <w:t> </w:t>
      </w:r>
      <w:r>
        <w:rPr/>
        <w:t>support</w:t>
      </w:r>
      <w:r>
        <w:rPr>
          <w:spacing w:val="-4"/>
        </w:rPr>
        <w:t> </w:t>
      </w:r>
      <w:r>
        <w:rPr/>
        <w:t>the</w:t>
      </w:r>
      <w:r>
        <w:rPr>
          <w:spacing w:val="-3"/>
        </w:rPr>
        <w:t> </w:t>
      </w:r>
      <w:r>
        <w:rPr/>
        <w:t>roof</w:t>
      </w:r>
      <w:r>
        <w:rPr>
          <w:spacing w:val="-4"/>
        </w:rPr>
        <w:t> </w:t>
      </w:r>
      <w:r>
        <w:rPr/>
        <w:t>panels</w:t>
      </w:r>
      <w:r>
        <w:rPr>
          <w:spacing w:val="-3"/>
        </w:rPr>
        <w:t> </w:t>
      </w:r>
      <w:r>
        <w:rPr/>
        <w:t>above</w:t>
      </w:r>
      <w:r>
        <w:rPr>
          <w:spacing w:val="-4"/>
        </w:rPr>
        <w:t> </w:t>
      </w:r>
      <w:r>
        <w:rPr/>
        <w:t>the</w:t>
      </w:r>
      <w:r>
        <w:rPr>
          <w:spacing w:val="-3"/>
        </w:rPr>
        <w:t> </w:t>
      </w:r>
      <w:r>
        <w:rPr/>
        <w:t>area</w:t>
      </w:r>
      <w:r>
        <w:rPr>
          <w:spacing w:val="-4"/>
        </w:rPr>
        <w:t> </w:t>
      </w:r>
      <w:r>
        <w:rPr/>
        <w:t>where</w:t>
      </w:r>
      <w:r>
        <w:rPr>
          <w:spacing w:val="-3"/>
        </w:rPr>
        <w:t> </w:t>
      </w:r>
      <w:r>
        <w:rPr/>
        <w:t>air</w:t>
      </w:r>
      <w:r>
        <w:rPr>
          <w:spacing w:val="-4"/>
        </w:rPr>
        <w:t> </w:t>
      </w:r>
      <w:r>
        <w:rPr/>
        <w:t>travels</w:t>
      </w:r>
      <w:r>
        <w:rPr>
          <w:spacing w:val="-3"/>
        </w:rPr>
        <w:t> </w:t>
      </w:r>
      <w:r>
        <w:rPr/>
        <w:t>from</w:t>
      </w:r>
      <w:r>
        <w:rPr>
          <w:spacing w:val="-4"/>
        </w:rPr>
        <w:t> </w:t>
      </w:r>
      <w:r>
        <w:rPr/>
        <w:t>the test section to the conditioning section and vice versa. An example of each type of internal</w:t>
      </w:r>
      <w:r>
        <w:rPr>
          <w:spacing w:val="15"/>
        </w:rPr>
        <w:t> </w:t>
      </w:r>
      <w:r>
        <w:rPr/>
        <w:t>wall</w:t>
      </w:r>
      <w:r>
        <w:rPr>
          <w:spacing w:val="15"/>
        </w:rPr>
        <w:t> </w:t>
      </w:r>
      <w:r>
        <w:rPr/>
        <w:t>panel</w:t>
      </w:r>
      <w:r>
        <w:rPr>
          <w:spacing w:val="15"/>
        </w:rPr>
        <w:t> </w:t>
      </w:r>
      <w:r>
        <w:rPr/>
        <w:t>can</w:t>
      </w:r>
      <w:r>
        <w:rPr>
          <w:spacing w:val="15"/>
        </w:rPr>
        <w:t> </w:t>
      </w:r>
      <w:r>
        <w:rPr>
          <w:spacing w:val="3"/>
        </w:rPr>
        <w:t>be</w:t>
      </w:r>
      <w:r>
        <w:rPr>
          <w:spacing w:val="16"/>
        </w:rPr>
        <w:t> </w:t>
      </w:r>
      <w:r>
        <w:rPr/>
        <w:t>seen</w:t>
      </w:r>
      <w:r>
        <w:rPr>
          <w:spacing w:val="15"/>
        </w:rPr>
        <w:t> </w:t>
      </w:r>
      <w:r>
        <w:rPr/>
        <w:t>in</w:t>
      </w:r>
      <w:r>
        <w:rPr>
          <w:spacing w:val="15"/>
        </w:rPr>
        <w:t> </w:t>
      </w:r>
      <w:r>
        <w:rPr/>
        <w:t>Figure</w:t>
      </w:r>
      <w:r>
        <w:rPr>
          <w:spacing w:val="15"/>
        </w:rPr>
        <w:t> </w:t>
      </w:r>
      <w:hyperlink w:history="true" w:anchor="_bookmark19">
        <w:r>
          <w:rPr>
            <w:color w:val="231F20"/>
          </w:rPr>
          <w:t>3.6</w:t>
        </w:r>
      </w:hyperlink>
      <w:r>
        <w:rPr/>
        <w:t>.</w:t>
      </w:r>
    </w:p>
    <w:p>
      <w:pPr>
        <w:pStyle w:val="BodyText"/>
        <w:spacing w:line="254" w:lineRule="auto" w:before="123"/>
        <w:ind w:left="170" w:right="445"/>
      </w:pPr>
      <w:bookmarkStart w:name="_bookmark19" w:id="35"/>
      <w:bookmarkEnd w:id="35"/>
      <w:r>
        <w:rPr/>
      </w:r>
      <w:r>
        <w:rPr/>
        <w:t>Figure</w:t>
      </w:r>
      <w:r>
        <w:rPr>
          <w:spacing w:val="-12"/>
        </w:rPr>
        <w:t> </w:t>
      </w:r>
      <w:r>
        <w:rPr/>
        <w:t>3.6:</w:t>
      </w:r>
      <w:r>
        <w:rPr>
          <w:spacing w:val="5"/>
        </w:rPr>
        <w:t> </w:t>
      </w:r>
      <w:r>
        <w:rPr>
          <w:spacing w:val="-5"/>
        </w:rPr>
        <w:t>From</w:t>
      </w:r>
      <w:r>
        <w:rPr>
          <w:spacing w:val="-11"/>
        </w:rPr>
        <w:t> </w:t>
      </w:r>
      <w:r>
        <w:rPr/>
        <w:t>left</w:t>
      </w:r>
      <w:r>
        <w:rPr>
          <w:spacing w:val="-11"/>
        </w:rPr>
        <w:t> </w:t>
      </w:r>
      <w:r>
        <w:rPr/>
        <w:t>to</w:t>
      </w:r>
      <w:r>
        <w:rPr>
          <w:spacing w:val="-11"/>
        </w:rPr>
        <w:t> </w:t>
      </w:r>
      <w:r>
        <w:rPr/>
        <w:t>right:</w:t>
      </w:r>
      <w:r>
        <w:rPr>
          <w:spacing w:val="4"/>
        </w:rPr>
        <w:t> </w:t>
      </w:r>
      <w:r>
        <w:rPr/>
        <w:t>98</w:t>
      </w:r>
      <w:r>
        <w:rPr>
          <w:spacing w:val="-11"/>
        </w:rPr>
        <w:t> </w:t>
      </w:r>
      <w:r>
        <w:rPr/>
        <w:t>in</w:t>
      </w:r>
      <w:r>
        <w:rPr>
          <w:spacing w:val="-11"/>
        </w:rPr>
        <w:t> </w:t>
      </w:r>
      <w:r>
        <w:rPr/>
        <w:t>tall</w:t>
      </w:r>
      <w:r>
        <w:rPr>
          <w:spacing w:val="-11"/>
        </w:rPr>
        <w:t> </w:t>
      </w:r>
      <w:r>
        <w:rPr/>
        <w:t>internal</w:t>
      </w:r>
      <w:r>
        <w:rPr>
          <w:spacing w:val="-12"/>
        </w:rPr>
        <w:t> </w:t>
      </w:r>
      <w:r>
        <w:rPr/>
        <w:t>wall</w:t>
      </w:r>
      <w:r>
        <w:rPr>
          <w:spacing w:val="-11"/>
        </w:rPr>
        <w:t> </w:t>
      </w:r>
      <w:r>
        <w:rPr/>
        <w:t>panel,</w:t>
      </w:r>
      <w:r>
        <w:rPr>
          <w:spacing w:val="-11"/>
        </w:rPr>
        <w:t> </w:t>
      </w:r>
      <w:r>
        <w:rPr/>
        <w:t>internal</w:t>
      </w:r>
      <w:r>
        <w:rPr>
          <w:spacing w:val="-11"/>
        </w:rPr>
        <w:t> </w:t>
      </w:r>
      <w:r>
        <w:rPr/>
        <w:t>wall</w:t>
      </w:r>
      <w:r>
        <w:rPr>
          <w:spacing w:val="-12"/>
        </w:rPr>
        <w:t> </w:t>
      </w:r>
      <w:r>
        <w:rPr/>
        <w:t>panel</w:t>
      </w:r>
      <w:r>
        <w:rPr>
          <w:spacing w:val="-11"/>
        </w:rPr>
        <w:t> </w:t>
      </w:r>
      <w:r>
        <w:rPr/>
        <w:t>with door,</w:t>
      </w:r>
      <w:r>
        <w:rPr>
          <w:spacing w:val="16"/>
        </w:rPr>
        <w:t> </w:t>
      </w:r>
      <w:r>
        <w:rPr/>
        <w:t>and</w:t>
      </w:r>
      <w:r>
        <w:rPr>
          <w:spacing w:val="16"/>
        </w:rPr>
        <w:t> </w:t>
      </w:r>
      <w:r>
        <w:rPr/>
        <w:t>96</w:t>
      </w:r>
      <w:r>
        <w:rPr>
          <w:spacing w:val="17"/>
        </w:rPr>
        <w:t> </w:t>
      </w:r>
      <w:r>
        <w:rPr/>
        <w:t>in</w:t>
      </w:r>
      <w:r>
        <w:rPr>
          <w:spacing w:val="16"/>
        </w:rPr>
        <w:t> </w:t>
      </w:r>
      <w:r>
        <w:rPr/>
        <w:t>tall</w:t>
      </w:r>
      <w:r>
        <w:rPr>
          <w:spacing w:val="16"/>
        </w:rPr>
        <w:t> </w:t>
      </w:r>
      <w:r>
        <w:rPr/>
        <w:t>internal</w:t>
      </w:r>
      <w:r>
        <w:rPr>
          <w:spacing w:val="17"/>
        </w:rPr>
        <w:t> </w:t>
      </w:r>
      <w:r>
        <w:rPr/>
        <w:t>wall</w:t>
      </w:r>
      <w:r>
        <w:rPr>
          <w:spacing w:val="16"/>
        </w:rPr>
        <w:t> </w:t>
      </w:r>
      <w:r>
        <w:rPr/>
        <w:t>panel.</w:t>
      </w:r>
    </w:p>
    <w:p>
      <w:pPr>
        <w:pStyle w:val="BodyText"/>
      </w:pPr>
    </w:p>
    <w:p>
      <w:pPr>
        <w:pStyle w:val="BodyText"/>
        <w:spacing w:before="8"/>
        <w:rPr>
          <w:sz w:val="20"/>
        </w:rPr>
      </w:pPr>
    </w:p>
    <w:p>
      <w:pPr>
        <w:pStyle w:val="BodyText"/>
        <w:spacing w:line="420" w:lineRule="auto"/>
        <w:ind w:left="170" w:right="448" w:firstLine="351"/>
        <w:jc w:val="both"/>
      </w:pPr>
      <w:r>
        <w:rPr>
          <w:spacing w:val="-10"/>
        </w:rPr>
        <w:t>To </w:t>
      </w:r>
      <w:r>
        <w:rPr/>
        <w:t>conclude, a collection of internal and external wall panels were positioned to</w:t>
      </w:r>
      <w:r>
        <w:rPr>
          <w:spacing w:val="-4"/>
        </w:rPr>
        <w:t> </w:t>
      </w:r>
      <w:r>
        <w:rPr/>
        <w:t>allow</w:t>
      </w:r>
      <w:r>
        <w:rPr>
          <w:spacing w:val="-4"/>
        </w:rPr>
        <w:t> </w:t>
      </w:r>
      <w:r>
        <w:rPr/>
        <w:t>for</w:t>
      </w:r>
      <w:r>
        <w:rPr>
          <w:spacing w:val="-4"/>
        </w:rPr>
        <w:t> </w:t>
      </w:r>
      <w:r>
        <w:rPr/>
        <w:t>access</w:t>
      </w:r>
      <w:r>
        <w:rPr>
          <w:spacing w:val="-4"/>
        </w:rPr>
        <w:t> </w:t>
      </w:r>
      <w:r>
        <w:rPr/>
        <w:t>of</w:t>
      </w:r>
      <w:r>
        <w:rPr>
          <w:spacing w:val="-3"/>
        </w:rPr>
        <w:t> </w:t>
      </w:r>
      <w:r>
        <w:rPr/>
        <w:t>important</w:t>
      </w:r>
      <w:r>
        <w:rPr>
          <w:spacing w:val="-4"/>
        </w:rPr>
        <w:t> </w:t>
      </w:r>
      <w:r>
        <w:rPr/>
        <w:t>airside</w:t>
      </w:r>
      <w:r>
        <w:rPr>
          <w:spacing w:val="-4"/>
        </w:rPr>
        <w:t> </w:t>
      </w:r>
      <w:r>
        <w:rPr/>
        <w:t>components,</w:t>
      </w:r>
      <w:r>
        <w:rPr>
          <w:spacing w:val="-1"/>
        </w:rPr>
        <w:t> </w:t>
      </w:r>
      <w:r>
        <w:rPr/>
        <w:t>general</w:t>
      </w:r>
      <w:r>
        <w:rPr>
          <w:spacing w:val="-4"/>
        </w:rPr>
        <w:t> </w:t>
      </w:r>
      <w:r>
        <w:rPr/>
        <w:t>viewing</w:t>
      </w:r>
      <w:r>
        <w:rPr>
          <w:spacing w:val="-4"/>
        </w:rPr>
        <w:t> </w:t>
      </w:r>
      <w:r>
        <w:rPr/>
        <w:t>of</w:t>
      </w:r>
      <w:r>
        <w:rPr>
          <w:spacing w:val="-3"/>
        </w:rPr>
        <w:t> </w:t>
      </w:r>
      <w:r>
        <w:rPr/>
        <w:t>the</w:t>
      </w:r>
      <w:r>
        <w:rPr>
          <w:spacing w:val="-4"/>
        </w:rPr>
        <w:t> </w:t>
      </w:r>
      <w:r>
        <w:rPr/>
        <w:t>airside subsystem,</w:t>
      </w:r>
      <w:r>
        <w:rPr>
          <w:spacing w:val="-14"/>
        </w:rPr>
        <w:t> </w:t>
      </w:r>
      <w:r>
        <w:rPr/>
        <w:t>and</w:t>
      </w:r>
      <w:r>
        <w:rPr>
          <w:spacing w:val="-13"/>
        </w:rPr>
        <w:t> </w:t>
      </w:r>
      <w:r>
        <w:rPr/>
        <w:t>PIV</w:t>
      </w:r>
      <w:r>
        <w:rPr>
          <w:spacing w:val="-13"/>
        </w:rPr>
        <w:t> </w:t>
      </w:r>
      <w:r>
        <w:rPr/>
        <w:t>testing.</w:t>
      </w:r>
      <w:r>
        <w:rPr>
          <w:spacing w:val="3"/>
        </w:rPr>
        <w:t> </w:t>
      </w:r>
      <w:r>
        <w:rPr/>
        <w:t>The</w:t>
      </w:r>
      <w:r>
        <w:rPr>
          <w:spacing w:val="-14"/>
        </w:rPr>
        <w:t> </w:t>
      </w:r>
      <w:r>
        <w:rPr/>
        <w:t>completed</w:t>
      </w:r>
      <w:r>
        <w:rPr>
          <w:spacing w:val="-13"/>
        </w:rPr>
        <w:t> </w:t>
      </w:r>
      <w:r>
        <w:rPr/>
        <w:t>arrangement</w:t>
      </w:r>
      <w:r>
        <w:rPr>
          <w:spacing w:val="-13"/>
        </w:rPr>
        <w:t> </w:t>
      </w:r>
      <w:r>
        <w:rPr/>
        <w:t>of</w:t>
      </w:r>
      <w:r>
        <w:rPr>
          <w:spacing w:val="-13"/>
        </w:rPr>
        <w:t> </w:t>
      </w:r>
      <w:r>
        <w:rPr/>
        <w:t>wall</w:t>
      </w:r>
      <w:r>
        <w:rPr>
          <w:spacing w:val="-14"/>
        </w:rPr>
        <w:t> </w:t>
      </w:r>
      <w:r>
        <w:rPr/>
        <w:t>panels</w:t>
      </w:r>
      <w:r>
        <w:rPr>
          <w:spacing w:val="-13"/>
        </w:rPr>
        <w:t> </w:t>
      </w:r>
      <w:r>
        <w:rPr/>
        <w:t>can</w:t>
      </w:r>
      <w:r>
        <w:rPr>
          <w:spacing w:val="-13"/>
        </w:rPr>
        <w:t> </w:t>
      </w:r>
      <w:r>
        <w:rPr>
          <w:spacing w:val="3"/>
        </w:rPr>
        <w:t>be</w:t>
      </w:r>
      <w:r>
        <w:rPr>
          <w:spacing w:val="-13"/>
        </w:rPr>
        <w:t> </w:t>
      </w:r>
      <w:r>
        <w:rPr/>
        <w:t>seen in Figures </w:t>
      </w:r>
      <w:hyperlink w:history="true" w:anchor="_bookmark20">
        <w:r>
          <w:rPr>
            <w:color w:val="231F20"/>
          </w:rPr>
          <w:t>3.7</w:t>
        </w:r>
      </w:hyperlink>
      <w:r>
        <w:rPr>
          <w:color w:val="231F20"/>
        </w:rPr>
        <w:t> </w:t>
      </w:r>
      <w:r>
        <w:rPr/>
        <w:t>and </w:t>
      </w:r>
      <w:hyperlink w:history="true" w:anchor="_bookmark21">
        <w:r>
          <w:rPr>
            <w:color w:val="231F20"/>
          </w:rPr>
          <w:t>3.8</w:t>
        </w:r>
      </w:hyperlink>
      <w:r>
        <w:rPr/>
        <w:t>. Doors and access panels are highlighted and serve</w:t>
      </w:r>
      <w:r>
        <w:rPr>
          <w:spacing w:val="19"/>
        </w:rPr>
        <w:t> </w:t>
      </w:r>
      <w:r>
        <w:rPr/>
        <w:t>various</w:t>
      </w:r>
    </w:p>
    <w:p>
      <w:pPr>
        <w:spacing w:after="0" w:line="420" w:lineRule="auto"/>
        <w:jc w:val="both"/>
        <w:sectPr>
          <w:pgSz w:w="12240" w:h="15840"/>
          <w:pgMar w:header="0" w:footer="522" w:top="1500" w:bottom="720" w:left="1720" w:right="1260"/>
        </w:sectPr>
      </w:pPr>
    </w:p>
    <w:p>
      <w:pPr>
        <w:pStyle w:val="BodyText"/>
        <w:spacing w:line="420" w:lineRule="auto" w:before="66"/>
        <w:ind w:left="170" w:right="448"/>
        <w:jc w:val="both"/>
      </w:pPr>
      <w:r>
        <w:rPr/>
        <w:drawing>
          <wp:anchor distT="0" distB="0" distL="0" distR="0" allowOverlap="1" layoutInCell="1" locked="0" behindDoc="0" simplePos="0" relativeHeight="9">
            <wp:simplePos x="0" y="0"/>
            <wp:positionH relativeFrom="page">
              <wp:posOffset>1714773</wp:posOffset>
            </wp:positionH>
            <wp:positionV relativeFrom="paragraph">
              <wp:posOffset>2227100</wp:posOffset>
            </wp:positionV>
            <wp:extent cx="4526280" cy="3476148"/>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4526280" cy="3476148"/>
                    </a:xfrm>
                    <a:prstGeom prst="rect">
                      <a:avLst/>
                    </a:prstGeom>
                  </pic:spPr>
                </pic:pic>
              </a:graphicData>
            </a:graphic>
          </wp:anchor>
        </w:drawing>
      </w:r>
      <w:r>
        <w:rPr/>
        <w:t>purposes.</w:t>
      </w:r>
      <w:r>
        <w:rPr>
          <w:spacing w:val="9"/>
        </w:rPr>
        <w:t> </w:t>
      </w:r>
      <w:r>
        <w:rPr/>
        <w:t>Both</w:t>
      </w:r>
      <w:r>
        <w:rPr>
          <w:spacing w:val="-8"/>
        </w:rPr>
        <w:t> </w:t>
      </w:r>
      <w:r>
        <w:rPr/>
        <w:t>access</w:t>
      </w:r>
      <w:r>
        <w:rPr>
          <w:spacing w:val="-7"/>
        </w:rPr>
        <w:t> </w:t>
      </w:r>
      <w:r>
        <w:rPr/>
        <w:t>panels</w:t>
      </w:r>
      <w:r>
        <w:rPr>
          <w:spacing w:val="-8"/>
        </w:rPr>
        <w:t> </w:t>
      </w:r>
      <w:r>
        <w:rPr/>
        <w:t>on</w:t>
      </w:r>
      <w:r>
        <w:rPr>
          <w:spacing w:val="-8"/>
        </w:rPr>
        <w:t> </w:t>
      </w:r>
      <w:r>
        <w:rPr/>
        <w:t>the</w:t>
      </w:r>
      <w:r>
        <w:rPr>
          <w:spacing w:val="-8"/>
        </w:rPr>
        <w:t> </w:t>
      </w:r>
      <w:r>
        <w:rPr/>
        <w:t>external</w:t>
      </w:r>
      <w:r>
        <w:rPr>
          <w:spacing w:val="-7"/>
        </w:rPr>
        <w:t> </w:t>
      </w:r>
      <w:r>
        <w:rPr/>
        <w:t>wall</w:t>
      </w:r>
      <w:r>
        <w:rPr>
          <w:spacing w:val="-8"/>
        </w:rPr>
        <w:t> </w:t>
      </w:r>
      <w:r>
        <w:rPr/>
        <w:t>in</w:t>
      </w:r>
      <w:r>
        <w:rPr>
          <w:spacing w:val="-8"/>
        </w:rPr>
        <w:t> </w:t>
      </w:r>
      <w:r>
        <w:rPr/>
        <w:t>Figure</w:t>
      </w:r>
      <w:r>
        <w:rPr>
          <w:spacing w:val="-7"/>
        </w:rPr>
        <w:t> </w:t>
      </w:r>
      <w:hyperlink w:history="true" w:anchor="_bookmark20">
        <w:r>
          <w:rPr>
            <w:color w:val="231F20"/>
          </w:rPr>
          <w:t>3.7</w:t>
        </w:r>
        <w:r>
          <w:rPr>
            <w:color w:val="231F20"/>
            <w:spacing w:val="-8"/>
          </w:rPr>
          <w:t> </w:t>
        </w:r>
      </w:hyperlink>
      <w:r>
        <w:rPr/>
        <w:t>will</w:t>
      </w:r>
      <w:r>
        <w:rPr>
          <w:spacing w:val="-8"/>
        </w:rPr>
        <w:t> </w:t>
      </w:r>
      <w:r>
        <w:rPr>
          <w:spacing w:val="3"/>
        </w:rPr>
        <w:t>be</w:t>
      </w:r>
      <w:r>
        <w:rPr>
          <w:spacing w:val="-8"/>
        </w:rPr>
        <w:t> </w:t>
      </w:r>
      <w:r>
        <w:rPr/>
        <w:t>used</w:t>
      </w:r>
      <w:r>
        <w:rPr>
          <w:spacing w:val="-7"/>
        </w:rPr>
        <w:t> </w:t>
      </w:r>
      <w:r>
        <w:rPr/>
        <w:t>for</w:t>
      </w:r>
      <w:r>
        <w:rPr>
          <w:spacing w:val="-8"/>
        </w:rPr>
        <w:t> </w:t>
      </w:r>
      <w:r>
        <w:rPr/>
        <w:t>PIV while</w:t>
      </w:r>
      <w:r>
        <w:rPr>
          <w:spacing w:val="-17"/>
        </w:rPr>
        <w:t> </w:t>
      </w:r>
      <w:r>
        <w:rPr/>
        <w:t>the</w:t>
      </w:r>
      <w:r>
        <w:rPr>
          <w:spacing w:val="-17"/>
        </w:rPr>
        <w:t> </w:t>
      </w:r>
      <w:r>
        <w:rPr/>
        <w:t>access</w:t>
      </w:r>
      <w:r>
        <w:rPr>
          <w:spacing w:val="-17"/>
        </w:rPr>
        <w:t> </w:t>
      </w:r>
      <w:r>
        <w:rPr/>
        <w:t>panel</w:t>
      </w:r>
      <w:r>
        <w:rPr>
          <w:spacing w:val="-17"/>
        </w:rPr>
        <w:t> </w:t>
      </w:r>
      <w:r>
        <w:rPr/>
        <w:t>on</w:t>
      </w:r>
      <w:r>
        <w:rPr>
          <w:spacing w:val="-17"/>
        </w:rPr>
        <w:t> </w:t>
      </w:r>
      <w:r>
        <w:rPr/>
        <w:t>the</w:t>
      </w:r>
      <w:r>
        <w:rPr>
          <w:spacing w:val="-17"/>
        </w:rPr>
        <w:t> </w:t>
      </w:r>
      <w:r>
        <w:rPr/>
        <w:t>internal</w:t>
      </w:r>
      <w:r>
        <w:rPr>
          <w:spacing w:val="-16"/>
        </w:rPr>
        <w:t> </w:t>
      </w:r>
      <w:r>
        <w:rPr/>
        <w:t>wall</w:t>
      </w:r>
      <w:r>
        <w:rPr>
          <w:spacing w:val="-17"/>
        </w:rPr>
        <w:t> </w:t>
      </w:r>
      <w:r>
        <w:rPr/>
        <w:t>is</w:t>
      </w:r>
      <w:r>
        <w:rPr>
          <w:spacing w:val="-17"/>
        </w:rPr>
        <w:t> </w:t>
      </w:r>
      <w:r>
        <w:rPr/>
        <w:t>used</w:t>
      </w:r>
      <w:r>
        <w:rPr>
          <w:spacing w:val="-17"/>
        </w:rPr>
        <w:t> </w:t>
      </w:r>
      <w:r>
        <w:rPr/>
        <w:t>to</w:t>
      </w:r>
      <w:r>
        <w:rPr>
          <w:spacing w:val="-17"/>
        </w:rPr>
        <w:t> </w:t>
      </w:r>
      <w:r>
        <w:rPr/>
        <w:t>service</w:t>
      </w:r>
      <w:r>
        <w:rPr>
          <w:spacing w:val="-17"/>
        </w:rPr>
        <w:t> </w:t>
      </w:r>
      <w:r>
        <w:rPr/>
        <w:t>air</w:t>
      </w:r>
      <w:r>
        <w:rPr>
          <w:spacing w:val="-17"/>
        </w:rPr>
        <w:t> </w:t>
      </w:r>
      <w:r>
        <w:rPr/>
        <w:t>filters. In</w:t>
      </w:r>
      <w:r>
        <w:rPr>
          <w:spacing w:val="-17"/>
        </w:rPr>
        <w:t> </w:t>
      </w:r>
      <w:r>
        <w:rPr/>
        <w:t>Figure</w:t>
      </w:r>
      <w:r>
        <w:rPr>
          <w:spacing w:val="-16"/>
        </w:rPr>
        <w:t> </w:t>
      </w:r>
      <w:hyperlink w:history="true" w:anchor="_bookmark21">
        <w:r>
          <w:rPr>
            <w:color w:val="231F20"/>
          </w:rPr>
          <w:t>3.8</w:t>
        </w:r>
      </w:hyperlink>
      <w:r>
        <w:rPr/>
        <w:t>, from left to right on the external wall, the access panels are for: damper actuator access, electric heater and fan motor access, fan wheel and post conditioning coil damper</w:t>
      </w:r>
      <w:r>
        <w:rPr>
          <w:spacing w:val="-8"/>
        </w:rPr>
        <w:t> </w:t>
      </w:r>
      <w:r>
        <w:rPr/>
        <w:t>access,</w:t>
      </w:r>
      <w:r>
        <w:rPr>
          <w:spacing w:val="-6"/>
        </w:rPr>
        <w:t> </w:t>
      </w:r>
      <w:r>
        <w:rPr/>
        <w:t>damper</w:t>
      </w:r>
      <w:r>
        <w:rPr>
          <w:spacing w:val="-7"/>
        </w:rPr>
        <w:t> </w:t>
      </w:r>
      <w:r>
        <w:rPr/>
        <w:t>actuator</w:t>
      </w:r>
      <w:r>
        <w:rPr>
          <w:spacing w:val="-8"/>
        </w:rPr>
        <w:t> </w:t>
      </w:r>
      <w:r>
        <w:rPr/>
        <w:t>access,</w:t>
      </w:r>
      <w:r>
        <w:rPr>
          <w:spacing w:val="-6"/>
        </w:rPr>
        <w:t> </w:t>
      </w:r>
      <w:r>
        <w:rPr/>
        <w:t>and</w:t>
      </w:r>
      <w:r>
        <w:rPr>
          <w:spacing w:val="-7"/>
        </w:rPr>
        <w:t> </w:t>
      </w:r>
      <w:r>
        <w:rPr/>
        <w:t>conditioning</w:t>
      </w:r>
      <w:r>
        <w:rPr>
          <w:spacing w:val="-8"/>
        </w:rPr>
        <w:t> </w:t>
      </w:r>
      <w:r>
        <w:rPr/>
        <w:t>coil</w:t>
      </w:r>
      <w:r>
        <w:rPr>
          <w:spacing w:val="-7"/>
        </w:rPr>
        <w:t> </w:t>
      </w:r>
      <w:r>
        <w:rPr/>
        <w:t>access.</w:t>
      </w:r>
      <w:r>
        <w:rPr>
          <w:spacing w:val="21"/>
        </w:rPr>
        <w:t> </w:t>
      </w:r>
      <w:r>
        <w:rPr/>
        <w:t>There</w:t>
      </w:r>
      <w:r>
        <w:rPr>
          <w:spacing w:val="-7"/>
        </w:rPr>
        <w:t> </w:t>
      </w:r>
      <w:r>
        <w:rPr/>
        <w:t>is</w:t>
      </w:r>
      <w:r>
        <w:rPr>
          <w:spacing w:val="-8"/>
        </w:rPr>
        <w:t> </w:t>
      </w:r>
      <w:r>
        <w:rPr/>
        <w:t>also an opening designated for the steam injection manifold. Red colored doors open </w:t>
      </w:r>
      <w:r>
        <w:rPr>
          <w:spacing w:val="-3"/>
        </w:rPr>
        <w:t>outward </w:t>
      </w:r>
      <w:r>
        <w:rPr/>
        <w:t>(into the page) and </w:t>
      </w:r>
      <w:r>
        <w:rPr>
          <w:spacing w:val="-3"/>
        </w:rPr>
        <w:t>yellow </w:t>
      </w:r>
      <w:r>
        <w:rPr/>
        <w:t>colored doors open </w:t>
      </w:r>
      <w:r>
        <w:rPr>
          <w:spacing w:val="-3"/>
        </w:rPr>
        <w:t>inward </w:t>
      </w:r>
      <w:r>
        <w:rPr/>
        <w:t>(out of the</w:t>
      </w:r>
      <w:r>
        <w:rPr>
          <w:spacing w:val="-29"/>
        </w:rPr>
        <w:t> </w:t>
      </w:r>
      <w:r>
        <w:rPr/>
        <w:t>page).</w:t>
      </w:r>
    </w:p>
    <w:p>
      <w:pPr>
        <w:pStyle w:val="BodyText"/>
        <w:spacing w:before="81"/>
        <w:ind w:left="438"/>
      </w:pPr>
      <w:bookmarkStart w:name="_bookmark20" w:id="36"/>
      <w:bookmarkEnd w:id="36"/>
      <w:r>
        <w:rPr/>
      </w:r>
      <w:r>
        <w:rPr/>
        <w:t>Figure 3.7: Final arrangement of external and internal airside subsystem walls.</w:t>
      </w:r>
    </w:p>
    <w:p>
      <w:pPr>
        <w:spacing w:after="0"/>
        <w:sectPr>
          <w:pgSz w:w="12240" w:h="15840"/>
          <w:pgMar w:header="0" w:footer="522" w:top="1500" w:bottom="720" w:left="1720" w:right="1260"/>
        </w:sectPr>
      </w:pPr>
    </w:p>
    <w:p>
      <w:pPr>
        <w:pStyle w:val="BodyText"/>
        <w:spacing w:before="5" w:after="1"/>
        <w:rPr>
          <w:sz w:val="14"/>
        </w:rPr>
      </w:pPr>
    </w:p>
    <w:p>
      <w:pPr>
        <w:pStyle w:val="BodyText"/>
        <w:ind w:left="357"/>
        <w:rPr>
          <w:sz w:val="20"/>
        </w:rPr>
      </w:pPr>
      <w:r>
        <w:rPr>
          <w:sz w:val="20"/>
        </w:rPr>
        <w:drawing>
          <wp:inline distT="0" distB="0" distL="0" distR="0">
            <wp:extent cx="5014912" cy="3838575"/>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014912" cy="3838575"/>
                    </a:xfrm>
                    <a:prstGeom prst="rect">
                      <a:avLst/>
                    </a:prstGeom>
                  </pic:spPr>
                </pic:pic>
              </a:graphicData>
            </a:graphic>
          </wp:inline>
        </w:drawing>
      </w:r>
      <w:r>
        <w:rPr>
          <w:sz w:val="20"/>
        </w:rPr>
      </w:r>
    </w:p>
    <w:p>
      <w:pPr>
        <w:pStyle w:val="BodyText"/>
        <w:spacing w:before="94"/>
        <w:ind w:left="2039"/>
      </w:pPr>
      <w:bookmarkStart w:name="_bookmark21" w:id="37"/>
      <w:bookmarkEnd w:id="37"/>
      <w:r>
        <w:rPr/>
      </w:r>
      <w:r>
        <w:rPr/>
        <w:t>Figure 3.8: Another view of the previous</w:t>
      </w:r>
      <w:r>
        <w:rPr>
          <w:spacing w:val="53"/>
        </w:rPr>
        <w:t> </w:t>
      </w:r>
      <w:r>
        <w:rPr/>
        <w:t>figure.</w:t>
      </w:r>
    </w:p>
    <w:p>
      <w:pPr>
        <w:pStyle w:val="BodyText"/>
        <w:spacing w:before="4"/>
        <w:rPr>
          <w:sz w:val="33"/>
        </w:rPr>
      </w:pPr>
    </w:p>
    <w:p>
      <w:pPr>
        <w:pStyle w:val="BodyText"/>
        <w:spacing w:line="420" w:lineRule="auto"/>
        <w:ind w:left="170" w:right="447" w:firstLine="351"/>
        <w:jc w:val="both"/>
      </w:pPr>
      <w:r>
        <w:rPr/>
        <w:t>The</w:t>
      </w:r>
      <w:r>
        <w:rPr>
          <w:spacing w:val="-12"/>
        </w:rPr>
        <w:t> </w:t>
      </w:r>
      <w:r>
        <w:rPr/>
        <w:t>final</w:t>
      </w:r>
      <w:r>
        <w:rPr>
          <w:spacing w:val="-10"/>
        </w:rPr>
        <w:t> </w:t>
      </w:r>
      <w:r>
        <w:rPr/>
        <w:t>structural</w:t>
      </w:r>
      <w:r>
        <w:rPr>
          <w:spacing w:val="-11"/>
        </w:rPr>
        <w:t> </w:t>
      </w:r>
      <w:r>
        <w:rPr/>
        <w:t>component</w:t>
      </w:r>
      <w:r>
        <w:rPr>
          <w:spacing w:val="-11"/>
        </w:rPr>
        <w:t> </w:t>
      </w:r>
      <w:r>
        <w:rPr/>
        <w:t>designed</w:t>
      </w:r>
      <w:r>
        <w:rPr>
          <w:spacing w:val="-10"/>
        </w:rPr>
        <w:t> </w:t>
      </w:r>
      <w:r>
        <w:rPr>
          <w:spacing w:val="-3"/>
        </w:rPr>
        <w:t>was</w:t>
      </w:r>
      <w:r>
        <w:rPr>
          <w:spacing w:val="-11"/>
        </w:rPr>
        <w:t> </w:t>
      </w:r>
      <w:r>
        <w:rPr/>
        <w:t>the</w:t>
      </w:r>
      <w:r>
        <w:rPr>
          <w:spacing w:val="-11"/>
        </w:rPr>
        <w:t> </w:t>
      </w:r>
      <w:r>
        <w:rPr/>
        <w:t>roof.</w:t>
      </w:r>
      <w:r>
        <w:rPr>
          <w:spacing w:val="10"/>
        </w:rPr>
        <w:t> </w:t>
      </w:r>
      <w:r>
        <w:rPr/>
        <w:t>Roof</w:t>
      </w:r>
      <w:r>
        <w:rPr>
          <w:spacing w:val="-12"/>
        </w:rPr>
        <w:t> </w:t>
      </w:r>
      <w:r>
        <w:rPr/>
        <w:t>panels</w:t>
      </w:r>
      <w:r>
        <w:rPr>
          <w:spacing w:val="-10"/>
        </w:rPr>
        <w:t> </w:t>
      </w:r>
      <w:r>
        <w:rPr/>
        <w:t>are</w:t>
      </w:r>
      <w:r>
        <w:rPr>
          <w:spacing w:val="-11"/>
        </w:rPr>
        <w:t> </w:t>
      </w:r>
      <w:r>
        <w:rPr/>
        <w:t>the</w:t>
      </w:r>
      <w:r>
        <w:rPr>
          <w:spacing w:val="-11"/>
        </w:rPr>
        <w:t> </w:t>
      </w:r>
      <w:r>
        <w:rPr/>
        <w:t>most oddly</w:t>
      </w:r>
      <w:r>
        <w:rPr>
          <w:spacing w:val="-33"/>
        </w:rPr>
        <w:t> </w:t>
      </w:r>
      <w:r>
        <w:rPr/>
        <w:t>shaped</w:t>
      </w:r>
      <w:r>
        <w:rPr>
          <w:spacing w:val="-32"/>
        </w:rPr>
        <w:t> </w:t>
      </w:r>
      <w:r>
        <w:rPr/>
        <w:t>panel.</w:t>
      </w:r>
      <w:r>
        <w:rPr>
          <w:spacing w:val="-13"/>
        </w:rPr>
        <w:t> </w:t>
      </w:r>
      <w:r>
        <w:rPr>
          <w:spacing w:val="-5"/>
        </w:rPr>
        <w:t>Wall</w:t>
      </w:r>
      <w:r>
        <w:rPr>
          <w:spacing w:val="-32"/>
        </w:rPr>
        <w:t> </w:t>
      </w:r>
      <w:r>
        <w:rPr/>
        <w:t>panels</w:t>
      </w:r>
      <w:r>
        <w:rPr>
          <w:spacing w:val="-32"/>
        </w:rPr>
        <w:t> </w:t>
      </w:r>
      <w:r>
        <w:rPr/>
        <w:t>were</w:t>
      </w:r>
      <w:r>
        <w:rPr>
          <w:spacing w:val="-32"/>
        </w:rPr>
        <w:t> </w:t>
      </w:r>
      <w:r>
        <w:rPr/>
        <w:t>designed</w:t>
      </w:r>
      <w:r>
        <w:rPr>
          <w:spacing w:val="-32"/>
        </w:rPr>
        <w:t> </w:t>
      </w:r>
      <w:r>
        <w:rPr/>
        <w:t>with</w:t>
      </w:r>
      <w:r>
        <w:rPr>
          <w:spacing w:val="-32"/>
        </w:rPr>
        <w:t> </w:t>
      </w:r>
      <w:r>
        <w:rPr/>
        <w:t>this</w:t>
      </w:r>
      <w:r>
        <w:rPr>
          <w:spacing w:val="-32"/>
        </w:rPr>
        <w:t> </w:t>
      </w:r>
      <w:r>
        <w:rPr/>
        <w:t>is</w:t>
      </w:r>
      <w:r>
        <w:rPr>
          <w:spacing w:val="-32"/>
        </w:rPr>
        <w:t> </w:t>
      </w:r>
      <w:r>
        <w:rPr/>
        <w:t>mind</w:t>
      </w:r>
      <w:r>
        <w:rPr>
          <w:spacing w:val="-32"/>
        </w:rPr>
        <w:t> </w:t>
      </w:r>
      <w:r>
        <w:rPr/>
        <w:t>so</w:t>
      </w:r>
      <w:r>
        <w:rPr>
          <w:spacing w:val="-32"/>
        </w:rPr>
        <w:t> </w:t>
      </w:r>
      <w:r>
        <w:rPr/>
        <w:t>that</w:t>
      </w:r>
      <w:r>
        <w:rPr>
          <w:spacing w:val="-32"/>
        </w:rPr>
        <w:t> </w:t>
      </w:r>
      <w:r>
        <w:rPr/>
        <w:t>the</w:t>
      </w:r>
      <w:r>
        <w:rPr>
          <w:spacing w:val="-32"/>
        </w:rPr>
        <w:t> </w:t>
      </w:r>
      <w:r>
        <w:rPr/>
        <w:t>roof</w:t>
      </w:r>
      <w:r>
        <w:rPr>
          <w:spacing w:val="-32"/>
        </w:rPr>
        <w:t> </w:t>
      </w:r>
      <w:r>
        <w:rPr/>
        <w:t>could </w:t>
      </w:r>
      <w:r>
        <w:rPr>
          <w:spacing w:val="3"/>
        </w:rPr>
        <w:t>be</w:t>
      </w:r>
      <w:r>
        <w:rPr>
          <w:spacing w:val="-19"/>
        </w:rPr>
        <w:t> </w:t>
      </w:r>
      <w:r>
        <w:rPr/>
        <w:t>supported</w:t>
      </w:r>
      <w:r>
        <w:rPr>
          <w:spacing w:val="-18"/>
        </w:rPr>
        <w:t> </w:t>
      </w:r>
      <w:r>
        <w:rPr>
          <w:spacing w:val="-3"/>
        </w:rPr>
        <w:t>safely.</w:t>
      </w:r>
      <w:r>
        <w:rPr>
          <w:spacing w:val="-2"/>
        </w:rPr>
        <w:t> </w:t>
      </w:r>
      <w:r>
        <w:rPr/>
        <w:t>Roof</w:t>
      </w:r>
      <w:r>
        <w:rPr>
          <w:spacing w:val="-18"/>
        </w:rPr>
        <w:t> </w:t>
      </w:r>
      <w:r>
        <w:rPr/>
        <w:t>panels</w:t>
      </w:r>
      <w:r>
        <w:rPr>
          <w:spacing w:val="-18"/>
        </w:rPr>
        <w:t> </w:t>
      </w:r>
      <w:r>
        <w:rPr/>
        <w:t>are</w:t>
      </w:r>
      <w:r>
        <w:rPr>
          <w:spacing w:val="-19"/>
        </w:rPr>
        <w:t> </w:t>
      </w:r>
      <w:r>
        <w:rPr/>
        <w:t>broken</w:t>
      </w:r>
      <w:r>
        <w:rPr>
          <w:spacing w:val="-18"/>
        </w:rPr>
        <w:t> </w:t>
      </w:r>
      <w:r>
        <w:rPr/>
        <w:t>into</w:t>
      </w:r>
      <w:r>
        <w:rPr>
          <w:spacing w:val="-18"/>
        </w:rPr>
        <w:t> </w:t>
      </w:r>
      <w:r>
        <w:rPr/>
        <w:t>the</w:t>
      </w:r>
      <w:r>
        <w:rPr>
          <w:spacing w:val="-18"/>
        </w:rPr>
        <w:t> </w:t>
      </w:r>
      <w:r>
        <w:rPr/>
        <w:t>same</w:t>
      </w:r>
      <w:r>
        <w:rPr>
          <w:spacing w:val="-19"/>
        </w:rPr>
        <w:t> </w:t>
      </w:r>
      <w:r>
        <w:rPr>
          <w:spacing w:val="-5"/>
        </w:rPr>
        <w:t>two</w:t>
      </w:r>
      <w:r>
        <w:rPr>
          <w:spacing w:val="-18"/>
        </w:rPr>
        <w:t> </w:t>
      </w:r>
      <w:r>
        <w:rPr/>
        <w:t>categories</w:t>
      </w:r>
      <w:r>
        <w:rPr>
          <w:spacing w:val="-18"/>
        </w:rPr>
        <w:t> </w:t>
      </w:r>
      <w:r>
        <w:rPr/>
        <w:t>as</w:t>
      </w:r>
      <w:r>
        <w:rPr>
          <w:spacing w:val="-19"/>
        </w:rPr>
        <w:t> </w:t>
      </w:r>
      <w:r>
        <w:rPr/>
        <w:t>the</w:t>
      </w:r>
      <w:r>
        <w:rPr>
          <w:spacing w:val="-18"/>
        </w:rPr>
        <w:t> </w:t>
      </w:r>
      <w:r>
        <w:rPr/>
        <w:t>base </w:t>
      </w:r>
      <w:r>
        <w:rPr>
          <w:w w:val="95"/>
        </w:rPr>
        <w:t>panels, test section and conditioning section, and this </w:t>
      </w:r>
      <w:r>
        <w:rPr>
          <w:spacing w:val="-4"/>
          <w:w w:val="95"/>
        </w:rPr>
        <w:t>have </w:t>
      </w:r>
      <w:r>
        <w:rPr>
          <w:w w:val="95"/>
        </w:rPr>
        <w:t>similar overall dimensions </w:t>
      </w:r>
      <w:r>
        <w:rPr/>
        <w:t>to the base panels. Example roof panels can </w:t>
      </w:r>
      <w:r>
        <w:rPr>
          <w:spacing w:val="3"/>
        </w:rPr>
        <w:t>be </w:t>
      </w:r>
      <w:r>
        <w:rPr/>
        <w:t>seen in Figure </w:t>
      </w:r>
      <w:hyperlink w:history="true" w:anchor="_bookmark22">
        <w:r>
          <w:rPr>
            <w:color w:val="231F20"/>
          </w:rPr>
          <w:t>3.9</w:t>
        </w:r>
      </w:hyperlink>
      <w:r>
        <w:rPr/>
        <w:t>. </w:t>
      </w:r>
      <w:r>
        <w:rPr>
          <w:spacing w:val="-3"/>
        </w:rPr>
        <w:t>Essentially, </w:t>
      </w:r>
      <w:r>
        <w:rPr/>
        <w:t>one end</w:t>
      </w:r>
      <w:r>
        <w:rPr>
          <w:spacing w:val="-11"/>
        </w:rPr>
        <w:t> </w:t>
      </w:r>
      <w:r>
        <w:rPr/>
        <w:t>of</w:t>
      </w:r>
      <w:r>
        <w:rPr>
          <w:spacing w:val="-11"/>
        </w:rPr>
        <w:t> </w:t>
      </w:r>
      <w:r>
        <w:rPr/>
        <w:t>the</w:t>
      </w:r>
      <w:r>
        <w:rPr>
          <w:spacing w:val="-11"/>
        </w:rPr>
        <w:t> </w:t>
      </w:r>
      <w:r>
        <w:rPr/>
        <w:t>roof</w:t>
      </w:r>
      <w:r>
        <w:rPr>
          <w:spacing w:val="-11"/>
        </w:rPr>
        <w:t> </w:t>
      </w:r>
      <w:r>
        <w:rPr/>
        <w:t>panel</w:t>
      </w:r>
      <w:r>
        <w:rPr>
          <w:spacing w:val="-11"/>
        </w:rPr>
        <w:t> </w:t>
      </w:r>
      <w:r>
        <w:rPr/>
        <w:t>will</w:t>
      </w:r>
      <w:r>
        <w:rPr>
          <w:spacing w:val="-11"/>
        </w:rPr>
        <w:t> </w:t>
      </w:r>
      <w:r>
        <w:rPr/>
        <w:t>rest</w:t>
      </w:r>
      <w:r>
        <w:rPr>
          <w:spacing w:val="-10"/>
        </w:rPr>
        <w:t> </w:t>
      </w:r>
      <w:r>
        <w:rPr/>
        <w:t>on</w:t>
      </w:r>
      <w:r>
        <w:rPr>
          <w:spacing w:val="-11"/>
        </w:rPr>
        <w:t> </w:t>
      </w:r>
      <w:r>
        <w:rPr/>
        <w:t>the</w:t>
      </w:r>
      <w:r>
        <w:rPr>
          <w:spacing w:val="-11"/>
        </w:rPr>
        <w:t> </w:t>
      </w:r>
      <w:r>
        <w:rPr/>
        <w:t>step</w:t>
      </w:r>
      <w:r>
        <w:rPr>
          <w:spacing w:val="-11"/>
        </w:rPr>
        <w:t> </w:t>
      </w:r>
      <w:r>
        <w:rPr/>
        <w:t>top</w:t>
      </w:r>
      <w:r>
        <w:rPr>
          <w:spacing w:val="-11"/>
        </w:rPr>
        <w:t> </w:t>
      </w:r>
      <w:r>
        <w:rPr/>
        <w:t>external</w:t>
      </w:r>
      <w:r>
        <w:rPr>
          <w:spacing w:val="-11"/>
        </w:rPr>
        <w:t> </w:t>
      </w:r>
      <w:r>
        <w:rPr/>
        <w:t>wall</w:t>
      </w:r>
      <w:r>
        <w:rPr>
          <w:spacing w:val="-10"/>
        </w:rPr>
        <w:t> </w:t>
      </w:r>
      <w:r>
        <w:rPr/>
        <w:t>panels</w:t>
      </w:r>
      <w:r>
        <w:rPr>
          <w:spacing w:val="-11"/>
        </w:rPr>
        <w:t> </w:t>
      </w:r>
      <w:r>
        <w:rPr/>
        <w:t>and</w:t>
      </w:r>
      <w:r>
        <w:rPr>
          <w:spacing w:val="-11"/>
        </w:rPr>
        <w:t> </w:t>
      </w:r>
      <w:r>
        <w:rPr/>
        <w:t>the</w:t>
      </w:r>
      <w:r>
        <w:rPr>
          <w:spacing w:val="-11"/>
        </w:rPr>
        <w:t> </w:t>
      </w:r>
      <w:r>
        <w:rPr/>
        <w:t>other</w:t>
      </w:r>
      <w:r>
        <w:rPr>
          <w:spacing w:val="-11"/>
        </w:rPr>
        <w:t> </w:t>
      </w:r>
      <w:r>
        <w:rPr/>
        <w:t>will rest</w:t>
      </w:r>
      <w:r>
        <w:rPr>
          <w:spacing w:val="-13"/>
        </w:rPr>
        <w:t> </w:t>
      </w:r>
      <w:r>
        <w:rPr/>
        <w:t>on</w:t>
      </w:r>
      <w:r>
        <w:rPr>
          <w:spacing w:val="-12"/>
        </w:rPr>
        <w:t> </w:t>
      </w:r>
      <w:r>
        <w:rPr/>
        <w:t>internal</w:t>
      </w:r>
      <w:r>
        <w:rPr>
          <w:spacing w:val="-12"/>
        </w:rPr>
        <w:t> </w:t>
      </w:r>
      <w:r>
        <w:rPr/>
        <w:t>wall</w:t>
      </w:r>
      <w:r>
        <w:rPr>
          <w:spacing w:val="-12"/>
        </w:rPr>
        <w:t> </w:t>
      </w:r>
      <w:r>
        <w:rPr/>
        <w:t>panels.</w:t>
      </w:r>
      <w:r>
        <w:rPr>
          <w:spacing w:val="5"/>
        </w:rPr>
        <w:t> </w:t>
      </w:r>
      <w:r>
        <w:rPr/>
        <w:t>The</w:t>
      </w:r>
      <w:r>
        <w:rPr>
          <w:spacing w:val="-12"/>
        </w:rPr>
        <w:t> </w:t>
      </w:r>
      <w:r>
        <w:rPr/>
        <w:t>only</w:t>
      </w:r>
      <w:r>
        <w:rPr>
          <w:spacing w:val="-12"/>
        </w:rPr>
        <w:t> </w:t>
      </w:r>
      <w:r>
        <w:rPr/>
        <w:t>deviation</w:t>
      </w:r>
      <w:r>
        <w:rPr>
          <w:spacing w:val="-12"/>
        </w:rPr>
        <w:t> </w:t>
      </w:r>
      <w:r>
        <w:rPr/>
        <w:t>from</w:t>
      </w:r>
      <w:r>
        <w:rPr>
          <w:spacing w:val="-12"/>
        </w:rPr>
        <w:t> </w:t>
      </w:r>
      <w:r>
        <w:rPr/>
        <w:t>this</w:t>
      </w:r>
      <w:r>
        <w:rPr>
          <w:spacing w:val="-12"/>
        </w:rPr>
        <w:t> </w:t>
      </w:r>
      <w:r>
        <w:rPr/>
        <w:t>is</w:t>
      </w:r>
      <w:r>
        <w:rPr>
          <w:spacing w:val="-13"/>
        </w:rPr>
        <w:t> </w:t>
      </w:r>
      <w:r>
        <w:rPr/>
        <w:t>when</w:t>
      </w:r>
      <w:r>
        <w:rPr>
          <w:spacing w:val="-12"/>
        </w:rPr>
        <w:t> </w:t>
      </w:r>
      <w:r>
        <w:rPr/>
        <w:t>the</w:t>
      </w:r>
      <w:r>
        <w:rPr>
          <w:spacing w:val="-12"/>
        </w:rPr>
        <w:t> </w:t>
      </w:r>
      <w:r>
        <w:rPr/>
        <w:t>roof</w:t>
      </w:r>
      <w:r>
        <w:rPr>
          <w:spacing w:val="-12"/>
        </w:rPr>
        <w:t> </w:t>
      </w:r>
      <w:r>
        <w:rPr/>
        <w:t>is</w:t>
      </w:r>
      <w:r>
        <w:rPr>
          <w:spacing w:val="-12"/>
        </w:rPr>
        <w:t> </w:t>
      </w:r>
      <w:r>
        <w:rPr/>
        <w:t>located above</w:t>
      </w:r>
      <w:r>
        <w:rPr>
          <w:spacing w:val="-8"/>
        </w:rPr>
        <w:t> </w:t>
      </w:r>
      <w:r>
        <w:rPr/>
        <w:t>where</w:t>
      </w:r>
      <w:r>
        <w:rPr>
          <w:spacing w:val="-7"/>
        </w:rPr>
        <w:t> </w:t>
      </w:r>
      <w:r>
        <w:rPr/>
        <w:t>the</w:t>
      </w:r>
      <w:r>
        <w:rPr>
          <w:spacing w:val="-7"/>
        </w:rPr>
        <w:t> </w:t>
      </w:r>
      <w:r>
        <w:rPr/>
        <w:t>air</w:t>
      </w:r>
      <w:r>
        <w:rPr>
          <w:spacing w:val="-8"/>
        </w:rPr>
        <w:t> </w:t>
      </w:r>
      <w:r>
        <w:rPr/>
        <w:t>turns</w:t>
      </w:r>
      <w:r>
        <w:rPr>
          <w:spacing w:val="-7"/>
        </w:rPr>
        <w:t> </w:t>
      </w:r>
      <w:r>
        <w:rPr/>
        <w:t>from</w:t>
      </w:r>
      <w:r>
        <w:rPr>
          <w:spacing w:val="-7"/>
        </w:rPr>
        <w:t> </w:t>
      </w:r>
      <w:r>
        <w:rPr/>
        <w:t>the</w:t>
      </w:r>
      <w:r>
        <w:rPr>
          <w:spacing w:val="-7"/>
        </w:rPr>
        <w:t> </w:t>
      </w:r>
      <w:r>
        <w:rPr/>
        <w:t>test</w:t>
      </w:r>
      <w:r>
        <w:rPr>
          <w:spacing w:val="-8"/>
        </w:rPr>
        <w:t> </w:t>
      </w:r>
      <w:r>
        <w:rPr/>
        <w:t>section</w:t>
      </w:r>
      <w:r>
        <w:rPr>
          <w:spacing w:val="-7"/>
        </w:rPr>
        <w:t> </w:t>
      </w:r>
      <w:r>
        <w:rPr/>
        <w:t>to</w:t>
      </w:r>
      <w:r>
        <w:rPr>
          <w:spacing w:val="-7"/>
        </w:rPr>
        <w:t> </w:t>
      </w:r>
      <w:r>
        <w:rPr/>
        <w:t>the</w:t>
      </w:r>
      <w:r>
        <w:rPr>
          <w:spacing w:val="-7"/>
        </w:rPr>
        <w:t> </w:t>
      </w:r>
      <w:r>
        <w:rPr/>
        <w:t>conditioning</w:t>
      </w:r>
      <w:r>
        <w:rPr>
          <w:spacing w:val="-8"/>
        </w:rPr>
        <w:t> </w:t>
      </w:r>
      <w:r>
        <w:rPr/>
        <w:t>section</w:t>
      </w:r>
      <w:r>
        <w:rPr>
          <w:spacing w:val="-7"/>
        </w:rPr>
        <w:t> </w:t>
      </w:r>
      <w:r>
        <w:rPr/>
        <w:t>and</w:t>
      </w:r>
      <w:r>
        <w:rPr>
          <w:spacing w:val="-7"/>
        </w:rPr>
        <w:t> </w:t>
      </w:r>
      <w:r>
        <w:rPr/>
        <w:t>vice versa. In these locations, 2 in tall </w:t>
      </w:r>
      <w:r>
        <w:rPr>
          <w:spacing w:val="-4"/>
        </w:rPr>
        <w:t>by </w:t>
      </w:r>
      <w:r>
        <w:rPr/>
        <w:t>4 wide </w:t>
      </w:r>
      <w:r>
        <w:rPr>
          <w:spacing w:val="-4"/>
        </w:rPr>
        <w:t>by </w:t>
      </w:r>
      <w:r>
        <w:rPr/>
        <w:t>1/4 thick structural tubing rests on top</w:t>
      </w:r>
      <w:r>
        <w:rPr>
          <w:spacing w:val="-7"/>
        </w:rPr>
        <w:t> </w:t>
      </w:r>
      <w:r>
        <w:rPr/>
        <w:t>of</w:t>
      </w:r>
      <w:r>
        <w:rPr>
          <w:spacing w:val="-7"/>
        </w:rPr>
        <w:t> </w:t>
      </w:r>
      <w:r>
        <w:rPr/>
        <w:t>the</w:t>
      </w:r>
      <w:r>
        <w:rPr>
          <w:spacing w:val="-6"/>
        </w:rPr>
        <w:t> </w:t>
      </w:r>
      <w:r>
        <w:rPr/>
        <w:t>96</w:t>
      </w:r>
      <w:r>
        <w:rPr>
          <w:spacing w:val="-7"/>
        </w:rPr>
        <w:t> </w:t>
      </w:r>
      <w:r>
        <w:rPr/>
        <w:t>in</w:t>
      </w:r>
      <w:r>
        <w:rPr>
          <w:spacing w:val="-6"/>
        </w:rPr>
        <w:t> </w:t>
      </w:r>
      <w:r>
        <w:rPr/>
        <w:t>internal</w:t>
      </w:r>
      <w:r>
        <w:rPr>
          <w:spacing w:val="-6"/>
        </w:rPr>
        <w:t> </w:t>
      </w:r>
      <w:r>
        <w:rPr/>
        <w:t>wall</w:t>
      </w:r>
      <w:r>
        <w:rPr>
          <w:spacing w:val="-7"/>
        </w:rPr>
        <w:t> </w:t>
      </w:r>
      <w:r>
        <w:rPr/>
        <w:t>and</w:t>
      </w:r>
      <w:r>
        <w:rPr>
          <w:spacing w:val="-6"/>
        </w:rPr>
        <w:t> </w:t>
      </w:r>
      <w:r>
        <w:rPr/>
        <w:t>the</w:t>
      </w:r>
      <w:r>
        <w:rPr>
          <w:spacing w:val="-7"/>
        </w:rPr>
        <w:t> </w:t>
      </w:r>
      <w:r>
        <w:rPr/>
        <w:t>flat</w:t>
      </w:r>
      <w:r>
        <w:rPr>
          <w:spacing w:val="-6"/>
        </w:rPr>
        <w:t> </w:t>
      </w:r>
      <w:r>
        <w:rPr/>
        <w:t>top</w:t>
      </w:r>
      <w:r>
        <w:rPr>
          <w:spacing w:val="-7"/>
        </w:rPr>
        <w:t> </w:t>
      </w:r>
      <w:r>
        <w:rPr/>
        <w:t>external</w:t>
      </w:r>
      <w:r>
        <w:rPr>
          <w:spacing w:val="-7"/>
        </w:rPr>
        <w:t> </w:t>
      </w:r>
      <w:r>
        <w:rPr/>
        <w:t>wall</w:t>
      </w:r>
      <w:r>
        <w:rPr>
          <w:spacing w:val="-6"/>
        </w:rPr>
        <w:t> </w:t>
      </w:r>
      <w:r>
        <w:rPr/>
        <w:t>panels.</w:t>
      </w:r>
      <w:r>
        <w:rPr>
          <w:spacing w:val="11"/>
        </w:rPr>
        <w:t> </w:t>
      </w:r>
      <w:r>
        <w:rPr/>
        <w:t>Once</w:t>
      </w:r>
      <w:r>
        <w:rPr>
          <w:spacing w:val="-7"/>
        </w:rPr>
        <w:t> </w:t>
      </w:r>
      <w:r>
        <w:rPr/>
        <w:t>placed,</w:t>
      </w:r>
      <w:r>
        <w:rPr>
          <w:spacing w:val="-5"/>
        </w:rPr>
        <w:t> </w:t>
      </w:r>
      <w:r>
        <w:rPr/>
        <w:t>the structural</w:t>
      </w:r>
      <w:r>
        <w:rPr>
          <w:spacing w:val="-16"/>
        </w:rPr>
        <w:t> </w:t>
      </w:r>
      <w:r>
        <w:rPr/>
        <w:t>tubing</w:t>
      </w:r>
      <w:r>
        <w:rPr>
          <w:spacing w:val="-16"/>
        </w:rPr>
        <w:t> </w:t>
      </w:r>
      <w:r>
        <w:rPr/>
        <w:t>is</w:t>
      </w:r>
      <w:r>
        <w:rPr>
          <w:spacing w:val="-16"/>
        </w:rPr>
        <w:t> </w:t>
      </w:r>
      <w:r>
        <w:rPr/>
        <w:t>held</w:t>
      </w:r>
      <w:r>
        <w:rPr>
          <w:spacing w:val="-16"/>
        </w:rPr>
        <w:t> </w:t>
      </w:r>
      <w:r>
        <w:rPr/>
        <w:t>in</w:t>
      </w:r>
      <w:r>
        <w:rPr>
          <w:spacing w:val="-16"/>
        </w:rPr>
        <w:t> </w:t>
      </w:r>
      <w:r>
        <w:rPr/>
        <w:t>place</w:t>
      </w:r>
      <w:r>
        <w:rPr>
          <w:spacing w:val="-16"/>
        </w:rPr>
        <w:t> </w:t>
      </w:r>
      <w:r>
        <w:rPr>
          <w:spacing w:val="-4"/>
        </w:rPr>
        <w:t>by</w:t>
      </w:r>
      <w:r>
        <w:rPr>
          <w:spacing w:val="-16"/>
        </w:rPr>
        <w:t> </w:t>
      </w:r>
      <w:r>
        <w:rPr/>
        <w:t>screwing</w:t>
      </w:r>
      <w:r>
        <w:rPr>
          <w:spacing w:val="-15"/>
        </w:rPr>
        <w:t> </w:t>
      </w:r>
      <w:r>
        <w:rPr/>
        <w:t>a</w:t>
      </w:r>
      <w:r>
        <w:rPr>
          <w:spacing w:val="-16"/>
        </w:rPr>
        <w:t> </w:t>
      </w:r>
      <w:r>
        <w:rPr/>
        <w:t>sheet</w:t>
      </w:r>
      <w:r>
        <w:rPr>
          <w:spacing w:val="-16"/>
        </w:rPr>
        <w:t> </w:t>
      </w:r>
      <w:r>
        <w:rPr/>
        <w:t>metal</w:t>
      </w:r>
      <w:r>
        <w:rPr>
          <w:spacing w:val="-16"/>
        </w:rPr>
        <w:t> </w:t>
      </w:r>
      <w:r>
        <w:rPr/>
        <w:t>place</w:t>
      </w:r>
      <w:r>
        <w:rPr>
          <w:spacing w:val="-16"/>
        </w:rPr>
        <w:t> </w:t>
      </w:r>
      <w:r>
        <w:rPr/>
        <w:t>into</w:t>
      </w:r>
      <w:r>
        <w:rPr>
          <w:spacing w:val="-16"/>
        </w:rPr>
        <w:t> </w:t>
      </w:r>
      <w:r>
        <w:rPr/>
        <w:t>the</w:t>
      </w:r>
      <w:r>
        <w:rPr>
          <w:spacing w:val="-16"/>
        </w:rPr>
        <w:t> </w:t>
      </w:r>
      <w:r>
        <w:rPr/>
        <w:t>tubing</w:t>
      </w:r>
      <w:r>
        <w:rPr>
          <w:spacing w:val="-16"/>
        </w:rPr>
        <w:t> </w:t>
      </w:r>
      <w:r>
        <w:rPr/>
        <w:t>and adjacent</w:t>
      </w:r>
      <w:r>
        <w:rPr>
          <w:spacing w:val="-29"/>
        </w:rPr>
        <w:t> </w:t>
      </w:r>
      <w:r>
        <w:rPr/>
        <w:t>roof</w:t>
      </w:r>
      <w:r>
        <w:rPr>
          <w:spacing w:val="-28"/>
        </w:rPr>
        <w:t> </w:t>
      </w:r>
      <w:r>
        <w:rPr/>
        <w:t>panels.</w:t>
      </w:r>
      <w:r>
        <w:rPr>
          <w:spacing w:val="-12"/>
        </w:rPr>
        <w:t> </w:t>
      </w:r>
      <w:r>
        <w:rPr/>
        <w:t>Additionally,</w:t>
      </w:r>
      <w:r>
        <w:rPr>
          <w:spacing w:val="-27"/>
        </w:rPr>
        <w:t> </w:t>
      </w:r>
      <w:r>
        <w:rPr/>
        <w:t>the</w:t>
      </w:r>
      <w:r>
        <w:rPr>
          <w:spacing w:val="-28"/>
        </w:rPr>
        <w:t> </w:t>
      </w:r>
      <w:r>
        <w:rPr/>
        <w:t>long</w:t>
      </w:r>
      <w:r>
        <w:rPr>
          <w:spacing w:val="-28"/>
        </w:rPr>
        <w:t> </w:t>
      </w:r>
      <w:r>
        <w:rPr/>
        <w:t>edge</w:t>
      </w:r>
      <w:r>
        <w:rPr>
          <w:spacing w:val="-29"/>
        </w:rPr>
        <w:t> </w:t>
      </w:r>
      <w:r>
        <w:rPr/>
        <w:t>of</w:t>
      </w:r>
      <w:r>
        <w:rPr>
          <w:spacing w:val="-28"/>
        </w:rPr>
        <w:t> </w:t>
      </w:r>
      <w:r>
        <w:rPr/>
        <w:t>roof</w:t>
      </w:r>
      <w:r>
        <w:rPr>
          <w:spacing w:val="-28"/>
        </w:rPr>
        <w:t> </w:t>
      </w:r>
      <w:r>
        <w:rPr/>
        <w:t>panels</w:t>
      </w:r>
      <w:r>
        <w:rPr>
          <w:spacing w:val="-29"/>
        </w:rPr>
        <w:t> </w:t>
      </w:r>
      <w:r>
        <w:rPr/>
        <w:t>located</w:t>
      </w:r>
      <w:r>
        <w:rPr>
          <w:spacing w:val="-28"/>
        </w:rPr>
        <w:t> </w:t>
      </w:r>
      <w:r>
        <w:rPr/>
        <w:t>at</w:t>
      </w:r>
      <w:r>
        <w:rPr>
          <w:spacing w:val="-29"/>
        </w:rPr>
        <w:t> </w:t>
      </w:r>
      <w:r>
        <w:rPr/>
        <w:t>either</w:t>
      </w:r>
      <w:r>
        <w:rPr>
          <w:spacing w:val="-28"/>
        </w:rPr>
        <w:t> </w:t>
      </w:r>
      <w:r>
        <w:rPr/>
        <w:t>short end</w:t>
      </w:r>
      <w:r>
        <w:rPr>
          <w:spacing w:val="-10"/>
        </w:rPr>
        <w:t> </w:t>
      </w:r>
      <w:r>
        <w:rPr/>
        <w:t>of</w:t>
      </w:r>
      <w:r>
        <w:rPr>
          <w:spacing w:val="-9"/>
        </w:rPr>
        <w:t> </w:t>
      </w:r>
      <w:r>
        <w:rPr/>
        <w:t>the</w:t>
      </w:r>
      <w:r>
        <w:rPr>
          <w:spacing w:val="-10"/>
        </w:rPr>
        <w:t> </w:t>
      </w:r>
      <w:r>
        <w:rPr/>
        <w:t>base</w:t>
      </w:r>
      <w:r>
        <w:rPr>
          <w:spacing w:val="-8"/>
        </w:rPr>
        <w:t> </w:t>
      </w:r>
      <w:r>
        <w:rPr/>
        <w:t>rest</w:t>
      </w:r>
      <w:r>
        <w:rPr>
          <w:spacing w:val="-10"/>
        </w:rPr>
        <w:t> </w:t>
      </w:r>
      <w:r>
        <w:rPr/>
        <w:t>on</w:t>
      </w:r>
      <w:r>
        <w:rPr>
          <w:spacing w:val="-9"/>
        </w:rPr>
        <w:t> </w:t>
      </w:r>
      <w:r>
        <w:rPr/>
        <w:t>top</w:t>
      </w:r>
      <w:r>
        <w:rPr>
          <w:spacing w:val="-10"/>
        </w:rPr>
        <w:t> </w:t>
      </w:r>
      <w:r>
        <w:rPr/>
        <w:t>of</w:t>
      </w:r>
      <w:r>
        <w:rPr>
          <w:spacing w:val="-9"/>
        </w:rPr>
        <w:t> </w:t>
      </w:r>
      <w:r>
        <w:rPr/>
        <w:t>the</w:t>
      </w:r>
      <w:r>
        <w:rPr>
          <w:spacing w:val="-10"/>
        </w:rPr>
        <w:t> </w:t>
      </w:r>
      <w:r>
        <w:rPr/>
        <w:t>flat</w:t>
      </w:r>
      <w:r>
        <w:rPr>
          <w:spacing w:val="-9"/>
        </w:rPr>
        <w:t> </w:t>
      </w:r>
      <w:r>
        <w:rPr/>
        <w:t>top</w:t>
      </w:r>
      <w:r>
        <w:rPr>
          <w:spacing w:val="-9"/>
        </w:rPr>
        <w:t> </w:t>
      </w:r>
      <w:r>
        <w:rPr/>
        <w:t>external</w:t>
      </w:r>
      <w:r>
        <w:rPr>
          <w:spacing w:val="-10"/>
        </w:rPr>
        <w:t> </w:t>
      </w:r>
      <w:r>
        <w:rPr/>
        <w:t>wall</w:t>
      </w:r>
      <w:r>
        <w:rPr>
          <w:spacing w:val="-9"/>
        </w:rPr>
        <w:t> </w:t>
      </w:r>
      <w:r>
        <w:rPr/>
        <w:t>panels.</w:t>
      </w:r>
      <w:r>
        <w:rPr>
          <w:spacing w:val="10"/>
        </w:rPr>
        <w:t> </w:t>
      </w:r>
      <w:r>
        <w:rPr/>
        <w:t>Figures</w:t>
      </w:r>
      <w:r>
        <w:rPr>
          <w:spacing w:val="-9"/>
        </w:rPr>
        <w:t> </w:t>
      </w:r>
      <w:hyperlink w:history="true" w:anchor="_bookmark23">
        <w:r>
          <w:rPr>
            <w:color w:val="231F20"/>
          </w:rPr>
          <w:t>3.10</w:t>
        </w:r>
        <w:r>
          <w:rPr>
            <w:color w:val="231F20"/>
            <w:spacing w:val="-9"/>
          </w:rPr>
          <w:t> </w:t>
        </w:r>
      </w:hyperlink>
      <w:r>
        <w:rPr/>
        <w:t>and</w:t>
      </w:r>
      <w:r>
        <w:rPr>
          <w:spacing w:val="-10"/>
        </w:rPr>
        <w:t> </w:t>
      </w:r>
      <w:hyperlink w:history="true" w:anchor="_bookmark24">
        <w:r>
          <w:rPr>
            <w:color w:val="231F20"/>
          </w:rPr>
          <w:t>3.11</w:t>
        </w:r>
      </w:hyperlink>
    </w:p>
    <w:p>
      <w:pPr>
        <w:spacing w:after="0" w:line="420" w:lineRule="auto"/>
        <w:jc w:val="both"/>
        <w:sectPr>
          <w:pgSz w:w="12240" w:h="15840"/>
          <w:pgMar w:header="0" w:footer="522" w:top="1500" w:bottom="720" w:left="1720" w:right="1260"/>
        </w:sectPr>
      </w:pPr>
    </w:p>
    <w:p>
      <w:pPr>
        <w:pStyle w:val="BodyText"/>
        <w:spacing w:line="420" w:lineRule="auto" w:before="66"/>
        <w:ind w:left="170" w:right="447"/>
        <w:jc w:val="both"/>
      </w:pPr>
      <w:r>
        <w:rPr/>
        <w:drawing>
          <wp:anchor distT="0" distB="0" distL="0" distR="0" allowOverlap="1" layoutInCell="1" locked="0" behindDoc="0" simplePos="0" relativeHeight="10">
            <wp:simplePos x="0" y="0"/>
            <wp:positionH relativeFrom="page">
              <wp:posOffset>1939649</wp:posOffset>
            </wp:positionH>
            <wp:positionV relativeFrom="paragraph">
              <wp:posOffset>1025754</wp:posOffset>
            </wp:positionV>
            <wp:extent cx="4007167" cy="250697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4007167" cy="2506979"/>
                    </a:xfrm>
                    <a:prstGeom prst="rect">
                      <a:avLst/>
                    </a:prstGeom>
                  </pic:spPr>
                </pic:pic>
              </a:graphicData>
            </a:graphic>
          </wp:anchor>
        </w:drawing>
      </w:r>
      <w:r>
        <w:rPr/>
        <w:t>show </w:t>
      </w:r>
      <w:r>
        <w:rPr>
          <w:spacing w:val="-3"/>
        </w:rPr>
        <w:t>how </w:t>
      </w:r>
      <w:r>
        <w:rPr/>
        <w:t>roof panels rest in both locations described above will rest on top of the walls.</w:t>
      </w:r>
      <w:r>
        <w:rPr>
          <w:spacing w:val="1"/>
        </w:rPr>
        <w:t> </w:t>
      </w:r>
      <w:r>
        <w:rPr/>
        <w:t>Roof</w:t>
      </w:r>
      <w:r>
        <w:rPr>
          <w:spacing w:val="-15"/>
        </w:rPr>
        <w:t> </w:t>
      </w:r>
      <w:r>
        <w:rPr/>
        <w:t>panels</w:t>
      </w:r>
      <w:r>
        <w:rPr>
          <w:spacing w:val="-15"/>
        </w:rPr>
        <w:t> </w:t>
      </w:r>
      <w:r>
        <w:rPr/>
        <w:t>are</w:t>
      </w:r>
      <w:r>
        <w:rPr>
          <w:spacing w:val="-16"/>
        </w:rPr>
        <w:t> </w:t>
      </w:r>
      <w:r>
        <w:rPr/>
        <w:t>screwed</w:t>
      </w:r>
      <w:r>
        <w:rPr>
          <w:spacing w:val="-15"/>
        </w:rPr>
        <w:t> </w:t>
      </w:r>
      <w:r>
        <w:rPr/>
        <w:t>to</w:t>
      </w:r>
      <w:r>
        <w:rPr>
          <w:spacing w:val="-16"/>
        </w:rPr>
        <w:t> </w:t>
      </w:r>
      <w:r>
        <w:rPr/>
        <w:t>internal</w:t>
      </w:r>
      <w:r>
        <w:rPr>
          <w:spacing w:val="-15"/>
        </w:rPr>
        <w:t> </w:t>
      </w:r>
      <w:r>
        <w:rPr/>
        <w:t>and</w:t>
      </w:r>
      <w:r>
        <w:rPr>
          <w:spacing w:val="-15"/>
        </w:rPr>
        <w:t> </w:t>
      </w:r>
      <w:r>
        <w:rPr/>
        <w:t>external</w:t>
      </w:r>
      <w:r>
        <w:rPr>
          <w:spacing w:val="-16"/>
        </w:rPr>
        <w:t> </w:t>
      </w:r>
      <w:r>
        <w:rPr/>
        <w:t>walls</w:t>
      </w:r>
      <w:r>
        <w:rPr>
          <w:spacing w:val="-15"/>
        </w:rPr>
        <w:t> </w:t>
      </w:r>
      <w:r>
        <w:rPr/>
        <w:t>using</w:t>
      </w:r>
      <w:r>
        <w:rPr>
          <w:spacing w:val="-15"/>
        </w:rPr>
        <w:t> </w:t>
      </w:r>
      <w:r>
        <w:rPr/>
        <w:t>screwed</w:t>
      </w:r>
      <w:r>
        <w:rPr>
          <w:spacing w:val="-16"/>
        </w:rPr>
        <w:t> </w:t>
      </w:r>
      <w:r>
        <w:rPr/>
        <w:t>in</w:t>
      </w:r>
      <w:r>
        <w:rPr>
          <w:spacing w:val="-16"/>
        </w:rPr>
        <w:t> </w:t>
      </w:r>
      <w:r>
        <w:rPr/>
        <w:t>angle brackets</w:t>
      </w:r>
      <w:r>
        <w:rPr>
          <w:spacing w:val="11"/>
        </w:rPr>
        <w:t> </w:t>
      </w:r>
      <w:r>
        <w:rPr/>
        <w:t>and</w:t>
      </w:r>
      <w:r>
        <w:rPr>
          <w:spacing w:val="12"/>
        </w:rPr>
        <w:t> </w:t>
      </w:r>
      <w:r>
        <w:rPr/>
        <w:t>externally</w:t>
      </w:r>
      <w:r>
        <w:rPr>
          <w:spacing w:val="12"/>
        </w:rPr>
        <w:t> </w:t>
      </w:r>
      <w:r>
        <w:rPr/>
        <w:t>screwed</w:t>
      </w:r>
      <w:r>
        <w:rPr>
          <w:spacing w:val="12"/>
        </w:rPr>
        <w:t> </w:t>
      </w:r>
      <w:r>
        <w:rPr/>
        <w:t>to</w:t>
      </w:r>
      <w:r>
        <w:rPr>
          <w:spacing w:val="12"/>
        </w:rPr>
        <w:t> </w:t>
      </w:r>
      <w:r>
        <w:rPr/>
        <w:t>each</w:t>
      </w:r>
      <w:r>
        <w:rPr>
          <w:spacing w:val="12"/>
        </w:rPr>
        <w:t> </w:t>
      </w:r>
      <w:r>
        <w:rPr/>
        <w:t>other</w:t>
      </w:r>
      <w:r>
        <w:rPr>
          <w:spacing w:val="12"/>
        </w:rPr>
        <w:t> </w:t>
      </w:r>
      <w:r>
        <w:rPr/>
        <w:t>with</w:t>
      </w:r>
      <w:r>
        <w:rPr>
          <w:spacing w:val="12"/>
        </w:rPr>
        <w:t> </w:t>
      </w:r>
      <w:r>
        <w:rPr/>
        <w:t>splices.</w:t>
      </w:r>
    </w:p>
    <w:p>
      <w:pPr>
        <w:pStyle w:val="BodyText"/>
        <w:spacing w:before="95"/>
        <w:ind w:left="244"/>
        <w:jc w:val="both"/>
      </w:pPr>
      <w:bookmarkStart w:name="_bookmark22" w:id="38"/>
      <w:bookmarkEnd w:id="38"/>
      <w:r>
        <w:rPr/>
      </w:r>
      <w:r>
        <w:rPr/>
        <w:t>Figure 3.9: Top: Conditioning section roof panel. Bottom: Test section roof panel.</w:t>
      </w:r>
    </w:p>
    <w:p>
      <w:pPr>
        <w:pStyle w:val="BodyText"/>
        <w:rPr>
          <w:sz w:val="20"/>
        </w:rPr>
      </w:pPr>
    </w:p>
    <w:p>
      <w:pPr>
        <w:pStyle w:val="BodyText"/>
        <w:spacing w:before="2"/>
        <w:rPr>
          <w:sz w:val="29"/>
        </w:rPr>
      </w:pPr>
      <w:r>
        <w:rPr/>
        <w:drawing>
          <wp:anchor distT="0" distB="0" distL="0" distR="0" allowOverlap="1" layoutInCell="1" locked="0" behindDoc="0" simplePos="0" relativeHeight="11">
            <wp:simplePos x="0" y="0"/>
            <wp:positionH relativeFrom="page">
              <wp:posOffset>1215400</wp:posOffset>
            </wp:positionH>
            <wp:positionV relativeFrom="paragraph">
              <wp:posOffset>235590</wp:posOffset>
            </wp:positionV>
            <wp:extent cx="5444490" cy="267843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5444490" cy="2678430"/>
                    </a:xfrm>
                    <a:prstGeom prst="rect">
                      <a:avLst/>
                    </a:prstGeom>
                  </pic:spPr>
                </pic:pic>
              </a:graphicData>
            </a:graphic>
          </wp:anchor>
        </w:drawing>
      </w:r>
    </w:p>
    <w:p>
      <w:pPr>
        <w:pStyle w:val="BodyText"/>
        <w:spacing w:line="254" w:lineRule="auto" w:before="103"/>
        <w:ind w:left="170"/>
      </w:pPr>
      <w:bookmarkStart w:name="_bookmark23" w:id="39"/>
      <w:bookmarkEnd w:id="39"/>
      <w:r>
        <w:rPr/>
      </w:r>
      <w:r>
        <w:rPr/>
        <w:t>Figure 3.10: Left: Placement of structural tubing for roof panel support. Right: Example of roof panel placement in isometric view.</w:t>
      </w:r>
    </w:p>
    <w:p>
      <w:pPr>
        <w:spacing w:after="0" w:line="254" w:lineRule="auto"/>
        <w:sectPr>
          <w:pgSz w:w="12240" w:h="15840"/>
          <w:pgMar w:header="0" w:footer="522" w:top="1500" w:bottom="720" w:left="1720" w:right="1260"/>
        </w:sectPr>
      </w:pPr>
    </w:p>
    <w:p>
      <w:pPr>
        <w:pStyle w:val="BodyText"/>
        <w:spacing w:before="10"/>
        <w:rPr>
          <w:sz w:val="15"/>
        </w:rPr>
      </w:pPr>
    </w:p>
    <w:p>
      <w:pPr>
        <w:pStyle w:val="BodyText"/>
        <w:ind w:left="203"/>
        <w:rPr>
          <w:sz w:val="20"/>
        </w:rPr>
      </w:pPr>
      <w:r>
        <w:rPr>
          <w:sz w:val="20"/>
        </w:rPr>
        <w:drawing>
          <wp:inline distT="0" distB="0" distL="0" distR="0">
            <wp:extent cx="5439251" cy="1290161"/>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5439251" cy="1290161"/>
                    </a:xfrm>
                    <a:prstGeom prst="rect">
                      <a:avLst/>
                    </a:prstGeom>
                  </pic:spPr>
                </pic:pic>
              </a:graphicData>
            </a:graphic>
          </wp:inline>
        </w:drawing>
      </w:r>
      <w:r>
        <w:rPr>
          <w:sz w:val="20"/>
        </w:rPr>
      </w:r>
    </w:p>
    <w:p>
      <w:pPr>
        <w:pStyle w:val="BodyText"/>
        <w:spacing w:before="125"/>
        <w:ind w:left="930"/>
      </w:pPr>
      <w:bookmarkStart w:name="_bookmark24" w:id="40"/>
      <w:bookmarkEnd w:id="40"/>
      <w:r>
        <w:rPr/>
      </w:r>
      <w:r>
        <w:rPr/>
        <w:t>Figure 3.11: Example of roof panel placement in cross sectional view.</w:t>
      </w:r>
    </w:p>
    <w:p>
      <w:pPr>
        <w:pStyle w:val="BodyText"/>
        <w:spacing w:before="4"/>
        <w:rPr>
          <w:sz w:val="33"/>
        </w:rPr>
      </w:pPr>
    </w:p>
    <w:p>
      <w:pPr>
        <w:pStyle w:val="BodyText"/>
        <w:spacing w:line="420" w:lineRule="auto"/>
        <w:ind w:left="169" w:right="446" w:firstLine="351"/>
        <w:jc w:val="both"/>
      </w:pPr>
      <w:r>
        <w:rPr/>
        <w:drawing>
          <wp:anchor distT="0" distB="0" distL="0" distR="0" allowOverlap="1" layoutInCell="1" locked="0" behindDoc="0" simplePos="0" relativeHeight="12">
            <wp:simplePos x="0" y="0"/>
            <wp:positionH relativeFrom="page">
              <wp:posOffset>1240603</wp:posOffset>
            </wp:positionH>
            <wp:positionV relativeFrom="paragraph">
              <wp:posOffset>949453</wp:posOffset>
            </wp:positionV>
            <wp:extent cx="5401627" cy="4169854"/>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5401627" cy="4169854"/>
                    </a:xfrm>
                    <a:prstGeom prst="rect">
                      <a:avLst/>
                    </a:prstGeom>
                  </pic:spPr>
                </pic:pic>
              </a:graphicData>
            </a:graphic>
          </wp:anchor>
        </w:drawing>
      </w:r>
      <w:r>
        <w:rPr/>
        <w:t>Roof</w:t>
      </w:r>
      <w:r>
        <w:rPr>
          <w:spacing w:val="-8"/>
        </w:rPr>
        <w:t> </w:t>
      </w:r>
      <w:r>
        <w:rPr/>
        <w:t>panels</w:t>
      </w:r>
      <w:r>
        <w:rPr>
          <w:spacing w:val="-7"/>
        </w:rPr>
        <w:t> </w:t>
      </w:r>
      <w:r>
        <w:rPr/>
        <w:t>are</w:t>
      </w:r>
      <w:r>
        <w:rPr>
          <w:spacing w:val="-8"/>
        </w:rPr>
        <w:t> </w:t>
      </w:r>
      <w:r>
        <w:rPr/>
        <w:t>placed</w:t>
      </w:r>
      <w:r>
        <w:rPr>
          <w:spacing w:val="-8"/>
        </w:rPr>
        <w:t> </w:t>
      </w:r>
      <w:r>
        <w:rPr/>
        <w:t>along</w:t>
      </w:r>
      <w:r>
        <w:rPr>
          <w:spacing w:val="-8"/>
        </w:rPr>
        <w:t> </w:t>
      </w:r>
      <w:r>
        <w:rPr/>
        <w:t>the</w:t>
      </w:r>
      <w:r>
        <w:rPr>
          <w:spacing w:val="-8"/>
        </w:rPr>
        <w:t> </w:t>
      </w:r>
      <w:r>
        <w:rPr/>
        <w:t>length</w:t>
      </w:r>
      <w:r>
        <w:rPr>
          <w:spacing w:val="-7"/>
        </w:rPr>
        <w:t> </w:t>
      </w:r>
      <w:r>
        <w:rPr/>
        <w:t>of</w:t>
      </w:r>
      <w:r>
        <w:rPr>
          <w:spacing w:val="-7"/>
        </w:rPr>
        <w:t> </w:t>
      </w:r>
      <w:r>
        <w:rPr/>
        <w:t>the</w:t>
      </w:r>
      <w:r>
        <w:rPr>
          <w:spacing w:val="-8"/>
        </w:rPr>
        <w:t> </w:t>
      </w:r>
      <w:r>
        <w:rPr/>
        <w:t>walls.</w:t>
      </w:r>
      <w:r>
        <w:rPr>
          <w:spacing w:val="13"/>
        </w:rPr>
        <w:t> </w:t>
      </w:r>
      <w:r>
        <w:rPr/>
        <w:t>Figure</w:t>
      </w:r>
      <w:r>
        <w:rPr>
          <w:spacing w:val="-8"/>
        </w:rPr>
        <w:t> </w:t>
      </w:r>
      <w:hyperlink w:history="true" w:anchor="_bookmark25">
        <w:r>
          <w:rPr>
            <w:color w:val="231F20"/>
          </w:rPr>
          <w:t>3.12</w:t>
        </w:r>
        <w:r>
          <w:rPr>
            <w:color w:val="231F20"/>
            <w:spacing w:val="-8"/>
          </w:rPr>
          <w:t> </w:t>
        </w:r>
      </w:hyperlink>
      <w:r>
        <w:rPr/>
        <w:t>shows</w:t>
      </w:r>
      <w:r>
        <w:rPr>
          <w:spacing w:val="-7"/>
        </w:rPr>
        <w:t> </w:t>
      </w:r>
      <w:r>
        <w:rPr/>
        <w:t>the</w:t>
      </w:r>
      <w:r>
        <w:rPr>
          <w:spacing w:val="-8"/>
        </w:rPr>
        <w:t> </w:t>
      </w:r>
      <w:r>
        <w:rPr/>
        <w:t>final placement</w:t>
      </w:r>
      <w:r>
        <w:rPr>
          <w:spacing w:val="-19"/>
        </w:rPr>
        <w:t> </w:t>
      </w:r>
      <w:r>
        <w:rPr/>
        <w:t>of</w:t>
      </w:r>
      <w:r>
        <w:rPr>
          <w:spacing w:val="-18"/>
        </w:rPr>
        <w:t> </w:t>
      </w:r>
      <w:r>
        <w:rPr/>
        <w:t>all</w:t>
      </w:r>
      <w:r>
        <w:rPr>
          <w:spacing w:val="-18"/>
        </w:rPr>
        <w:t> </w:t>
      </w:r>
      <w:r>
        <w:rPr/>
        <w:t>panels</w:t>
      </w:r>
      <w:r>
        <w:rPr>
          <w:spacing w:val="-18"/>
        </w:rPr>
        <w:t> </w:t>
      </w:r>
      <w:r>
        <w:rPr/>
        <w:t>together. Access</w:t>
      </w:r>
      <w:r>
        <w:rPr>
          <w:spacing w:val="-18"/>
        </w:rPr>
        <w:t> </w:t>
      </w:r>
      <w:r>
        <w:rPr/>
        <w:t>panels</w:t>
      </w:r>
      <w:r>
        <w:rPr>
          <w:spacing w:val="-18"/>
        </w:rPr>
        <w:t> </w:t>
      </w:r>
      <w:r>
        <w:rPr/>
        <w:t>located</w:t>
      </w:r>
      <w:r>
        <w:rPr>
          <w:spacing w:val="-18"/>
        </w:rPr>
        <w:t> </w:t>
      </w:r>
      <w:r>
        <w:rPr/>
        <w:t>on</w:t>
      </w:r>
      <w:r>
        <w:rPr>
          <w:spacing w:val="-18"/>
        </w:rPr>
        <w:t> </w:t>
      </w:r>
      <w:r>
        <w:rPr/>
        <w:t>the</w:t>
      </w:r>
      <w:r>
        <w:rPr>
          <w:spacing w:val="-18"/>
        </w:rPr>
        <w:t> </w:t>
      </w:r>
      <w:r>
        <w:rPr/>
        <w:t>roof</w:t>
      </w:r>
      <w:r>
        <w:rPr>
          <w:spacing w:val="-18"/>
        </w:rPr>
        <w:t> </w:t>
      </w:r>
      <w:r>
        <w:rPr/>
        <w:t>are</w:t>
      </w:r>
      <w:r>
        <w:rPr>
          <w:spacing w:val="-18"/>
        </w:rPr>
        <w:t> </w:t>
      </w:r>
      <w:r>
        <w:rPr/>
        <w:t>to</w:t>
      </w:r>
      <w:r>
        <w:rPr>
          <w:spacing w:val="-18"/>
        </w:rPr>
        <w:t> </w:t>
      </w:r>
      <w:r>
        <w:rPr>
          <w:spacing w:val="3"/>
        </w:rPr>
        <w:t>be</w:t>
      </w:r>
      <w:r>
        <w:rPr>
          <w:spacing w:val="-18"/>
        </w:rPr>
        <w:t> </w:t>
      </w:r>
      <w:r>
        <w:rPr/>
        <w:t>used</w:t>
      </w:r>
      <w:r>
        <w:rPr>
          <w:spacing w:val="-18"/>
        </w:rPr>
        <w:t> </w:t>
      </w:r>
      <w:r>
        <w:rPr/>
        <w:t>for PIV in the future.</w:t>
      </w:r>
    </w:p>
    <w:p>
      <w:pPr>
        <w:pStyle w:val="BodyText"/>
        <w:spacing w:before="95"/>
        <w:ind w:left="880"/>
      </w:pPr>
      <w:bookmarkStart w:name="_bookmark25" w:id="41"/>
      <w:bookmarkEnd w:id="41"/>
      <w:r>
        <w:rPr/>
      </w:r>
      <w:r>
        <w:rPr/>
        <w:t>Figure 3.12: Final arrangement of all panels for the airside subsystem.</w:t>
      </w:r>
    </w:p>
    <w:p>
      <w:pPr>
        <w:spacing w:after="0"/>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before="1"/>
        <w:ind w:right="1527"/>
        <w:jc w:val="center"/>
      </w:pPr>
      <w:bookmarkStart w:name="Results" w:id="42"/>
      <w:bookmarkEnd w:id="42"/>
      <w:r>
        <w:rPr>
          <w:b w:val="0"/>
        </w:rPr>
      </w:r>
      <w:bookmarkStart w:name="_bookmark26" w:id="43"/>
      <w:bookmarkEnd w:id="43"/>
      <w:r>
        <w:rPr>
          <w:b w:val="0"/>
        </w:rPr>
      </w:r>
      <w:r>
        <w:rPr/>
        <w:t>CHAPTER 4</w:t>
      </w:r>
    </w:p>
    <w:p>
      <w:pPr>
        <w:pStyle w:val="BodyText"/>
        <w:rPr>
          <w:b/>
        </w:rPr>
      </w:pPr>
    </w:p>
    <w:p>
      <w:pPr>
        <w:pStyle w:val="BodyText"/>
        <w:spacing w:before="4"/>
        <w:rPr>
          <w:b/>
          <w:sz w:val="20"/>
        </w:rPr>
      </w:pPr>
    </w:p>
    <w:p>
      <w:pPr>
        <w:spacing w:before="0"/>
        <w:ind w:left="1249" w:right="1527" w:firstLine="0"/>
        <w:jc w:val="center"/>
        <w:rPr>
          <w:b/>
          <w:sz w:val="24"/>
        </w:rPr>
      </w:pPr>
      <w:r>
        <w:rPr>
          <w:b/>
          <w:sz w:val="24"/>
        </w:rPr>
        <w:t>Results</w:t>
      </w:r>
    </w:p>
    <w:p>
      <w:pPr>
        <w:pStyle w:val="BodyText"/>
        <w:rPr>
          <w:b/>
        </w:rPr>
      </w:pPr>
    </w:p>
    <w:p>
      <w:pPr>
        <w:pStyle w:val="BodyText"/>
        <w:spacing w:before="4"/>
        <w:rPr>
          <w:b/>
          <w:sz w:val="20"/>
        </w:rPr>
      </w:pPr>
    </w:p>
    <w:p>
      <w:pPr>
        <w:pStyle w:val="Heading1"/>
        <w:numPr>
          <w:ilvl w:val="1"/>
          <w:numId w:val="7"/>
        </w:numPr>
        <w:tabs>
          <w:tab w:pos="4120" w:val="left" w:leader="none"/>
          <w:tab w:pos="4121" w:val="left" w:leader="none"/>
        </w:tabs>
        <w:spacing w:line="240" w:lineRule="auto" w:before="0" w:after="0"/>
        <w:ind w:left="4120" w:right="0" w:hanging="612"/>
        <w:jc w:val="left"/>
      </w:pPr>
      <w:bookmarkStart w:name="My Results" w:id="44"/>
      <w:bookmarkEnd w:id="44"/>
      <w:r>
        <w:rPr>
          <w:b w:val="0"/>
        </w:rPr>
      </w:r>
      <w:bookmarkStart w:name="_bookmark27" w:id="45"/>
      <w:bookmarkEnd w:id="45"/>
      <w:r>
        <w:rPr>
          <w:b w:val="0"/>
        </w:rPr>
      </w:r>
      <w:bookmarkStart w:name="_bookmark27" w:id="46"/>
      <w:bookmarkEnd w:id="46"/>
      <w:r>
        <w:rPr/>
        <w:t>My</w:t>
      </w:r>
      <w:r>
        <w:rPr>
          <w:spacing w:val="-8"/>
        </w:rPr>
        <w:t> </w:t>
      </w:r>
      <w:r>
        <w:rPr/>
        <w:t>Results</w:t>
      </w:r>
    </w:p>
    <w:p>
      <w:pPr>
        <w:pStyle w:val="BodyText"/>
        <w:rPr>
          <w:b/>
        </w:rPr>
      </w:pPr>
    </w:p>
    <w:p>
      <w:pPr>
        <w:pStyle w:val="BodyText"/>
        <w:spacing w:line="369" w:lineRule="auto" w:before="165"/>
        <w:ind w:left="169"/>
      </w:pPr>
      <w:r>
        <w:rPr>
          <w:spacing w:val="-20"/>
          <w:w w:val="118"/>
        </w:rPr>
        <w:t>Y</w:t>
      </w:r>
      <w:r>
        <w:rPr>
          <w:w w:val="92"/>
        </w:rPr>
        <w:t>ou</w:t>
      </w:r>
      <w:r>
        <w:rPr/>
        <w:t> </w:t>
      </w:r>
      <w:r>
        <w:rPr>
          <w:spacing w:val="-26"/>
        </w:rPr>
        <w:t> </w:t>
      </w:r>
      <w:r>
        <w:rPr>
          <w:w w:val="94"/>
        </w:rPr>
        <w:t>can</w:t>
      </w:r>
      <w:r>
        <w:rPr/>
        <w:t> </w:t>
      </w:r>
      <w:r>
        <w:rPr>
          <w:spacing w:val="-27"/>
        </w:rPr>
        <w:t> </w:t>
      </w:r>
      <w:r>
        <w:rPr>
          <w:w w:val="92"/>
        </w:rPr>
        <w:t>also</w:t>
      </w:r>
      <w:r>
        <w:rPr/>
        <w:t> </w:t>
      </w:r>
      <w:r>
        <w:rPr>
          <w:spacing w:val="-26"/>
        </w:rPr>
        <w:t> </w:t>
      </w:r>
      <w:r>
        <w:rPr>
          <w:w w:val="95"/>
        </w:rPr>
        <w:t>a</w:t>
      </w:r>
      <w:r>
        <w:rPr>
          <w:spacing w:val="-1"/>
          <w:w w:val="95"/>
        </w:rPr>
        <w:t>d</w:t>
      </w:r>
      <w:r>
        <w:rPr>
          <w:w w:val="94"/>
        </w:rPr>
        <w:t>d</w:t>
      </w:r>
      <w:r>
        <w:rPr/>
        <w:t> </w:t>
      </w:r>
      <w:r>
        <w:rPr>
          <w:spacing w:val="-26"/>
        </w:rPr>
        <w:t> </w:t>
      </w:r>
      <w:r>
        <w:rPr>
          <w:w w:val="99"/>
        </w:rPr>
        <w:t>ta</w:t>
      </w:r>
      <w:r>
        <w:rPr>
          <w:spacing w:val="-1"/>
          <w:w w:val="99"/>
        </w:rPr>
        <w:t>b</w:t>
      </w:r>
      <w:r>
        <w:rPr>
          <w:w w:val="90"/>
        </w:rPr>
        <w:t>les</w:t>
      </w:r>
      <w:r>
        <w:rPr/>
        <w:t> </w:t>
      </w:r>
      <w:r>
        <w:rPr>
          <w:spacing w:val="-26"/>
        </w:rPr>
        <w:t> </w:t>
      </w:r>
      <w:r>
        <w:rPr>
          <w:w w:val="94"/>
        </w:rPr>
        <w:t>w</w:t>
      </w:r>
      <w:r>
        <w:rPr>
          <w:spacing w:val="-1"/>
          <w:w w:val="94"/>
        </w:rPr>
        <w:t>h</w:t>
      </w:r>
      <w:r>
        <w:rPr>
          <w:w w:val="94"/>
        </w:rPr>
        <w:t>i</w:t>
      </w:r>
      <w:r>
        <w:rPr>
          <w:spacing w:val="-7"/>
          <w:w w:val="94"/>
        </w:rPr>
        <w:t>c</w:t>
      </w:r>
      <w:r>
        <w:rPr>
          <w:w w:val="92"/>
        </w:rPr>
        <w:t>h</w:t>
      </w:r>
      <w:r>
        <w:rPr/>
        <w:t> </w:t>
      </w:r>
      <w:r>
        <w:rPr>
          <w:spacing w:val="-26"/>
        </w:rPr>
        <w:t> </w:t>
      </w:r>
      <w:r>
        <w:rPr>
          <w:w w:val="94"/>
        </w:rPr>
        <w:t>h</w:t>
      </w:r>
      <w:r>
        <w:rPr>
          <w:spacing w:val="-7"/>
          <w:w w:val="94"/>
        </w:rPr>
        <w:t>a</w:t>
      </w:r>
      <w:r>
        <w:rPr>
          <w:spacing w:val="-7"/>
          <w:w w:val="103"/>
        </w:rPr>
        <w:t>v</w:t>
      </w:r>
      <w:r>
        <w:rPr>
          <w:w w:val="89"/>
        </w:rPr>
        <w:t>e</w:t>
      </w:r>
      <w:r>
        <w:rPr/>
        <w:t> </w:t>
      </w:r>
      <w:r>
        <w:rPr>
          <w:spacing w:val="-27"/>
        </w:rPr>
        <w:t> </w:t>
      </w:r>
      <w:r>
        <w:rPr>
          <w:spacing w:val="6"/>
          <w:w w:val="96"/>
        </w:rPr>
        <w:t>b</w:t>
      </w:r>
      <w:r>
        <w:rPr>
          <w:w w:val="90"/>
        </w:rPr>
        <w:t>een</w:t>
      </w:r>
      <w:r>
        <w:rPr/>
        <w:t> </w:t>
      </w:r>
      <w:r>
        <w:rPr>
          <w:spacing w:val="-27"/>
        </w:rPr>
        <w:t> </w:t>
      </w:r>
      <w:r>
        <w:rPr>
          <w:w w:val="93"/>
        </w:rPr>
        <w:t>generated</w:t>
      </w:r>
      <w:r>
        <w:rPr/>
        <w:t> </w:t>
      </w:r>
      <w:r>
        <w:rPr>
          <w:spacing w:val="-26"/>
        </w:rPr>
        <w:t> </w:t>
      </w:r>
      <w:r>
        <w:rPr>
          <w:w w:val="93"/>
        </w:rPr>
        <w:t>outside</w:t>
      </w:r>
      <w:r>
        <w:rPr/>
        <w:t> </w:t>
      </w:r>
      <w:r>
        <w:rPr>
          <w:spacing w:val="-26"/>
        </w:rPr>
        <w:t> </w:t>
      </w:r>
      <w:r>
        <w:rPr>
          <w:w w:val="90"/>
        </w:rPr>
        <w:t>of</w:t>
      </w:r>
      <w:r>
        <w:rPr/>
        <w:t> </w:t>
      </w:r>
      <w:r>
        <w:rPr>
          <w:spacing w:val="-26"/>
        </w:rPr>
        <w:t> </w:t>
      </w:r>
      <w:r>
        <w:rPr>
          <w:spacing w:val="-84"/>
          <w:w w:val="100"/>
        </w:rPr>
        <w:t>L</w:t>
      </w:r>
      <w:r>
        <w:rPr>
          <w:rFonts w:ascii="Lucida Sans Unicode"/>
          <w:spacing w:val="-35"/>
          <w:w w:val="114"/>
          <w:position w:val="5"/>
          <w:sz w:val="16"/>
        </w:rPr>
        <w:t>A</w:t>
      </w:r>
      <w:r>
        <w:rPr>
          <w:spacing w:val="-39"/>
          <w:w w:val="113"/>
        </w:rPr>
        <w:t>T</w:t>
      </w:r>
      <w:r>
        <w:rPr>
          <w:spacing w:val="-30"/>
          <w:w w:val="101"/>
          <w:position w:val="-4"/>
        </w:rPr>
        <w:t>E</w:t>
      </w:r>
      <w:r>
        <w:rPr>
          <w:w w:val="102"/>
        </w:rPr>
        <w:t>X.</w:t>
      </w:r>
      <w:r>
        <w:rPr/>
        <w:t> </w:t>
      </w:r>
      <w:r>
        <w:rPr>
          <w:spacing w:val="23"/>
        </w:rPr>
        <w:t> </w:t>
      </w:r>
      <w:r>
        <w:rPr>
          <w:w w:val="95"/>
        </w:rPr>
        <w:t>Bel</w:t>
      </w:r>
      <w:r>
        <w:rPr>
          <w:spacing w:val="-7"/>
          <w:w w:val="95"/>
        </w:rPr>
        <w:t>o</w:t>
      </w:r>
      <w:r>
        <w:rPr>
          <w:w w:val="95"/>
        </w:rPr>
        <w:t>w</w:t>
      </w:r>
      <w:r>
        <w:rPr/>
        <w:t> </w:t>
      </w:r>
      <w:r>
        <w:rPr>
          <w:spacing w:val="-27"/>
        </w:rPr>
        <w:t> </w:t>
      </w:r>
      <w:r>
        <w:rPr>
          <w:w w:val="90"/>
        </w:rPr>
        <w:t>is</w:t>
      </w:r>
      <w:r>
        <w:rPr/>
        <w:t> </w:t>
      </w:r>
      <w:r>
        <w:rPr>
          <w:spacing w:val="-26"/>
        </w:rPr>
        <w:t> </w:t>
      </w:r>
      <w:r>
        <w:rPr>
          <w:w w:val="90"/>
        </w:rPr>
        <w:t>one </w:t>
      </w:r>
      <w:r>
        <w:rPr/>
        <w:t>example.</w:t>
      </w:r>
    </w:p>
    <w:p>
      <w:pPr>
        <w:pStyle w:val="BodyText"/>
        <w:spacing w:before="115"/>
        <w:ind w:left="1249" w:right="1526"/>
        <w:jc w:val="center"/>
      </w:pPr>
      <w:r>
        <w:rPr/>
        <w:drawing>
          <wp:anchor distT="0" distB="0" distL="0" distR="0" allowOverlap="1" layoutInCell="1" locked="0" behindDoc="0" simplePos="0" relativeHeight="13">
            <wp:simplePos x="0" y="0"/>
            <wp:positionH relativeFrom="page">
              <wp:posOffset>1885950</wp:posOffset>
            </wp:positionH>
            <wp:positionV relativeFrom="paragraph">
              <wp:posOffset>331071</wp:posOffset>
            </wp:positionV>
            <wp:extent cx="4118610" cy="2344102"/>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4118610" cy="2344102"/>
                    </a:xfrm>
                    <a:prstGeom prst="rect">
                      <a:avLst/>
                    </a:prstGeom>
                  </pic:spPr>
                </pic:pic>
              </a:graphicData>
            </a:graphic>
          </wp:anchor>
        </w:drawing>
      </w:r>
      <w:bookmarkStart w:name="_bookmark28" w:id="47"/>
      <w:bookmarkEnd w:id="47"/>
      <w:r>
        <w:rPr/>
      </w:r>
      <w:r>
        <w:rPr/>
        <w:t>Table 4.1: Some (more) Data</w:t>
      </w:r>
    </w:p>
    <w:p>
      <w:pPr>
        <w:pStyle w:val="BodyText"/>
      </w:pPr>
    </w:p>
    <w:p>
      <w:pPr>
        <w:pStyle w:val="BodyText"/>
      </w:pPr>
    </w:p>
    <w:p>
      <w:pPr>
        <w:pStyle w:val="BodyText"/>
      </w:pPr>
    </w:p>
    <w:p>
      <w:pPr>
        <w:pStyle w:val="Heading1"/>
        <w:numPr>
          <w:ilvl w:val="1"/>
          <w:numId w:val="7"/>
        </w:numPr>
        <w:tabs>
          <w:tab w:pos="612" w:val="left" w:leader="none"/>
          <w:tab w:pos="4009" w:val="left" w:leader="none"/>
        </w:tabs>
        <w:spacing w:line="240" w:lineRule="auto" w:before="0" w:after="0"/>
        <w:ind w:left="4008" w:right="278" w:hanging="613"/>
        <w:jc w:val="left"/>
      </w:pPr>
      <w:bookmarkStart w:name="More Results" w:id="48"/>
      <w:bookmarkEnd w:id="48"/>
      <w:r>
        <w:rPr>
          <w:b w:val="0"/>
        </w:rPr>
      </w:r>
      <w:bookmarkStart w:name="_bookmark29" w:id="49"/>
      <w:bookmarkEnd w:id="49"/>
      <w:r>
        <w:rPr>
          <w:b w:val="0"/>
        </w:rPr>
      </w:r>
      <w:bookmarkStart w:name="_bookmark29" w:id="50"/>
      <w:bookmarkEnd w:id="50"/>
      <w:r>
        <w:rPr/>
        <w:t>More</w:t>
      </w:r>
      <w:r>
        <w:rPr>
          <w:spacing w:val="25"/>
        </w:rPr>
        <w:t> </w:t>
      </w:r>
      <w:r>
        <w:rPr/>
        <w:t>Results</w:t>
      </w:r>
    </w:p>
    <w:p>
      <w:pPr>
        <w:pStyle w:val="BodyText"/>
        <w:rPr>
          <w:b/>
        </w:rPr>
      </w:pPr>
    </w:p>
    <w:p>
      <w:pPr>
        <w:pStyle w:val="BodyText"/>
        <w:spacing w:before="170"/>
        <w:ind w:left="170"/>
      </w:pPr>
      <w:r>
        <w:rPr/>
        <w:t>Look, here’s an</w:t>
      </w:r>
      <w:r>
        <w:rPr>
          <w:spacing w:val="55"/>
        </w:rPr>
        <w:t> </w:t>
      </w:r>
      <w:r>
        <w:rPr/>
        <w:t>equation.</w:t>
      </w:r>
    </w:p>
    <w:p>
      <w:pPr>
        <w:pStyle w:val="BodyText"/>
      </w:pPr>
    </w:p>
    <w:p>
      <w:pPr>
        <w:pStyle w:val="BodyText"/>
        <w:spacing w:before="4"/>
        <w:rPr>
          <w:sz w:val="32"/>
        </w:rPr>
      </w:pPr>
    </w:p>
    <w:p>
      <w:pPr>
        <w:tabs>
          <w:tab w:pos="8328" w:val="left" w:leader="none"/>
        </w:tabs>
        <w:spacing w:before="0"/>
        <w:ind w:left="3965" w:right="0" w:firstLine="0"/>
        <w:jc w:val="left"/>
        <w:rPr>
          <w:sz w:val="24"/>
        </w:rPr>
      </w:pPr>
      <w:r>
        <w:rPr>
          <w:rFonts w:ascii="Arial" w:hAnsi="Arial"/>
          <w:i/>
          <w:w w:val="105"/>
          <w:sz w:val="24"/>
        </w:rPr>
        <w:t>E </w:t>
      </w:r>
      <w:r>
        <w:rPr>
          <w:w w:val="105"/>
          <w:sz w:val="24"/>
        </w:rPr>
        <w:t>= </w:t>
      </w:r>
      <w:r>
        <w:rPr>
          <w:rFonts w:ascii="Arial" w:hAnsi="Arial"/>
          <w:i/>
          <w:w w:val="105"/>
          <w:sz w:val="24"/>
        </w:rPr>
        <w:t>m</w:t>
      </w:r>
      <w:r>
        <w:rPr>
          <w:rFonts w:ascii="Arial" w:hAnsi="Arial"/>
          <w:i/>
          <w:spacing w:val="-28"/>
          <w:w w:val="105"/>
          <w:sz w:val="24"/>
        </w:rPr>
        <w:t> </w:t>
      </w:r>
      <w:r>
        <w:rPr>
          <w:rFonts w:ascii="Calibri" w:hAnsi="Calibri"/>
          <w:i/>
          <w:w w:val="105"/>
          <w:sz w:val="24"/>
        </w:rPr>
        <w:t>·</w:t>
      </w:r>
      <w:r>
        <w:rPr>
          <w:rFonts w:ascii="Calibri" w:hAnsi="Calibri"/>
          <w:i/>
          <w:spacing w:val="-20"/>
          <w:w w:val="105"/>
          <w:sz w:val="24"/>
        </w:rPr>
        <w:t> </w:t>
      </w:r>
      <w:r>
        <w:rPr>
          <w:rFonts w:ascii="Arial" w:hAnsi="Arial"/>
          <w:i/>
          <w:w w:val="105"/>
          <w:sz w:val="24"/>
        </w:rPr>
        <w:t>c</w:t>
      </w:r>
      <w:r>
        <w:rPr>
          <w:rFonts w:ascii="Lucida Sans Unicode" w:hAnsi="Lucida Sans Unicode"/>
          <w:w w:val="105"/>
          <w:sz w:val="24"/>
          <w:vertAlign w:val="superscript"/>
        </w:rPr>
        <w:t>2</w:t>
      </w:r>
      <w:r>
        <w:rPr>
          <w:rFonts w:ascii="Lucida Sans Unicode" w:hAnsi="Lucida Sans Unicode"/>
          <w:w w:val="105"/>
          <w:sz w:val="24"/>
          <w:vertAlign w:val="baseline"/>
        </w:rPr>
        <w:tab/>
      </w:r>
      <w:r>
        <w:rPr>
          <w:w w:val="105"/>
          <w:sz w:val="24"/>
          <w:vertAlign w:val="baseline"/>
        </w:rPr>
        <w:t>(4.1)</w:t>
      </w:r>
    </w:p>
    <w:p>
      <w:pPr>
        <w:pStyle w:val="BodyText"/>
        <w:spacing w:before="367"/>
        <w:ind w:left="521"/>
      </w:pPr>
      <w:r>
        <w:rPr/>
        <w:t>Here are more equations using the </w:t>
      </w:r>
      <w:r>
        <w:rPr>
          <w:rFonts w:ascii="Courier New"/>
        </w:rPr>
        <w:t>align </w:t>
      </w:r>
      <w:r>
        <w:rPr/>
        <w:t>environment.</w:t>
      </w:r>
    </w:p>
    <w:p>
      <w:pPr>
        <w:spacing w:after="0"/>
        <w:sectPr>
          <w:pgSz w:w="12240" w:h="15840"/>
          <w:pgMar w:header="0" w:footer="522" w:top="1500" w:bottom="720" w:left="1720" w:right="1260"/>
        </w:sectPr>
      </w:pPr>
    </w:p>
    <w:p>
      <w:pPr>
        <w:pStyle w:val="BodyText"/>
        <w:rPr>
          <w:sz w:val="20"/>
        </w:rPr>
      </w:pPr>
    </w:p>
    <w:p>
      <w:pPr>
        <w:pStyle w:val="BodyText"/>
        <w:spacing w:before="7"/>
        <w:rPr>
          <w:sz w:val="28"/>
        </w:rPr>
      </w:pPr>
    </w:p>
    <w:p>
      <w:pPr>
        <w:spacing w:line="217" w:lineRule="exact" w:before="54"/>
        <w:ind w:left="243" w:right="0" w:firstLine="0"/>
        <w:jc w:val="center"/>
        <w:rPr>
          <w:rFonts w:ascii="Arial"/>
          <w:i/>
          <w:sz w:val="24"/>
        </w:rPr>
      </w:pPr>
      <w:r>
        <w:rPr>
          <w:rFonts w:ascii="Arial"/>
          <w:i/>
          <w:w w:val="99"/>
          <w:sz w:val="24"/>
        </w:rPr>
        <w:t>Q</w:t>
      </w:r>
    </w:p>
    <w:p>
      <w:pPr>
        <w:tabs>
          <w:tab w:pos="8328" w:val="left" w:leader="none"/>
        </w:tabs>
        <w:spacing w:line="177" w:lineRule="auto" w:before="0"/>
        <w:ind w:left="3733" w:right="0" w:firstLine="0"/>
        <w:jc w:val="left"/>
        <w:rPr>
          <w:sz w:val="24"/>
        </w:rPr>
      </w:pPr>
      <w:r>
        <w:rPr/>
        <w:pict>
          <v:line style="position:absolute;mso-position-horizontal-relative:page;mso-position-vertical-relative:paragraph;z-index:-21256" from="299.614014pt,7.546108pt" to="347.566014pt,7.546108pt" stroked="true" strokeweight=".478pt" strokecolor="#000000">
            <v:stroke dashstyle="solid"/>
            <w10:wrap type="none"/>
          </v:line>
        </w:pict>
      </w:r>
      <w:r>
        <w:rPr>
          <w:rFonts w:ascii="Arial" w:hAnsi="Arial"/>
          <w:i/>
          <w:w w:val="105"/>
          <w:sz w:val="24"/>
        </w:rPr>
        <w:t>c</w:t>
      </w:r>
      <w:r>
        <w:rPr>
          <w:rFonts w:ascii="Trebuchet MS" w:hAnsi="Trebuchet MS"/>
          <w:i/>
          <w:w w:val="105"/>
          <w:sz w:val="24"/>
          <w:vertAlign w:val="subscript"/>
        </w:rPr>
        <w:t>p</w:t>
      </w:r>
      <w:r>
        <w:rPr>
          <w:rFonts w:ascii="Trebuchet MS" w:hAnsi="Trebuchet MS"/>
          <w:i/>
          <w:w w:val="105"/>
          <w:sz w:val="24"/>
          <w:vertAlign w:val="baseline"/>
        </w:rPr>
        <w:t> </w:t>
      </w:r>
      <w:r>
        <w:rPr>
          <w:rFonts w:ascii="Calibri" w:hAnsi="Calibri"/>
          <w:i/>
          <w:w w:val="125"/>
          <w:sz w:val="24"/>
          <w:vertAlign w:val="baseline"/>
        </w:rPr>
        <w:t>≈ </w:t>
      </w:r>
      <w:r>
        <w:rPr>
          <w:rFonts w:ascii="Arial" w:hAnsi="Arial"/>
          <w:i/>
          <w:w w:val="105"/>
          <w:position w:val="-15"/>
          <w:sz w:val="24"/>
          <w:vertAlign w:val="baseline"/>
        </w:rPr>
        <w:t>m</w:t>
      </w:r>
      <w:r>
        <w:rPr>
          <w:rFonts w:ascii="Arial" w:hAnsi="Arial"/>
          <w:i/>
          <w:spacing w:val="-5"/>
          <w:w w:val="105"/>
          <w:position w:val="-15"/>
          <w:sz w:val="24"/>
          <w:vertAlign w:val="baseline"/>
        </w:rPr>
        <w:t> </w:t>
      </w:r>
      <w:r>
        <w:rPr>
          <w:rFonts w:ascii="Calibri" w:hAnsi="Calibri"/>
          <w:i/>
          <w:w w:val="105"/>
          <w:position w:val="-15"/>
          <w:sz w:val="24"/>
          <w:vertAlign w:val="baseline"/>
        </w:rPr>
        <w:t>·</w:t>
      </w:r>
      <w:r>
        <w:rPr>
          <w:rFonts w:ascii="Calibri" w:hAnsi="Calibri"/>
          <w:i/>
          <w:spacing w:val="-17"/>
          <w:w w:val="105"/>
          <w:position w:val="-15"/>
          <w:sz w:val="24"/>
          <w:vertAlign w:val="baseline"/>
        </w:rPr>
        <w:t> </w:t>
      </w:r>
      <w:r>
        <w:rPr>
          <w:rFonts w:ascii="Arial" w:hAnsi="Arial"/>
          <w:i/>
          <w:spacing w:val="5"/>
          <w:w w:val="105"/>
          <w:position w:val="-15"/>
          <w:sz w:val="24"/>
          <w:vertAlign w:val="baseline"/>
        </w:rPr>
        <w:t>dT/dt</w:t>
        <w:tab/>
      </w:r>
      <w:r>
        <w:rPr>
          <w:w w:val="105"/>
          <w:sz w:val="24"/>
          <w:vertAlign w:val="baseline"/>
        </w:rPr>
        <w:t>(4.2)</w:t>
      </w:r>
    </w:p>
    <w:p>
      <w:pPr>
        <w:tabs>
          <w:tab w:pos="8328" w:val="left" w:leader="none"/>
        </w:tabs>
        <w:spacing w:before="206"/>
        <w:ind w:left="3724" w:right="0" w:firstLine="0"/>
        <w:jc w:val="left"/>
        <w:rPr>
          <w:sz w:val="24"/>
        </w:rPr>
      </w:pPr>
      <w:r>
        <w:rPr>
          <w:rFonts w:ascii="Arial" w:hAnsi="Arial"/>
          <w:i/>
          <w:sz w:val="24"/>
        </w:rPr>
        <w:t>m</w:t>
      </w:r>
      <w:r>
        <w:rPr>
          <w:rFonts w:ascii="Arial" w:hAnsi="Arial"/>
          <w:i/>
          <w:spacing w:val="-3"/>
          <w:sz w:val="24"/>
        </w:rPr>
        <w:t> </w:t>
      </w:r>
      <w:r>
        <w:rPr>
          <w:sz w:val="24"/>
        </w:rPr>
        <w:t>=</w:t>
      </w:r>
      <w:r>
        <w:rPr>
          <w:spacing w:val="6"/>
          <w:sz w:val="24"/>
        </w:rPr>
        <w:t> </w:t>
      </w:r>
      <w:r>
        <w:rPr>
          <w:rFonts w:ascii="Arial" w:hAnsi="Arial"/>
          <w:i/>
          <w:sz w:val="24"/>
        </w:rPr>
        <w:t>ρV</w:t>
        <w:tab/>
      </w:r>
      <w:bookmarkStart w:name="References" w:id="51"/>
      <w:bookmarkEnd w:id="51"/>
      <w:r>
        <w:rPr>
          <w:rFonts w:ascii="Arial" w:hAnsi="Arial"/>
          <w:i/>
          <w:sz w:val="24"/>
        </w:rPr>
      </w:r>
      <w:bookmarkStart w:name="_bookmark30" w:id="52"/>
      <w:bookmarkEnd w:id="52"/>
      <w:r>
        <w:rPr>
          <w:rFonts w:ascii="Arial" w:hAnsi="Arial"/>
          <w:i/>
          <w:sz w:val="24"/>
        </w:rPr>
      </w:r>
      <w:r>
        <w:rPr>
          <w:sz w:val="24"/>
        </w:rPr>
        <w:t>(4.3)</w:t>
      </w:r>
    </w:p>
    <w:p>
      <w:pPr>
        <w:spacing w:after="0"/>
        <w:jc w:val="left"/>
        <w:rPr>
          <w:sz w:val="24"/>
        </w:rPr>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before="1"/>
        <w:ind w:left="170"/>
      </w:pPr>
      <w:r>
        <w:rPr/>
        <w:t>References</w:t>
      </w:r>
    </w:p>
    <w:p>
      <w:pPr>
        <w:pStyle w:val="BodyText"/>
        <w:rPr>
          <w:b/>
        </w:rPr>
      </w:pPr>
    </w:p>
    <w:p>
      <w:pPr>
        <w:pStyle w:val="BodyText"/>
        <w:spacing w:before="4"/>
        <w:rPr>
          <w:b/>
          <w:sz w:val="20"/>
        </w:rPr>
      </w:pPr>
    </w:p>
    <w:p>
      <w:pPr>
        <w:pStyle w:val="BodyText"/>
        <w:spacing w:line="417" w:lineRule="auto"/>
        <w:ind w:left="404" w:right="445" w:hanging="235"/>
        <w:jc w:val="both"/>
      </w:pPr>
      <w:bookmarkStart w:name="_bookmark31" w:id="53"/>
      <w:bookmarkEnd w:id="53"/>
      <w:r>
        <w:rPr/>
      </w:r>
      <w:r>
        <w:rPr/>
        <w:t>Abdelfettah, Y., Sailhac, </w:t>
      </w:r>
      <w:r>
        <w:rPr>
          <w:spacing w:val="-7"/>
        </w:rPr>
        <w:t>P., </w:t>
      </w:r>
      <w:r>
        <w:rPr/>
        <w:t>Larnier, H., </w:t>
      </w:r>
      <w:r>
        <w:rPr>
          <w:spacing w:val="-3"/>
        </w:rPr>
        <w:t>Matthey, </w:t>
      </w:r>
      <w:r>
        <w:rPr>
          <w:spacing w:val="-4"/>
        </w:rPr>
        <w:t>P.-D. </w:t>
      </w:r>
      <w:r>
        <w:rPr/>
        <w:t>and Schill, E. (2018), ‘Con- </w:t>
      </w:r>
      <w:r>
        <w:rPr>
          <w:w w:val="95"/>
        </w:rPr>
        <w:t>tinuous</w:t>
      </w:r>
      <w:r>
        <w:rPr>
          <w:spacing w:val="-7"/>
          <w:w w:val="95"/>
        </w:rPr>
        <w:t> </w:t>
      </w:r>
      <w:r>
        <w:rPr>
          <w:w w:val="95"/>
        </w:rPr>
        <w:t>and</w:t>
      </w:r>
      <w:r>
        <w:rPr>
          <w:spacing w:val="-7"/>
          <w:w w:val="95"/>
        </w:rPr>
        <w:t> </w:t>
      </w:r>
      <w:r>
        <w:rPr>
          <w:w w:val="95"/>
        </w:rPr>
        <w:t>time-lapse</w:t>
      </w:r>
      <w:r>
        <w:rPr>
          <w:spacing w:val="-7"/>
          <w:w w:val="95"/>
        </w:rPr>
        <w:t> </w:t>
      </w:r>
      <w:r>
        <w:rPr>
          <w:w w:val="95"/>
        </w:rPr>
        <w:t>magnetotelluric</w:t>
      </w:r>
      <w:r>
        <w:rPr>
          <w:spacing w:val="-7"/>
          <w:w w:val="95"/>
        </w:rPr>
        <w:t> </w:t>
      </w:r>
      <w:r>
        <w:rPr>
          <w:w w:val="95"/>
        </w:rPr>
        <w:t>monitoring</w:t>
      </w:r>
      <w:r>
        <w:rPr>
          <w:spacing w:val="-6"/>
          <w:w w:val="95"/>
        </w:rPr>
        <w:t> </w:t>
      </w:r>
      <w:r>
        <w:rPr>
          <w:w w:val="95"/>
        </w:rPr>
        <w:t>of</w:t>
      </w:r>
      <w:r>
        <w:rPr>
          <w:spacing w:val="-7"/>
          <w:w w:val="95"/>
        </w:rPr>
        <w:t> </w:t>
      </w:r>
      <w:r>
        <w:rPr>
          <w:spacing w:val="-3"/>
          <w:w w:val="95"/>
        </w:rPr>
        <w:t>low</w:t>
      </w:r>
      <w:r>
        <w:rPr>
          <w:spacing w:val="-7"/>
          <w:w w:val="95"/>
        </w:rPr>
        <w:t> </w:t>
      </w:r>
      <w:r>
        <w:rPr>
          <w:w w:val="95"/>
        </w:rPr>
        <w:t>volume</w:t>
      </w:r>
      <w:r>
        <w:rPr>
          <w:spacing w:val="-7"/>
          <w:w w:val="95"/>
        </w:rPr>
        <w:t> </w:t>
      </w:r>
      <w:r>
        <w:rPr>
          <w:w w:val="95"/>
        </w:rPr>
        <w:t>injection</w:t>
      </w:r>
      <w:r>
        <w:rPr>
          <w:spacing w:val="-6"/>
          <w:w w:val="95"/>
        </w:rPr>
        <w:t> </w:t>
      </w:r>
      <w:r>
        <w:rPr>
          <w:w w:val="95"/>
        </w:rPr>
        <w:t>at</w:t>
      </w:r>
      <w:r>
        <w:rPr>
          <w:spacing w:val="-7"/>
          <w:w w:val="95"/>
        </w:rPr>
        <w:t> </w:t>
      </w:r>
      <w:r>
        <w:rPr>
          <w:w w:val="95"/>
        </w:rPr>
        <w:t>ritter- </w:t>
      </w:r>
      <w:r>
        <w:rPr/>
        <w:t>shoffen geothermal project, northern alsace france’, </w:t>
      </w:r>
      <w:r>
        <w:rPr>
          <w:rFonts w:ascii="Times New Roman" w:hAnsi="Times New Roman"/>
          <w:i/>
        </w:rPr>
        <w:t>Geothermics</w:t>
      </w:r>
      <w:r>
        <w:rPr>
          <w:rFonts w:ascii="Times New Roman" w:hAnsi="Times New Roman"/>
          <w:i/>
          <w:spacing w:val="-27"/>
        </w:rPr>
        <w:t> </w:t>
      </w:r>
      <w:r>
        <w:rPr>
          <w:b/>
        </w:rPr>
        <w:t>71</w:t>
      </w:r>
      <w:r>
        <w:rPr/>
        <w:t>(Supplement C), 1 –</w:t>
      </w:r>
      <w:r>
        <w:rPr>
          <w:spacing w:val="2"/>
        </w:rPr>
        <w:t> </w:t>
      </w:r>
      <w:r>
        <w:rPr/>
        <w:t>11.</w:t>
      </w:r>
    </w:p>
    <w:p>
      <w:pPr>
        <w:spacing w:before="4"/>
        <w:ind w:left="404" w:right="0" w:firstLine="0"/>
        <w:jc w:val="left"/>
        <w:rPr>
          <w:rFonts w:ascii="Times New Roman"/>
          <w:i/>
          <w:sz w:val="24"/>
        </w:rPr>
      </w:pPr>
      <w:r>
        <w:rPr>
          <w:b/>
          <w:w w:val="105"/>
          <w:sz w:val="24"/>
        </w:rPr>
        <w:t>URL: </w:t>
      </w:r>
      <w:hyperlink r:id="rId22">
        <w:r>
          <w:rPr>
            <w:rFonts w:ascii="Times New Roman"/>
            <w:i/>
            <w:w w:val="105"/>
            <w:sz w:val="24"/>
          </w:rPr>
          <w:t>http://www.sciencedirect.com/science/article/pii/S0375650517301529</w:t>
        </w:r>
      </w:hyperlink>
    </w:p>
    <w:p>
      <w:pPr>
        <w:pStyle w:val="BodyText"/>
        <w:spacing w:before="2"/>
        <w:rPr>
          <w:rFonts w:ascii="Times New Roman"/>
          <w:i/>
          <w:sz w:val="35"/>
        </w:rPr>
      </w:pPr>
    </w:p>
    <w:p>
      <w:pPr>
        <w:pStyle w:val="BodyText"/>
        <w:spacing w:line="420" w:lineRule="auto"/>
        <w:ind w:left="404" w:right="449" w:hanging="235"/>
        <w:jc w:val="both"/>
      </w:pPr>
      <w:bookmarkStart w:name="_bookmark32" w:id="54"/>
      <w:bookmarkEnd w:id="54"/>
      <w:r>
        <w:rPr/>
      </w:r>
      <w:r>
        <w:rPr/>
        <w:t>Scarlat, N., Motola, V., Dallemand, J., Monforti-Ferrario, F. and Mofor, L. (2015), ‘Evaluation</w:t>
      </w:r>
      <w:r>
        <w:rPr>
          <w:spacing w:val="-25"/>
        </w:rPr>
        <w:t> </w:t>
      </w:r>
      <w:r>
        <w:rPr/>
        <w:t>of</w:t>
      </w:r>
      <w:r>
        <w:rPr>
          <w:spacing w:val="-24"/>
        </w:rPr>
        <w:t> </w:t>
      </w:r>
      <w:r>
        <w:rPr/>
        <w:t>energy</w:t>
      </w:r>
      <w:r>
        <w:rPr>
          <w:spacing w:val="-24"/>
        </w:rPr>
        <w:t> </w:t>
      </w:r>
      <w:r>
        <w:rPr/>
        <w:t>potential</w:t>
      </w:r>
      <w:r>
        <w:rPr>
          <w:spacing w:val="-25"/>
        </w:rPr>
        <w:t> </w:t>
      </w:r>
      <w:r>
        <w:rPr/>
        <w:t>of</w:t>
      </w:r>
      <w:r>
        <w:rPr>
          <w:spacing w:val="-24"/>
        </w:rPr>
        <w:t> </w:t>
      </w:r>
      <w:r>
        <w:rPr/>
        <w:t>municipal</w:t>
      </w:r>
      <w:r>
        <w:rPr>
          <w:spacing w:val="-24"/>
        </w:rPr>
        <w:t> </w:t>
      </w:r>
      <w:r>
        <w:rPr/>
        <w:t>solid</w:t>
      </w:r>
      <w:r>
        <w:rPr>
          <w:spacing w:val="-25"/>
        </w:rPr>
        <w:t> </w:t>
      </w:r>
      <w:r>
        <w:rPr/>
        <w:t>waste</w:t>
      </w:r>
      <w:r>
        <w:rPr>
          <w:spacing w:val="-24"/>
        </w:rPr>
        <w:t> </w:t>
      </w:r>
      <w:r>
        <w:rPr/>
        <w:t>from</w:t>
      </w:r>
      <w:r>
        <w:rPr>
          <w:spacing w:val="-24"/>
        </w:rPr>
        <w:t> </w:t>
      </w:r>
      <w:r>
        <w:rPr/>
        <w:t>african</w:t>
      </w:r>
      <w:r>
        <w:rPr>
          <w:spacing w:val="-25"/>
        </w:rPr>
        <w:t> </w:t>
      </w:r>
      <w:r>
        <w:rPr/>
        <w:t>urban</w:t>
      </w:r>
      <w:r>
        <w:rPr>
          <w:spacing w:val="-24"/>
        </w:rPr>
        <w:t> </w:t>
      </w:r>
      <w:r>
        <w:rPr/>
        <w:t>areas’, </w:t>
      </w:r>
      <w:r>
        <w:rPr>
          <w:rFonts w:ascii="Times New Roman" w:hAnsi="Times New Roman"/>
          <w:i/>
        </w:rPr>
        <w:t>Renewable</w:t>
      </w:r>
      <w:r>
        <w:rPr>
          <w:rFonts w:ascii="Times New Roman" w:hAnsi="Times New Roman"/>
          <w:i/>
          <w:spacing w:val="12"/>
        </w:rPr>
        <w:t> </w:t>
      </w:r>
      <w:r>
        <w:rPr>
          <w:rFonts w:ascii="Times New Roman" w:hAnsi="Times New Roman"/>
          <w:i/>
        </w:rPr>
        <w:t>and</w:t>
      </w:r>
      <w:r>
        <w:rPr>
          <w:rFonts w:ascii="Times New Roman" w:hAnsi="Times New Roman"/>
          <w:i/>
          <w:spacing w:val="13"/>
        </w:rPr>
        <w:t> </w:t>
      </w:r>
      <w:r>
        <w:rPr>
          <w:rFonts w:ascii="Times New Roman" w:hAnsi="Times New Roman"/>
          <w:i/>
        </w:rPr>
        <w:t>Sustainable</w:t>
      </w:r>
      <w:r>
        <w:rPr>
          <w:rFonts w:ascii="Times New Roman" w:hAnsi="Times New Roman"/>
          <w:i/>
          <w:spacing w:val="12"/>
        </w:rPr>
        <w:t> </w:t>
      </w:r>
      <w:r>
        <w:rPr>
          <w:rFonts w:ascii="Times New Roman" w:hAnsi="Times New Roman"/>
          <w:i/>
        </w:rPr>
        <w:t>Energy</w:t>
      </w:r>
      <w:r>
        <w:rPr>
          <w:rFonts w:ascii="Times New Roman" w:hAnsi="Times New Roman"/>
          <w:i/>
          <w:spacing w:val="13"/>
        </w:rPr>
        <w:t> </w:t>
      </w:r>
      <w:r>
        <w:rPr>
          <w:rFonts w:ascii="Times New Roman" w:hAnsi="Times New Roman"/>
          <w:i/>
        </w:rPr>
        <w:t>Reviews</w:t>
      </w:r>
      <w:r>
        <w:rPr>
          <w:rFonts w:ascii="Times New Roman" w:hAnsi="Times New Roman"/>
          <w:i/>
          <w:spacing w:val="7"/>
        </w:rPr>
        <w:t> </w:t>
      </w:r>
      <w:r>
        <w:rPr>
          <w:b/>
        </w:rPr>
        <w:t>50</w:t>
      </w:r>
      <w:r>
        <w:rPr/>
        <w:t>(Supplement</w:t>
      </w:r>
      <w:r>
        <w:rPr>
          <w:spacing w:val="10"/>
        </w:rPr>
        <w:t> </w:t>
      </w:r>
      <w:r>
        <w:rPr/>
        <w:t>C),</w:t>
      </w:r>
      <w:r>
        <w:rPr>
          <w:spacing w:val="11"/>
        </w:rPr>
        <w:t> </w:t>
      </w:r>
      <w:r>
        <w:rPr/>
        <w:t>1269</w:t>
      </w:r>
      <w:r>
        <w:rPr>
          <w:spacing w:val="10"/>
        </w:rPr>
        <w:t> </w:t>
      </w:r>
      <w:r>
        <w:rPr/>
        <w:t>–</w:t>
      </w:r>
      <w:r>
        <w:rPr>
          <w:spacing w:val="10"/>
        </w:rPr>
        <w:t> </w:t>
      </w:r>
      <w:r>
        <w:rPr/>
        <w:t>1286.</w:t>
      </w:r>
    </w:p>
    <w:p>
      <w:pPr>
        <w:spacing w:line="269" w:lineRule="exact" w:before="0"/>
        <w:ind w:left="404" w:right="0" w:firstLine="0"/>
        <w:jc w:val="left"/>
        <w:rPr>
          <w:rFonts w:ascii="Times New Roman"/>
          <w:i/>
          <w:sz w:val="24"/>
        </w:rPr>
      </w:pPr>
      <w:r>
        <w:rPr>
          <w:b/>
          <w:w w:val="105"/>
          <w:sz w:val="24"/>
        </w:rPr>
        <w:t>URL: </w:t>
      </w:r>
      <w:hyperlink r:id="rId23">
        <w:r>
          <w:rPr>
            <w:rFonts w:ascii="Times New Roman"/>
            <w:i/>
            <w:w w:val="105"/>
            <w:sz w:val="24"/>
          </w:rPr>
          <w:t>http://www.sciencedirect.com/science/article/pii/S1364032115005389</w:t>
        </w:r>
      </w:hyperlink>
    </w:p>
    <w:p>
      <w:pPr>
        <w:spacing w:after="0" w:line="269" w:lineRule="exact"/>
        <w:jc w:val="left"/>
        <w:rPr>
          <w:rFonts w:ascii="Times New Roman"/>
          <w:sz w:val="24"/>
        </w:rPr>
        <w:sectPr>
          <w:pgSz w:w="12240" w:h="15840"/>
          <w:pgMar w:header="0" w:footer="522" w:top="1500" w:bottom="720" w:left="1720" w:right="126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0"/>
        <w:rPr>
          <w:rFonts w:ascii="Times New Roman"/>
          <w:i/>
          <w:sz w:val="17"/>
        </w:rPr>
      </w:pPr>
    </w:p>
    <w:p>
      <w:pPr>
        <w:pStyle w:val="Heading1"/>
        <w:spacing w:before="59"/>
        <w:ind w:right="1527"/>
        <w:jc w:val="center"/>
      </w:pPr>
      <w:bookmarkStart w:name="Surface Data" w:id="55"/>
      <w:bookmarkEnd w:id="55"/>
      <w:r>
        <w:rPr>
          <w:b w:val="0"/>
        </w:rPr>
      </w:r>
      <w:bookmarkStart w:name="_bookmark33" w:id="56"/>
      <w:bookmarkEnd w:id="56"/>
      <w:r>
        <w:rPr>
          <w:b w:val="0"/>
        </w:rPr>
      </w:r>
      <w:r>
        <w:rPr>
          <w:w w:val="110"/>
        </w:rPr>
        <w:t>APPENDIX A</w:t>
      </w:r>
    </w:p>
    <w:p>
      <w:pPr>
        <w:pStyle w:val="BodyText"/>
        <w:spacing w:before="9"/>
        <w:rPr>
          <w:b/>
          <w:sz w:val="27"/>
        </w:rPr>
      </w:pPr>
    </w:p>
    <w:p>
      <w:pPr>
        <w:spacing w:before="0"/>
        <w:ind w:left="1249" w:right="1527" w:firstLine="0"/>
        <w:jc w:val="center"/>
        <w:rPr>
          <w:b/>
          <w:sz w:val="24"/>
        </w:rPr>
      </w:pPr>
      <w:r>
        <w:rPr>
          <w:b/>
          <w:sz w:val="24"/>
        </w:rPr>
        <w:t>Surface Data</w:t>
      </w:r>
    </w:p>
    <w:p>
      <w:pPr>
        <w:pStyle w:val="BodyText"/>
        <w:rPr>
          <w:b/>
        </w:rPr>
      </w:pPr>
    </w:p>
    <w:p>
      <w:pPr>
        <w:pStyle w:val="BodyText"/>
        <w:spacing w:before="7"/>
        <w:rPr>
          <w:b/>
          <w:sz w:val="20"/>
        </w:rPr>
      </w:pPr>
    </w:p>
    <w:p>
      <w:pPr>
        <w:pStyle w:val="BodyText"/>
        <w:ind w:left="1249" w:right="1526"/>
        <w:jc w:val="center"/>
      </w:pPr>
      <w:bookmarkStart w:name="_bookmark34" w:id="57"/>
      <w:bookmarkEnd w:id="57"/>
      <w:r>
        <w:rPr/>
      </w:r>
      <w:r>
        <w:rPr/>
        <w:t>Table  A.1:  Surface data</w:t>
      </w:r>
    </w:p>
    <w:p>
      <w:pPr>
        <w:pStyle w:val="BodyText"/>
        <w:spacing w:before="9"/>
        <w:rPr>
          <w:sz w:val="11"/>
        </w:rPr>
      </w:pPr>
    </w:p>
    <w:tbl>
      <w:tblPr>
        <w:tblW w:w="0" w:type="auto"/>
        <w:jc w:val="left"/>
        <w:tblInd w:w="2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43"/>
        <w:gridCol w:w="1741"/>
      </w:tblGrid>
      <w:tr>
        <w:trPr>
          <w:trHeight w:val="575" w:hRule="atLeast"/>
        </w:trPr>
        <w:tc>
          <w:tcPr>
            <w:tcW w:w="3043" w:type="dxa"/>
          </w:tcPr>
          <w:p>
            <w:pPr>
              <w:pStyle w:val="TableParagraph"/>
              <w:spacing w:line="240" w:lineRule="auto"/>
              <w:ind w:left="0" w:right="0"/>
              <w:jc w:val="left"/>
              <w:rPr>
                <w:rFonts w:ascii="Times New Roman"/>
                <w:sz w:val="22"/>
              </w:rPr>
            </w:pPr>
          </w:p>
        </w:tc>
        <w:tc>
          <w:tcPr>
            <w:tcW w:w="1741" w:type="dxa"/>
          </w:tcPr>
          <w:p>
            <w:pPr>
              <w:pStyle w:val="TableParagraph"/>
              <w:ind w:left="77"/>
              <w:rPr>
                <w:sz w:val="24"/>
              </w:rPr>
            </w:pPr>
            <w:r>
              <w:rPr>
                <w:sz w:val="24"/>
              </w:rPr>
              <w:t>Surface Fluxes</w:t>
            </w:r>
          </w:p>
          <w:p>
            <w:pPr>
              <w:pStyle w:val="TableParagraph"/>
              <w:spacing w:line="240" w:lineRule="auto" w:before="16"/>
              <w:ind w:left="76"/>
              <w:rPr>
                <w:sz w:val="24"/>
              </w:rPr>
            </w:pPr>
            <w:r>
              <w:rPr>
                <w:sz w:val="24"/>
              </w:rPr>
              <w:t>W/m2</w:t>
            </w:r>
          </w:p>
        </w:tc>
      </w:tr>
      <w:tr>
        <w:trPr>
          <w:trHeight w:val="286" w:hRule="atLeast"/>
        </w:trPr>
        <w:tc>
          <w:tcPr>
            <w:tcW w:w="3043" w:type="dxa"/>
          </w:tcPr>
          <w:p>
            <w:pPr>
              <w:pStyle w:val="TableParagraph"/>
              <w:ind w:right="0"/>
              <w:jc w:val="left"/>
              <w:rPr>
                <w:sz w:val="24"/>
              </w:rPr>
            </w:pPr>
            <w:r>
              <w:rPr>
                <w:sz w:val="24"/>
              </w:rPr>
              <w:t>Floor-South</w:t>
            </w:r>
          </w:p>
        </w:tc>
        <w:tc>
          <w:tcPr>
            <w:tcW w:w="1741" w:type="dxa"/>
          </w:tcPr>
          <w:p>
            <w:pPr>
              <w:pStyle w:val="TableParagraph"/>
              <w:ind w:left="76"/>
              <w:rPr>
                <w:sz w:val="24"/>
              </w:rPr>
            </w:pPr>
            <w:r>
              <w:rPr>
                <w:sz w:val="24"/>
              </w:rPr>
              <w:t>-172.0</w:t>
            </w:r>
          </w:p>
        </w:tc>
      </w:tr>
      <w:tr>
        <w:trPr>
          <w:trHeight w:val="286" w:hRule="atLeast"/>
        </w:trPr>
        <w:tc>
          <w:tcPr>
            <w:tcW w:w="3043" w:type="dxa"/>
          </w:tcPr>
          <w:p>
            <w:pPr>
              <w:pStyle w:val="TableParagraph"/>
              <w:ind w:right="0"/>
              <w:jc w:val="left"/>
              <w:rPr>
                <w:sz w:val="24"/>
              </w:rPr>
            </w:pPr>
            <w:r>
              <w:rPr>
                <w:sz w:val="24"/>
              </w:rPr>
              <w:t>Floor-North</w:t>
            </w:r>
          </w:p>
        </w:tc>
        <w:tc>
          <w:tcPr>
            <w:tcW w:w="1741" w:type="dxa"/>
          </w:tcPr>
          <w:p>
            <w:pPr>
              <w:pStyle w:val="TableParagraph"/>
              <w:ind w:left="76"/>
              <w:rPr>
                <w:sz w:val="24"/>
              </w:rPr>
            </w:pPr>
            <w:r>
              <w:rPr>
                <w:sz w:val="24"/>
              </w:rPr>
              <w:t>-158.1</w:t>
            </w:r>
          </w:p>
        </w:tc>
      </w:tr>
      <w:tr>
        <w:trPr>
          <w:trHeight w:val="286" w:hRule="atLeast"/>
        </w:trPr>
        <w:tc>
          <w:tcPr>
            <w:tcW w:w="3043" w:type="dxa"/>
          </w:tcPr>
          <w:p>
            <w:pPr>
              <w:pStyle w:val="TableParagraph"/>
              <w:ind w:right="0"/>
              <w:jc w:val="left"/>
              <w:rPr>
                <w:sz w:val="24"/>
              </w:rPr>
            </w:pPr>
            <w:r>
              <w:rPr>
                <w:sz w:val="24"/>
              </w:rPr>
              <w:t>South Wall</w:t>
            </w:r>
          </w:p>
        </w:tc>
        <w:tc>
          <w:tcPr>
            <w:tcW w:w="1741" w:type="dxa"/>
          </w:tcPr>
          <w:p>
            <w:pPr>
              <w:pStyle w:val="TableParagraph"/>
              <w:ind w:left="76"/>
              <w:rPr>
                <w:sz w:val="24"/>
              </w:rPr>
            </w:pPr>
            <w:r>
              <w:rPr>
                <w:sz w:val="24"/>
              </w:rPr>
              <w:t>-25.7</w:t>
            </w:r>
          </w:p>
        </w:tc>
      </w:tr>
      <w:tr>
        <w:trPr>
          <w:trHeight w:val="286" w:hRule="atLeast"/>
        </w:trPr>
        <w:tc>
          <w:tcPr>
            <w:tcW w:w="3043" w:type="dxa"/>
          </w:tcPr>
          <w:p>
            <w:pPr>
              <w:pStyle w:val="TableParagraph"/>
              <w:ind w:right="0"/>
              <w:jc w:val="left"/>
              <w:rPr>
                <w:sz w:val="24"/>
              </w:rPr>
            </w:pPr>
            <w:r>
              <w:rPr>
                <w:sz w:val="24"/>
              </w:rPr>
              <w:t>East Wall</w:t>
            </w:r>
          </w:p>
        </w:tc>
        <w:tc>
          <w:tcPr>
            <w:tcW w:w="1741" w:type="dxa"/>
          </w:tcPr>
          <w:p>
            <w:pPr>
              <w:pStyle w:val="TableParagraph"/>
              <w:ind w:left="76"/>
              <w:rPr>
                <w:sz w:val="24"/>
              </w:rPr>
            </w:pPr>
            <w:r>
              <w:rPr>
                <w:sz w:val="24"/>
              </w:rPr>
              <w:t>-29.3</w:t>
            </w:r>
          </w:p>
        </w:tc>
      </w:tr>
      <w:tr>
        <w:trPr>
          <w:trHeight w:val="286" w:hRule="atLeast"/>
        </w:trPr>
        <w:tc>
          <w:tcPr>
            <w:tcW w:w="3043" w:type="dxa"/>
          </w:tcPr>
          <w:p>
            <w:pPr>
              <w:pStyle w:val="TableParagraph"/>
              <w:ind w:right="0"/>
              <w:jc w:val="left"/>
              <w:rPr>
                <w:sz w:val="24"/>
              </w:rPr>
            </w:pPr>
            <w:r>
              <w:rPr>
                <w:sz w:val="24"/>
              </w:rPr>
              <w:t>West Wall-South</w:t>
            </w:r>
          </w:p>
        </w:tc>
        <w:tc>
          <w:tcPr>
            <w:tcW w:w="1741" w:type="dxa"/>
          </w:tcPr>
          <w:p>
            <w:pPr>
              <w:pStyle w:val="TableParagraph"/>
              <w:ind w:left="76"/>
              <w:rPr>
                <w:sz w:val="24"/>
              </w:rPr>
            </w:pPr>
            <w:r>
              <w:rPr>
                <w:sz w:val="24"/>
              </w:rPr>
              <w:t>-33.1</w:t>
            </w:r>
          </w:p>
        </w:tc>
      </w:tr>
      <w:tr>
        <w:trPr>
          <w:trHeight w:val="286" w:hRule="atLeast"/>
        </w:trPr>
        <w:tc>
          <w:tcPr>
            <w:tcW w:w="3043" w:type="dxa"/>
          </w:tcPr>
          <w:p>
            <w:pPr>
              <w:pStyle w:val="TableParagraph"/>
              <w:ind w:right="0"/>
              <w:jc w:val="left"/>
              <w:rPr>
                <w:sz w:val="24"/>
              </w:rPr>
            </w:pPr>
            <w:r>
              <w:rPr>
                <w:sz w:val="24"/>
              </w:rPr>
              <w:t>West Wall-North</w:t>
            </w:r>
          </w:p>
        </w:tc>
        <w:tc>
          <w:tcPr>
            <w:tcW w:w="1741" w:type="dxa"/>
          </w:tcPr>
          <w:p>
            <w:pPr>
              <w:pStyle w:val="TableParagraph"/>
              <w:ind w:left="76"/>
              <w:rPr>
                <w:sz w:val="24"/>
              </w:rPr>
            </w:pPr>
            <w:r>
              <w:rPr>
                <w:sz w:val="24"/>
              </w:rPr>
              <w:t>-130.6</w:t>
            </w:r>
          </w:p>
        </w:tc>
      </w:tr>
      <w:tr>
        <w:trPr>
          <w:trHeight w:val="286" w:hRule="atLeast"/>
        </w:trPr>
        <w:tc>
          <w:tcPr>
            <w:tcW w:w="3043" w:type="dxa"/>
          </w:tcPr>
          <w:p>
            <w:pPr>
              <w:pStyle w:val="TableParagraph"/>
              <w:ind w:right="0"/>
              <w:jc w:val="left"/>
              <w:rPr>
                <w:sz w:val="24"/>
              </w:rPr>
            </w:pPr>
            <w:r>
              <w:rPr>
                <w:sz w:val="24"/>
              </w:rPr>
              <w:t>North Wall-Bottom</w:t>
            </w:r>
          </w:p>
        </w:tc>
        <w:tc>
          <w:tcPr>
            <w:tcW w:w="1741" w:type="dxa"/>
          </w:tcPr>
          <w:p>
            <w:pPr>
              <w:pStyle w:val="TableParagraph"/>
              <w:ind w:left="76"/>
              <w:rPr>
                <w:sz w:val="24"/>
              </w:rPr>
            </w:pPr>
            <w:r>
              <w:rPr>
                <w:w w:val="95"/>
                <w:sz w:val="24"/>
              </w:rPr>
              <w:t>-58.0</w:t>
            </w:r>
          </w:p>
        </w:tc>
      </w:tr>
      <w:tr>
        <w:trPr>
          <w:trHeight w:val="286" w:hRule="atLeast"/>
        </w:trPr>
        <w:tc>
          <w:tcPr>
            <w:tcW w:w="3043" w:type="dxa"/>
          </w:tcPr>
          <w:p>
            <w:pPr>
              <w:pStyle w:val="TableParagraph"/>
              <w:ind w:right="0"/>
              <w:jc w:val="left"/>
              <w:rPr>
                <w:sz w:val="24"/>
              </w:rPr>
            </w:pPr>
            <w:r>
              <w:rPr>
                <w:sz w:val="24"/>
              </w:rPr>
              <w:t>North Wall-Below Window</w:t>
            </w:r>
          </w:p>
        </w:tc>
        <w:tc>
          <w:tcPr>
            <w:tcW w:w="1741" w:type="dxa"/>
          </w:tcPr>
          <w:p>
            <w:pPr>
              <w:pStyle w:val="TableParagraph"/>
              <w:ind w:left="76"/>
              <w:rPr>
                <w:sz w:val="24"/>
              </w:rPr>
            </w:pPr>
            <w:r>
              <w:rPr>
                <w:sz w:val="24"/>
              </w:rPr>
              <w:t>-166.7</w:t>
            </w:r>
          </w:p>
        </w:tc>
      </w:tr>
      <w:tr>
        <w:trPr>
          <w:trHeight w:val="286" w:hRule="atLeast"/>
        </w:trPr>
        <w:tc>
          <w:tcPr>
            <w:tcW w:w="3043" w:type="dxa"/>
          </w:tcPr>
          <w:p>
            <w:pPr>
              <w:pStyle w:val="TableParagraph"/>
              <w:ind w:right="0"/>
              <w:jc w:val="left"/>
              <w:rPr>
                <w:sz w:val="24"/>
              </w:rPr>
            </w:pPr>
            <w:r>
              <w:rPr>
                <w:sz w:val="24"/>
              </w:rPr>
              <w:t>Window</w:t>
            </w:r>
          </w:p>
        </w:tc>
        <w:tc>
          <w:tcPr>
            <w:tcW w:w="1741" w:type="dxa"/>
          </w:tcPr>
          <w:p>
            <w:pPr>
              <w:pStyle w:val="TableParagraph"/>
              <w:ind w:left="76"/>
              <w:rPr>
                <w:sz w:val="24"/>
              </w:rPr>
            </w:pPr>
            <w:r>
              <w:rPr>
                <w:sz w:val="24"/>
              </w:rPr>
              <w:t>-201.7</w:t>
            </w:r>
          </w:p>
        </w:tc>
      </w:tr>
      <w:tr>
        <w:trPr>
          <w:trHeight w:val="286" w:hRule="atLeast"/>
        </w:trPr>
        <w:tc>
          <w:tcPr>
            <w:tcW w:w="3043" w:type="dxa"/>
          </w:tcPr>
          <w:p>
            <w:pPr>
              <w:pStyle w:val="TableParagraph"/>
              <w:ind w:right="0"/>
              <w:jc w:val="left"/>
              <w:rPr>
                <w:sz w:val="24"/>
              </w:rPr>
            </w:pPr>
            <w:r>
              <w:rPr>
                <w:sz w:val="24"/>
              </w:rPr>
              <w:t>North Wall-Above Window</w:t>
            </w:r>
          </w:p>
        </w:tc>
        <w:tc>
          <w:tcPr>
            <w:tcW w:w="1741" w:type="dxa"/>
          </w:tcPr>
          <w:p>
            <w:pPr>
              <w:pStyle w:val="TableParagraph"/>
              <w:ind w:left="77"/>
              <w:rPr>
                <w:sz w:val="24"/>
              </w:rPr>
            </w:pPr>
            <w:r>
              <w:rPr>
                <w:sz w:val="24"/>
              </w:rPr>
              <w:t>52.3</w:t>
            </w:r>
          </w:p>
        </w:tc>
      </w:tr>
      <w:tr>
        <w:trPr>
          <w:trHeight w:val="286" w:hRule="atLeast"/>
        </w:trPr>
        <w:tc>
          <w:tcPr>
            <w:tcW w:w="3043" w:type="dxa"/>
          </w:tcPr>
          <w:p>
            <w:pPr>
              <w:pStyle w:val="TableParagraph"/>
              <w:ind w:right="0"/>
              <w:jc w:val="left"/>
              <w:rPr>
                <w:sz w:val="24"/>
              </w:rPr>
            </w:pPr>
            <w:r>
              <w:rPr>
                <w:sz w:val="24"/>
              </w:rPr>
              <w:t>Ceiling</w:t>
            </w:r>
          </w:p>
        </w:tc>
        <w:tc>
          <w:tcPr>
            <w:tcW w:w="1741" w:type="dxa"/>
          </w:tcPr>
          <w:p>
            <w:pPr>
              <w:pStyle w:val="TableParagraph"/>
              <w:ind w:left="77"/>
              <w:rPr>
                <w:sz w:val="24"/>
              </w:rPr>
            </w:pPr>
            <w:r>
              <w:rPr>
                <w:sz w:val="24"/>
              </w:rPr>
              <w:t>227.6</w:t>
            </w:r>
          </w:p>
        </w:tc>
      </w:tr>
      <w:tr>
        <w:trPr>
          <w:trHeight w:val="286" w:hRule="atLeast"/>
        </w:trPr>
        <w:tc>
          <w:tcPr>
            <w:tcW w:w="3043" w:type="dxa"/>
          </w:tcPr>
          <w:p>
            <w:pPr>
              <w:pStyle w:val="TableParagraph"/>
              <w:ind w:right="0"/>
              <w:jc w:val="left"/>
              <w:rPr>
                <w:sz w:val="24"/>
              </w:rPr>
            </w:pPr>
            <w:r>
              <w:rPr>
                <w:sz w:val="24"/>
              </w:rPr>
              <w:t>Sauna-South Face</w:t>
            </w:r>
          </w:p>
        </w:tc>
        <w:tc>
          <w:tcPr>
            <w:tcW w:w="1741" w:type="dxa"/>
          </w:tcPr>
          <w:p>
            <w:pPr>
              <w:pStyle w:val="TableParagraph"/>
              <w:ind w:left="77"/>
              <w:rPr>
                <w:sz w:val="24"/>
              </w:rPr>
            </w:pPr>
            <w:r>
              <w:rPr>
                <w:sz w:val="24"/>
              </w:rPr>
              <w:t>166.4</w:t>
            </w:r>
          </w:p>
        </w:tc>
      </w:tr>
      <w:tr>
        <w:trPr>
          <w:trHeight w:val="286" w:hRule="atLeast"/>
        </w:trPr>
        <w:tc>
          <w:tcPr>
            <w:tcW w:w="3043" w:type="dxa"/>
          </w:tcPr>
          <w:p>
            <w:pPr>
              <w:pStyle w:val="TableParagraph"/>
              <w:ind w:right="0"/>
              <w:jc w:val="left"/>
              <w:rPr>
                <w:sz w:val="24"/>
              </w:rPr>
            </w:pPr>
            <w:r>
              <w:rPr>
                <w:sz w:val="24"/>
              </w:rPr>
              <w:t>Sauna-East Face</w:t>
            </w:r>
          </w:p>
        </w:tc>
        <w:tc>
          <w:tcPr>
            <w:tcW w:w="1741" w:type="dxa"/>
          </w:tcPr>
          <w:p>
            <w:pPr>
              <w:pStyle w:val="TableParagraph"/>
              <w:ind w:left="77"/>
              <w:rPr>
                <w:sz w:val="24"/>
              </w:rPr>
            </w:pPr>
            <w:r>
              <w:rPr>
                <w:sz w:val="24"/>
              </w:rPr>
              <w:t>187.7</w:t>
            </w:r>
          </w:p>
        </w:tc>
      </w:tr>
      <w:tr>
        <w:trPr>
          <w:trHeight w:val="286" w:hRule="atLeast"/>
        </w:trPr>
        <w:tc>
          <w:tcPr>
            <w:tcW w:w="3043" w:type="dxa"/>
          </w:tcPr>
          <w:p>
            <w:pPr>
              <w:pStyle w:val="TableParagraph"/>
              <w:ind w:right="0"/>
              <w:jc w:val="left"/>
              <w:rPr>
                <w:sz w:val="24"/>
              </w:rPr>
            </w:pPr>
            <w:r>
              <w:rPr>
                <w:sz w:val="24"/>
              </w:rPr>
              <w:t>Hot Rocks</w:t>
            </w:r>
          </w:p>
        </w:tc>
        <w:tc>
          <w:tcPr>
            <w:tcW w:w="1741" w:type="dxa"/>
          </w:tcPr>
          <w:p>
            <w:pPr>
              <w:pStyle w:val="TableParagraph"/>
              <w:ind w:left="77"/>
              <w:rPr>
                <w:sz w:val="24"/>
              </w:rPr>
            </w:pPr>
            <w:r>
              <w:rPr>
                <w:sz w:val="24"/>
              </w:rPr>
              <w:t>5343.1</w:t>
            </w:r>
          </w:p>
        </w:tc>
      </w:tr>
    </w:tbl>
    <w:p>
      <w:pPr>
        <w:spacing w:after="0"/>
        <w:rPr>
          <w:sz w:val="24"/>
        </w:rPr>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Heading1"/>
        <w:spacing w:before="60"/>
        <w:ind w:right="1527"/>
        <w:jc w:val="center"/>
      </w:pPr>
      <w:bookmarkStart w:name="Other important information" w:id="58"/>
      <w:bookmarkEnd w:id="58"/>
      <w:r>
        <w:rPr>
          <w:b w:val="0"/>
        </w:rPr>
      </w:r>
      <w:bookmarkStart w:name="_bookmark35" w:id="59"/>
      <w:bookmarkEnd w:id="59"/>
      <w:r>
        <w:rPr>
          <w:b w:val="0"/>
        </w:rPr>
      </w:r>
      <w:r>
        <w:rPr>
          <w:w w:val="105"/>
        </w:rPr>
        <w:t>APPENDIX B</w:t>
      </w:r>
    </w:p>
    <w:p>
      <w:pPr>
        <w:pStyle w:val="BodyText"/>
        <w:spacing w:before="8"/>
        <w:rPr>
          <w:b/>
          <w:sz w:val="27"/>
        </w:rPr>
      </w:pPr>
    </w:p>
    <w:p>
      <w:pPr>
        <w:spacing w:before="0"/>
        <w:ind w:left="2780" w:right="0" w:firstLine="0"/>
        <w:jc w:val="left"/>
        <w:rPr>
          <w:b/>
          <w:sz w:val="24"/>
        </w:rPr>
      </w:pPr>
      <w:r>
        <w:rPr>
          <w:b/>
          <w:sz w:val="24"/>
        </w:rPr>
        <w:t>Other important information</w:t>
      </w:r>
    </w:p>
    <w:p>
      <w:pPr>
        <w:pStyle w:val="BodyText"/>
        <w:spacing w:before="8"/>
        <w:rPr>
          <w:b/>
          <w:sz w:val="27"/>
        </w:rPr>
      </w:pPr>
    </w:p>
    <w:p>
      <w:pPr>
        <w:pStyle w:val="BodyText"/>
        <w:spacing w:line="254" w:lineRule="auto" w:before="1"/>
        <w:ind w:left="170" w:right="446"/>
        <w:jc w:val="both"/>
      </w:pPr>
      <w:r>
        <w:rPr/>
        <w:t>Nulla</w:t>
      </w:r>
      <w:r>
        <w:rPr>
          <w:spacing w:val="-20"/>
        </w:rPr>
        <w:t> </w:t>
      </w:r>
      <w:r>
        <w:rPr/>
        <w:t>malesuada</w:t>
      </w:r>
      <w:r>
        <w:rPr>
          <w:spacing w:val="-19"/>
        </w:rPr>
        <w:t> </w:t>
      </w:r>
      <w:r>
        <w:rPr/>
        <w:t>porttitor</w:t>
      </w:r>
      <w:r>
        <w:rPr>
          <w:spacing w:val="-19"/>
        </w:rPr>
        <w:t> </w:t>
      </w:r>
      <w:r>
        <w:rPr/>
        <w:t>diam.</w:t>
      </w:r>
      <w:r>
        <w:rPr>
          <w:spacing w:val="-4"/>
        </w:rPr>
        <w:t> </w:t>
      </w:r>
      <w:r>
        <w:rPr/>
        <w:t>Donec</w:t>
      </w:r>
      <w:r>
        <w:rPr>
          <w:spacing w:val="-19"/>
        </w:rPr>
        <w:t> </w:t>
      </w:r>
      <w:r>
        <w:rPr/>
        <w:t>felis</w:t>
      </w:r>
      <w:r>
        <w:rPr>
          <w:spacing w:val="-19"/>
        </w:rPr>
        <w:t> </w:t>
      </w:r>
      <w:r>
        <w:rPr/>
        <w:t>erat,</w:t>
      </w:r>
      <w:r>
        <w:rPr>
          <w:spacing w:val="-18"/>
        </w:rPr>
        <w:t> </w:t>
      </w:r>
      <w:r>
        <w:rPr/>
        <w:t>congue</w:t>
      </w:r>
      <w:r>
        <w:rPr>
          <w:spacing w:val="-19"/>
        </w:rPr>
        <w:t> </w:t>
      </w:r>
      <w:r>
        <w:rPr/>
        <w:t>non,</w:t>
      </w:r>
      <w:r>
        <w:rPr>
          <w:spacing w:val="-19"/>
        </w:rPr>
        <w:t> </w:t>
      </w:r>
      <w:r>
        <w:rPr/>
        <w:t>volutpat</w:t>
      </w:r>
      <w:r>
        <w:rPr>
          <w:spacing w:val="-19"/>
        </w:rPr>
        <w:t> </w:t>
      </w:r>
      <w:r>
        <w:rPr/>
        <w:t>at,</w:t>
      </w:r>
      <w:r>
        <w:rPr>
          <w:spacing w:val="-18"/>
        </w:rPr>
        <w:t> </w:t>
      </w:r>
      <w:r>
        <w:rPr/>
        <w:t>tincidunt tristique, libero. </w:t>
      </w:r>
      <w:r>
        <w:rPr>
          <w:spacing w:val="-3"/>
        </w:rPr>
        <w:t>Vivamus </w:t>
      </w:r>
      <w:r>
        <w:rPr/>
        <w:t>viverra fermentum felis. Donec nonummy pellentesque ante.</w:t>
      </w:r>
      <w:r>
        <w:rPr>
          <w:spacing w:val="8"/>
        </w:rPr>
        <w:t> </w:t>
      </w:r>
      <w:r>
        <w:rPr/>
        <w:t>Phasellus</w:t>
      </w:r>
      <w:r>
        <w:rPr>
          <w:spacing w:val="-12"/>
        </w:rPr>
        <w:t> </w:t>
      </w:r>
      <w:r>
        <w:rPr/>
        <w:t>adipiscing</w:t>
      </w:r>
      <w:r>
        <w:rPr>
          <w:spacing w:val="-13"/>
        </w:rPr>
        <w:t> </w:t>
      </w:r>
      <w:r>
        <w:rPr/>
        <w:t>semper</w:t>
      </w:r>
      <w:r>
        <w:rPr>
          <w:spacing w:val="-12"/>
        </w:rPr>
        <w:t> </w:t>
      </w:r>
      <w:r>
        <w:rPr/>
        <w:t>elit.</w:t>
      </w:r>
      <w:r>
        <w:rPr>
          <w:spacing w:val="9"/>
        </w:rPr>
        <w:t> </w:t>
      </w:r>
      <w:r>
        <w:rPr/>
        <w:t>Proin</w:t>
      </w:r>
      <w:r>
        <w:rPr>
          <w:spacing w:val="-13"/>
        </w:rPr>
        <w:t> </w:t>
      </w:r>
      <w:r>
        <w:rPr/>
        <w:t>fermentum</w:t>
      </w:r>
      <w:r>
        <w:rPr>
          <w:spacing w:val="-13"/>
        </w:rPr>
        <w:t> </w:t>
      </w:r>
      <w:r>
        <w:rPr/>
        <w:t>massa</w:t>
      </w:r>
      <w:r>
        <w:rPr>
          <w:spacing w:val="-12"/>
        </w:rPr>
        <w:t> </w:t>
      </w:r>
      <w:r>
        <w:rPr/>
        <w:t>ac</w:t>
      </w:r>
      <w:r>
        <w:rPr>
          <w:spacing w:val="-13"/>
        </w:rPr>
        <w:t> </w:t>
      </w:r>
      <w:r>
        <w:rPr/>
        <w:t>quam.</w:t>
      </w:r>
      <w:r>
        <w:rPr>
          <w:spacing w:val="9"/>
        </w:rPr>
        <w:t> </w:t>
      </w:r>
      <w:r>
        <w:rPr/>
        <w:t>Sed</w:t>
      </w:r>
      <w:r>
        <w:rPr>
          <w:spacing w:val="-12"/>
        </w:rPr>
        <w:t> </w:t>
      </w:r>
      <w:r>
        <w:rPr/>
        <w:t>diam turpis, molestie vitae, placerat a, molestie nec, leo. Maecenas lacinia. Nam ipsum ligula, eleifend at, accumsan nec, suscipit a, ipsum. Morbi blandit ligula feugiat magna. Nunc eleifend consequat lorem. Sed lacinia nulla vitae enim. Pellentesque tincidunt purus </w:t>
      </w:r>
      <w:r>
        <w:rPr>
          <w:spacing w:val="-3"/>
        </w:rPr>
        <w:t>vel </w:t>
      </w:r>
      <w:r>
        <w:rPr/>
        <w:t>magna. Integer non enim. Praesent euismod nunc eu purus. Donec</w:t>
      </w:r>
      <w:r>
        <w:rPr>
          <w:spacing w:val="-12"/>
        </w:rPr>
        <w:t> </w:t>
      </w:r>
      <w:r>
        <w:rPr/>
        <w:t>bibendum</w:t>
      </w:r>
      <w:r>
        <w:rPr>
          <w:spacing w:val="-12"/>
        </w:rPr>
        <w:t> </w:t>
      </w:r>
      <w:r>
        <w:rPr/>
        <w:t>quam</w:t>
      </w:r>
      <w:r>
        <w:rPr>
          <w:spacing w:val="-11"/>
        </w:rPr>
        <w:t> </w:t>
      </w:r>
      <w:r>
        <w:rPr/>
        <w:t>in</w:t>
      </w:r>
      <w:r>
        <w:rPr>
          <w:spacing w:val="-12"/>
        </w:rPr>
        <w:t> </w:t>
      </w:r>
      <w:r>
        <w:rPr/>
        <w:t>tellus.</w:t>
      </w:r>
      <w:r>
        <w:rPr>
          <w:spacing w:val="8"/>
        </w:rPr>
        <w:t> </w:t>
      </w:r>
      <w:r>
        <w:rPr/>
        <w:t>Nullam</w:t>
      </w:r>
      <w:r>
        <w:rPr>
          <w:spacing w:val="-11"/>
        </w:rPr>
        <w:t> </w:t>
      </w:r>
      <w:r>
        <w:rPr/>
        <w:t>cursus</w:t>
      </w:r>
      <w:r>
        <w:rPr>
          <w:spacing w:val="-12"/>
        </w:rPr>
        <w:t> </w:t>
      </w:r>
      <w:r>
        <w:rPr/>
        <w:t>pulvinar</w:t>
      </w:r>
      <w:r>
        <w:rPr>
          <w:spacing w:val="-11"/>
        </w:rPr>
        <w:t> </w:t>
      </w:r>
      <w:r>
        <w:rPr/>
        <w:t>lectus.</w:t>
      </w:r>
      <w:r>
        <w:rPr>
          <w:spacing w:val="7"/>
        </w:rPr>
        <w:t> </w:t>
      </w:r>
      <w:r>
        <w:rPr/>
        <w:t>Donec</w:t>
      </w:r>
      <w:r>
        <w:rPr>
          <w:spacing w:val="-11"/>
        </w:rPr>
        <w:t> </w:t>
      </w:r>
      <w:r>
        <w:rPr/>
        <w:t>et</w:t>
      </w:r>
      <w:r>
        <w:rPr>
          <w:spacing w:val="-12"/>
        </w:rPr>
        <w:t> </w:t>
      </w:r>
      <w:r>
        <w:rPr/>
        <w:t>mi.</w:t>
      </w:r>
      <w:r>
        <w:rPr>
          <w:spacing w:val="8"/>
        </w:rPr>
        <w:t> </w:t>
      </w:r>
      <w:r>
        <w:rPr/>
        <w:t>Nam vulputate metus eu enim. Vestibulum pellentesque felis eu</w:t>
      </w:r>
      <w:r>
        <w:rPr>
          <w:spacing w:val="25"/>
        </w:rPr>
        <w:t> </w:t>
      </w:r>
      <w:r>
        <w:rPr/>
        <w:t>massa.</w:t>
      </w:r>
    </w:p>
    <w:p>
      <w:pPr>
        <w:spacing w:after="0" w:line="254" w:lineRule="auto"/>
        <w:jc w:val="both"/>
        <w:sectPr>
          <w:pgSz w:w="12240" w:h="15840"/>
          <w:pgMar w:header="0" w:footer="522" w:top="1500" w:bottom="720" w:left="17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p>
    <w:p>
      <w:pPr>
        <w:pStyle w:val="BodyText"/>
        <w:spacing w:before="60"/>
        <w:ind w:left="685" w:right="1527"/>
        <w:jc w:val="center"/>
      </w:pPr>
      <w:r>
        <w:rPr>
          <w:w w:val="105"/>
        </w:rPr>
        <w:t>VITA</w:t>
      </w:r>
    </w:p>
    <w:p>
      <w:pPr>
        <w:pStyle w:val="BodyText"/>
        <w:spacing w:before="209"/>
        <w:ind w:left="2857"/>
      </w:pPr>
      <w:r>
        <w:rPr/>
        <w:t>MASON C. KINCHELOE</w:t>
      </w:r>
    </w:p>
    <w:p>
      <w:pPr>
        <w:pStyle w:val="BodyText"/>
        <w:spacing w:line="424" w:lineRule="auto" w:before="210"/>
        <w:ind w:left="2496" w:right="3339"/>
        <w:jc w:val="center"/>
      </w:pPr>
      <w:r>
        <w:rPr/>
        <w:t>Candidate for the Degree of Master of Science</w:t>
      </w:r>
    </w:p>
    <w:p>
      <w:pPr>
        <w:pStyle w:val="BodyText"/>
      </w:pPr>
    </w:p>
    <w:p>
      <w:pPr>
        <w:pStyle w:val="BodyText"/>
      </w:pPr>
    </w:p>
    <w:p>
      <w:pPr>
        <w:pStyle w:val="BodyText"/>
        <w:spacing w:line="254" w:lineRule="auto" w:before="194"/>
        <w:ind w:left="966" w:right="1865" w:hanging="796"/>
      </w:pPr>
      <w:r>
        <w:rPr>
          <w:w w:val="105"/>
        </w:rPr>
        <w:t>Thesis:</w:t>
      </w:r>
      <w:r>
        <w:rPr>
          <w:spacing w:val="-27"/>
          <w:w w:val="105"/>
        </w:rPr>
        <w:t> </w:t>
      </w:r>
      <w:r>
        <w:rPr>
          <w:w w:val="105"/>
        </w:rPr>
        <w:t>DESIGN</w:t>
      </w:r>
      <w:r>
        <w:rPr>
          <w:spacing w:val="-26"/>
          <w:w w:val="105"/>
        </w:rPr>
        <w:t> </w:t>
      </w:r>
      <w:r>
        <w:rPr>
          <w:w w:val="105"/>
        </w:rPr>
        <w:t>AND</w:t>
      </w:r>
      <w:r>
        <w:rPr>
          <w:spacing w:val="-27"/>
          <w:w w:val="105"/>
        </w:rPr>
        <w:t> </w:t>
      </w:r>
      <w:r>
        <w:rPr>
          <w:w w:val="105"/>
        </w:rPr>
        <w:t>CONSTRUCTION</w:t>
      </w:r>
      <w:r>
        <w:rPr>
          <w:spacing w:val="-26"/>
          <w:w w:val="105"/>
        </w:rPr>
        <w:t> </w:t>
      </w:r>
      <w:r>
        <w:rPr>
          <w:w w:val="105"/>
        </w:rPr>
        <w:t>OF</w:t>
      </w:r>
      <w:r>
        <w:rPr>
          <w:spacing w:val="-27"/>
          <w:w w:val="105"/>
        </w:rPr>
        <w:t> </w:t>
      </w:r>
      <w:r>
        <w:rPr>
          <w:w w:val="105"/>
        </w:rPr>
        <w:t>A</w:t>
      </w:r>
      <w:r>
        <w:rPr>
          <w:spacing w:val="-26"/>
          <w:w w:val="105"/>
        </w:rPr>
        <w:t> </w:t>
      </w:r>
      <w:r>
        <w:rPr>
          <w:w w:val="105"/>
        </w:rPr>
        <w:t>PSYCHROMETRIC </w:t>
      </w:r>
      <w:r>
        <w:rPr>
          <w:spacing w:val="-5"/>
          <w:w w:val="105"/>
        </w:rPr>
        <w:t>HEAT </w:t>
      </w:r>
      <w:r>
        <w:rPr>
          <w:w w:val="105"/>
        </w:rPr>
        <w:t>EXCHANGER COIL TESTING</w:t>
      </w:r>
      <w:r>
        <w:rPr>
          <w:spacing w:val="-3"/>
          <w:w w:val="105"/>
        </w:rPr>
        <w:t> </w:t>
      </w:r>
      <w:r>
        <w:rPr>
          <w:spacing w:val="-5"/>
          <w:w w:val="105"/>
        </w:rPr>
        <w:t>FACILITY</w:t>
      </w:r>
    </w:p>
    <w:p>
      <w:pPr>
        <w:pStyle w:val="BodyText"/>
        <w:spacing w:line="424" w:lineRule="auto" w:before="186"/>
        <w:ind w:left="170" w:right="5108"/>
      </w:pPr>
      <w:r>
        <w:rPr>
          <w:w w:val="95"/>
        </w:rPr>
        <w:t>Major Field: Mechanical Engineering </w:t>
      </w:r>
      <w:r>
        <w:rPr/>
        <w:t>Biographical:</w:t>
      </w:r>
    </w:p>
    <w:p>
      <w:pPr>
        <w:pStyle w:val="BodyText"/>
        <w:spacing w:before="40"/>
        <w:ind w:left="710"/>
      </w:pPr>
      <w:r>
        <w:rPr/>
        <w:t>Personal Data:</w:t>
      </w:r>
    </w:p>
    <w:p>
      <w:pPr>
        <w:pStyle w:val="BodyText"/>
        <w:spacing w:before="16"/>
        <w:ind w:left="1250"/>
      </w:pPr>
      <w:r>
        <w:rPr/>
        <w:t>From Blackwell, OK</w:t>
      </w:r>
    </w:p>
    <w:p>
      <w:pPr>
        <w:pStyle w:val="BodyText"/>
        <w:spacing w:before="1"/>
        <w:rPr>
          <w:sz w:val="22"/>
        </w:rPr>
      </w:pPr>
    </w:p>
    <w:p>
      <w:pPr>
        <w:pStyle w:val="BodyText"/>
        <w:ind w:left="710"/>
      </w:pPr>
      <w:r>
        <w:rPr/>
        <w:t>Education:</w:t>
      </w:r>
    </w:p>
    <w:p>
      <w:pPr>
        <w:pStyle w:val="BodyText"/>
        <w:spacing w:line="254" w:lineRule="auto" w:before="16"/>
        <w:ind w:left="1250" w:right="435"/>
      </w:pPr>
      <w:r>
        <w:rPr/>
        <w:t>Received</w:t>
      </w:r>
      <w:r>
        <w:rPr>
          <w:spacing w:val="-14"/>
        </w:rPr>
        <w:t> </w:t>
      </w:r>
      <w:r>
        <w:rPr/>
        <w:t>a</w:t>
      </w:r>
      <w:r>
        <w:rPr>
          <w:spacing w:val="-13"/>
        </w:rPr>
        <w:t> </w:t>
      </w:r>
      <w:r>
        <w:rPr/>
        <w:t>Bachelors</w:t>
      </w:r>
      <w:r>
        <w:rPr>
          <w:spacing w:val="-13"/>
        </w:rPr>
        <w:t> </w:t>
      </w:r>
      <w:r>
        <w:rPr/>
        <w:t>of</w:t>
      </w:r>
      <w:r>
        <w:rPr>
          <w:spacing w:val="-13"/>
        </w:rPr>
        <w:t> </w:t>
      </w:r>
      <w:r>
        <w:rPr/>
        <w:t>Science</w:t>
      </w:r>
      <w:r>
        <w:rPr>
          <w:spacing w:val="-13"/>
        </w:rPr>
        <w:t> </w:t>
      </w:r>
      <w:r>
        <w:rPr/>
        <w:t>in</w:t>
      </w:r>
      <w:r>
        <w:rPr>
          <w:spacing w:val="-13"/>
        </w:rPr>
        <w:t> </w:t>
      </w:r>
      <w:r>
        <w:rPr/>
        <w:t>Mechanical</w:t>
      </w:r>
      <w:r>
        <w:rPr>
          <w:spacing w:val="-13"/>
        </w:rPr>
        <w:t> </w:t>
      </w:r>
      <w:r>
        <w:rPr/>
        <w:t>Engineering</w:t>
      </w:r>
      <w:r>
        <w:rPr>
          <w:spacing w:val="-13"/>
        </w:rPr>
        <w:t> </w:t>
      </w:r>
      <w:r>
        <w:rPr/>
        <w:t>at</w:t>
      </w:r>
      <w:r>
        <w:rPr>
          <w:spacing w:val="-13"/>
        </w:rPr>
        <w:t> </w:t>
      </w:r>
      <w:r>
        <w:rPr/>
        <w:t>Oklahoma State University in </w:t>
      </w:r>
      <w:r>
        <w:rPr>
          <w:spacing w:val="-3"/>
        </w:rPr>
        <w:t>May</w:t>
      </w:r>
      <w:r>
        <w:rPr>
          <w:spacing w:val="16"/>
        </w:rPr>
        <w:t> </w:t>
      </w:r>
      <w:r>
        <w:rPr/>
        <w:t>2016.</w:t>
      </w:r>
    </w:p>
    <w:p>
      <w:pPr>
        <w:pStyle w:val="BodyText"/>
        <w:spacing w:before="6"/>
        <w:rPr>
          <w:sz w:val="20"/>
        </w:rPr>
      </w:pPr>
    </w:p>
    <w:p>
      <w:pPr>
        <w:pStyle w:val="BodyText"/>
        <w:spacing w:line="254" w:lineRule="auto" w:before="1"/>
        <w:ind w:left="1250" w:right="5108" w:hanging="540"/>
      </w:pPr>
      <w:r>
        <w:rPr>
          <w:w w:val="95"/>
        </w:rPr>
        <w:t>Professional Affiliations: </w:t>
      </w:r>
      <w:r>
        <w:rPr/>
        <w:t>ASHRAE</w:t>
      </w:r>
    </w:p>
    <w:sectPr>
      <w:footerReference w:type="default" r:id="rId24"/>
      <w:pgSz w:w="12240" w:h="15840"/>
      <w:pgMar w:footer="0" w:header="0" w:top="1500" w:bottom="280" w:left="172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Calibri">
    <w:altName w:val="Calibri"/>
    <w:charset w:val="0"/>
    <w:family w:val="swiss"/>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Lucida Sans Unicode">
    <w:altName w:val="Lucida Sans Unicode"/>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53299pt;margin-top:754.898621pt;width:19.95pt;height:14pt;mso-position-horizontal-relative:page;mso-position-vertical-relative:page;z-index:-21592" type="#_x0000_t202" filled="false" stroked="false">
          <v:textbox inset="0,0,0,0">
            <w:txbxContent>
              <w:p>
                <w:pPr>
                  <w:pStyle w:val="BodyText"/>
                  <w:spacing w:line="252" w:lineRule="exact"/>
                  <w:ind w:left="40"/>
                </w:pPr>
                <w:r>
                  <w:rPr/>
                  <w:fldChar w:fldCharType="begin"/>
                </w:r>
                <w:r>
                  <w:rPr/>
                  <w:instrText> PAGE  \* roman </w:instrText>
                </w:r>
                <w:r>
                  <w:rPr/>
                  <w:fldChar w:fldCharType="separate"/>
                </w:r>
                <w:r>
                  <w:rPr/>
                  <w:t>viii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647003pt;margin-top:754.898621pt;width:15.75pt;height:14pt;mso-position-horizontal-relative:page;mso-position-vertical-relative:page;z-index:-21568"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4"/>
      <w:numFmt w:val="decimal"/>
      <w:lvlText w:val="%1"/>
      <w:lvlJc w:val="left"/>
      <w:pPr>
        <w:ind w:left="4120" w:hanging="613"/>
        <w:jc w:val="left"/>
      </w:pPr>
      <w:rPr>
        <w:rFonts w:hint="default"/>
        <w:lang w:val="en-US" w:eastAsia="en-US" w:bidi="en-US"/>
      </w:rPr>
    </w:lvl>
    <w:lvl w:ilvl="1">
      <w:start w:val="1"/>
      <w:numFmt w:val="decimal"/>
      <w:lvlText w:val="%1.%2"/>
      <w:lvlJc w:val="left"/>
      <w:pPr>
        <w:ind w:left="4120" w:hanging="613"/>
        <w:jc w:val="right"/>
      </w:pPr>
      <w:rPr>
        <w:rFonts w:hint="default" w:ascii="Georgia" w:hAnsi="Georgia" w:eastAsia="Georgia" w:cs="Georgia"/>
        <w:b/>
        <w:bCs/>
        <w:w w:val="97"/>
        <w:sz w:val="24"/>
        <w:szCs w:val="24"/>
        <w:lang w:val="en-US" w:eastAsia="en-US" w:bidi="en-US"/>
      </w:rPr>
    </w:lvl>
    <w:lvl w:ilvl="2">
      <w:start w:val="0"/>
      <w:numFmt w:val="bullet"/>
      <w:lvlText w:val="•"/>
      <w:lvlJc w:val="left"/>
      <w:pPr>
        <w:ind w:left="5148" w:hanging="613"/>
      </w:pPr>
      <w:rPr>
        <w:rFonts w:hint="default"/>
        <w:lang w:val="en-US" w:eastAsia="en-US" w:bidi="en-US"/>
      </w:rPr>
    </w:lvl>
    <w:lvl w:ilvl="3">
      <w:start w:val="0"/>
      <w:numFmt w:val="bullet"/>
      <w:lvlText w:val="•"/>
      <w:lvlJc w:val="left"/>
      <w:pPr>
        <w:ind w:left="5662" w:hanging="613"/>
      </w:pPr>
      <w:rPr>
        <w:rFonts w:hint="default"/>
        <w:lang w:val="en-US" w:eastAsia="en-US" w:bidi="en-US"/>
      </w:rPr>
    </w:lvl>
    <w:lvl w:ilvl="4">
      <w:start w:val="0"/>
      <w:numFmt w:val="bullet"/>
      <w:lvlText w:val="•"/>
      <w:lvlJc w:val="left"/>
      <w:pPr>
        <w:ind w:left="6176" w:hanging="613"/>
      </w:pPr>
      <w:rPr>
        <w:rFonts w:hint="default"/>
        <w:lang w:val="en-US" w:eastAsia="en-US" w:bidi="en-US"/>
      </w:rPr>
    </w:lvl>
    <w:lvl w:ilvl="5">
      <w:start w:val="0"/>
      <w:numFmt w:val="bullet"/>
      <w:lvlText w:val="•"/>
      <w:lvlJc w:val="left"/>
      <w:pPr>
        <w:ind w:left="6690" w:hanging="613"/>
      </w:pPr>
      <w:rPr>
        <w:rFonts w:hint="default"/>
        <w:lang w:val="en-US" w:eastAsia="en-US" w:bidi="en-US"/>
      </w:rPr>
    </w:lvl>
    <w:lvl w:ilvl="6">
      <w:start w:val="0"/>
      <w:numFmt w:val="bullet"/>
      <w:lvlText w:val="•"/>
      <w:lvlJc w:val="left"/>
      <w:pPr>
        <w:ind w:left="7204" w:hanging="613"/>
      </w:pPr>
      <w:rPr>
        <w:rFonts w:hint="default"/>
        <w:lang w:val="en-US" w:eastAsia="en-US" w:bidi="en-US"/>
      </w:rPr>
    </w:lvl>
    <w:lvl w:ilvl="7">
      <w:start w:val="0"/>
      <w:numFmt w:val="bullet"/>
      <w:lvlText w:val="•"/>
      <w:lvlJc w:val="left"/>
      <w:pPr>
        <w:ind w:left="7718" w:hanging="613"/>
      </w:pPr>
      <w:rPr>
        <w:rFonts w:hint="default"/>
        <w:lang w:val="en-US" w:eastAsia="en-US" w:bidi="en-US"/>
      </w:rPr>
    </w:lvl>
    <w:lvl w:ilvl="8">
      <w:start w:val="0"/>
      <w:numFmt w:val="bullet"/>
      <w:lvlText w:val="•"/>
      <w:lvlJc w:val="left"/>
      <w:pPr>
        <w:ind w:left="8232" w:hanging="613"/>
      </w:pPr>
      <w:rPr>
        <w:rFonts w:hint="default"/>
        <w:lang w:val="en-US" w:eastAsia="en-US" w:bidi="en-US"/>
      </w:rPr>
    </w:lvl>
  </w:abstractNum>
  <w:abstractNum w:abstractNumId="5">
    <w:multiLevelType w:val="hybridMultilevel"/>
    <w:lvl w:ilvl="0">
      <w:start w:val="2"/>
      <w:numFmt w:val="decimal"/>
      <w:lvlText w:val="%1"/>
      <w:lvlJc w:val="left"/>
      <w:pPr>
        <w:ind w:left="2822" w:hanging="613"/>
        <w:jc w:val="left"/>
      </w:pPr>
      <w:rPr>
        <w:rFonts w:hint="default"/>
        <w:lang w:val="en-US" w:eastAsia="en-US" w:bidi="en-US"/>
      </w:rPr>
    </w:lvl>
    <w:lvl w:ilvl="1">
      <w:start w:val="1"/>
      <w:numFmt w:val="decimal"/>
      <w:lvlText w:val="%1.%2"/>
      <w:lvlJc w:val="left"/>
      <w:pPr>
        <w:ind w:left="2822" w:hanging="613"/>
        <w:jc w:val="right"/>
      </w:pPr>
      <w:rPr>
        <w:rFonts w:hint="default" w:ascii="Georgia" w:hAnsi="Georgia" w:eastAsia="Georgia" w:cs="Georgia"/>
        <w:b/>
        <w:bCs/>
        <w:w w:val="99"/>
        <w:sz w:val="24"/>
        <w:szCs w:val="24"/>
        <w:lang w:val="en-US" w:eastAsia="en-US" w:bidi="en-US"/>
      </w:rPr>
    </w:lvl>
    <w:lvl w:ilvl="2">
      <w:start w:val="0"/>
      <w:numFmt w:val="bullet"/>
      <w:lvlText w:val="•"/>
      <w:lvlJc w:val="left"/>
      <w:pPr>
        <w:ind w:left="4108" w:hanging="613"/>
      </w:pPr>
      <w:rPr>
        <w:rFonts w:hint="default"/>
        <w:lang w:val="en-US" w:eastAsia="en-US" w:bidi="en-US"/>
      </w:rPr>
    </w:lvl>
    <w:lvl w:ilvl="3">
      <w:start w:val="0"/>
      <w:numFmt w:val="bullet"/>
      <w:lvlText w:val="•"/>
      <w:lvlJc w:val="left"/>
      <w:pPr>
        <w:ind w:left="4752" w:hanging="613"/>
      </w:pPr>
      <w:rPr>
        <w:rFonts w:hint="default"/>
        <w:lang w:val="en-US" w:eastAsia="en-US" w:bidi="en-US"/>
      </w:rPr>
    </w:lvl>
    <w:lvl w:ilvl="4">
      <w:start w:val="0"/>
      <w:numFmt w:val="bullet"/>
      <w:lvlText w:val="•"/>
      <w:lvlJc w:val="left"/>
      <w:pPr>
        <w:ind w:left="5396" w:hanging="613"/>
      </w:pPr>
      <w:rPr>
        <w:rFonts w:hint="default"/>
        <w:lang w:val="en-US" w:eastAsia="en-US" w:bidi="en-US"/>
      </w:rPr>
    </w:lvl>
    <w:lvl w:ilvl="5">
      <w:start w:val="0"/>
      <w:numFmt w:val="bullet"/>
      <w:lvlText w:val="•"/>
      <w:lvlJc w:val="left"/>
      <w:pPr>
        <w:ind w:left="6040" w:hanging="613"/>
      </w:pPr>
      <w:rPr>
        <w:rFonts w:hint="default"/>
        <w:lang w:val="en-US" w:eastAsia="en-US" w:bidi="en-US"/>
      </w:rPr>
    </w:lvl>
    <w:lvl w:ilvl="6">
      <w:start w:val="0"/>
      <w:numFmt w:val="bullet"/>
      <w:lvlText w:val="•"/>
      <w:lvlJc w:val="left"/>
      <w:pPr>
        <w:ind w:left="6684" w:hanging="613"/>
      </w:pPr>
      <w:rPr>
        <w:rFonts w:hint="default"/>
        <w:lang w:val="en-US" w:eastAsia="en-US" w:bidi="en-US"/>
      </w:rPr>
    </w:lvl>
    <w:lvl w:ilvl="7">
      <w:start w:val="0"/>
      <w:numFmt w:val="bullet"/>
      <w:lvlText w:val="•"/>
      <w:lvlJc w:val="left"/>
      <w:pPr>
        <w:ind w:left="7328" w:hanging="613"/>
      </w:pPr>
      <w:rPr>
        <w:rFonts w:hint="default"/>
        <w:lang w:val="en-US" w:eastAsia="en-US" w:bidi="en-US"/>
      </w:rPr>
    </w:lvl>
    <w:lvl w:ilvl="8">
      <w:start w:val="0"/>
      <w:numFmt w:val="bullet"/>
      <w:lvlText w:val="•"/>
      <w:lvlJc w:val="left"/>
      <w:pPr>
        <w:ind w:left="7972" w:hanging="613"/>
      </w:pPr>
      <w:rPr>
        <w:rFonts w:hint="default"/>
        <w:lang w:val="en-US" w:eastAsia="en-US" w:bidi="en-US"/>
      </w:rPr>
    </w:lvl>
  </w:abstractNum>
  <w:abstractNum w:abstractNumId="4">
    <w:multiLevelType w:val="hybridMultilevel"/>
    <w:lvl w:ilvl="0">
      <w:start w:val="1"/>
      <w:numFmt w:val="decimal"/>
      <w:lvlText w:val="%1"/>
      <w:lvlJc w:val="left"/>
      <w:pPr>
        <w:ind w:left="991" w:hanging="822"/>
        <w:jc w:val="left"/>
      </w:pPr>
      <w:rPr>
        <w:rFonts w:hint="default"/>
        <w:lang w:val="en-US" w:eastAsia="en-US" w:bidi="en-US"/>
      </w:rPr>
    </w:lvl>
    <w:lvl w:ilvl="1">
      <w:start w:val="2"/>
      <w:numFmt w:val="decimal"/>
      <w:lvlText w:val="%1.%2"/>
      <w:lvlJc w:val="left"/>
      <w:pPr>
        <w:ind w:left="991" w:hanging="822"/>
        <w:jc w:val="left"/>
      </w:pPr>
      <w:rPr>
        <w:rFonts w:hint="default"/>
        <w:lang w:val="en-US" w:eastAsia="en-US" w:bidi="en-US"/>
      </w:rPr>
    </w:lvl>
    <w:lvl w:ilvl="2">
      <w:start w:val="1"/>
      <w:numFmt w:val="decimal"/>
      <w:lvlText w:val="%1.%2.%3"/>
      <w:lvlJc w:val="left"/>
      <w:pPr>
        <w:ind w:left="991" w:hanging="822"/>
        <w:jc w:val="left"/>
      </w:pPr>
      <w:rPr>
        <w:rFonts w:hint="default" w:ascii="Georgia" w:hAnsi="Georgia" w:eastAsia="Georgia" w:cs="Georgia"/>
        <w:b/>
        <w:bCs/>
        <w:w w:val="101"/>
        <w:sz w:val="24"/>
        <w:szCs w:val="24"/>
        <w:lang w:val="en-US" w:eastAsia="en-US" w:bidi="en-US"/>
      </w:rPr>
    </w:lvl>
    <w:lvl w:ilvl="3">
      <w:start w:val="0"/>
      <w:numFmt w:val="bullet"/>
      <w:lvlText w:val="•"/>
      <w:lvlJc w:val="left"/>
      <w:pPr>
        <w:ind w:left="3478" w:hanging="822"/>
      </w:pPr>
      <w:rPr>
        <w:rFonts w:hint="default"/>
        <w:lang w:val="en-US" w:eastAsia="en-US" w:bidi="en-US"/>
      </w:rPr>
    </w:lvl>
    <w:lvl w:ilvl="4">
      <w:start w:val="0"/>
      <w:numFmt w:val="bullet"/>
      <w:lvlText w:val="•"/>
      <w:lvlJc w:val="left"/>
      <w:pPr>
        <w:ind w:left="4304" w:hanging="822"/>
      </w:pPr>
      <w:rPr>
        <w:rFonts w:hint="default"/>
        <w:lang w:val="en-US" w:eastAsia="en-US" w:bidi="en-US"/>
      </w:rPr>
    </w:lvl>
    <w:lvl w:ilvl="5">
      <w:start w:val="0"/>
      <w:numFmt w:val="bullet"/>
      <w:lvlText w:val="•"/>
      <w:lvlJc w:val="left"/>
      <w:pPr>
        <w:ind w:left="5130" w:hanging="822"/>
      </w:pPr>
      <w:rPr>
        <w:rFonts w:hint="default"/>
        <w:lang w:val="en-US" w:eastAsia="en-US" w:bidi="en-US"/>
      </w:rPr>
    </w:lvl>
    <w:lvl w:ilvl="6">
      <w:start w:val="0"/>
      <w:numFmt w:val="bullet"/>
      <w:lvlText w:val="•"/>
      <w:lvlJc w:val="left"/>
      <w:pPr>
        <w:ind w:left="5956" w:hanging="822"/>
      </w:pPr>
      <w:rPr>
        <w:rFonts w:hint="default"/>
        <w:lang w:val="en-US" w:eastAsia="en-US" w:bidi="en-US"/>
      </w:rPr>
    </w:lvl>
    <w:lvl w:ilvl="7">
      <w:start w:val="0"/>
      <w:numFmt w:val="bullet"/>
      <w:lvlText w:val="•"/>
      <w:lvlJc w:val="left"/>
      <w:pPr>
        <w:ind w:left="6782" w:hanging="822"/>
      </w:pPr>
      <w:rPr>
        <w:rFonts w:hint="default"/>
        <w:lang w:val="en-US" w:eastAsia="en-US" w:bidi="en-US"/>
      </w:rPr>
    </w:lvl>
    <w:lvl w:ilvl="8">
      <w:start w:val="0"/>
      <w:numFmt w:val="bullet"/>
      <w:lvlText w:val="•"/>
      <w:lvlJc w:val="left"/>
      <w:pPr>
        <w:ind w:left="7608" w:hanging="822"/>
      </w:pPr>
      <w:rPr>
        <w:rFonts w:hint="default"/>
        <w:lang w:val="en-US" w:eastAsia="en-US" w:bidi="en-US"/>
      </w:rPr>
    </w:lvl>
  </w:abstractNum>
  <w:abstractNum w:abstractNumId="3">
    <w:multiLevelType w:val="hybridMultilevel"/>
    <w:lvl w:ilvl="0">
      <w:start w:val="1"/>
      <w:numFmt w:val="decimal"/>
      <w:lvlText w:val="%1"/>
      <w:lvlJc w:val="left"/>
      <w:pPr>
        <w:ind w:left="3773" w:hanging="613"/>
        <w:jc w:val="left"/>
      </w:pPr>
      <w:rPr>
        <w:rFonts w:hint="default"/>
        <w:lang w:val="en-US" w:eastAsia="en-US" w:bidi="en-US"/>
      </w:rPr>
    </w:lvl>
    <w:lvl w:ilvl="1">
      <w:start w:val="1"/>
      <w:numFmt w:val="decimal"/>
      <w:lvlText w:val="%1.%2"/>
      <w:lvlJc w:val="left"/>
      <w:pPr>
        <w:ind w:left="3773" w:hanging="613"/>
        <w:jc w:val="left"/>
      </w:pPr>
      <w:rPr>
        <w:rFonts w:hint="default" w:ascii="Georgia" w:hAnsi="Georgia" w:eastAsia="Georgia" w:cs="Georgia"/>
        <w:b/>
        <w:bCs/>
        <w:w w:val="109"/>
        <w:sz w:val="24"/>
        <w:szCs w:val="24"/>
        <w:lang w:val="en-US" w:eastAsia="en-US" w:bidi="en-US"/>
      </w:rPr>
    </w:lvl>
    <w:lvl w:ilvl="2">
      <w:start w:val="0"/>
      <w:numFmt w:val="bullet"/>
      <w:lvlText w:val="•"/>
      <w:lvlJc w:val="left"/>
      <w:pPr>
        <w:ind w:left="4876" w:hanging="613"/>
      </w:pPr>
      <w:rPr>
        <w:rFonts w:hint="default"/>
        <w:lang w:val="en-US" w:eastAsia="en-US" w:bidi="en-US"/>
      </w:rPr>
    </w:lvl>
    <w:lvl w:ilvl="3">
      <w:start w:val="0"/>
      <w:numFmt w:val="bullet"/>
      <w:lvlText w:val="•"/>
      <w:lvlJc w:val="left"/>
      <w:pPr>
        <w:ind w:left="5424" w:hanging="613"/>
      </w:pPr>
      <w:rPr>
        <w:rFonts w:hint="default"/>
        <w:lang w:val="en-US" w:eastAsia="en-US" w:bidi="en-US"/>
      </w:rPr>
    </w:lvl>
    <w:lvl w:ilvl="4">
      <w:start w:val="0"/>
      <w:numFmt w:val="bullet"/>
      <w:lvlText w:val="•"/>
      <w:lvlJc w:val="left"/>
      <w:pPr>
        <w:ind w:left="5972" w:hanging="613"/>
      </w:pPr>
      <w:rPr>
        <w:rFonts w:hint="default"/>
        <w:lang w:val="en-US" w:eastAsia="en-US" w:bidi="en-US"/>
      </w:rPr>
    </w:lvl>
    <w:lvl w:ilvl="5">
      <w:start w:val="0"/>
      <w:numFmt w:val="bullet"/>
      <w:lvlText w:val="•"/>
      <w:lvlJc w:val="left"/>
      <w:pPr>
        <w:ind w:left="6520" w:hanging="613"/>
      </w:pPr>
      <w:rPr>
        <w:rFonts w:hint="default"/>
        <w:lang w:val="en-US" w:eastAsia="en-US" w:bidi="en-US"/>
      </w:rPr>
    </w:lvl>
    <w:lvl w:ilvl="6">
      <w:start w:val="0"/>
      <w:numFmt w:val="bullet"/>
      <w:lvlText w:val="•"/>
      <w:lvlJc w:val="left"/>
      <w:pPr>
        <w:ind w:left="7068" w:hanging="613"/>
      </w:pPr>
      <w:rPr>
        <w:rFonts w:hint="default"/>
        <w:lang w:val="en-US" w:eastAsia="en-US" w:bidi="en-US"/>
      </w:rPr>
    </w:lvl>
    <w:lvl w:ilvl="7">
      <w:start w:val="0"/>
      <w:numFmt w:val="bullet"/>
      <w:lvlText w:val="•"/>
      <w:lvlJc w:val="left"/>
      <w:pPr>
        <w:ind w:left="7616" w:hanging="613"/>
      </w:pPr>
      <w:rPr>
        <w:rFonts w:hint="default"/>
        <w:lang w:val="en-US" w:eastAsia="en-US" w:bidi="en-US"/>
      </w:rPr>
    </w:lvl>
    <w:lvl w:ilvl="8">
      <w:start w:val="0"/>
      <w:numFmt w:val="bullet"/>
      <w:lvlText w:val="•"/>
      <w:lvlJc w:val="left"/>
      <w:pPr>
        <w:ind w:left="8164" w:hanging="613"/>
      </w:pPr>
      <w:rPr>
        <w:rFonts w:hint="default"/>
        <w:lang w:val="en-US" w:eastAsia="en-US" w:bidi="en-US"/>
      </w:rPr>
    </w:lvl>
  </w:abstractNum>
  <w:abstractNum w:abstractNumId="2">
    <w:multiLevelType w:val="hybridMultilevel"/>
    <w:lvl w:ilvl="0">
      <w:start w:val="3"/>
      <w:numFmt w:val="decimal"/>
      <w:lvlText w:val="%1"/>
      <w:lvlJc w:val="left"/>
      <w:pPr>
        <w:ind w:left="1059" w:hanging="539"/>
        <w:jc w:val="left"/>
      </w:pPr>
      <w:rPr>
        <w:rFonts w:hint="default"/>
        <w:lang w:val="en-US" w:eastAsia="en-US" w:bidi="en-US"/>
      </w:rPr>
    </w:lvl>
    <w:lvl w:ilvl="1">
      <w:start w:val="1"/>
      <w:numFmt w:val="decimal"/>
      <w:lvlText w:val="%1.%2"/>
      <w:lvlJc w:val="left"/>
      <w:pPr>
        <w:ind w:left="1059" w:hanging="539"/>
        <w:jc w:val="left"/>
      </w:pPr>
      <w:rPr>
        <w:rFonts w:hint="default" w:ascii="Georgia" w:hAnsi="Georgia" w:eastAsia="Georgia" w:cs="Georgia"/>
        <w:color w:val="231F20"/>
        <w:w w:val="99"/>
        <w:sz w:val="24"/>
        <w:szCs w:val="24"/>
        <w:lang w:val="en-US" w:eastAsia="en-US" w:bidi="en-US"/>
      </w:rPr>
    </w:lvl>
    <w:lvl w:ilvl="2">
      <w:start w:val="0"/>
      <w:numFmt w:val="bullet"/>
      <w:lvlText w:val="•"/>
      <w:lvlJc w:val="left"/>
      <w:pPr>
        <w:ind w:left="2700" w:hanging="539"/>
      </w:pPr>
      <w:rPr>
        <w:rFonts w:hint="default"/>
        <w:lang w:val="en-US" w:eastAsia="en-US" w:bidi="en-US"/>
      </w:rPr>
    </w:lvl>
    <w:lvl w:ilvl="3">
      <w:start w:val="0"/>
      <w:numFmt w:val="bullet"/>
      <w:lvlText w:val="•"/>
      <w:lvlJc w:val="left"/>
      <w:pPr>
        <w:ind w:left="3520" w:hanging="539"/>
      </w:pPr>
      <w:rPr>
        <w:rFonts w:hint="default"/>
        <w:lang w:val="en-US" w:eastAsia="en-US" w:bidi="en-US"/>
      </w:rPr>
    </w:lvl>
    <w:lvl w:ilvl="4">
      <w:start w:val="0"/>
      <w:numFmt w:val="bullet"/>
      <w:lvlText w:val="•"/>
      <w:lvlJc w:val="left"/>
      <w:pPr>
        <w:ind w:left="4340" w:hanging="539"/>
      </w:pPr>
      <w:rPr>
        <w:rFonts w:hint="default"/>
        <w:lang w:val="en-US" w:eastAsia="en-US" w:bidi="en-US"/>
      </w:rPr>
    </w:lvl>
    <w:lvl w:ilvl="5">
      <w:start w:val="0"/>
      <w:numFmt w:val="bullet"/>
      <w:lvlText w:val="•"/>
      <w:lvlJc w:val="left"/>
      <w:pPr>
        <w:ind w:left="5160" w:hanging="539"/>
      </w:pPr>
      <w:rPr>
        <w:rFonts w:hint="default"/>
        <w:lang w:val="en-US" w:eastAsia="en-US" w:bidi="en-US"/>
      </w:rPr>
    </w:lvl>
    <w:lvl w:ilvl="6">
      <w:start w:val="0"/>
      <w:numFmt w:val="bullet"/>
      <w:lvlText w:val="•"/>
      <w:lvlJc w:val="left"/>
      <w:pPr>
        <w:ind w:left="5980" w:hanging="539"/>
      </w:pPr>
      <w:rPr>
        <w:rFonts w:hint="default"/>
        <w:lang w:val="en-US" w:eastAsia="en-US" w:bidi="en-US"/>
      </w:rPr>
    </w:lvl>
    <w:lvl w:ilvl="7">
      <w:start w:val="0"/>
      <w:numFmt w:val="bullet"/>
      <w:lvlText w:val="•"/>
      <w:lvlJc w:val="left"/>
      <w:pPr>
        <w:ind w:left="6800" w:hanging="539"/>
      </w:pPr>
      <w:rPr>
        <w:rFonts w:hint="default"/>
        <w:lang w:val="en-US" w:eastAsia="en-US" w:bidi="en-US"/>
      </w:rPr>
    </w:lvl>
    <w:lvl w:ilvl="8">
      <w:start w:val="0"/>
      <w:numFmt w:val="bullet"/>
      <w:lvlText w:val="•"/>
      <w:lvlJc w:val="left"/>
      <w:pPr>
        <w:ind w:left="7620" w:hanging="539"/>
      </w:pPr>
      <w:rPr>
        <w:rFonts w:hint="default"/>
        <w:lang w:val="en-US" w:eastAsia="en-US" w:bidi="en-US"/>
      </w:rPr>
    </w:lvl>
  </w:abstractNum>
  <w:abstractNum w:abstractNumId="1">
    <w:multiLevelType w:val="hybridMultilevel"/>
    <w:lvl w:ilvl="0">
      <w:start w:val="1"/>
      <w:numFmt w:val="upperLetter"/>
      <w:lvlText w:val="%1"/>
      <w:lvlJc w:val="left"/>
      <w:pPr>
        <w:ind w:left="521" w:hanging="352"/>
        <w:jc w:val="left"/>
      </w:pPr>
      <w:rPr>
        <w:rFonts w:hint="default" w:ascii="Georgia" w:hAnsi="Georgia" w:eastAsia="Georgia" w:cs="Georgia"/>
        <w:b/>
        <w:bCs/>
        <w:color w:val="231F20"/>
        <w:w w:val="111"/>
        <w:sz w:val="24"/>
        <w:szCs w:val="24"/>
        <w:lang w:val="en-US" w:eastAsia="en-US" w:bidi="en-US"/>
      </w:rPr>
    </w:lvl>
    <w:lvl w:ilvl="1">
      <w:start w:val="0"/>
      <w:numFmt w:val="bullet"/>
      <w:lvlText w:val="•"/>
      <w:lvlJc w:val="left"/>
      <w:pPr>
        <w:ind w:left="1394" w:hanging="352"/>
      </w:pPr>
      <w:rPr>
        <w:rFonts w:hint="default"/>
        <w:lang w:val="en-US" w:eastAsia="en-US" w:bidi="en-US"/>
      </w:rPr>
    </w:lvl>
    <w:lvl w:ilvl="2">
      <w:start w:val="0"/>
      <w:numFmt w:val="bullet"/>
      <w:lvlText w:val="•"/>
      <w:lvlJc w:val="left"/>
      <w:pPr>
        <w:ind w:left="2268" w:hanging="352"/>
      </w:pPr>
      <w:rPr>
        <w:rFonts w:hint="default"/>
        <w:lang w:val="en-US" w:eastAsia="en-US" w:bidi="en-US"/>
      </w:rPr>
    </w:lvl>
    <w:lvl w:ilvl="3">
      <w:start w:val="0"/>
      <w:numFmt w:val="bullet"/>
      <w:lvlText w:val="•"/>
      <w:lvlJc w:val="left"/>
      <w:pPr>
        <w:ind w:left="3142" w:hanging="352"/>
      </w:pPr>
      <w:rPr>
        <w:rFonts w:hint="default"/>
        <w:lang w:val="en-US" w:eastAsia="en-US" w:bidi="en-US"/>
      </w:rPr>
    </w:lvl>
    <w:lvl w:ilvl="4">
      <w:start w:val="0"/>
      <w:numFmt w:val="bullet"/>
      <w:lvlText w:val="•"/>
      <w:lvlJc w:val="left"/>
      <w:pPr>
        <w:ind w:left="4016" w:hanging="352"/>
      </w:pPr>
      <w:rPr>
        <w:rFonts w:hint="default"/>
        <w:lang w:val="en-US" w:eastAsia="en-US" w:bidi="en-US"/>
      </w:rPr>
    </w:lvl>
    <w:lvl w:ilvl="5">
      <w:start w:val="0"/>
      <w:numFmt w:val="bullet"/>
      <w:lvlText w:val="•"/>
      <w:lvlJc w:val="left"/>
      <w:pPr>
        <w:ind w:left="4890" w:hanging="352"/>
      </w:pPr>
      <w:rPr>
        <w:rFonts w:hint="default"/>
        <w:lang w:val="en-US" w:eastAsia="en-US" w:bidi="en-US"/>
      </w:rPr>
    </w:lvl>
    <w:lvl w:ilvl="6">
      <w:start w:val="0"/>
      <w:numFmt w:val="bullet"/>
      <w:lvlText w:val="•"/>
      <w:lvlJc w:val="left"/>
      <w:pPr>
        <w:ind w:left="5764" w:hanging="352"/>
      </w:pPr>
      <w:rPr>
        <w:rFonts w:hint="default"/>
        <w:lang w:val="en-US" w:eastAsia="en-US" w:bidi="en-US"/>
      </w:rPr>
    </w:lvl>
    <w:lvl w:ilvl="7">
      <w:start w:val="0"/>
      <w:numFmt w:val="bullet"/>
      <w:lvlText w:val="•"/>
      <w:lvlJc w:val="left"/>
      <w:pPr>
        <w:ind w:left="6638" w:hanging="352"/>
      </w:pPr>
      <w:rPr>
        <w:rFonts w:hint="default"/>
        <w:lang w:val="en-US" w:eastAsia="en-US" w:bidi="en-US"/>
      </w:rPr>
    </w:lvl>
    <w:lvl w:ilvl="8">
      <w:start w:val="0"/>
      <w:numFmt w:val="bullet"/>
      <w:lvlText w:val="•"/>
      <w:lvlJc w:val="left"/>
      <w:pPr>
        <w:ind w:left="7512" w:hanging="352"/>
      </w:pPr>
      <w:rPr>
        <w:rFonts w:hint="default"/>
        <w:lang w:val="en-US" w:eastAsia="en-US" w:bidi="en-US"/>
      </w:rPr>
    </w:lvl>
  </w:abstractNum>
  <w:abstractNum w:abstractNumId="0">
    <w:multiLevelType w:val="hybridMultilevel"/>
    <w:lvl w:ilvl="0">
      <w:start w:val="1"/>
      <w:numFmt w:val="decimal"/>
      <w:lvlText w:val="%1"/>
      <w:lvlJc w:val="left"/>
      <w:pPr>
        <w:ind w:left="521" w:hanging="352"/>
        <w:jc w:val="left"/>
      </w:pPr>
      <w:rPr>
        <w:rFonts w:hint="default" w:ascii="Georgia" w:hAnsi="Georgia" w:eastAsia="Georgia" w:cs="Georgia"/>
        <w:b/>
        <w:bCs/>
        <w:color w:val="231F20"/>
        <w:w w:val="114"/>
        <w:sz w:val="24"/>
        <w:szCs w:val="24"/>
        <w:lang w:val="en-US" w:eastAsia="en-US" w:bidi="en-US"/>
      </w:rPr>
    </w:lvl>
    <w:lvl w:ilvl="1">
      <w:start w:val="1"/>
      <w:numFmt w:val="decimal"/>
      <w:lvlText w:val="%1.%2"/>
      <w:lvlJc w:val="left"/>
      <w:pPr>
        <w:ind w:left="1059" w:hanging="539"/>
        <w:jc w:val="left"/>
      </w:pPr>
      <w:rPr>
        <w:rFonts w:hint="default" w:ascii="Georgia" w:hAnsi="Georgia" w:eastAsia="Georgia" w:cs="Georgia"/>
        <w:color w:val="231F20"/>
        <w:w w:val="98"/>
        <w:sz w:val="24"/>
        <w:szCs w:val="24"/>
        <w:lang w:val="en-US" w:eastAsia="en-US" w:bidi="en-US"/>
      </w:rPr>
    </w:lvl>
    <w:lvl w:ilvl="2">
      <w:start w:val="0"/>
      <w:numFmt w:val="bullet"/>
      <w:lvlText w:val="•"/>
      <w:lvlJc w:val="left"/>
      <w:pPr>
        <w:ind w:left="1971" w:hanging="539"/>
      </w:pPr>
      <w:rPr>
        <w:rFonts w:hint="default"/>
        <w:lang w:val="en-US" w:eastAsia="en-US" w:bidi="en-US"/>
      </w:rPr>
    </w:lvl>
    <w:lvl w:ilvl="3">
      <w:start w:val="0"/>
      <w:numFmt w:val="bullet"/>
      <w:lvlText w:val="•"/>
      <w:lvlJc w:val="left"/>
      <w:pPr>
        <w:ind w:left="2882" w:hanging="539"/>
      </w:pPr>
      <w:rPr>
        <w:rFonts w:hint="default"/>
        <w:lang w:val="en-US" w:eastAsia="en-US" w:bidi="en-US"/>
      </w:rPr>
    </w:lvl>
    <w:lvl w:ilvl="4">
      <w:start w:val="0"/>
      <w:numFmt w:val="bullet"/>
      <w:lvlText w:val="•"/>
      <w:lvlJc w:val="left"/>
      <w:pPr>
        <w:ind w:left="3793" w:hanging="539"/>
      </w:pPr>
      <w:rPr>
        <w:rFonts w:hint="default"/>
        <w:lang w:val="en-US" w:eastAsia="en-US" w:bidi="en-US"/>
      </w:rPr>
    </w:lvl>
    <w:lvl w:ilvl="5">
      <w:start w:val="0"/>
      <w:numFmt w:val="bullet"/>
      <w:lvlText w:val="•"/>
      <w:lvlJc w:val="left"/>
      <w:pPr>
        <w:ind w:left="4704" w:hanging="539"/>
      </w:pPr>
      <w:rPr>
        <w:rFonts w:hint="default"/>
        <w:lang w:val="en-US" w:eastAsia="en-US" w:bidi="en-US"/>
      </w:rPr>
    </w:lvl>
    <w:lvl w:ilvl="6">
      <w:start w:val="0"/>
      <w:numFmt w:val="bullet"/>
      <w:lvlText w:val="•"/>
      <w:lvlJc w:val="left"/>
      <w:pPr>
        <w:ind w:left="5615" w:hanging="539"/>
      </w:pPr>
      <w:rPr>
        <w:rFonts w:hint="default"/>
        <w:lang w:val="en-US" w:eastAsia="en-US" w:bidi="en-US"/>
      </w:rPr>
    </w:lvl>
    <w:lvl w:ilvl="7">
      <w:start w:val="0"/>
      <w:numFmt w:val="bullet"/>
      <w:lvlText w:val="•"/>
      <w:lvlJc w:val="left"/>
      <w:pPr>
        <w:ind w:left="6526" w:hanging="539"/>
      </w:pPr>
      <w:rPr>
        <w:rFonts w:hint="default"/>
        <w:lang w:val="en-US" w:eastAsia="en-US" w:bidi="en-US"/>
      </w:rPr>
    </w:lvl>
    <w:lvl w:ilvl="8">
      <w:start w:val="0"/>
      <w:numFmt w:val="bullet"/>
      <w:lvlText w:val="•"/>
      <w:lvlJc w:val="left"/>
      <w:pPr>
        <w:ind w:left="7437" w:hanging="539"/>
      </w:pPr>
      <w:rPr>
        <w:rFonts w:hint="default"/>
        <w:lang w:val="en-US" w:eastAsia="en-US" w:bidi="en-U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en-US"/>
    </w:rPr>
  </w:style>
  <w:style w:styleId="TOC1" w:type="paragraph">
    <w:name w:val="TOC 1"/>
    <w:basedOn w:val="Normal"/>
    <w:uiPriority w:val="1"/>
    <w:qFormat/>
    <w:pPr>
      <w:spacing w:before="250"/>
      <w:ind w:left="521" w:hanging="351"/>
    </w:pPr>
    <w:rPr>
      <w:rFonts w:ascii="Georgia" w:hAnsi="Georgia" w:eastAsia="Georgia" w:cs="Georgia"/>
      <w:b/>
      <w:bCs/>
      <w:sz w:val="24"/>
      <w:szCs w:val="24"/>
      <w:lang w:val="en-US" w:eastAsia="en-US" w:bidi="en-US"/>
    </w:rPr>
  </w:style>
  <w:style w:styleId="TOC2" w:type="paragraph">
    <w:name w:val="TOC 2"/>
    <w:basedOn w:val="Normal"/>
    <w:uiPriority w:val="1"/>
    <w:qFormat/>
    <w:pPr>
      <w:spacing w:before="16"/>
      <w:ind w:left="1059" w:hanging="538"/>
    </w:pPr>
    <w:rPr>
      <w:rFonts w:ascii="Georgia" w:hAnsi="Georgia" w:eastAsia="Georgia" w:cs="Georgia"/>
      <w:sz w:val="24"/>
      <w:szCs w:val="24"/>
      <w:lang w:val="en-US" w:eastAsia="en-US" w:bidi="en-US"/>
    </w:rPr>
  </w:style>
  <w:style w:styleId="TOC3" w:type="paragraph">
    <w:name w:val="TOC 3"/>
    <w:basedOn w:val="Normal"/>
    <w:uiPriority w:val="1"/>
    <w:qFormat/>
    <w:pPr>
      <w:spacing w:before="16"/>
      <w:ind w:left="1059"/>
    </w:pPr>
    <w:rPr>
      <w:rFonts w:ascii="Georgia" w:hAnsi="Georgia" w:eastAsia="Georgia" w:cs="Georgia"/>
      <w:sz w:val="24"/>
      <w:szCs w:val="24"/>
      <w:lang w:val="en-US" w:eastAsia="en-US" w:bidi="en-US"/>
    </w:rPr>
  </w:style>
  <w:style w:styleId="BodyText" w:type="paragraph">
    <w:name w:val="Body Text"/>
    <w:basedOn w:val="Normal"/>
    <w:uiPriority w:val="1"/>
    <w:qFormat/>
    <w:pPr/>
    <w:rPr>
      <w:rFonts w:ascii="Georgia" w:hAnsi="Georgia" w:eastAsia="Georgia" w:cs="Georgia"/>
      <w:sz w:val="24"/>
      <w:szCs w:val="24"/>
      <w:lang w:val="en-US" w:eastAsia="en-US" w:bidi="en-US"/>
    </w:rPr>
  </w:style>
  <w:style w:styleId="Heading1" w:type="paragraph">
    <w:name w:val="Heading 1"/>
    <w:basedOn w:val="Normal"/>
    <w:uiPriority w:val="1"/>
    <w:qFormat/>
    <w:pPr>
      <w:ind w:left="1249"/>
      <w:outlineLvl w:val="1"/>
    </w:pPr>
    <w:rPr>
      <w:rFonts w:ascii="Georgia" w:hAnsi="Georgia" w:eastAsia="Georgia" w:cs="Georgia"/>
      <w:b/>
      <w:bCs/>
      <w:sz w:val="24"/>
      <w:szCs w:val="24"/>
      <w:lang w:val="en-US" w:eastAsia="en-US" w:bidi="en-US"/>
    </w:rPr>
  </w:style>
  <w:style w:styleId="ListParagraph" w:type="paragraph">
    <w:name w:val="List Paragraph"/>
    <w:basedOn w:val="Normal"/>
    <w:uiPriority w:val="1"/>
    <w:qFormat/>
    <w:pPr>
      <w:ind w:left="1059" w:hanging="538"/>
    </w:pPr>
    <w:rPr>
      <w:rFonts w:ascii="Georgia" w:hAnsi="Georgia" w:eastAsia="Georgia" w:cs="Georgia"/>
      <w:lang w:val="en-US" w:eastAsia="en-US" w:bidi="en-US"/>
    </w:rPr>
  </w:style>
  <w:style w:styleId="TableParagraph" w:type="paragraph">
    <w:name w:val="Table Paragraph"/>
    <w:basedOn w:val="Normal"/>
    <w:uiPriority w:val="1"/>
    <w:qFormat/>
    <w:pPr>
      <w:spacing w:line="254" w:lineRule="exact"/>
      <w:ind w:left="122" w:right="69"/>
      <w:jc w:val="center"/>
    </w:pPr>
    <w:rPr>
      <w:rFonts w:ascii="Georgia" w:hAnsi="Georgia" w:eastAsia="Georgia" w:cs="Georgi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www.sciencedirect.com/science/article/pii/S0375650517301529" TargetMode="External"/><Relationship Id="rId23" Type="http://schemas.openxmlformats.org/officeDocument/2006/relationships/hyperlink" Target="http://www.sciencedirect.com/science/article/pii/S1364032115005389" TargetMode="External"/><Relationship Id="rId24" Type="http://schemas.openxmlformats.org/officeDocument/2006/relationships/footer" Target="footer3.xml"/><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2018-12-18T21:47:24Z</dcterms:created>
  <dcterms:modified xsi:type="dcterms:W3CDTF">2018-12-18T21:47:24Z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2018-12-13T00:00:00Z</vt:filetime>
  </property>
  <property fmtid="{D5CDD505-2E9C-101B-9397-08002B2CF9AE}" pid="3" name="Creator">
    <vt:lpwstr>LaTeX with hyperref package</vt:lpwstr>
  </property>
  <property fmtid="{D5CDD505-2E9C-101B-9397-08002B2CF9AE}" pid="4" name="LastSaved">
    <vt:filetime>2018-12-18T00:00:00Z</vt:filetime>
  </property>
</Properties>
</file>