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BF" w:rsidRDefault="00A2585E" w:rsidP="00A2585E">
      <w:pPr>
        <w:pStyle w:val="a3"/>
        <w:numPr>
          <w:ilvl w:val="0"/>
          <w:numId w:val="1"/>
        </w:numPr>
        <w:ind w:firstLineChars="0"/>
      </w:pPr>
      <w:r>
        <w:t>缓存</w:t>
      </w:r>
    </w:p>
    <w:p w:rsidR="00A2585E" w:rsidRDefault="00A2585E" w:rsidP="00A2585E">
      <w:r>
        <w:rPr>
          <w:rFonts w:hint="eastAsia"/>
        </w:rPr>
        <w:t>EMR</w:t>
      </w:r>
      <w:r>
        <w:rPr>
          <w:rFonts w:hint="eastAsia"/>
        </w:rPr>
        <w:t>系统的缓存机制，主要是基于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MemoryCache</w:t>
      </w:r>
      <w:proofErr w:type="spellEnd"/>
      <w:r>
        <w:rPr>
          <w:rFonts w:hint="eastAsia"/>
        </w:rPr>
        <w:t>。</w:t>
      </w:r>
    </w:p>
    <w:p w:rsidR="00A2585E" w:rsidRDefault="00A2585E" w:rsidP="00A2585E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是一个第三方的缓存插件，它不需要安装，但需要但在使用的时候开启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服务。</w:t>
      </w:r>
    </w:p>
    <w:p w:rsidR="00A2585E" w:rsidRDefault="00A2585E" w:rsidP="00A2585E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MemoryCache</w:t>
      </w:r>
      <w:proofErr w:type="spellEnd"/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自带的缓存插件，在命名空间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System.Runtime.Caching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下。</w:t>
      </w:r>
    </w:p>
    <w:p w:rsidR="00A2585E" w:rsidRDefault="00A2585E" w:rsidP="00A2585E"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Redis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比</w:t>
      </w:r>
      <w:proofErr w:type="spellStart"/>
      <w:r>
        <w:rPr>
          <w:rFonts w:hint="eastAsia"/>
        </w:rPr>
        <w:t>MemoryCache</w:t>
      </w:r>
      <w:proofErr w:type="spellEnd"/>
      <w:r>
        <w:rPr>
          <w:rFonts w:hint="eastAsia"/>
        </w:rPr>
        <w:t>要更加稳定，更加高效，存储的模式更加丰富。</w:t>
      </w:r>
    </w:p>
    <w:p w:rsidR="00822E76" w:rsidRDefault="00822E76" w:rsidP="00A2585E"/>
    <w:p w:rsidR="00822E76" w:rsidRDefault="00A2585E" w:rsidP="00A2585E">
      <w:r>
        <w:rPr>
          <w:rFonts w:hint="eastAsia"/>
        </w:rPr>
        <w:t>注意事项：</w:t>
      </w:r>
    </w:p>
    <w:p w:rsidR="00A2585E" w:rsidRDefault="00A2585E" w:rsidP="00822E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两个缓存之间的切换，需要重启</w:t>
      </w:r>
      <w:r w:rsidR="00822E76">
        <w:rPr>
          <w:rFonts w:hint="eastAsia"/>
        </w:rPr>
        <w:t>web</w:t>
      </w:r>
      <w:r>
        <w:rPr>
          <w:rFonts w:hint="eastAsia"/>
        </w:rPr>
        <w:t>站点</w:t>
      </w:r>
      <w:r w:rsidR="00822E76">
        <w:rPr>
          <w:rFonts w:hint="eastAsia"/>
        </w:rPr>
        <w:t>，否则会报错。</w:t>
      </w:r>
    </w:p>
    <w:p w:rsidR="00822E76" w:rsidRDefault="00822E76" w:rsidP="00822E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前端操作</w:t>
      </w:r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>的时候，由于</w:t>
      </w:r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>的操作非常频繁，所以只能以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创建缓存对象，不能更换缓存机制，否则会让前端访问变慢。</w:t>
      </w:r>
    </w:p>
    <w:p w:rsidR="00822E76" w:rsidRDefault="00822E76" w:rsidP="00822E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E57D2D" wp14:editId="7B47E5FC">
            <wp:extent cx="3050438" cy="208957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776" cy="20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76" w:rsidRDefault="00822E76" w:rsidP="004E3F15"/>
    <w:p w:rsidR="00A2585E" w:rsidRDefault="00A2585E" w:rsidP="00A258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数据操作</w:t>
      </w:r>
    </w:p>
    <w:p w:rsidR="00A2585E" w:rsidRDefault="005D229D" w:rsidP="00BE52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EMR</w:t>
      </w:r>
      <w:r>
        <w:rPr>
          <w:rFonts w:hint="eastAsia"/>
        </w:rPr>
        <w:t>通过接口</w:t>
      </w:r>
      <w:proofErr w:type="spellStart"/>
      <w:r w:rsidRPr="00BE52C3">
        <w:rPr>
          <w:rFonts w:ascii="NSimSun" w:hAnsi="NSimSun" w:cs="NSimSun"/>
          <w:color w:val="2B91AF"/>
          <w:kern w:val="0"/>
          <w:sz w:val="19"/>
          <w:szCs w:val="19"/>
        </w:rPr>
        <w:t>IDataProvider</w:t>
      </w:r>
      <w:proofErr w:type="spellEnd"/>
      <w:r w:rsidRPr="00BE52C3">
        <w:rPr>
          <w:rFonts w:ascii="NSimSun" w:hAnsi="NSimSun" w:cs="NSimSun"/>
          <w:color w:val="2B91AF"/>
          <w:kern w:val="0"/>
          <w:sz w:val="19"/>
          <w:szCs w:val="19"/>
        </w:rPr>
        <w:t>及</w:t>
      </w:r>
      <w:proofErr w:type="spellStart"/>
      <w:r w:rsidRPr="00BE52C3">
        <w:rPr>
          <w:rFonts w:ascii="NSimSun" w:hAnsi="NSimSun" w:cs="NSimSun"/>
          <w:color w:val="2B91AF"/>
          <w:kern w:val="0"/>
          <w:sz w:val="19"/>
          <w:szCs w:val="19"/>
        </w:rPr>
        <w:t>Web</w:t>
      </w:r>
      <w:r w:rsidRPr="00BE52C3">
        <w:rPr>
          <w:rFonts w:ascii="NSimSun" w:hAnsi="NSimSun" w:cs="NSimSun" w:hint="eastAsia"/>
          <w:color w:val="2B91AF"/>
          <w:kern w:val="0"/>
          <w:sz w:val="19"/>
          <w:szCs w:val="19"/>
        </w:rPr>
        <w:t>.Config</w:t>
      </w:r>
      <w:proofErr w:type="spellEnd"/>
      <w:r w:rsidR="00800C2F" w:rsidRPr="00800C2F">
        <w:rPr>
          <w:rFonts w:hint="eastAsia"/>
        </w:rPr>
        <w:t>来动态</w:t>
      </w:r>
      <w:r w:rsidRPr="00800C2F">
        <w:t>配置</w:t>
      </w:r>
      <w:r w:rsidR="00800C2F" w:rsidRPr="00800C2F">
        <w:t>数据</w:t>
      </w:r>
      <w:r w:rsidR="000E70FF">
        <w:t>的</w:t>
      </w:r>
      <w:r w:rsidR="00800C2F" w:rsidRPr="00800C2F">
        <w:t>驱动模式</w:t>
      </w:r>
      <w:r w:rsidR="00BE52C3">
        <w:t>（</w:t>
      </w:r>
      <w:r w:rsidR="00BE52C3">
        <w:rPr>
          <w:rFonts w:hint="eastAsia"/>
        </w:rPr>
        <w:t>O</w:t>
      </w:r>
      <w:r w:rsidR="00BE52C3">
        <w:t>r</w:t>
      </w:r>
      <w:r w:rsidR="00BE52C3">
        <w:rPr>
          <w:rFonts w:hint="eastAsia"/>
        </w:rPr>
        <w:t>acle/</w:t>
      </w:r>
      <w:proofErr w:type="spellStart"/>
      <w:r w:rsidR="00BE52C3">
        <w:rPr>
          <w:rFonts w:hint="eastAsia"/>
        </w:rPr>
        <w:t>SqlServer</w:t>
      </w:r>
      <w:proofErr w:type="spellEnd"/>
      <w:r w:rsidR="00BE52C3">
        <w:t>）</w:t>
      </w:r>
      <w:r w:rsidR="00800C2F" w:rsidRPr="00800C2F">
        <w:t>。</w:t>
      </w:r>
      <w:r w:rsidR="00800C2F">
        <w:t>然后通过</w:t>
      </w:r>
      <w:proofErr w:type="spellStart"/>
      <w:r w:rsidR="00800C2F" w:rsidRPr="00BE52C3">
        <w:rPr>
          <w:rFonts w:ascii="NSimSun" w:hAnsi="NSimSun" w:cs="NSimSun"/>
          <w:color w:val="2B91AF"/>
          <w:kern w:val="0"/>
          <w:sz w:val="19"/>
          <w:szCs w:val="19"/>
        </w:rPr>
        <w:t>EntityOperate</w:t>
      </w:r>
      <w:proofErr w:type="spellEnd"/>
      <w:r w:rsidR="00800C2F" w:rsidRPr="00BE52C3"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 w:rsidR="00800C2F" w:rsidRPr="00800C2F">
        <w:rPr>
          <w:rFonts w:hint="eastAsia"/>
        </w:rPr>
        <w:t>这个类进行数据操作。</w:t>
      </w:r>
    </w:p>
    <w:p w:rsidR="00BE52C3" w:rsidRDefault="00BE52C3" w:rsidP="00A2585E">
      <w:r>
        <w:rPr>
          <w:noProof/>
        </w:rPr>
        <w:drawing>
          <wp:inline distT="0" distB="0" distL="0" distR="0" wp14:anchorId="4046F01E" wp14:editId="67606F3F">
            <wp:extent cx="5274310" cy="132651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C3" w:rsidRDefault="00BE52C3" w:rsidP="005E2C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实体通过</w:t>
      </w:r>
      <w:r>
        <w:rPr>
          <w:rFonts w:hint="eastAsia"/>
        </w:rPr>
        <w:t>T4</w:t>
      </w:r>
      <w:r>
        <w:rPr>
          <w:rFonts w:hint="eastAsia"/>
        </w:rPr>
        <w:t>模板直接从</w:t>
      </w:r>
      <w:r>
        <w:rPr>
          <w:rFonts w:hint="eastAsia"/>
        </w:rPr>
        <w:t>PDM</w:t>
      </w:r>
      <w:r>
        <w:rPr>
          <w:rFonts w:hint="eastAsia"/>
        </w:rPr>
        <w:t>生成。如果需要扩展实体属性，请在</w:t>
      </w:r>
      <w:proofErr w:type="spellStart"/>
      <w:r>
        <w:rPr>
          <w:rFonts w:hint="eastAsia"/>
        </w:rPr>
        <w:t>EMR.Data.Domain</w:t>
      </w:r>
      <w:proofErr w:type="spellEnd"/>
      <w:r>
        <w:rPr>
          <w:rFonts w:hint="eastAsia"/>
        </w:rPr>
        <w:t>文件夹下进行相应的扩展。</w:t>
      </w:r>
    </w:p>
    <w:p w:rsidR="005E2CB9" w:rsidRDefault="005E2CB9" w:rsidP="005E2CB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56FEE9" wp14:editId="007DD9A2">
            <wp:extent cx="1645920" cy="15884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547" cy="15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B9" w:rsidRDefault="005E2CB9" w:rsidP="005E2CB9">
      <w:pPr>
        <w:pStyle w:val="a3"/>
        <w:ind w:left="360" w:firstLineChars="0" w:firstLine="0"/>
      </w:pPr>
    </w:p>
    <w:p w:rsidR="00BE52C3" w:rsidRDefault="00BE52C3" w:rsidP="00A2585E">
      <w:r>
        <w:rPr>
          <w:rFonts w:hint="eastAsia"/>
        </w:rPr>
        <w:lastRenderedPageBreak/>
        <w:t>3</w:t>
      </w:r>
      <w:r>
        <w:rPr>
          <w:rFonts w:hint="eastAsia"/>
        </w:rPr>
        <w:t>、单个实体可以直接进行保存（</w:t>
      </w:r>
      <w:proofErr w:type="spellStart"/>
      <w:r>
        <w:rPr>
          <w:rFonts w:hint="eastAsia"/>
        </w:rPr>
        <w:t>entity.</w:t>
      </w:r>
      <w:r>
        <w:rPr>
          <w:rFonts w:ascii="NSimSun" w:hAnsi="NSimSun" w:cs="NSimSun"/>
          <w:color w:val="000000"/>
          <w:kern w:val="0"/>
          <w:sz w:val="19"/>
          <w:szCs w:val="19"/>
        </w:rPr>
        <w:t>SaveModelM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）、更新（</w:t>
      </w:r>
      <w:proofErr w:type="spellStart"/>
      <w:r>
        <w:rPr>
          <w:rFonts w:hint="eastAsia"/>
        </w:rPr>
        <w:t>entity.</w:t>
      </w:r>
      <w:r>
        <w:rPr>
          <w:rFonts w:ascii="NSimSun" w:hAnsi="NSimSun" w:cs="NSimSun"/>
          <w:color w:val="000000"/>
          <w:kern w:val="0"/>
          <w:sz w:val="19"/>
          <w:szCs w:val="19"/>
        </w:rPr>
        <w:t>UpdateM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）、</w:t>
      </w:r>
      <w:r w:rsidR="005E2CB9">
        <w:rPr>
          <w:rFonts w:hint="eastAsia"/>
        </w:rPr>
        <w:t>删除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entity.</w:t>
      </w:r>
      <w:r>
        <w:rPr>
          <w:rFonts w:ascii="NSimSun" w:hAnsi="NSimSun" w:cs="NSimSun"/>
          <w:color w:val="000000"/>
          <w:kern w:val="0"/>
          <w:sz w:val="19"/>
          <w:szCs w:val="19"/>
        </w:rPr>
        <w:t>DeleteM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）等操作。</w:t>
      </w:r>
      <w:r w:rsidR="005E2CB9">
        <w:rPr>
          <w:rFonts w:hint="eastAsia"/>
        </w:rPr>
        <w:t>这些</w:t>
      </w:r>
      <w:r>
        <w:rPr>
          <w:rFonts w:hint="eastAsia"/>
        </w:rPr>
        <w:t>扩展方法</w:t>
      </w:r>
      <w:r w:rsidR="005E2CB9">
        <w:rPr>
          <w:rFonts w:hint="eastAsia"/>
        </w:rPr>
        <w:t>都</w:t>
      </w:r>
      <w:r>
        <w:rPr>
          <w:rFonts w:hint="eastAsia"/>
        </w:rPr>
        <w:t>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EMR.Data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DataExtend</w:t>
      </w:r>
      <w:proofErr w:type="spellEnd"/>
      <w:r w:rsidRPr="00BE52C3">
        <w:rPr>
          <w:rFonts w:hint="eastAsia"/>
        </w:rPr>
        <w:t>类中实现</w:t>
      </w:r>
      <w:r w:rsidR="00D72C97">
        <w:rPr>
          <w:rFonts w:hint="eastAsia"/>
        </w:rPr>
        <w:t>：</w:t>
      </w:r>
    </w:p>
    <w:p w:rsidR="00BE52C3" w:rsidRDefault="005E2CB9" w:rsidP="00A2585E">
      <w:r>
        <w:rPr>
          <w:noProof/>
        </w:rPr>
        <w:drawing>
          <wp:inline distT="0" distB="0" distL="0" distR="0" wp14:anchorId="0B060990" wp14:editId="2DB79B2C">
            <wp:extent cx="3738067" cy="289397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382" cy="28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2F" w:rsidRDefault="00800C2F" w:rsidP="00A2585E"/>
    <w:p w:rsidR="004E3F15" w:rsidRDefault="004E3F15" w:rsidP="00A2585E"/>
    <w:p w:rsidR="00A2585E" w:rsidRDefault="00A2585E" w:rsidP="00A258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前端认证机制</w:t>
      </w:r>
    </w:p>
    <w:p w:rsidR="00A2585E" w:rsidRDefault="002C1E30" w:rsidP="00A2585E">
      <w:pPr>
        <w:rPr>
          <w:rFonts w:hint="eastAsia"/>
        </w:rPr>
      </w:pPr>
      <w:r>
        <w:rPr>
          <w:rFonts w:hint="eastAsia"/>
        </w:rPr>
        <w:t>每个用户登录后，都会生成一个专属的</w:t>
      </w:r>
      <w:r>
        <w:rPr>
          <w:rFonts w:hint="eastAsia"/>
        </w:rPr>
        <w:t>TOKEN</w:t>
      </w:r>
      <w:r>
        <w:rPr>
          <w:rFonts w:hint="eastAsia"/>
        </w:rPr>
        <w:t>密钥</w:t>
      </w:r>
      <w:r w:rsidR="007D66B5">
        <w:rPr>
          <w:rFonts w:hint="eastAsia"/>
        </w:rPr>
        <w:t>进行</w:t>
      </w:r>
      <w:r>
        <w:rPr>
          <w:rFonts w:hint="eastAsia"/>
        </w:rPr>
        <w:t>保存</w:t>
      </w:r>
      <w:r w:rsidR="007D66B5">
        <w:rPr>
          <w:rFonts w:hint="eastAsia"/>
        </w:rPr>
        <w:t>。后端保存在缓存中，前端保存在</w:t>
      </w:r>
      <w:r w:rsidR="007D66B5">
        <w:rPr>
          <w:rFonts w:hint="eastAsia"/>
        </w:rPr>
        <w:t>cookie</w:t>
      </w:r>
      <w:r w:rsidR="007D66B5">
        <w:rPr>
          <w:rFonts w:hint="eastAsia"/>
        </w:rPr>
        <w:t>中。</w:t>
      </w:r>
    </w:p>
    <w:p w:rsidR="00AB0520" w:rsidRDefault="00AB0520" w:rsidP="00A2585E">
      <w:pPr>
        <w:rPr>
          <w:rFonts w:hint="eastAsia"/>
        </w:rPr>
      </w:pPr>
      <w:r>
        <w:rPr>
          <w:rFonts w:hint="eastAsia"/>
        </w:rPr>
        <w:t>后端</w:t>
      </w:r>
      <w:r w:rsidR="00D72C97">
        <w:rPr>
          <w:rFonts w:hint="eastAsia"/>
        </w:rPr>
        <w:t>用户</w:t>
      </w:r>
      <w:r w:rsidR="00D72C97">
        <w:rPr>
          <w:rFonts w:hint="eastAsia"/>
        </w:rPr>
        <w:t>数据的</w:t>
      </w:r>
      <w:bookmarkStart w:id="0" w:name="_GoBack"/>
      <w:bookmarkEnd w:id="0"/>
      <w:r>
        <w:rPr>
          <w:rFonts w:hint="eastAsia"/>
        </w:rPr>
        <w:t>保存方式可以具体查看</w:t>
      </w:r>
      <w:r w:rsidR="006A58CF">
        <w:rPr>
          <w:rFonts w:hint="eastAsia"/>
        </w:rPr>
        <w:t>：</w:t>
      </w:r>
      <w:proofErr w:type="spellStart"/>
      <w:r w:rsidR="006A58CF">
        <w:rPr>
          <w:rFonts w:ascii="NSimSun" w:hAnsi="NSimSun" w:cs="NSimSun"/>
          <w:color w:val="000000"/>
          <w:kern w:val="0"/>
          <w:sz w:val="19"/>
          <w:szCs w:val="19"/>
        </w:rPr>
        <w:t>EMR.Web.Controllers.SystemSupport</w:t>
      </w:r>
      <w:r w:rsidR="006A58CF"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 w:rsidR="006A58CF">
        <w:rPr>
          <w:rFonts w:hint="eastAsia"/>
        </w:rPr>
        <w:t>UserController</w:t>
      </w:r>
      <w:proofErr w:type="spellEnd"/>
      <w:r w:rsidR="006A58CF">
        <w:rPr>
          <w:rFonts w:hint="eastAsia"/>
        </w:rPr>
        <w:t xml:space="preserve"> </w:t>
      </w:r>
      <w:r w:rsidR="006A58CF">
        <w:rPr>
          <w:rFonts w:hint="eastAsia"/>
        </w:rPr>
        <w:t>中的</w:t>
      </w:r>
      <w:r w:rsidR="006A58CF">
        <w:rPr>
          <w:rFonts w:hint="eastAsia"/>
        </w:rPr>
        <w:t>login</w:t>
      </w:r>
      <w:r w:rsidR="006A58CF">
        <w:rPr>
          <w:rFonts w:hint="eastAsia"/>
        </w:rPr>
        <w:t>方法。</w:t>
      </w:r>
    </w:p>
    <w:p w:rsidR="00AB0520" w:rsidRDefault="00AB0520" w:rsidP="00A2585E">
      <w:pPr>
        <w:rPr>
          <w:rFonts w:hint="eastAsia"/>
        </w:rPr>
      </w:pPr>
      <w:r>
        <w:rPr>
          <w:noProof/>
        </w:rPr>
        <w:drawing>
          <wp:inline distT="0" distB="0" distL="0" distR="0" wp14:anchorId="2724E3E5" wp14:editId="4FC9A275">
            <wp:extent cx="2743200" cy="1183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624" cy="11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CF" w:rsidRPr="00AB0520" w:rsidRDefault="006A58CF" w:rsidP="00A2585E"/>
    <w:p w:rsidR="007D66B5" w:rsidRDefault="007D66B5" w:rsidP="00A2585E">
      <w:r>
        <w:rPr>
          <w:rFonts w:hint="eastAsia"/>
        </w:rPr>
        <w:t>前端每次访问后端数据，都要</w:t>
      </w:r>
      <w:r w:rsidR="000E70FF">
        <w:rPr>
          <w:rFonts w:hint="eastAsia"/>
        </w:rPr>
        <w:t>传入</w:t>
      </w:r>
      <w:r>
        <w:rPr>
          <w:rFonts w:hint="eastAsia"/>
        </w:rPr>
        <w:t>TOKEN</w:t>
      </w:r>
      <w:r>
        <w:rPr>
          <w:rFonts w:hint="eastAsia"/>
        </w:rPr>
        <w:t>进行验证。</w:t>
      </w:r>
    </w:p>
    <w:p w:rsidR="007D66B5" w:rsidRDefault="005E2CB9" w:rsidP="00A2585E">
      <w:pPr>
        <w:rPr>
          <w:rFonts w:hint="eastAsia"/>
        </w:rPr>
      </w:pPr>
      <w:r>
        <w:t>前端</w:t>
      </w:r>
      <w:r w:rsidR="00312C46">
        <w:t>只能</w:t>
      </w:r>
      <w:r>
        <w:t>通过</w:t>
      </w:r>
      <w:r>
        <w:rPr>
          <w:rFonts w:hint="eastAsia"/>
        </w:rPr>
        <w:t>AJAX</w:t>
      </w:r>
      <w:r>
        <w:rPr>
          <w:rFonts w:hint="eastAsia"/>
        </w:rPr>
        <w:t>访问接口，获取数据。</w:t>
      </w:r>
      <w:r>
        <w:rPr>
          <w:rFonts w:hint="eastAsia"/>
        </w:rPr>
        <w:t>EMR</w:t>
      </w:r>
      <w:r>
        <w:rPr>
          <w:rFonts w:hint="eastAsia"/>
        </w:rPr>
        <w:t>系统的前端使用</w:t>
      </w:r>
      <w:r>
        <w:rPr>
          <w:rFonts w:hint="eastAsia"/>
        </w:rPr>
        <w:t>AJAX</w:t>
      </w:r>
      <w:r>
        <w:rPr>
          <w:rFonts w:hint="eastAsia"/>
        </w:rPr>
        <w:t>访问</w:t>
      </w:r>
      <w:r w:rsidR="00312C46">
        <w:rPr>
          <w:rFonts w:hint="eastAsia"/>
        </w:rPr>
        <w:t>后端</w:t>
      </w:r>
      <w:r>
        <w:rPr>
          <w:rFonts w:hint="eastAsia"/>
        </w:rPr>
        <w:t>的方法有多种：</w:t>
      </w:r>
      <w:r w:rsidR="00312C46">
        <w:rPr>
          <w:rFonts w:hint="eastAsia"/>
        </w:rPr>
        <w:t>通过</w:t>
      </w:r>
      <w:proofErr w:type="spellStart"/>
      <w:r w:rsidRPr="005E2CB9">
        <w:t>layui</w:t>
      </w:r>
      <w:proofErr w:type="spellEnd"/>
      <w:r w:rsidR="00312C46">
        <w:t>进行访问、通过</w:t>
      </w:r>
      <w:proofErr w:type="spellStart"/>
      <w:r w:rsidR="00312C46">
        <w:t>jq</w:t>
      </w:r>
      <w:r w:rsidR="00312C46">
        <w:rPr>
          <w:rFonts w:hint="eastAsia"/>
        </w:rPr>
        <w:t>uery</w:t>
      </w:r>
      <w:proofErr w:type="spellEnd"/>
      <w:r w:rsidR="00312C46">
        <w:t>进行</w:t>
      </w:r>
      <w:r w:rsidR="00312C46">
        <w:rPr>
          <w:rFonts w:hint="eastAsia"/>
        </w:rPr>
        <w:t>访问、通过</w:t>
      </w:r>
      <w:proofErr w:type="spellStart"/>
      <w:r w:rsidR="00312C46">
        <w:rPr>
          <w:rFonts w:ascii="NSimSun" w:hAnsi="NSimSun" w:cs="NSimSun"/>
          <w:color w:val="000000"/>
          <w:kern w:val="0"/>
          <w:sz w:val="19"/>
          <w:szCs w:val="19"/>
        </w:rPr>
        <w:t>EWinsBase</w:t>
      </w:r>
      <w:proofErr w:type="spellEnd"/>
      <w:r w:rsidR="00312C46">
        <w:t>进行</w:t>
      </w:r>
      <w:r w:rsidR="00312C46">
        <w:rPr>
          <w:rFonts w:ascii="NSimSun" w:hAnsi="NSimSun" w:cs="NSimSun"/>
          <w:color w:val="000000"/>
          <w:kern w:val="0"/>
          <w:sz w:val="19"/>
          <w:szCs w:val="19"/>
        </w:rPr>
        <w:t>访问。当然，若有必要，也可以通过你自己封装的</w:t>
      </w:r>
      <w:r w:rsidR="00312C46">
        <w:rPr>
          <w:rFonts w:ascii="NSimSun" w:hAnsi="NSimSun" w:cs="NSimSun" w:hint="eastAsia"/>
          <w:color w:val="000000"/>
          <w:kern w:val="0"/>
          <w:sz w:val="19"/>
          <w:szCs w:val="19"/>
        </w:rPr>
        <w:t>JS</w:t>
      </w:r>
      <w:r w:rsidR="00312C46">
        <w:rPr>
          <w:rFonts w:ascii="NSimSun" w:hAnsi="NSimSun" w:cs="NSimSun" w:hint="eastAsia"/>
          <w:color w:val="000000"/>
          <w:kern w:val="0"/>
          <w:sz w:val="19"/>
          <w:szCs w:val="19"/>
        </w:rPr>
        <w:t>进行访问</w:t>
      </w:r>
      <w:r w:rsidR="00312C46">
        <w:rPr>
          <w:rFonts w:ascii="NSimSun" w:hAnsi="NSimSun" w:cs="NSimSun"/>
          <w:color w:val="000000"/>
          <w:kern w:val="0"/>
          <w:sz w:val="19"/>
          <w:szCs w:val="19"/>
        </w:rPr>
        <w:t>。其中，</w:t>
      </w:r>
      <w:proofErr w:type="spellStart"/>
      <w:r w:rsidR="00312C46">
        <w:rPr>
          <w:rFonts w:ascii="NSimSun" w:hAnsi="NSimSun" w:cs="NSimSun"/>
          <w:color w:val="000000"/>
          <w:kern w:val="0"/>
          <w:sz w:val="19"/>
          <w:szCs w:val="19"/>
        </w:rPr>
        <w:t>EWinsBase</w:t>
      </w:r>
      <w:proofErr w:type="spellEnd"/>
      <w:r w:rsidR="00312C46">
        <w:rPr>
          <w:rFonts w:ascii="NSimSun" w:hAnsi="NSimSun" w:cs="NSimSun"/>
          <w:color w:val="000000"/>
          <w:kern w:val="0"/>
          <w:sz w:val="19"/>
          <w:szCs w:val="19"/>
        </w:rPr>
        <w:t>是一个经过封装的对象体，里面封装了很多方法和属性，经常使用的</w:t>
      </w:r>
      <w:r w:rsidR="00312C46">
        <w:rPr>
          <w:rFonts w:ascii="NSimSun" w:hAnsi="NSimSun" w:cs="NSimSun" w:hint="eastAsia"/>
          <w:color w:val="000000"/>
          <w:kern w:val="0"/>
          <w:sz w:val="19"/>
          <w:szCs w:val="19"/>
        </w:rPr>
        <w:t>TOKEN</w:t>
      </w:r>
      <w:r w:rsidR="00312C46">
        <w:rPr>
          <w:rFonts w:ascii="NSimSun" w:hAnsi="NSimSun" w:cs="NSimSun" w:hint="eastAsia"/>
          <w:color w:val="000000"/>
          <w:kern w:val="0"/>
          <w:sz w:val="19"/>
          <w:szCs w:val="19"/>
        </w:rPr>
        <w:t>就封装在里面，当我们使用</w:t>
      </w:r>
      <w:proofErr w:type="spellStart"/>
      <w:r w:rsidR="00312C46">
        <w:rPr>
          <w:rFonts w:ascii="NSimSun" w:hAnsi="NSimSun" w:cs="NSimSun"/>
          <w:color w:val="000000"/>
          <w:kern w:val="0"/>
          <w:sz w:val="19"/>
          <w:szCs w:val="19"/>
        </w:rPr>
        <w:t>EWinsBase</w:t>
      </w:r>
      <w:proofErr w:type="spellEnd"/>
      <w:r w:rsidR="00312C46">
        <w:rPr>
          <w:rFonts w:ascii="NSimSun" w:hAnsi="NSimSun" w:cs="NSimSun"/>
          <w:color w:val="000000"/>
          <w:kern w:val="0"/>
          <w:sz w:val="19"/>
          <w:szCs w:val="19"/>
        </w:rPr>
        <w:t>访问后端接口的时候，</w:t>
      </w:r>
      <w:proofErr w:type="spellStart"/>
      <w:r w:rsidR="00312C46">
        <w:rPr>
          <w:rFonts w:ascii="NSimSun" w:hAnsi="NSimSun" w:cs="NSimSun"/>
          <w:color w:val="000000"/>
          <w:kern w:val="0"/>
          <w:sz w:val="19"/>
          <w:szCs w:val="19"/>
        </w:rPr>
        <w:t>EWinsBase</w:t>
      </w:r>
      <w:proofErr w:type="spellEnd"/>
      <w:r w:rsidR="00312C46">
        <w:rPr>
          <w:rFonts w:ascii="NSimSun" w:hAnsi="NSimSun" w:cs="NSimSun"/>
          <w:color w:val="000000"/>
          <w:kern w:val="0"/>
          <w:sz w:val="19"/>
          <w:szCs w:val="19"/>
        </w:rPr>
        <w:t>会自动传递</w:t>
      </w:r>
      <w:r w:rsidR="00312C46">
        <w:rPr>
          <w:rFonts w:ascii="NSimSun" w:hAnsi="NSimSun" w:cs="NSimSun" w:hint="eastAsia"/>
          <w:color w:val="000000"/>
          <w:kern w:val="0"/>
          <w:sz w:val="19"/>
          <w:szCs w:val="19"/>
        </w:rPr>
        <w:t>TOKEN</w:t>
      </w:r>
      <w:r w:rsidR="00312C46">
        <w:rPr>
          <w:rFonts w:ascii="NSimSun" w:hAnsi="NSimSun" w:cs="NSimSun" w:hint="eastAsia"/>
          <w:color w:val="000000"/>
          <w:kern w:val="0"/>
          <w:sz w:val="19"/>
          <w:szCs w:val="19"/>
        </w:rPr>
        <w:t>给后端，无需我们费心。但如果使用</w:t>
      </w:r>
      <w:proofErr w:type="spellStart"/>
      <w:r w:rsidR="00312C46" w:rsidRPr="005E2CB9">
        <w:t>layui</w:t>
      </w:r>
      <w:proofErr w:type="spellEnd"/>
      <w:r w:rsidR="00312C46">
        <w:t>或者</w:t>
      </w:r>
      <w:proofErr w:type="spellStart"/>
      <w:r w:rsidR="00312C46">
        <w:t>jq</w:t>
      </w:r>
      <w:r w:rsidR="00312C46">
        <w:rPr>
          <w:rFonts w:hint="eastAsia"/>
        </w:rPr>
        <w:t>uery</w:t>
      </w:r>
      <w:proofErr w:type="spellEnd"/>
      <w:r w:rsidR="00312C46">
        <w:rPr>
          <w:rFonts w:hint="eastAsia"/>
        </w:rPr>
        <w:t>访问后端接口，则需要传入</w:t>
      </w:r>
      <w:r w:rsidR="00312C46">
        <w:rPr>
          <w:rFonts w:hint="eastAsia"/>
        </w:rPr>
        <w:t>TOKEN</w:t>
      </w:r>
      <w:r w:rsidR="00D72C97">
        <w:rPr>
          <w:rFonts w:hint="eastAsia"/>
        </w:rPr>
        <w:t>：</w:t>
      </w:r>
    </w:p>
    <w:p w:rsidR="00D72C97" w:rsidRDefault="00D72C97" w:rsidP="00A2585E">
      <w:r>
        <w:rPr>
          <w:noProof/>
        </w:rPr>
        <w:drawing>
          <wp:inline distT="0" distB="0" distL="0" distR="0" wp14:anchorId="6F371368" wp14:editId="3791C089">
            <wp:extent cx="5274310" cy="1059746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30" w:rsidRDefault="00730E66" w:rsidP="00A2585E">
      <w:pPr>
        <w:rPr>
          <w:rFonts w:hint="eastAsia"/>
        </w:rPr>
      </w:pPr>
      <w:hyperlink r:id="rId12" w:history="1">
        <w:proofErr w:type="gramStart"/>
        <w:r w:rsidRPr="003B01D6">
          <w:rPr>
            <w:rStyle w:val="a5"/>
          </w:rPr>
          <w:t>page/DoctorPages/Medrecord?</w:t>
        </w:r>
        <w:proofErr w:type="gramEnd"/>
        <w:r w:rsidRPr="003B01D6">
          <w:rPr>
            <w:rStyle w:val="a5"/>
          </w:rPr>
          <w:t>EMRIDSIGN=30&amp;InpatientId=1</w:t>
        </w:r>
      </w:hyperlink>
    </w:p>
    <w:p w:rsidR="00730E66" w:rsidRPr="00730E66" w:rsidRDefault="00730E66" w:rsidP="00A2585E">
      <w:pPr>
        <w:rPr>
          <w:rFonts w:hint="eastAsia"/>
        </w:rPr>
      </w:pPr>
    </w:p>
    <w:p w:rsidR="006A58CF" w:rsidRDefault="006A58CF" w:rsidP="006A58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路由机制</w:t>
      </w:r>
    </w:p>
    <w:p w:rsidR="006A58CF" w:rsidRDefault="006A58CF" w:rsidP="00A2585E">
      <w:pPr>
        <w:rPr>
          <w:rFonts w:hint="eastAsia"/>
        </w:rPr>
      </w:pPr>
      <w:r>
        <w:rPr>
          <w:rFonts w:hint="eastAsia"/>
        </w:rPr>
        <w:t>EMR</w:t>
      </w:r>
      <w:r>
        <w:rPr>
          <w:rFonts w:hint="eastAsia"/>
        </w:rPr>
        <w:t>的路由机制比较特殊。它采用的是页面、接口分离机制，</w:t>
      </w:r>
      <w:r>
        <w:rPr>
          <w:rFonts w:hint="eastAsia"/>
        </w:rPr>
        <w:t>重写了</w:t>
      </w:r>
      <w:r>
        <w:rPr>
          <w:rFonts w:hint="eastAsia"/>
        </w:rPr>
        <w:t>MVC</w:t>
      </w:r>
      <w:r>
        <w:rPr>
          <w:rFonts w:hint="eastAsia"/>
        </w:rPr>
        <w:t>的底层</w:t>
      </w:r>
      <w:r>
        <w:rPr>
          <w:rFonts w:hint="eastAsia"/>
        </w:rPr>
        <w:t>方法。</w:t>
      </w:r>
    </w:p>
    <w:p w:rsidR="006A58CF" w:rsidRDefault="006A58CF" w:rsidP="00A2585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页面方法全部放在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EMR.Web.Controllers.Page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文件夹下。</w:t>
      </w:r>
    </w:p>
    <w:p w:rsidR="006A58CF" w:rsidRDefault="006A58CF" w:rsidP="00A2585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接口方法</w:t>
      </w:r>
      <w:r w:rsidR="005B7B2D">
        <w:rPr>
          <w:rFonts w:hint="eastAsia"/>
        </w:rPr>
        <w:t>全部放在</w:t>
      </w:r>
      <w:proofErr w:type="spellStart"/>
      <w:r w:rsidR="005B7B2D">
        <w:rPr>
          <w:rFonts w:ascii="NSimSun" w:hAnsi="NSimSun" w:cs="NSimSun"/>
          <w:color w:val="000000"/>
          <w:kern w:val="0"/>
          <w:sz w:val="19"/>
          <w:szCs w:val="19"/>
        </w:rPr>
        <w:t>EMR.Web.Controllers</w:t>
      </w:r>
      <w:proofErr w:type="spellEnd"/>
      <w:r w:rsidR="005B7B2D">
        <w:rPr>
          <w:rFonts w:ascii="NSimSun" w:hAnsi="NSimSun" w:cs="NSimSun"/>
          <w:color w:val="000000"/>
          <w:kern w:val="0"/>
          <w:sz w:val="19"/>
          <w:szCs w:val="19"/>
        </w:rPr>
        <w:t>文件夹下。</w:t>
      </w:r>
    </w:p>
    <w:p w:rsidR="005B7B2D" w:rsidRDefault="005B7B2D" w:rsidP="00A2585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详细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路由机制说明，请参考类：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EMR.Web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RouteConfig</w:t>
      </w:r>
      <w:proofErr w:type="spellEnd"/>
      <w:r w:rsidR="00D72C97" w:rsidRPr="00D72C97">
        <w:rPr>
          <w:rFonts w:ascii="NSimSun" w:hAnsi="NSimSun" w:cs="NSimSun"/>
          <w:color w:val="000000"/>
          <w:kern w:val="0"/>
          <w:sz w:val="19"/>
          <w:szCs w:val="19"/>
        </w:rPr>
        <w:t>。里面有做非常详细的解说</w:t>
      </w:r>
      <w:r w:rsidR="00D72C97">
        <w:rPr>
          <w:rFonts w:ascii="NSimSun" w:hAnsi="NSimSun" w:cs="NSimSun"/>
          <w:color w:val="000000"/>
          <w:kern w:val="0"/>
          <w:sz w:val="19"/>
          <w:szCs w:val="19"/>
        </w:rPr>
        <w:t>。</w:t>
      </w:r>
    </w:p>
    <w:p w:rsidR="00D72C97" w:rsidRDefault="00D72C97" w:rsidP="00A2585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D72C97" w:rsidRPr="00D72C97" w:rsidRDefault="00D72C97" w:rsidP="00A2585E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sectPr w:rsidR="00D72C97" w:rsidRPr="00D72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D53D1"/>
    <w:multiLevelType w:val="hybridMultilevel"/>
    <w:tmpl w:val="97948642"/>
    <w:lvl w:ilvl="0" w:tplc="F1C823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648E6"/>
    <w:multiLevelType w:val="hybridMultilevel"/>
    <w:tmpl w:val="DFCA0BC0"/>
    <w:lvl w:ilvl="0" w:tplc="D8105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9B1E9A"/>
    <w:multiLevelType w:val="hybridMultilevel"/>
    <w:tmpl w:val="19C02D92"/>
    <w:lvl w:ilvl="0" w:tplc="1632EB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5D"/>
    <w:rsid w:val="000E70FF"/>
    <w:rsid w:val="002C1E30"/>
    <w:rsid w:val="00312C46"/>
    <w:rsid w:val="004E3F15"/>
    <w:rsid w:val="005B7B2D"/>
    <w:rsid w:val="005D229D"/>
    <w:rsid w:val="005E2CB9"/>
    <w:rsid w:val="006A58CF"/>
    <w:rsid w:val="00730E66"/>
    <w:rsid w:val="00741401"/>
    <w:rsid w:val="007C7A03"/>
    <w:rsid w:val="007D66B5"/>
    <w:rsid w:val="00800C2F"/>
    <w:rsid w:val="00822E76"/>
    <w:rsid w:val="009C24BF"/>
    <w:rsid w:val="00A2585E"/>
    <w:rsid w:val="00A43B5D"/>
    <w:rsid w:val="00AB0520"/>
    <w:rsid w:val="00BE52C3"/>
    <w:rsid w:val="00D7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8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2E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2E76"/>
    <w:rPr>
      <w:sz w:val="18"/>
      <w:szCs w:val="18"/>
    </w:rPr>
  </w:style>
  <w:style w:type="character" w:styleId="a5">
    <w:name w:val="Hyperlink"/>
    <w:basedOn w:val="a0"/>
    <w:uiPriority w:val="99"/>
    <w:unhideWhenUsed/>
    <w:rsid w:val="00730E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8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2E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2E76"/>
    <w:rPr>
      <w:sz w:val="18"/>
      <w:szCs w:val="18"/>
    </w:rPr>
  </w:style>
  <w:style w:type="character" w:styleId="a5">
    <w:name w:val="Hyperlink"/>
    <w:basedOn w:val="a0"/>
    <w:uiPriority w:val="99"/>
    <w:unhideWhenUsed/>
    <w:rsid w:val="00730E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calhost:4773/page/DoctorPages/Medrecord?EMRIDSIGN=30&amp;Inpatient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194</Words>
  <Characters>1107</Characters>
  <Application>Microsoft Office Word</Application>
  <DocSecurity>0</DocSecurity>
  <Lines>9</Lines>
  <Paragraphs>2</Paragraphs>
  <ScaleCrop>false</ScaleCrop>
  <Company>lyl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lyl</cp:lastModifiedBy>
  <cp:revision>9</cp:revision>
  <dcterms:created xsi:type="dcterms:W3CDTF">2019-04-04T01:09:00Z</dcterms:created>
  <dcterms:modified xsi:type="dcterms:W3CDTF">2019-04-12T02:33:00Z</dcterms:modified>
</cp:coreProperties>
</file>