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CC503" w14:textId="77777777" w:rsidR="00125D83" w:rsidRPr="00125D83" w:rsidRDefault="00125D83" w:rsidP="007D385A">
      <w:pPr>
        <w:rPr>
          <w:rFonts w:ascii="Arial" w:hAnsi="Arial" w:cs="Arial"/>
          <w:sz w:val="24"/>
          <w:szCs w:val="24"/>
        </w:rPr>
      </w:pPr>
      <w:r w:rsidRPr="00125D83">
        <w:rPr>
          <w:rFonts w:ascii="Arial" w:hAnsi="Arial" w:cs="Arial"/>
          <w:sz w:val="24"/>
          <w:szCs w:val="24"/>
        </w:rPr>
        <w:t>[INSERT GYM LOGO]</w:t>
      </w:r>
    </w:p>
    <w:p w14:paraId="643AC97D" w14:textId="50A5C614" w:rsidR="007D385A" w:rsidRPr="00125D83" w:rsidRDefault="007D385A" w:rsidP="007D385A">
      <w:pPr>
        <w:rPr>
          <w:rFonts w:ascii="Arial" w:hAnsi="Arial" w:cs="Arial"/>
          <w:b/>
          <w:bCs/>
          <w:sz w:val="24"/>
          <w:szCs w:val="24"/>
        </w:rPr>
      </w:pPr>
      <w:r w:rsidRPr="00125D83">
        <w:rPr>
          <w:rFonts w:ascii="Arial" w:hAnsi="Arial" w:cs="Arial"/>
          <w:b/>
          <w:bCs/>
          <w:sz w:val="24"/>
          <w:szCs w:val="24"/>
        </w:rPr>
        <w:t>CODE OF CONDUCT</w:t>
      </w:r>
    </w:p>
    <w:p w14:paraId="3E50B539" w14:textId="77777777" w:rsidR="007D385A" w:rsidRPr="00125D83" w:rsidRDefault="007D385A" w:rsidP="007D385A">
      <w:pPr>
        <w:rPr>
          <w:rFonts w:ascii="Arial" w:hAnsi="Arial" w:cs="Arial"/>
          <w:b/>
          <w:bCs/>
          <w:sz w:val="24"/>
          <w:szCs w:val="24"/>
        </w:rPr>
      </w:pPr>
      <w:r w:rsidRPr="00125D83">
        <w:rPr>
          <w:rFonts w:ascii="Arial" w:hAnsi="Arial" w:cs="Arial"/>
          <w:b/>
          <w:bCs/>
          <w:sz w:val="24"/>
          <w:szCs w:val="24"/>
        </w:rPr>
        <w:t>OVERVIEW</w:t>
      </w:r>
    </w:p>
    <w:p w14:paraId="74E73112" w14:textId="4BB889B8" w:rsidR="007D385A" w:rsidRPr="00125D83" w:rsidRDefault="007D385A" w:rsidP="007D385A">
      <w:pPr>
        <w:rPr>
          <w:rFonts w:ascii="Arial" w:hAnsi="Arial" w:cs="Arial"/>
          <w:sz w:val="24"/>
          <w:szCs w:val="24"/>
        </w:rPr>
      </w:pPr>
      <w:r w:rsidRPr="00125D83">
        <w:rPr>
          <w:rFonts w:ascii="Arial" w:hAnsi="Arial" w:cs="Arial"/>
          <w:sz w:val="24"/>
          <w:szCs w:val="24"/>
        </w:rPr>
        <w:t xml:space="preserve">At </w:t>
      </w:r>
      <w:r w:rsidR="00125D83">
        <w:rPr>
          <w:rFonts w:ascii="Arial" w:hAnsi="Arial" w:cs="Arial"/>
          <w:sz w:val="24"/>
          <w:szCs w:val="24"/>
        </w:rPr>
        <w:t xml:space="preserve">[INSERT GYM NAME] </w:t>
      </w:r>
      <w:r w:rsidRPr="00125D83">
        <w:rPr>
          <w:rFonts w:ascii="Arial" w:hAnsi="Arial" w:cs="Arial"/>
          <w:sz w:val="24"/>
          <w:szCs w:val="24"/>
        </w:rPr>
        <w:t>(</w:t>
      </w:r>
      <w:r w:rsidR="00125D83">
        <w:rPr>
          <w:rFonts w:ascii="Arial" w:hAnsi="Arial" w:cs="Arial"/>
          <w:sz w:val="24"/>
          <w:szCs w:val="24"/>
        </w:rPr>
        <w:t>the “Company”)</w:t>
      </w:r>
      <w:r w:rsidRPr="00125D83">
        <w:rPr>
          <w:rFonts w:ascii="Arial" w:hAnsi="Arial" w:cs="Arial"/>
          <w:sz w:val="24"/>
          <w:szCs w:val="24"/>
        </w:rPr>
        <w:t xml:space="preserve"> we require that </w:t>
      </w:r>
      <w:proofErr w:type="gramStart"/>
      <w:r w:rsidRPr="00125D83">
        <w:rPr>
          <w:rFonts w:ascii="Arial" w:hAnsi="Arial" w:cs="Arial"/>
          <w:sz w:val="24"/>
          <w:szCs w:val="24"/>
        </w:rPr>
        <w:t>all of</w:t>
      </w:r>
      <w:proofErr w:type="gramEnd"/>
      <w:r w:rsidRPr="00125D83">
        <w:rPr>
          <w:rFonts w:ascii="Arial" w:hAnsi="Arial" w:cs="Arial"/>
          <w:sz w:val="24"/>
          <w:szCs w:val="24"/>
        </w:rPr>
        <w:t xml:space="preserve"> our personal trainers</w:t>
      </w:r>
      <w:r w:rsidR="00125D83">
        <w:rPr>
          <w:rFonts w:ascii="Arial" w:hAnsi="Arial" w:cs="Arial"/>
          <w:sz w:val="24"/>
          <w:szCs w:val="24"/>
        </w:rPr>
        <w:t>,</w:t>
      </w:r>
      <w:r w:rsidRPr="00125D83">
        <w:rPr>
          <w:rFonts w:ascii="Arial" w:hAnsi="Arial" w:cs="Arial"/>
          <w:sz w:val="24"/>
          <w:szCs w:val="24"/>
        </w:rPr>
        <w:t xml:space="preserve"> gym instructors</w:t>
      </w:r>
      <w:r w:rsidR="00125D83">
        <w:rPr>
          <w:rFonts w:ascii="Arial" w:hAnsi="Arial" w:cs="Arial"/>
          <w:sz w:val="24"/>
          <w:szCs w:val="24"/>
        </w:rPr>
        <w:t>,</w:t>
      </w:r>
      <w:r w:rsidRPr="00125D83">
        <w:rPr>
          <w:rFonts w:ascii="Arial" w:hAnsi="Arial" w:cs="Arial"/>
          <w:sz w:val="24"/>
          <w:szCs w:val="24"/>
        </w:rPr>
        <w:t xml:space="preserve"> third-party providers </w:t>
      </w:r>
      <w:r w:rsidR="00125D83">
        <w:rPr>
          <w:rFonts w:ascii="Arial" w:hAnsi="Arial" w:cs="Arial"/>
          <w:sz w:val="24"/>
          <w:szCs w:val="24"/>
        </w:rPr>
        <w:t xml:space="preserve">and/or gym staff </w:t>
      </w:r>
      <w:r w:rsidRPr="00125D83">
        <w:rPr>
          <w:rFonts w:ascii="Arial" w:hAnsi="Arial" w:cs="Arial"/>
          <w:sz w:val="24"/>
          <w:szCs w:val="24"/>
        </w:rPr>
        <w:t>conduct themselves according to the highest standards of ethics, integrity, and behaviour when dealing with our members, colleagues and other stakeholders. This includes, but is not necessarily limited to, full compliance with all legal obligations imposed by statute or any other source of law.</w:t>
      </w:r>
    </w:p>
    <w:p w14:paraId="3CD6B875" w14:textId="5A70D808" w:rsidR="007D385A" w:rsidRPr="00125D83" w:rsidRDefault="007D385A" w:rsidP="007D385A">
      <w:pPr>
        <w:rPr>
          <w:rFonts w:ascii="Arial" w:hAnsi="Arial" w:cs="Arial"/>
          <w:sz w:val="24"/>
          <w:szCs w:val="24"/>
        </w:rPr>
      </w:pPr>
      <w:r w:rsidRPr="00125D83">
        <w:rPr>
          <w:rFonts w:ascii="Arial" w:hAnsi="Arial" w:cs="Arial"/>
          <w:sz w:val="24"/>
          <w:szCs w:val="24"/>
        </w:rPr>
        <w:t>This Code establishes the standards of behaviour that must be met by all personal trainers</w:t>
      </w:r>
      <w:r w:rsidR="00125D83">
        <w:rPr>
          <w:rFonts w:ascii="Arial" w:hAnsi="Arial" w:cs="Arial"/>
          <w:sz w:val="24"/>
          <w:szCs w:val="24"/>
        </w:rPr>
        <w:t>,</w:t>
      </w:r>
      <w:r w:rsidRPr="00125D83">
        <w:rPr>
          <w:rFonts w:ascii="Arial" w:hAnsi="Arial" w:cs="Arial"/>
          <w:sz w:val="24"/>
          <w:szCs w:val="24"/>
        </w:rPr>
        <w:t xml:space="preserve"> gym instructors</w:t>
      </w:r>
      <w:r w:rsidR="00125D83">
        <w:rPr>
          <w:rFonts w:ascii="Arial" w:hAnsi="Arial" w:cs="Arial"/>
          <w:sz w:val="24"/>
          <w:szCs w:val="24"/>
        </w:rPr>
        <w:t xml:space="preserve">, </w:t>
      </w:r>
      <w:r w:rsidRPr="00125D83">
        <w:rPr>
          <w:rFonts w:ascii="Arial" w:hAnsi="Arial" w:cs="Arial"/>
          <w:sz w:val="24"/>
          <w:szCs w:val="24"/>
        </w:rPr>
        <w:t>third-party providers</w:t>
      </w:r>
      <w:r w:rsidR="00125D83">
        <w:rPr>
          <w:rFonts w:ascii="Arial" w:hAnsi="Arial" w:cs="Arial"/>
          <w:sz w:val="24"/>
          <w:szCs w:val="24"/>
        </w:rPr>
        <w:t xml:space="preserve"> and/or gym staff</w:t>
      </w:r>
      <w:r w:rsidRPr="00125D83">
        <w:rPr>
          <w:rFonts w:ascii="Arial" w:hAnsi="Arial" w:cs="Arial"/>
          <w:sz w:val="24"/>
          <w:szCs w:val="24"/>
        </w:rPr>
        <w:t>. Where these standards are not met, appropriate disciplinary action will be taken. In cases where the breach involves serious misconduct, this may result in contract cancellation. In cases where a breach of the policy involves a breach of any law, then the relevant government authorities or the police may be notified.</w:t>
      </w:r>
    </w:p>
    <w:p w14:paraId="146F2E0F" w14:textId="77777777" w:rsidR="007D385A" w:rsidRPr="005516CA" w:rsidRDefault="007D385A" w:rsidP="007D385A">
      <w:pPr>
        <w:rPr>
          <w:rFonts w:ascii="Arial" w:hAnsi="Arial" w:cs="Arial"/>
          <w:b/>
          <w:bCs/>
          <w:sz w:val="24"/>
          <w:szCs w:val="24"/>
        </w:rPr>
      </w:pPr>
      <w:r w:rsidRPr="005516CA">
        <w:rPr>
          <w:rFonts w:ascii="Arial" w:hAnsi="Arial" w:cs="Arial"/>
          <w:b/>
          <w:bCs/>
          <w:sz w:val="24"/>
          <w:szCs w:val="24"/>
        </w:rPr>
        <w:t>OPERATION</w:t>
      </w:r>
    </w:p>
    <w:p w14:paraId="764D7EEC" w14:textId="1127999D" w:rsidR="007D385A" w:rsidRPr="00125D83" w:rsidRDefault="007D385A" w:rsidP="007D385A">
      <w:pPr>
        <w:rPr>
          <w:rFonts w:ascii="Arial" w:hAnsi="Arial" w:cs="Arial"/>
          <w:sz w:val="24"/>
          <w:szCs w:val="24"/>
        </w:rPr>
      </w:pPr>
      <w:r w:rsidRPr="00125D83">
        <w:rPr>
          <w:rFonts w:ascii="Arial" w:hAnsi="Arial" w:cs="Arial"/>
          <w:sz w:val="24"/>
          <w:szCs w:val="24"/>
        </w:rPr>
        <w:t>The purpose of this policy is to make it clear what the Company expects from personal trainers</w:t>
      </w:r>
      <w:r w:rsidR="005516CA">
        <w:rPr>
          <w:rFonts w:ascii="Arial" w:hAnsi="Arial" w:cs="Arial"/>
          <w:sz w:val="24"/>
          <w:szCs w:val="24"/>
        </w:rPr>
        <w:t xml:space="preserve">, </w:t>
      </w:r>
      <w:r w:rsidRPr="00125D83">
        <w:rPr>
          <w:rFonts w:ascii="Arial" w:hAnsi="Arial" w:cs="Arial"/>
          <w:sz w:val="24"/>
          <w:szCs w:val="24"/>
        </w:rPr>
        <w:t>gym instructors</w:t>
      </w:r>
      <w:r w:rsidR="005516CA">
        <w:rPr>
          <w:rFonts w:ascii="Arial" w:hAnsi="Arial" w:cs="Arial"/>
          <w:sz w:val="24"/>
          <w:szCs w:val="24"/>
        </w:rPr>
        <w:t xml:space="preserve">, </w:t>
      </w:r>
      <w:r w:rsidRPr="00125D83">
        <w:rPr>
          <w:rFonts w:ascii="Arial" w:hAnsi="Arial" w:cs="Arial"/>
          <w:sz w:val="24"/>
          <w:szCs w:val="24"/>
        </w:rPr>
        <w:t>third-party providers</w:t>
      </w:r>
      <w:r w:rsidR="005516CA">
        <w:rPr>
          <w:rFonts w:ascii="Arial" w:hAnsi="Arial" w:cs="Arial"/>
          <w:sz w:val="24"/>
          <w:szCs w:val="24"/>
        </w:rPr>
        <w:t xml:space="preserve"> and gym staff</w:t>
      </w:r>
      <w:r w:rsidRPr="00125D83">
        <w:rPr>
          <w:rFonts w:ascii="Arial" w:hAnsi="Arial" w:cs="Arial"/>
          <w:sz w:val="24"/>
          <w:szCs w:val="24"/>
        </w:rPr>
        <w:t xml:space="preserve"> are required to be familiar with and </w:t>
      </w:r>
      <w:proofErr w:type="gramStart"/>
      <w:r w:rsidRPr="00125D83">
        <w:rPr>
          <w:rFonts w:ascii="Arial" w:hAnsi="Arial" w:cs="Arial"/>
          <w:sz w:val="24"/>
          <w:szCs w:val="24"/>
        </w:rPr>
        <w:t>comply with the terms of this policy at all times</w:t>
      </w:r>
      <w:proofErr w:type="gramEnd"/>
      <w:r w:rsidRPr="00125D83">
        <w:rPr>
          <w:rFonts w:ascii="Arial" w:hAnsi="Arial" w:cs="Arial"/>
          <w:sz w:val="24"/>
          <w:szCs w:val="24"/>
        </w:rPr>
        <w:t>. Failure to do so may result in disciplinary action, including potential termination of contract.</w:t>
      </w:r>
    </w:p>
    <w:p w14:paraId="6481F1C7" w14:textId="21E026B2" w:rsidR="007D385A" w:rsidRPr="00125D83" w:rsidRDefault="007D385A" w:rsidP="007D385A">
      <w:pPr>
        <w:rPr>
          <w:rFonts w:ascii="Arial" w:hAnsi="Arial" w:cs="Arial"/>
          <w:sz w:val="24"/>
          <w:szCs w:val="24"/>
        </w:rPr>
      </w:pPr>
      <w:r w:rsidRPr="00125D83">
        <w:rPr>
          <w:rFonts w:ascii="Arial" w:hAnsi="Arial" w:cs="Arial"/>
          <w:sz w:val="24"/>
          <w:szCs w:val="24"/>
        </w:rPr>
        <w:t>In so far as this policy imposes any obligations on the Company, those obligations are not contractual and do not give rise to any contractual rights.</w:t>
      </w:r>
    </w:p>
    <w:p w14:paraId="792446F7" w14:textId="400AC87C" w:rsidR="007D385A" w:rsidRPr="00125D83" w:rsidRDefault="007D385A" w:rsidP="007D385A">
      <w:pPr>
        <w:rPr>
          <w:rFonts w:ascii="Arial" w:hAnsi="Arial" w:cs="Arial"/>
          <w:sz w:val="24"/>
          <w:szCs w:val="24"/>
        </w:rPr>
      </w:pPr>
      <w:r w:rsidRPr="00125D83">
        <w:rPr>
          <w:rFonts w:ascii="Arial" w:hAnsi="Arial" w:cs="Arial"/>
          <w:sz w:val="24"/>
          <w:szCs w:val="24"/>
        </w:rPr>
        <w:t>The Company may unilaterally introduce, vary, remove or replace this policy at any time.</w:t>
      </w:r>
    </w:p>
    <w:p w14:paraId="7FC3723B" w14:textId="018BED80" w:rsidR="007D385A" w:rsidRPr="005516CA" w:rsidRDefault="007D385A" w:rsidP="007D385A">
      <w:pPr>
        <w:rPr>
          <w:rFonts w:ascii="Arial" w:hAnsi="Arial" w:cs="Arial"/>
          <w:b/>
          <w:bCs/>
          <w:sz w:val="24"/>
          <w:szCs w:val="24"/>
        </w:rPr>
      </w:pPr>
      <w:r w:rsidRPr="005516CA">
        <w:rPr>
          <w:rFonts w:ascii="Arial" w:hAnsi="Arial" w:cs="Arial"/>
          <w:b/>
          <w:bCs/>
          <w:sz w:val="24"/>
          <w:szCs w:val="24"/>
        </w:rPr>
        <w:t>STANDARDS OF CONDUCT</w:t>
      </w:r>
    </w:p>
    <w:p w14:paraId="652FAD06" w14:textId="7336D9A6" w:rsidR="007D385A" w:rsidRPr="00125D83" w:rsidRDefault="007D385A" w:rsidP="007D385A">
      <w:pPr>
        <w:rPr>
          <w:rFonts w:ascii="Arial" w:hAnsi="Arial" w:cs="Arial"/>
          <w:sz w:val="24"/>
          <w:szCs w:val="24"/>
        </w:rPr>
      </w:pPr>
      <w:r w:rsidRPr="00125D83">
        <w:rPr>
          <w:rFonts w:ascii="Arial" w:hAnsi="Arial" w:cs="Arial"/>
          <w:sz w:val="24"/>
          <w:szCs w:val="24"/>
        </w:rPr>
        <w:t>The standards expected of personal trainers</w:t>
      </w:r>
      <w:r w:rsidR="00B8723A">
        <w:rPr>
          <w:rFonts w:ascii="Arial" w:hAnsi="Arial" w:cs="Arial"/>
          <w:sz w:val="24"/>
          <w:szCs w:val="24"/>
        </w:rPr>
        <w:t>,</w:t>
      </w:r>
      <w:r w:rsidRPr="00125D83">
        <w:rPr>
          <w:rFonts w:ascii="Arial" w:hAnsi="Arial" w:cs="Arial"/>
          <w:sz w:val="24"/>
          <w:szCs w:val="24"/>
        </w:rPr>
        <w:t xml:space="preserve"> gym instructors</w:t>
      </w:r>
      <w:r w:rsidR="00B8723A">
        <w:rPr>
          <w:rFonts w:ascii="Arial" w:hAnsi="Arial" w:cs="Arial"/>
          <w:sz w:val="24"/>
          <w:szCs w:val="24"/>
        </w:rPr>
        <w:t>,</w:t>
      </w:r>
      <w:r w:rsidRPr="00125D83">
        <w:rPr>
          <w:rFonts w:ascii="Arial" w:hAnsi="Arial" w:cs="Arial"/>
          <w:sz w:val="24"/>
          <w:szCs w:val="24"/>
        </w:rPr>
        <w:t xml:space="preserve"> third-party providers</w:t>
      </w:r>
      <w:r w:rsidR="00B8723A">
        <w:rPr>
          <w:rFonts w:ascii="Arial" w:hAnsi="Arial" w:cs="Arial"/>
          <w:sz w:val="24"/>
          <w:szCs w:val="24"/>
        </w:rPr>
        <w:t xml:space="preserve"> and gym staff</w:t>
      </w:r>
      <w:r w:rsidRPr="00125D83">
        <w:rPr>
          <w:rFonts w:ascii="Arial" w:hAnsi="Arial" w:cs="Arial"/>
          <w:sz w:val="24"/>
          <w:szCs w:val="24"/>
        </w:rPr>
        <w:t xml:space="preserve"> include:</w:t>
      </w:r>
    </w:p>
    <w:p w14:paraId="1D78B7D8" w14:textId="328CF8C0" w:rsidR="007D385A" w:rsidRPr="005516CA" w:rsidRDefault="007D385A" w:rsidP="005516CA">
      <w:pPr>
        <w:pStyle w:val="ListParagraph"/>
        <w:numPr>
          <w:ilvl w:val="0"/>
          <w:numId w:val="1"/>
        </w:numPr>
        <w:rPr>
          <w:rFonts w:ascii="Arial" w:hAnsi="Arial" w:cs="Arial"/>
          <w:sz w:val="24"/>
          <w:szCs w:val="24"/>
        </w:rPr>
      </w:pPr>
      <w:r w:rsidRPr="005516CA">
        <w:rPr>
          <w:rFonts w:ascii="Arial" w:hAnsi="Arial" w:cs="Arial"/>
          <w:sz w:val="24"/>
          <w:szCs w:val="24"/>
        </w:rPr>
        <w:t xml:space="preserve">Compliance with all Company and gym policies, procedures, rules, regulations and </w:t>
      </w:r>
      <w:proofErr w:type="gramStart"/>
      <w:r w:rsidRPr="005516CA">
        <w:rPr>
          <w:rFonts w:ascii="Arial" w:hAnsi="Arial" w:cs="Arial"/>
          <w:sz w:val="24"/>
          <w:szCs w:val="24"/>
        </w:rPr>
        <w:t>contracts;</w:t>
      </w:r>
      <w:proofErr w:type="gramEnd"/>
    </w:p>
    <w:p w14:paraId="77F02676" w14:textId="710D9FC2" w:rsidR="007D385A" w:rsidRPr="005516CA" w:rsidRDefault="007D385A" w:rsidP="005516CA">
      <w:pPr>
        <w:pStyle w:val="ListParagraph"/>
        <w:numPr>
          <w:ilvl w:val="0"/>
          <w:numId w:val="1"/>
        </w:numPr>
        <w:rPr>
          <w:rFonts w:ascii="Arial" w:hAnsi="Arial" w:cs="Arial"/>
          <w:sz w:val="24"/>
          <w:szCs w:val="24"/>
        </w:rPr>
      </w:pPr>
      <w:r w:rsidRPr="005516CA">
        <w:rPr>
          <w:rFonts w:ascii="Arial" w:hAnsi="Arial" w:cs="Arial"/>
          <w:sz w:val="24"/>
          <w:szCs w:val="24"/>
        </w:rPr>
        <w:t xml:space="preserve">Compliance with all </w:t>
      </w:r>
      <w:proofErr w:type="gramStart"/>
      <w:r w:rsidRPr="005516CA">
        <w:rPr>
          <w:rFonts w:ascii="Arial" w:hAnsi="Arial" w:cs="Arial"/>
          <w:sz w:val="24"/>
          <w:szCs w:val="24"/>
        </w:rPr>
        <w:t>laws;</w:t>
      </w:r>
      <w:proofErr w:type="gramEnd"/>
    </w:p>
    <w:p w14:paraId="535AFDD7" w14:textId="2BF69CF6" w:rsidR="007D385A" w:rsidRPr="005516CA" w:rsidRDefault="007D385A" w:rsidP="005516CA">
      <w:pPr>
        <w:pStyle w:val="ListParagraph"/>
        <w:numPr>
          <w:ilvl w:val="0"/>
          <w:numId w:val="1"/>
        </w:numPr>
        <w:rPr>
          <w:rFonts w:ascii="Arial" w:hAnsi="Arial" w:cs="Arial"/>
          <w:sz w:val="24"/>
          <w:szCs w:val="24"/>
        </w:rPr>
      </w:pPr>
      <w:r w:rsidRPr="005516CA">
        <w:rPr>
          <w:rFonts w:ascii="Arial" w:hAnsi="Arial" w:cs="Arial"/>
          <w:sz w:val="24"/>
          <w:szCs w:val="24"/>
        </w:rPr>
        <w:t xml:space="preserve">Compliance with all reasonable and lawful instructions given by or on behalf of the </w:t>
      </w:r>
      <w:proofErr w:type="gramStart"/>
      <w:r w:rsidRPr="005516CA">
        <w:rPr>
          <w:rFonts w:ascii="Arial" w:hAnsi="Arial" w:cs="Arial"/>
          <w:sz w:val="24"/>
          <w:szCs w:val="24"/>
        </w:rPr>
        <w:t>Company;</w:t>
      </w:r>
      <w:proofErr w:type="gramEnd"/>
    </w:p>
    <w:p w14:paraId="0CDA0CE4" w14:textId="13FDFFCF" w:rsidR="007D385A" w:rsidRPr="005516CA" w:rsidRDefault="007D385A" w:rsidP="005516CA">
      <w:pPr>
        <w:pStyle w:val="ListParagraph"/>
        <w:numPr>
          <w:ilvl w:val="0"/>
          <w:numId w:val="1"/>
        </w:numPr>
        <w:rPr>
          <w:rFonts w:ascii="Arial" w:hAnsi="Arial" w:cs="Arial"/>
          <w:sz w:val="24"/>
          <w:szCs w:val="24"/>
        </w:rPr>
      </w:pPr>
      <w:r w:rsidRPr="005516CA">
        <w:rPr>
          <w:rFonts w:ascii="Arial" w:hAnsi="Arial" w:cs="Arial"/>
          <w:sz w:val="24"/>
          <w:szCs w:val="24"/>
        </w:rPr>
        <w:t xml:space="preserve">Devotion of the personal </w:t>
      </w:r>
      <w:proofErr w:type="spellStart"/>
      <w:r w:rsidRPr="005516CA">
        <w:rPr>
          <w:rFonts w:ascii="Arial" w:hAnsi="Arial" w:cs="Arial"/>
          <w:sz w:val="24"/>
          <w:szCs w:val="24"/>
        </w:rPr>
        <w:t>trainer</w:t>
      </w:r>
      <w:r w:rsidR="00B8723A">
        <w:rPr>
          <w:rFonts w:ascii="Arial" w:hAnsi="Arial" w:cs="Arial"/>
          <w:sz w:val="24"/>
          <w:szCs w:val="24"/>
        </w:rPr>
        <w:t>’</w:t>
      </w:r>
      <w:r w:rsidRPr="005516CA">
        <w:rPr>
          <w:rFonts w:ascii="Arial" w:hAnsi="Arial" w:cs="Arial"/>
          <w:sz w:val="24"/>
          <w:szCs w:val="24"/>
        </w:rPr>
        <w:t>s</w:t>
      </w:r>
      <w:proofErr w:type="spellEnd"/>
      <w:r w:rsidR="00B8723A">
        <w:rPr>
          <w:rFonts w:ascii="Arial" w:hAnsi="Arial" w:cs="Arial"/>
          <w:sz w:val="24"/>
          <w:szCs w:val="24"/>
        </w:rPr>
        <w:t>,</w:t>
      </w:r>
      <w:r w:rsidRPr="005516CA">
        <w:rPr>
          <w:rFonts w:ascii="Arial" w:hAnsi="Arial" w:cs="Arial"/>
          <w:sz w:val="24"/>
          <w:szCs w:val="24"/>
        </w:rPr>
        <w:t xml:space="preserve"> gym instructor</w:t>
      </w:r>
      <w:r w:rsidR="00B8723A">
        <w:rPr>
          <w:rFonts w:ascii="Arial" w:hAnsi="Arial" w:cs="Arial"/>
          <w:sz w:val="24"/>
          <w:szCs w:val="24"/>
        </w:rPr>
        <w:t>’</w:t>
      </w:r>
      <w:r w:rsidRPr="005516CA">
        <w:rPr>
          <w:rFonts w:ascii="Arial" w:hAnsi="Arial" w:cs="Arial"/>
          <w:sz w:val="24"/>
          <w:szCs w:val="24"/>
        </w:rPr>
        <w:t>s</w:t>
      </w:r>
      <w:r w:rsidR="00B8723A">
        <w:rPr>
          <w:rFonts w:ascii="Arial" w:hAnsi="Arial" w:cs="Arial"/>
          <w:sz w:val="24"/>
          <w:szCs w:val="24"/>
        </w:rPr>
        <w:t>,</w:t>
      </w:r>
      <w:r w:rsidRPr="005516CA">
        <w:rPr>
          <w:rFonts w:ascii="Arial" w:hAnsi="Arial" w:cs="Arial"/>
          <w:sz w:val="24"/>
          <w:szCs w:val="24"/>
        </w:rPr>
        <w:t xml:space="preserve"> third-party </w:t>
      </w:r>
      <w:proofErr w:type="spellStart"/>
      <w:r w:rsidRPr="005516CA">
        <w:rPr>
          <w:rFonts w:ascii="Arial" w:hAnsi="Arial" w:cs="Arial"/>
          <w:sz w:val="24"/>
          <w:szCs w:val="24"/>
        </w:rPr>
        <w:t>provider’s</w:t>
      </w:r>
      <w:proofErr w:type="spellEnd"/>
      <w:r w:rsidRPr="005516CA">
        <w:rPr>
          <w:rFonts w:ascii="Arial" w:hAnsi="Arial" w:cs="Arial"/>
          <w:sz w:val="24"/>
          <w:szCs w:val="24"/>
        </w:rPr>
        <w:t xml:space="preserve"> </w:t>
      </w:r>
      <w:r w:rsidR="00B8723A">
        <w:rPr>
          <w:rFonts w:ascii="Arial" w:hAnsi="Arial" w:cs="Arial"/>
          <w:sz w:val="24"/>
          <w:szCs w:val="24"/>
        </w:rPr>
        <w:t xml:space="preserve">and gym staff’s </w:t>
      </w:r>
      <w:r w:rsidRPr="005516CA">
        <w:rPr>
          <w:rFonts w:ascii="Arial" w:hAnsi="Arial" w:cs="Arial"/>
          <w:sz w:val="24"/>
          <w:szCs w:val="24"/>
        </w:rPr>
        <w:t xml:space="preserve">entire time, attention and skill during the performance of their </w:t>
      </w:r>
      <w:proofErr w:type="gramStart"/>
      <w:r w:rsidRPr="005516CA">
        <w:rPr>
          <w:rFonts w:ascii="Arial" w:hAnsi="Arial" w:cs="Arial"/>
          <w:sz w:val="24"/>
          <w:szCs w:val="24"/>
        </w:rPr>
        <w:t>duties;</w:t>
      </w:r>
      <w:proofErr w:type="gramEnd"/>
    </w:p>
    <w:p w14:paraId="78645A03" w14:textId="597C1770" w:rsidR="007D385A" w:rsidRPr="005516CA" w:rsidRDefault="007D385A" w:rsidP="005516CA">
      <w:pPr>
        <w:pStyle w:val="ListParagraph"/>
        <w:numPr>
          <w:ilvl w:val="0"/>
          <w:numId w:val="1"/>
        </w:numPr>
        <w:rPr>
          <w:rFonts w:ascii="Arial" w:hAnsi="Arial" w:cs="Arial"/>
          <w:sz w:val="24"/>
          <w:szCs w:val="24"/>
        </w:rPr>
      </w:pPr>
      <w:r w:rsidRPr="005516CA">
        <w:rPr>
          <w:rFonts w:ascii="Arial" w:hAnsi="Arial" w:cs="Arial"/>
          <w:sz w:val="24"/>
          <w:szCs w:val="24"/>
        </w:rPr>
        <w:t xml:space="preserve">To be honest and fair in dealings with customers, clients, colleagues, Company management and the general public, and to treat them with courtesy and </w:t>
      </w:r>
      <w:proofErr w:type="gramStart"/>
      <w:r w:rsidRPr="005516CA">
        <w:rPr>
          <w:rFonts w:ascii="Arial" w:hAnsi="Arial" w:cs="Arial"/>
          <w:sz w:val="24"/>
          <w:szCs w:val="24"/>
        </w:rPr>
        <w:t>respect;</w:t>
      </w:r>
      <w:proofErr w:type="gramEnd"/>
    </w:p>
    <w:p w14:paraId="10069951" w14:textId="616BD64B" w:rsidR="007D385A" w:rsidRPr="00125D83" w:rsidRDefault="007D385A" w:rsidP="005516CA">
      <w:pPr>
        <w:pStyle w:val="ListParagraph"/>
        <w:numPr>
          <w:ilvl w:val="0"/>
          <w:numId w:val="1"/>
        </w:numPr>
        <w:rPr>
          <w:rFonts w:ascii="Arial" w:hAnsi="Arial" w:cs="Arial"/>
          <w:sz w:val="24"/>
          <w:szCs w:val="24"/>
        </w:rPr>
      </w:pPr>
      <w:r w:rsidRPr="00125D83">
        <w:rPr>
          <w:rFonts w:ascii="Arial" w:hAnsi="Arial" w:cs="Arial"/>
          <w:sz w:val="24"/>
          <w:szCs w:val="24"/>
        </w:rPr>
        <w:t xml:space="preserve">To be faithful and diligent, and actively pursue the Company’s best interests at all </w:t>
      </w:r>
      <w:proofErr w:type="gramStart"/>
      <w:r w:rsidRPr="00125D83">
        <w:rPr>
          <w:rFonts w:ascii="Arial" w:hAnsi="Arial" w:cs="Arial"/>
          <w:sz w:val="24"/>
          <w:szCs w:val="24"/>
        </w:rPr>
        <w:t>times;</w:t>
      </w:r>
      <w:proofErr w:type="gramEnd"/>
    </w:p>
    <w:p w14:paraId="408932A8" w14:textId="2A24BFC3" w:rsidR="007D385A" w:rsidRPr="00125D83" w:rsidRDefault="007D385A" w:rsidP="005516CA">
      <w:pPr>
        <w:pStyle w:val="ListParagraph"/>
        <w:numPr>
          <w:ilvl w:val="0"/>
          <w:numId w:val="1"/>
        </w:numPr>
        <w:rPr>
          <w:rFonts w:ascii="Arial" w:hAnsi="Arial" w:cs="Arial"/>
          <w:sz w:val="24"/>
          <w:szCs w:val="24"/>
        </w:rPr>
      </w:pPr>
      <w:r w:rsidRPr="00125D83">
        <w:rPr>
          <w:rFonts w:ascii="Arial" w:hAnsi="Arial" w:cs="Arial"/>
          <w:sz w:val="24"/>
          <w:szCs w:val="24"/>
        </w:rPr>
        <w:lastRenderedPageBreak/>
        <w:t xml:space="preserve">To work in a safe and compliant manner, and to observe all workplace health and safety rules and </w:t>
      </w:r>
      <w:proofErr w:type="gramStart"/>
      <w:r w:rsidRPr="00125D83">
        <w:rPr>
          <w:rFonts w:ascii="Arial" w:hAnsi="Arial" w:cs="Arial"/>
          <w:sz w:val="24"/>
          <w:szCs w:val="24"/>
        </w:rPr>
        <w:t>responsibilities;</w:t>
      </w:r>
      <w:proofErr w:type="gramEnd"/>
    </w:p>
    <w:p w14:paraId="5F487AE8" w14:textId="714042A6" w:rsidR="007D385A" w:rsidRPr="00125D83" w:rsidRDefault="007D385A" w:rsidP="005516CA">
      <w:pPr>
        <w:pStyle w:val="ListParagraph"/>
        <w:numPr>
          <w:ilvl w:val="0"/>
          <w:numId w:val="1"/>
        </w:numPr>
        <w:rPr>
          <w:rFonts w:ascii="Arial" w:hAnsi="Arial" w:cs="Arial"/>
          <w:sz w:val="24"/>
          <w:szCs w:val="24"/>
        </w:rPr>
      </w:pPr>
      <w:r w:rsidRPr="00125D83">
        <w:rPr>
          <w:rFonts w:ascii="Arial" w:hAnsi="Arial" w:cs="Arial"/>
          <w:sz w:val="24"/>
          <w:szCs w:val="24"/>
        </w:rPr>
        <w:t xml:space="preserve">Refraining from any discriminatory, bullying or harassing behaviour toward customers, clients, colleagues, Company management and the general </w:t>
      </w:r>
      <w:proofErr w:type="gramStart"/>
      <w:r w:rsidRPr="00125D83">
        <w:rPr>
          <w:rFonts w:ascii="Arial" w:hAnsi="Arial" w:cs="Arial"/>
          <w:sz w:val="24"/>
          <w:szCs w:val="24"/>
        </w:rPr>
        <w:t>public;</w:t>
      </w:r>
      <w:proofErr w:type="gramEnd"/>
    </w:p>
    <w:p w14:paraId="6D226350" w14:textId="6296D961" w:rsidR="007D385A" w:rsidRPr="00125D83" w:rsidRDefault="007D385A" w:rsidP="005516CA">
      <w:pPr>
        <w:pStyle w:val="ListParagraph"/>
        <w:numPr>
          <w:ilvl w:val="0"/>
          <w:numId w:val="1"/>
        </w:numPr>
        <w:rPr>
          <w:rFonts w:ascii="Arial" w:hAnsi="Arial" w:cs="Arial"/>
          <w:sz w:val="24"/>
          <w:szCs w:val="24"/>
        </w:rPr>
      </w:pPr>
      <w:r w:rsidRPr="00125D83">
        <w:rPr>
          <w:rFonts w:ascii="Arial" w:hAnsi="Arial" w:cs="Arial"/>
          <w:sz w:val="24"/>
          <w:szCs w:val="24"/>
        </w:rPr>
        <w:t xml:space="preserve">To not make any statements to the media about the Company’s business, unless expressly authorised to do so by the Company (requests for media statements should be referred to </w:t>
      </w:r>
      <w:r w:rsidRPr="00B8723A">
        <w:rPr>
          <w:rFonts w:ascii="Arial" w:hAnsi="Arial" w:cs="Arial"/>
          <w:sz w:val="24"/>
          <w:szCs w:val="24"/>
          <w:highlight w:val="yellow"/>
        </w:rPr>
        <w:t>[INSERT]</w:t>
      </w:r>
      <w:proofErr w:type="gramStart"/>
      <w:r w:rsidRPr="00B8723A">
        <w:rPr>
          <w:rFonts w:ascii="Arial" w:hAnsi="Arial" w:cs="Arial"/>
          <w:sz w:val="24"/>
          <w:szCs w:val="24"/>
          <w:highlight w:val="yellow"/>
        </w:rPr>
        <w:t>);</w:t>
      </w:r>
      <w:proofErr w:type="gramEnd"/>
    </w:p>
    <w:p w14:paraId="6F64F4E3" w14:textId="77777777" w:rsidR="00B8723A"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make any statements about the Company on social media, or any other public platform, that may harm the Company’s </w:t>
      </w:r>
      <w:proofErr w:type="gramStart"/>
      <w:r w:rsidRPr="00125D83">
        <w:rPr>
          <w:rFonts w:ascii="Arial" w:hAnsi="Arial" w:cs="Arial"/>
          <w:sz w:val="24"/>
          <w:szCs w:val="24"/>
        </w:rPr>
        <w:t>reputation;</w:t>
      </w:r>
      <w:proofErr w:type="gramEnd"/>
      <w:r w:rsidRPr="00125D83">
        <w:rPr>
          <w:rFonts w:ascii="Arial" w:hAnsi="Arial" w:cs="Arial"/>
          <w:sz w:val="24"/>
          <w:szCs w:val="24"/>
        </w:rPr>
        <w:t xml:space="preserve"> </w:t>
      </w:r>
    </w:p>
    <w:p w14:paraId="73F1D38A" w14:textId="124B5768"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accept any financial or other benefit from any entity other than the Company, unless acceptance of such benefit is in accordance with the Company’s other workplace policies or is otherwise disclosed to the Company and expressly permitted by the </w:t>
      </w:r>
      <w:proofErr w:type="gramStart"/>
      <w:r w:rsidRPr="00125D83">
        <w:rPr>
          <w:rFonts w:ascii="Arial" w:hAnsi="Arial" w:cs="Arial"/>
          <w:sz w:val="24"/>
          <w:szCs w:val="24"/>
        </w:rPr>
        <w:t>Company;</w:t>
      </w:r>
      <w:proofErr w:type="gramEnd"/>
    </w:p>
    <w:p w14:paraId="75650F43" w14:textId="4997ABA9"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To not engage in any employment or provide any services to a supplier or competitor of the Company, except with the Company</w:t>
      </w:r>
      <w:r w:rsidR="00B8723A">
        <w:rPr>
          <w:rFonts w:ascii="Arial" w:hAnsi="Arial" w:cs="Arial"/>
          <w:sz w:val="24"/>
          <w:szCs w:val="24"/>
        </w:rPr>
        <w:t>’s</w:t>
      </w:r>
      <w:r w:rsidRPr="00125D83">
        <w:rPr>
          <w:rFonts w:ascii="Arial" w:hAnsi="Arial" w:cs="Arial"/>
          <w:sz w:val="24"/>
          <w:szCs w:val="24"/>
        </w:rPr>
        <w:t xml:space="preserve"> prior written </w:t>
      </w:r>
      <w:proofErr w:type="gramStart"/>
      <w:r w:rsidRPr="00125D83">
        <w:rPr>
          <w:rFonts w:ascii="Arial" w:hAnsi="Arial" w:cs="Arial"/>
          <w:sz w:val="24"/>
          <w:szCs w:val="24"/>
        </w:rPr>
        <w:t>consent;</w:t>
      </w:r>
      <w:proofErr w:type="gramEnd"/>
    </w:p>
    <w:p w14:paraId="414EDFBC" w14:textId="6EFACE88"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Immediately disclosing any potential, perceived or actual conflict of interest (whether direct or indirect) that may give rise to a conflict with the performance of the personal </w:t>
      </w:r>
      <w:proofErr w:type="spellStart"/>
      <w:r w:rsidRPr="00125D83">
        <w:rPr>
          <w:rFonts w:ascii="Arial" w:hAnsi="Arial" w:cs="Arial"/>
          <w:sz w:val="24"/>
          <w:szCs w:val="24"/>
        </w:rPr>
        <w:t>trainer</w:t>
      </w:r>
      <w:r w:rsidR="00B8723A">
        <w:rPr>
          <w:rFonts w:ascii="Arial" w:hAnsi="Arial" w:cs="Arial"/>
          <w:sz w:val="24"/>
          <w:szCs w:val="24"/>
        </w:rPr>
        <w:t>’</w:t>
      </w:r>
      <w:r w:rsidRPr="00125D83">
        <w:rPr>
          <w:rFonts w:ascii="Arial" w:hAnsi="Arial" w:cs="Arial"/>
          <w:sz w:val="24"/>
          <w:szCs w:val="24"/>
        </w:rPr>
        <w:t>s</w:t>
      </w:r>
      <w:proofErr w:type="spellEnd"/>
      <w:r w:rsidR="00B8723A">
        <w:rPr>
          <w:rFonts w:ascii="Arial" w:hAnsi="Arial" w:cs="Arial"/>
          <w:sz w:val="24"/>
          <w:szCs w:val="24"/>
        </w:rPr>
        <w:t>,</w:t>
      </w:r>
      <w:r w:rsidRPr="00125D83">
        <w:rPr>
          <w:rFonts w:ascii="Arial" w:hAnsi="Arial" w:cs="Arial"/>
          <w:sz w:val="24"/>
          <w:szCs w:val="24"/>
        </w:rPr>
        <w:t xml:space="preserve"> gym instructor</w:t>
      </w:r>
      <w:r w:rsidR="00B8723A">
        <w:rPr>
          <w:rFonts w:ascii="Arial" w:hAnsi="Arial" w:cs="Arial"/>
          <w:sz w:val="24"/>
          <w:szCs w:val="24"/>
        </w:rPr>
        <w:t>’</w:t>
      </w:r>
      <w:r w:rsidRPr="00125D83">
        <w:rPr>
          <w:rFonts w:ascii="Arial" w:hAnsi="Arial" w:cs="Arial"/>
          <w:sz w:val="24"/>
          <w:szCs w:val="24"/>
        </w:rPr>
        <w:t>s</w:t>
      </w:r>
      <w:r w:rsidR="00B8723A">
        <w:rPr>
          <w:rFonts w:ascii="Arial" w:hAnsi="Arial" w:cs="Arial"/>
          <w:sz w:val="24"/>
          <w:szCs w:val="24"/>
        </w:rPr>
        <w:t xml:space="preserve">, </w:t>
      </w:r>
      <w:r w:rsidRPr="00125D83">
        <w:rPr>
          <w:rFonts w:ascii="Arial" w:hAnsi="Arial" w:cs="Arial"/>
          <w:sz w:val="24"/>
          <w:szCs w:val="24"/>
        </w:rPr>
        <w:t>third-party provider</w:t>
      </w:r>
      <w:r w:rsidR="00B8723A">
        <w:rPr>
          <w:rFonts w:ascii="Arial" w:hAnsi="Arial" w:cs="Arial"/>
          <w:sz w:val="24"/>
          <w:szCs w:val="24"/>
        </w:rPr>
        <w:t>’</w:t>
      </w:r>
      <w:r w:rsidRPr="00125D83">
        <w:rPr>
          <w:rFonts w:ascii="Arial" w:hAnsi="Arial" w:cs="Arial"/>
          <w:sz w:val="24"/>
          <w:szCs w:val="24"/>
        </w:rPr>
        <w:t xml:space="preserve">s </w:t>
      </w:r>
      <w:r w:rsidR="00B8723A">
        <w:rPr>
          <w:rFonts w:ascii="Arial" w:hAnsi="Arial" w:cs="Arial"/>
          <w:sz w:val="24"/>
          <w:szCs w:val="24"/>
        </w:rPr>
        <w:t xml:space="preserve">or gym staff’s </w:t>
      </w:r>
      <w:r w:rsidRPr="00125D83">
        <w:rPr>
          <w:rFonts w:ascii="Arial" w:hAnsi="Arial" w:cs="Arial"/>
          <w:sz w:val="24"/>
          <w:szCs w:val="24"/>
        </w:rPr>
        <w:t>obligations to the Company, or the Company’s business, confidential information or reputational interests. The Company may direct personal trainers</w:t>
      </w:r>
      <w:r w:rsidR="00B8723A">
        <w:rPr>
          <w:rFonts w:ascii="Arial" w:hAnsi="Arial" w:cs="Arial"/>
          <w:sz w:val="24"/>
          <w:szCs w:val="24"/>
        </w:rPr>
        <w:t>,</w:t>
      </w:r>
      <w:r w:rsidRPr="00125D83">
        <w:rPr>
          <w:rFonts w:ascii="Arial" w:hAnsi="Arial" w:cs="Arial"/>
          <w:sz w:val="24"/>
          <w:szCs w:val="24"/>
        </w:rPr>
        <w:t xml:space="preserve"> gym instructors</w:t>
      </w:r>
      <w:r w:rsidR="00B8723A">
        <w:rPr>
          <w:rFonts w:ascii="Arial" w:hAnsi="Arial" w:cs="Arial"/>
          <w:sz w:val="24"/>
          <w:szCs w:val="24"/>
        </w:rPr>
        <w:t>,</w:t>
      </w:r>
      <w:r w:rsidRPr="00125D83">
        <w:rPr>
          <w:rFonts w:ascii="Arial" w:hAnsi="Arial" w:cs="Arial"/>
          <w:sz w:val="24"/>
          <w:szCs w:val="24"/>
        </w:rPr>
        <w:t xml:space="preserve"> third- party providers</w:t>
      </w:r>
      <w:r w:rsidR="00B8723A">
        <w:rPr>
          <w:rFonts w:ascii="Arial" w:hAnsi="Arial" w:cs="Arial"/>
          <w:sz w:val="24"/>
          <w:szCs w:val="24"/>
        </w:rPr>
        <w:t xml:space="preserve"> and/or gym staff</w:t>
      </w:r>
      <w:r w:rsidRPr="00125D83">
        <w:rPr>
          <w:rFonts w:ascii="Arial" w:hAnsi="Arial" w:cs="Arial"/>
          <w:sz w:val="24"/>
          <w:szCs w:val="24"/>
        </w:rPr>
        <w:t xml:space="preserve"> to take action to eliminate or reduce any such conflict, and </w:t>
      </w:r>
      <w:r w:rsidR="00FD5A7D" w:rsidRPr="00125D83">
        <w:rPr>
          <w:rFonts w:ascii="Arial" w:hAnsi="Arial" w:cs="Arial"/>
          <w:sz w:val="24"/>
          <w:szCs w:val="24"/>
        </w:rPr>
        <w:t>personal trainers</w:t>
      </w:r>
      <w:r w:rsidR="00FD5A7D">
        <w:rPr>
          <w:rFonts w:ascii="Arial" w:hAnsi="Arial" w:cs="Arial"/>
          <w:sz w:val="24"/>
          <w:szCs w:val="24"/>
        </w:rPr>
        <w:t>,</w:t>
      </w:r>
      <w:r w:rsidR="00FD5A7D" w:rsidRPr="00125D83">
        <w:rPr>
          <w:rFonts w:ascii="Arial" w:hAnsi="Arial" w:cs="Arial"/>
          <w:sz w:val="24"/>
          <w:szCs w:val="24"/>
        </w:rPr>
        <w:t xml:space="preserve"> gym instructors</w:t>
      </w:r>
      <w:r w:rsidR="00FD5A7D">
        <w:rPr>
          <w:rFonts w:ascii="Arial" w:hAnsi="Arial" w:cs="Arial"/>
          <w:sz w:val="24"/>
          <w:szCs w:val="24"/>
        </w:rPr>
        <w:t>,</w:t>
      </w:r>
      <w:r w:rsidR="00FD5A7D" w:rsidRPr="00125D83">
        <w:rPr>
          <w:rFonts w:ascii="Arial" w:hAnsi="Arial" w:cs="Arial"/>
          <w:sz w:val="24"/>
          <w:szCs w:val="24"/>
        </w:rPr>
        <w:t xml:space="preserve"> third- party providers</w:t>
      </w:r>
      <w:r w:rsidR="00FD5A7D">
        <w:rPr>
          <w:rFonts w:ascii="Arial" w:hAnsi="Arial" w:cs="Arial"/>
          <w:sz w:val="24"/>
          <w:szCs w:val="24"/>
        </w:rPr>
        <w:t xml:space="preserve"> and/or gym staff</w:t>
      </w:r>
      <w:r w:rsidR="00FD5A7D" w:rsidRPr="00125D83">
        <w:rPr>
          <w:rFonts w:ascii="Arial" w:hAnsi="Arial" w:cs="Arial"/>
          <w:sz w:val="24"/>
          <w:szCs w:val="24"/>
        </w:rPr>
        <w:t xml:space="preserve"> </w:t>
      </w:r>
      <w:r w:rsidRPr="00125D83">
        <w:rPr>
          <w:rFonts w:ascii="Arial" w:hAnsi="Arial" w:cs="Arial"/>
          <w:sz w:val="24"/>
          <w:szCs w:val="24"/>
        </w:rPr>
        <w:t xml:space="preserve">must comply with such </w:t>
      </w:r>
      <w:proofErr w:type="gramStart"/>
      <w:r w:rsidRPr="00125D83">
        <w:rPr>
          <w:rFonts w:ascii="Arial" w:hAnsi="Arial" w:cs="Arial"/>
          <w:sz w:val="24"/>
          <w:szCs w:val="24"/>
        </w:rPr>
        <w:t>directions;</w:t>
      </w:r>
      <w:proofErr w:type="gramEnd"/>
    </w:p>
    <w:p w14:paraId="3E1AA018" w14:textId="7887AFC9"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engage in conduct, whether during or after service time, that in the opinion of the Company causes damage or potential damage to the Company’s property or </w:t>
      </w:r>
      <w:proofErr w:type="gramStart"/>
      <w:r w:rsidRPr="00125D83">
        <w:rPr>
          <w:rFonts w:ascii="Arial" w:hAnsi="Arial" w:cs="Arial"/>
          <w:sz w:val="24"/>
          <w:szCs w:val="24"/>
        </w:rPr>
        <w:t>reputation;</w:t>
      </w:r>
      <w:proofErr w:type="gramEnd"/>
    </w:p>
    <w:p w14:paraId="1E7C8DC4" w14:textId="77777777"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use, or come to work while affected by use of prohibited drugs or </w:t>
      </w:r>
      <w:proofErr w:type="gramStart"/>
      <w:r w:rsidRPr="00125D83">
        <w:rPr>
          <w:rFonts w:ascii="Arial" w:hAnsi="Arial" w:cs="Arial"/>
          <w:sz w:val="24"/>
          <w:szCs w:val="24"/>
        </w:rPr>
        <w:t>alcohol;</w:t>
      </w:r>
      <w:proofErr w:type="gramEnd"/>
    </w:p>
    <w:p w14:paraId="6DE4C36A" w14:textId="1E21A1DA"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discriminate on the basis of personal characteristics including (but not limited to) sex, race, disability, pregnancy, age, marital status or sexual </w:t>
      </w:r>
      <w:proofErr w:type="gramStart"/>
      <w:r w:rsidRPr="00125D83">
        <w:rPr>
          <w:rFonts w:ascii="Arial" w:hAnsi="Arial" w:cs="Arial"/>
          <w:sz w:val="24"/>
          <w:szCs w:val="24"/>
        </w:rPr>
        <w:t>orientation;</w:t>
      </w:r>
      <w:proofErr w:type="gramEnd"/>
    </w:p>
    <w:p w14:paraId="7C29A6D3" w14:textId="77777777"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ensure and maintain </w:t>
      </w:r>
      <w:proofErr w:type="gramStart"/>
      <w:r w:rsidRPr="00125D83">
        <w:rPr>
          <w:rFonts w:ascii="Arial" w:hAnsi="Arial" w:cs="Arial"/>
          <w:sz w:val="24"/>
          <w:szCs w:val="24"/>
        </w:rPr>
        <w:t>punctuality;</w:t>
      </w:r>
      <w:proofErr w:type="gramEnd"/>
    </w:p>
    <w:p w14:paraId="64F1ED74" w14:textId="532A8DC0"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respect the Company’s </w:t>
      </w:r>
      <w:proofErr w:type="gramStart"/>
      <w:r w:rsidRPr="00125D83">
        <w:rPr>
          <w:rFonts w:ascii="Arial" w:hAnsi="Arial" w:cs="Arial"/>
          <w:sz w:val="24"/>
          <w:szCs w:val="24"/>
        </w:rPr>
        <w:t>property;</w:t>
      </w:r>
      <w:proofErr w:type="gramEnd"/>
    </w:p>
    <w:p w14:paraId="2955D5A6" w14:textId="1FA314CA" w:rsidR="007D385A" w:rsidRPr="00125D83"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To dress in an appropriate manner (</w:t>
      </w:r>
      <w:r w:rsidR="00FD5A7D" w:rsidRPr="00FD5A7D">
        <w:rPr>
          <w:rFonts w:ascii="Arial" w:hAnsi="Arial" w:cs="Arial"/>
          <w:sz w:val="24"/>
          <w:szCs w:val="24"/>
          <w:highlight w:val="yellow"/>
        </w:rPr>
        <w:t>DEFINE APPROPRIATE MANNER</w:t>
      </w:r>
      <w:r w:rsidRPr="00125D83">
        <w:rPr>
          <w:rFonts w:ascii="Arial" w:hAnsi="Arial" w:cs="Arial"/>
          <w:sz w:val="24"/>
          <w:szCs w:val="24"/>
        </w:rPr>
        <w:t xml:space="preserve">) and to ensure that appearance is presentable, clean, neat and tidy (including but not limited to wearing any uniform that is </w:t>
      </w:r>
      <w:r w:rsidR="00FD5A7D">
        <w:rPr>
          <w:rFonts w:ascii="Arial" w:hAnsi="Arial" w:cs="Arial"/>
          <w:sz w:val="24"/>
          <w:szCs w:val="24"/>
        </w:rPr>
        <w:t>require</w:t>
      </w:r>
      <w:r w:rsidRPr="00125D83">
        <w:rPr>
          <w:rFonts w:ascii="Arial" w:hAnsi="Arial" w:cs="Arial"/>
          <w:sz w:val="24"/>
          <w:szCs w:val="24"/>
        </w:rPr>
        <w:t>d of you by the Company</w:t>
      </w:r>
      <w:proofErr w:type="gramStart"/>
      <w:r w:rsidRPr="00125D83">
        <w:rPr>
          <w:rFonts w:ascii="Arial" w:hAnsi="Arial" w:cs="Arial"/>
          <w:sz w:val="24"/>
          <w:szCs w:val="24"/>
        </w:rPr>
        <w:t>);</w:t>
      </w:r>
      <w:proofErr w:type="gramEnd"/>
    </w:p>
    <w:p w14:paraId="1DF257EA" w14:textId="04098E5B" w:rsidR="007D385A" w:rsidRDefault="007D385A" w:rsidP="00B8723A">
      <w:pPr>
        <w:pStyle w:val="ListParagraph"/>
        <w:numPr>
          <w:ilvl w:val="0"/>
          <w:numId w:val="1"/>
        </w:numPr>
        <w:rPr>
          <w:rFonts w:ascii="Arial" w:hAnsi="Arial" w:cs="Arial"/>
          <w:sz w:val="24"/>
          <w:szCs w:val="24"/>
        </w:rPr>
      </w:pPr>
      <w:r w:rsidRPr="00125D83">
        <w:rPr>
          <w:rFonts w:ascii="Arial" w:hAnsi="Arial" w:cs="Arial"/>
          <w:sz w:val="24"/>
          <w:szCs w:val="24"/>
        </w:rPr>
        <w:t xml:space="preserve">To not use Company internet to access and/or download sexually explicit material or other offensive </w:t>
      </w:r>
      <w:proofErr w:type="gramStart"/>
      <w:r w:rsidRPr="00125D83">
        <w:rPr>
          <w:rFonts w:ascii="Arial" w:hAnsi="Arial" w:cs="Arial"/>
          <w:sz w:val="24"/>
          <w:szCs w:val="24"/>
        </w:rPr>
        <w:t>material</w:t>
      </w:r>
      <w:r w:rsidR="00700E24">
        <w:rPr>
          <w:rFonts w:ascii="Arial" w:hAnsi="Arial" w:cs="Arial"/>
          <w:sz w:val="24"/>
          <w:szCs w:val="24"/>
        </w:rPr>
        <w:t>;</w:t>
      </w:r>
      <w:proofErr w:type="gramEnd"/>
    </w:p>
    <w:p w14:paraId="07A4D741" w14:textId="1DB4F4C5" w:rsidR="00700E24" w:rsidRDefault="00700E24" w:rsidP="00B8723A">
      <w:pPr>
        <w:pStyle w:val="ListParagraph"/>
        <w:numPr>
          <w:ilvl w:val="0"/>
          <w:numId w:val="1"/>
        </w:numPr>
        <w:rPr>
          <w:rFonts w:ascii="Arial" w:hAnsi="Arial" w:cs="Arial"/>
          <w:sz w:val="24"/>
          <w:szCs w:val="24"/>
        </w:rPr>
      </w:pPr>
      <w:r>
        <w:rPr>
          <w:rFonts w:ascii="Arial" w:hAnsi="Arial" w:cs="Arial"/>
          <w:sz w:val="24"/>
          <w:szCs w:val="24"/>
        </w:rPr>
        <w:t xml:space="preserve">To not use Company email to send sexually explicit or suggestive material, or other offensive or harassing </w:t>
      </w:r>
      <w:proofErr w:type="gramStart"/>
      <w:r>
        <w:rPr>
          <w:rFonts w:ascii="Arial" w:hAnsi="Arial" w:cs="Arial"/>
          <w:sz w:val="24"/>
          <w:szCs w:val="24"/>
        </w:rPr>
        <w:t>material;</w:t>
      </w:r>
      <w:proofErr w:type="gramEnd"/>
    </w:p>
    <w:p w14:paraId="38F553EC" w14:textId="63B2E800" w:rsidR="00700E24" w:rsidRDefault="00700E24" w:rsidP="00B8723A">
      <w:pPr>
        <w:pStyle w:val="ListParagraph"/>
        <w:numPr>
          <w:ilvl w:val="0"/>
          <w:numId w:val="1"/>
        </w:numPr>
        <w:rPr>
          <w:rFonts w:ascii="Arial" w:hAnsi="Arial" w:cs="Arial"/>
          <w:sz w:val="24"/>
          <w:szCs w:val="24"/>
        </w:rPr>
      </w:pPr>
      <w:r>
        <w:rPr>
          <w:rFonts w:ascii="Arial" w:hAnsi="Arial" w:cs="Arial"/>
          <w:sz w:val="24"/>
          <w:szCs w:val="24"/>
        </w:rPr>
        <w:t xml:space="preserve">To maintain whilst </w:t>
      </w:r>
      <w:proofErr w:type="spellStart"/>
      <w:r>
        <w:rPr>
          <w:rFonts w:ascii="Arial" w:hAnsi="Arial" w:cs="Arial"/>
          <w:sz w:val="24"/>
          <w:szCs w:val="24"/>
        </w:rPr>
        <w:t>contrated</w:t>
      </w:r>
      <w:proofErr w:type="spellEnd"/>
      <w:r>
        <w:rPr>
          <w:rFonts w:ascii="Arial" w:hAnsi="Arial" w:cs="Arial"/>
          <w:sz w:val="24"/>
          <w:szCs w:val="24"/>
        </w:rPr>
        <w:t xml:space="preserve"> and after contract termination with the Company, the confidentiality of any confidential information, records or other materials acquired during the course of contractual </w:t>
      </w:r>
      <w:proofErr w:type="gramStart"/>
      <w:r>
        <w:rPr>
          <w:rFonts w:ascii="Arial" w:hAnsi="Arial" w:cs="Arial"/>
          <w:sz w:val="24"/>
          <w:szCs w:val="24"/>
        </w:rPr>
        <w:t>obligations;</w:t>
      </w:r>
      <w:proofErr w:type="gramEnd"/>
    </w:p>
    <w:p w14:paraId="50E42C31" w14:textId="475E0F2C" w:rsidR="00700E24" w:rsidRDefault="00700E24" w:rsidP="00B8723A">
      <w:pPr>
        <w:pStyle w:val="ListParagraph"/>
        <w:numPr>
          <w:ilvl w:val="0"/>
          <w:numId w:val="1"/>
        </w:numPr>
        <w:rPr>
          <w:rFonts w:ascii="Arial" w:hAnsi="Arial" w:cs="Arial"/>
          <w:sz w:val="24"/>
          <w:szCs w:val="24"/>
        </w:rPr>
      </w:pPr>
      <w:r>
        <w:rPr>
          <w:rFonts w:ascii="Arial" w:hAnsi="Arial" w:cs="Arial"/>
          <w:sz w:val="24"/>
          <w:szCs w:val="24"/>
        </w:rPr>
        <w:lastRenderedPageBreak/>
        <w:t xml:space="preserve">At all times, behave in a way that upholds the Company’s core values and the integrity and good reputation of the </w:t>
      </w:r>
      <w:proofErr w:type="gramStart"/>
      <w:r>
        <w:rPr>
          <w:rFonts w:ascii="Arial" w:hAnsi="Arial" w:cs="Arial"/>
          <w:sz w:val="24"/>
          <w:szCs w:val="24"/>
        </w:rPr>
        <w:t>Company;</w:t>
      </w:r>
      <w:proofErr w:type="gramEnd"/>
    </w:p>
    <w:p w14:paraId="00C3CF40" w14:textId="7EACA675" w:rsidR="00700E24" w:rsidRDefault="00700E24" w:rsidP="00B8723A">
      <w:pPr>
        <w:pStyle w:val="ListParagraph"/>
        <w:numPr>
          <w:ilvl w:val="0"/>
          <w:numId w:val="1"/>
        </w:numPr>
        <w:rPr>
          <w:rFonts w:ascii="Arial" w:hAnsi="Arial" w:cs="Arial"/>
          <w:sz w:val="24"/>
          <w:szCs w:val="24"/>
        </w:rPr>
      </w:pPr>
      <w:r>
        <w:rPr>
          <w:rFonts w:ascii="Arial" w:hAnsi="Arial" w:cs="Arial"/>
          <w:sz w:val="24"/>
          <w:szCs w:val="24"/>
        </w:rPr>
        <w:t>Reporting any conduct of other workplace participants which is in breach of any of the above, or potentially in breach of any of the above, without delay.</w:t>
      </w:r>
    </w:p>
    <w:p w14:paraId="066FDA04" w14:textId="77777777" w:rsidR="007D385A" w:rsidRPr="00B8723A" w:rsidRDefault="007D385A" w:rsidP="007D385A">
      <w:pPr>
        <w:rPr>
          <w:rFonts w:ascii="Arial" w:hAnsi="Arial" w:cs="Arial"/>
          <w:b/>
          <w:bCs/>
          <w:sz w:val="24"/>
          <w:szCs w:val="24"/>
        </w:rPr>
      </w:pPr>
      <w:r w:rsidRPr="00B8723A">
        <w:rPr>
          <w:rFonts w:ascii="Arial" w:hAnsi="Arial" w:cs="Arial"/>
          <w:b/>
          <w:bCs/>
          <w:sz w:val="24"/>
          <w:szCs w:val="24"/>
        </w:rPr>
        <w:t>OTHER POLICIES</w:t>
      </w:r>
    </w:p>
    <w:p w14:paraId="4CEC56DB" w14:textId="0DA66DA3" w:rsidR="007D385A" w:rsidRPr="00125D83" w:rsidRDefault="007D385A" w:rsidP="007D385A">
      <w:pPr>
        <w:rPr>
          <w:rFonts w:ascii="Arial" w:hAnsi="Arial" w:cs="Arial"/>
          <w:sz w:val="24"/>
          <w:szCs w:val="24"/>
        </w:rPr>
      </w:pPr>
      <w:r w:rsidRPr="00125D83">
        <w:rPr>
          <w:rFonts w:ascii="Arial" w:hAnsi="Arial" w:cs="Arial"/>
          <w:sz w:val="24"/>
          <w:szCs w:val="24"/>
        </w:rPr>
        <w:t>Employees are encouraged to read this policy in conjunction with other relevant Company policies, including:</w:t>
      </w:r>
    </w:p>
    <w:p w14:paraId="21CCF3F7" w14:textId="77777777" w:rsidR="007D385A" w:rsidRPr="00FD5A7D" w:rsidRDefault="007D385A" w:rsidP="00FD5A7D">
      <w:pPr>
        <w:pStyle w:val="ListParagraph"/>
        <w:numPr>
          <w:ilvl w:val="0"/>
          <w:numId w:val="2"/>
        </w:numPr>
        <w:rPr>
          <w:rFonts w:ascii="Arial" w:hAnsi="Arial" w:cs="Arial"/>
          <w:sz w:val="24"/>
          <w:szCs w:val="24"/>
        </w:rPr>
      </w:pPr>
      <w:r w:rsidRPr="00FD5A7D">
        <w:rPr>
          <w:rFonts w:ascii="Arial" w:hAnsi="Arial" w:cs="Arial"/>
          <w:sz w:val="24"/>
          <w:szCs w:val="24"/>
        </w:rPr>
        <w:t>Workplace Anti-Bullying &amp;amp; Anti-Harassment Policy.</w:t>
      </w:r>
    </w:p>
    <w:p w14:paraId="6FDD7C3B" w14:textId="77777777" w:rsidR="00700E24" w:rsidRPr="00A20E7C" w:rsidRDefault="00700E24" w:rsidP="00700E24">
      <w:pPr>
        <w:rPr>
          <w:rFonts w:ascii="Arial" w:hAnsi="Arial" w:cs="Arial"/>
          <w:b/>
          <w:bCs/>
          <w:color w:val="000000"/>
          <w:sz w:val="24"/>
          <w:szCs w:val="24"/>
        </w:rPr>
      </w:pPr>
      <w:r w:rsidRPr="00A20E7C">
        <w:rPr>
          <w:rFonts w:ascii="Arial" w:hAnsi="Arial" w:cs="Arial"/>
          <w:b/>
          <w:bCs/>
          <w:color w:val="000000"/>
          <w:sz w:val="24"/>
          <w:szCs w:val="24"/>
        </w:rPr>
        <w:t>DECLARATION:</w:t>
      </w:r>
    </w:p>
    <w:p w14:paraId="1EF3DFD1" w14:textId="044642CB" w:rsidR="00700E24" w:rsidRPr="00A20E7C" w:rsidRDefault="00700E24" w:rsidP="00700E24">
      <w:pPr>
        <w:rPr>
          <w:rFonts w:ascii="Arial" w:hAnsi="Arial" w:cs="Arial"/>
          <w:color w:val="000000"/>
          <w:sz w:val="24"/>
          <w:szCs w:val="24"/>
        </w:rPr>
      </w:pPr>
      <w:r w:rsidRPr="00A20E7C">
        <w:rPr>
          <w:rFonts w:ascii="Arial" w:hAnsi="Arial" w:cs="Arial"/>
          <w:color w:val="000000"/>
          <w:sz w:val="24"/>
          <w:szCs w:val="24"/>
        </w:rPr>
        <w:t xml:space="preserve">My signature attests to my knowledge, understanding and acceptance of the </w:t>
      </w:r>
      <w:r w:rsidRPr="00A20E7C">
        <w:rPr>
          <w:rFonts w:ascii="Arial" w:hAnsi="Arial" w:cs="Arial"/>
          <w:color w:val="000000"/>
          <w:sz w:val="24"/>
          <w:szCs w:val="24"/>
        </w:rPr>
        <w:t>Code of Conduct</w:t>
      </w:r>
      <w:r w:rsidRPr="00A20E7C">
        <w:rPr>
          <w:rFonts w:ascii="Arial" w:hAnsi="Arial" w:cs="Arial"/>
          <w:color w:val="000000"/>
          <w:sz w:val="24"/>
          <w:szCs w:val="24"/>
        </w:rPr>
        <w:t>.</w:t>
      </w:r>
    </w:p>
    <w:p w14:paraId="0CDE1C7C" w14:textId="77777777" w:rsidR="00700E24" w:rsidRPr="00A20E7C" w:rsidRDefault="00700E24" w:rsidP="00700E24">
      <w:pPr>
        <w:rPr>
          <w:rFonts w:ascii="Arial" w:hAnsi="Arial" w:cs="Arial"/>
          <w:color w:val="000000"/>
          <w:sz w:val="24"/>
          <w:szCs w:val="24"/>
        </w:rPr>
      </w:pPr>
      <w:r w:rsidRPr="00A20E7C">
        <w:rPr>
          <w:rFonts w:ascii="Arial" w:hAnsi="Arial" w:cs="Arial"/>
          <w:color w:val="000000"/>
          <w:sz w:val="24"/>
          <w:szCs w:val="24"/>
        </w:rPr>
        <w:t>I acknowledge a breach of this policy could lead to the termination of my contract.</w:t>
      </w:r>
    </w:p>
    <w:tbl>
      <w:tblPr>
        <w:tblStyle w:val="TableGrid"/>
        <w:tblW w:w="0" w:type="auto"/>
        <w:tblInd w:w="0" w:type="dxa"/>
        <w:tblLook w:val="04A0" w:firstRow="1" w:lastRow="0" w:firstColumn="1" w:lastColumn="0" w:noHBand="0" w:noVBand="1"/>
      </w:tblPr>
      <w:tblGrid>
        <w:gridCol w:w="3681"/>
        <w:gridCol w:w="3260"/>
        <w:gridCol w:w="2075"/>
      </w:tblGrid>
      <w:tr w:rsidR="00700E24" w14:paraId="4FBC12AE" w14:textId="77777777" w:rsidTr="00700E24">
        <w:tc>
          <w:tcPr>
            <w:tcW w:w="3681" w:type="dxa"/>
            <w:tcBorders>
              <w:top w:val="single" w:sz="4" w:space="0" w:color="auto"/>
              <w:left w:val="single" w:sz="4" w:space="0" w:color="auto"/>
              <w:bottom w:val="single" w:sz="4" w:space="0" w:color="auto"/>
              <w:right w:val="single" w:sz="4" w:space="0" w:color="auto"/>
            </w:tcBorders>
            <w:hideMark/>
          </w:tcPr>
          <w:p w14:paraId="3FF7866E" w14:textId="77777777" w:rsidR="00700E24" w:rsidRDefault="00700E24">
            <w:r>
              <w:t>Name</w:t>
            </w:r>
          </w:p>
        </w:tc>
        <w:tc>
          <w:tcPr>
            <w:tcW w:w="3260" w:type="dxa"/>
            <w:tcBorders>
              <w:top w:val="single" w:sz="4" w:space="0" w:color="auto"/>
              <w:left w:val="single" w:sz="4" w:space="0" w:color="auto"/>
              <w:bottom w:val="single" w:sz="4" w:space="0" w:color="auto"/>
              <w:right w:val="single" w:sz="4" w:space="0" w:color="auto"/>
            </w:tcBorders>
            <w:hideMark/>
          </w:tcPr>
          <w:p w14:paraId="15ED0B72" w14:textId="77777777" w:rsidR="00700E24" w:rsidRDefault="00700E24">
            <w:r>
              <w:t>Signature</w:t>
            </w:r>
          </w:p>
        </w:tc>
        <w:tc>
          <w:tcPr>
            <w:tcW w:w="2075" w:type="dxa"/>
            <w:tcBorders>
              <w:top w:val="single" w:sz="4" w:space="0" w:color="auto"/>
              <w:left w:val="single" w:sz="4" w:space="0" w:color="auto"/>
              <w:bottom w:val="single" w:sz="4" w:space="0" w:color="auto"/>
              <w:right w:val="single" w:sz="4" w:space="0" w:color="auto"/>
            </w:tcBorders>
            <w:hideMark/>
          </w:tcPr>
          <w:p w14:paraId="41DCD3F4" w14:textId="77777777" w:rsidR="00700E24" w:rsidRDefault="00700E24">
            <w:r>
              <w:t>Date</w:t>
            </w:r>
          </w:p>
        </w:tc>
      </w:tr>
      <w:tr w:rsidR="00700E24" w14:paraId="5C931045" w14:textId="77777777" w:rsidTr="00700E24">
        <w:tc>
          <w:tcPr>
            <w:tcW w:w="3681" w:type="dxa"/>
            <w:tcBorders>
              <w:top w:val="single" w:sz="4" w:space="0" w:color="auto"/>
              <w:left w:val="single" w:sz="4" w:space="0" w:color="auto"/>
              <w:bottom w:val="single" w:sz="4" w:space="0" w:color="auto"/>
              <w:right w:val="single" w:sz="4" w:space="0" w:color="auto"/>
            </w:tcBorders>
          </w:tcPr>
          <w:p w14:paraId="7D256B48" w14:textId="77777777" w:rsidR="00700E24" w:rsidRDefault="00700E24"/>
          <w:p w14:paraId="1F91B3B3" w14:textId="77777777" w:rsidR="00700E24" w:rsidRDefault="00700E24"/>
        </w:tc>
        <w:tc>
          <w:tcPr>
            <w:tcW w:w="3260" w:type="dxa"/>
            <w:tcBorders>
              <w:top w:val="single" w:sz="4" w:space="0" w:color="auto"/>
              <w:left w:val="single" w:sz="4" w:space="0" w:color="auto"/>
              <w:bottom w:val="single" w:sz="4" w:space="0" w:color="auto"/>
              <w:right w:val="single" w:sz="4" w:space="0" w:color="auto"/>
            </w:tcBorders>
          </w:tcPr>
          <w:p w14:paraId="33A7AE53" w14:textId="77777777" w:rsidR="00700E24" w:rsidRDefault="00700E24"/>
        </w:tc>
        <w:tc>
          <w:tcPr>
            <w:tcW w:w="2075" w:type="dxa"/>
            <w:tcBorders>
              <w:top w:val="single" w:sz="4" w:space="0" w:color="auto"/>
              <w:left w:val="single" w:sz="4" w:space="0" w:color="auto"/>
              <w:bottom w:val="single" w:sz="4" w:space="0" w:color="auto"/>
              <w:right w:val="single" w:sz="4" w:space="0" w:color="auto"/>
            </w:tcBorders>
          </w:tcPr>
          <w:p w14:paraId="42D766E4" w14:textId="77777777" w:rsidR="00700E24" w:rsidRDefault="00700E24"/>
        </w:tc>
      </w:tr>
      <w:tr w:rsidR="00700E24" w14:paraId="21AB744F" w14:textId="77777777" w:rsidTr="00700E24">
        <w:tc>
          <w:tcPr>
            <w:tcW w:w="3681" w:type="dxa"/>
            <w:tcBorders>
              <w:top w:val="single" w:sz="4" w:space="0" w:color="auto"/>
              <w:left w:val="single" w:sz="4" w:space="0" w:color="auto"/>
              <w:bottom w:val="single" w:sz="4" w:space="0" w:color="auto"/>
              <w:right w:val="single" w:sz="4" w:space="0" w:color="auto"/>
            </w:tcBorders>
          </w:tcPr>
          <w:p w14:paraId="10E3FFEF" w14:textId="77777777" w:rsidR="00700E24" w:rsidRDefault="00700E24"/>
          <w:p w14:paraId="15DE37A3" w14:textId="77777777" w:rsidR="00700E24" w:rsidRDefault="00700E24"/>
        </w:tc>
        <w:tc>
          <w:tcPr>
            <w:tcW w:w="3260" w:type="dxa"/>
            <w:tcBorders>
              <w:top w:val="single" w:sz="4" w:space="0" w:color="auto"/>
              <w:left w:val="single" w:sz="4" w:space="0" w:color="auto"/>
              <w:bottom w:val="single" w:sz="4" w:space="0" w:color="auto"/>
              <w:right w:val="single" w:sz="4" w:space="0" w:color="auto"/>
            </w:tcBorders>
          </w:tcPr>
          <w:p w14:paraId="09092A75" w14:textId="77777777" w:rsidR="00700E24" w:rsidRDefault="00700E24"/>
        </w:tc>
        <w:tc>
          <w:tcPr>
            <w:tcW w:w="2075" w:type="dxa"/>
            <w:tcBorders>
              <w:top w:val="single" w:sz="4" w:space="0" w:color="auto"/>
              <w:left w:val="single" w:sz="4" w:space="0" w:color="auto"/>
              <w:bottom w:val="single" w:sz="4" w:space="0" w:color="auto"/>
              <w:right w:val="single" w:sz="4" w:space="0" w:color="auto"/>
            </w:tcBorders>
          </w:tcPr>
          <w:p w14:paraId="3FAE6D7F" w14:textId="77777777" w:rsidR="00700E24" w:rsidRDefault="00700E24"/>
        </w:tc>
      </w:tr>
      <w:tr w:rsidR="00700E24" w14:paraId="5BCB23C6" w14:textId="77777777" w:rsidTr="00700E24">
        <w:tc>
          <w:tcPr>
            <w:tcW w:w="3681" w:type="dxa"/>
            <w:tcBorders>
              <w:top w:val="single" w:sz="4" w:space="0" w:color="auto"/>
              <w:left w:val="single" w:sz="4" w:space="0" w:color="auto"/>
              <w:bottom w:val="single" w:sz="4" w:space="0" w:color="auto"/>
              <w:right w:val="single" w:sz="4" w:space="0" w:color="auto"/>
            </w:tcBorders>
          </w:tcPr>
          <w:p w14:paraId="4999C600" w14:textId="77777777" w:rsidR="00700E24" w:rsidRDefault="00700E24"/>
          <w:p w14:paraId="2B4DDCE5" w14:textId="77777777" w:rsidR="00700E24" w:rsidRDefault="00700E24"/>
        </w:tc>
        <w:tc>
          <w:tcPr>
            <w:tcW w:w="3260" w:type="dxa"/>
            <w:tcBorders>
              <w:top w:val="single" w:sz="4" w:space="0" w:color="auto"/>
              <w:left w:val="single" w:sz="4" w:space="0" w:color="auto"/>
              <w:bottom w:val="single" w:sz="4" w:space="0" w:color="auto"/>
              <w:right w:val="single" w:sz="4" w:space="0" w:color="auto"/>
            </w:tcBorders>
          </w:tcPr>
          <w:p w14:paraId="6520106F" w14:textId="77777777" w:rsidR="00700E24" w:rsidRDefault="00700E24"/>
        </w:tc>
        <w:tc>
          <w:tcPr>
            <w:tcW w:w="2075" w:type="dxa"/>
            <w:tcBorders>
              <w:top w:val="single" w:sz="4" w:space="0" w:color="auto"/>
              <w:left w:val="single" w:sz="4" w:space="0" w:color="auto"/>
              <w:bottom w:val="single" w:sz="4" w:space="0" w:color="auto"/>
              <w:right w:val="single" w:sz="4" w:space="0" w:color="auto"/>
            </w:tcBorders>
          </w:tcPr>
          <w:p w14:paraId="1A236AF6" w14:textId="77777777" w:rsidR="00700E24" w:rsidRDefault="00700E24"/>
        </w:tc>
      </w:tr>
      <w:tr w:rsidR="00700E24" w14:paraId="0B4FD793" w14:textId="77777777" w:rsidTr="00700E24">
        <w:tc>
          <w:tcPr>
            <w:tcW w:w="3681" w:type="dxa"/>
            <w:tcBorders>
              <w:top w:val="single" w:sz="4" w:space="0" w:color="auto"/>
              <w:left w:val="single" w:sz="4" w:space="0" w:color="auto"/>
              <w:bottom w:val="single" w:sz="4" w:space="0" w:color="auto"/>
              <w:right w:val="single" w:sz="4" w:space="0" w:color="auto"/>
            </w:tcBorders>
          </w:tcPr>
          <w:p w14:paraId="1B285CEA" w14:textId="77777777" w:rsidR="00700E24" w:rsidRDefault="00700E24"/>
          <w:p w14:paraId="76814BC1" w14:textId="77777777" w:rsidR="00700E24" w:rsidRDefault="00700E24"/>
        </w:tc>
        <w:tc>
          <w:tcPr>
            <w:tcW w:w="3260" w:type="dxa"/>
            <w:tcBorders>
              <w:top w:val="single" w:sz="4" w:space="0" w:color="auto"/>
              <w:left w:val="single" w:sz="4" w:space="0" w:color="auto"/>
              <w:bottom w:val="single" w:sz="4" w:space="0" w:color="auto"/>
              <w:right w:val="single" w:sz="4" w:space="0" w:color="auto"/>
            </w:tcBorders>
          </w:tcPr>
          <w:p w14:paraId="594427A5" w14:textId="77777777" w:rsidR="00700E24" w:rsidRDefault="00700E24"/>
        </w:tc>
        <w:tc>
          <w:tcPr>
            <w:tcW w:w="2075" w:type="dxa"/>
            <w:tcBorders>
              <w:top w:val="single" w:sz="4" w:space="0" w:color="auto"/>
              <w:left w:val="single" w:sz="4" w:space="0" w:color="auto"/>
              <w:bottom w:val="single" w:sz="4" w:space="0" w:color="auto"/>
              <w:right w:val="single" w:sz="4" w:space="0" w:color="auto"/>
            </w:tcBorders>
          </w:tcPr>
          <w:p w14:paraId="26B1BA96" w14:textId="77777777" w:rsidR="00700E24" w:rsidRDefault="00700E24"/>
        </w:tc>
      </w:tr>
      <w:tr w:rsidR="00700E24" w14:paraId="6F8F2120" w14:textId="77777777" w:rsidTr="00700E24">
        <w:tc>
          <w:tcPr>
            <w:tcW w:w="3681" w:type="dxa"/>
            <w:tcBorders>
              <w:top w:val="single" w:sz="4" w:space="0" w:color="auto"/>
              <w:left w:val="single" w:sz="4" w:space="0" w:color="auto"/>
              <w:bottom w:val="single" w:sz="4" w:space="0" w:color="auto"/>
              <w:right w:val="single" w:sz="4" w:space="0" w:color="auto"/>
            </w:tcBorders>
          </w:tcPr>
          <w:p w14:paraId="110DD608" w14:textId="77777777" w:rsidR="00700E24" w:rsidRDefault="00700E24"/>
          <w:p w14:paraId="5AD8AA26" w14:textId="77777777" w:rsidR="00700E24" w:rsidRDefault="00700E24"/>
        </w:tc>
        <w:tc>
          <w:tcPr>
            <w:tcW w:w="3260" w:type="dxa"/>
            <w:tcBorders>
              <w:top w:val="single" w:sz="4" w:space="0" w:color="auto"/>
              <w:left w:val="single" w:sz="4" w:space="0" w:color="auto"/>
              <w:bottom w:val="single" w:sz="4" w:space="0" w:color="auto"/>
              <w:right w:val="single" w:sz="4" w:space="0" w:color="auto"/>
            </w:tcBorders>
          </w:tcPr>
          <w:p w14:paraId="45046B51" w14:textId="77777777" w:rsidR="00700E24" w:rsidRDefault="00700E24"/>
        </w:tc>
        <w:tc>
          <w:tcPr>
            <w:tcW w:w="2075" w:type="dxa"/>
            <w:tcBorders>
              <w:top w:val="single" w:sz="4" w:space="0" w:color="auto"/>
              <w:left w:val="single" w:sz="4" w:space="0" w:color="auto"/>
              <w:bottom w:val="single" w:sz="4" w:space="0" w:color="auto"/>
              <w:right w:val="single" w:sz="4" w:space="0" w:color="auto"/>
            </w:tcBorders>
          </w:tcPr>
          <w:p w14:paraId="5595D166" w14:textId="77777777" w:rsidR="00700E24" w:rsidRDefault="00700E24"/>
        </w:tc>
      </w:tr>
    </w:tbl>
    <w:p w14:paraId="60F6B81E" w14:textId="77777777" w:rsidR="00700E24" w:rsidRDefault="00700E24" w:rsidP="00700E24"/>
    <w:p w14:paraId="5CB78195" w14:textId="44C8B8B7" w:rsidR="00163A56" w:rsidRDefault="00163A56" w:rsidP="007D385A"/>
    <w:sectPr w:rsidR="0016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3669E"/>
    <w:multiLevelType w:val="hybridMultilevel"/>
    <w:tmpl w:val="1C4AAC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7103B23"/>
    <w:multiLevelType w:val="hybridMultilevel"/>
    <w:tmpl w:val="E3FE0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C96D68"/>
    <w:multiLevelType w:val="hybridMultilevel"/>
    <w:tmpl w:val="1EE48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3924990">
    <w:abstractNumId w:val="2"/>
  </w:num>
  <w:num w:numId="2" w16cid:durableId="1519080834">
    <w:abstractNumId w:val="1"/>
  </w:num>
  <w:num w:numId="3" w16cid:durableId="64889854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5A"/>
    <w:rsid w:val="00125D83"/>
    <w:rsid w:val="00163A56"/>
    <w:rsid w:val="0031173A"/>
    <w:rsid w:val="005516CA"/>
    <w:rsid w:val="00700E24"/>
    <w:rsid w:val="00714C59"/>
    <w:rsid w:val="007D385A"/>
    <w:rsid w:val="00A20E7C"/>
    <w:rsid w:val="00A501B7"/>
    <w:rsid w:val="00B8723A"/>
    <w:rsid w:val="00FD5A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7A87"/>
  <w15:chartTrackingRefBased/>
  <w15:docId w15:val="{387E9A25-B248-4EAB-A776-9ABCFD42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85A"/>
    <w:rPr>
      <w:rFonts w:eastAsiaTheme="majorEastAsia" w:cstheme="majorBidi"/>
      <w:color w:val="272727" w:themeColor="text1" w:themeTint="D8"/>
    </w:rPr>
  </w:style>
  <w:style w:type="paragraph" w:styleId="Title">
    <w:name w:val="Title"/>
    <w:basedOn w:val="Normal"/>
    <w:next w:val="Normal"/>
    <w:link w:val="TitleChar"/>
    <w:uiPriority w:val="10"/>
    <w:qFormat/>
    <w:rsid w:val="007D3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85A"/>
    <w:pPr>
      <w:spacing w:before="160"/>
      <w:jc w:val="center"/>
    </w:pPr>
    <w:rPr>
      <w:i/>
      <w:iCs/>
      <w:color w:val="404040" w:themeColor="text1" w:themeTint="BF"/>
    </w:rPr>
  </w:style>
  <w:style w:type="character" w:customStyle="1" w:styleId="QuoteChar">
    <w:name w:val="Quote Char"/>
    <w:basedOn w:val="DefaultParagraphFont"/>
    <w:link w:val="Quote"/>
    <w:uiPriority w:val="29"/>
    <w:rsid w:val="007D385A"/>
    <w:rPr>
      <w:i/>
      <w:iCs/>
      <w:color w:val="404040" w:themeColor="text1" w:themeTint="BF"/>
    </w:rPr>
  </w:style>
  <w:style w:type="paragraph" w:styleId="ListParagraph">
    <w:name w:val="List Paragraph"/>
    <w:basedOn w:val="Normal"/>
    <w:uiPriority w:val="34"/>
    <w:qFormat/>
    <w:rsid w:val="007D385A"/>
    <w:pPr>
      <w:ind w:left="720"/>
      <w:contextualSpacing/>
    </w:pPr>
  </w:style>
  <w:style w:type="character" w:styleId="IntenseEmphasis">
    <w:name w:val="Intense Emphasis"/>
    <w:basedOn w:val="DefaultParagraphFont"/>
    <w:uiPriority w:val="21"/>
    <w:qFormat/>
    <w:rsid w:val="007D385A"/>
    <w:rPr>
      <w:i/>
      <w:iCs/>
      <w:color w:val="0F4761" w:themeColor="accent1" w:themeShade="BF"/>
    </w:rPr>
  </w:style>
  <w:style w:type="paragraph" w:styleId="IntenseQuote">
    <w:name w:val="Intense Quote"/>
    <w:basedOn w:val="Normal"/>
    <w:next w:val="Normal"/>
    <w:link w:val="IntenseQuoteChar"/>
    <w:uiPriority w:val="30"/>
    <w:qFormat/>
    <w:rsid w:val="007D3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85A"/>
    <w:rPr>
      <w:i/>
      <w:iCs/>
      <w:color w:val="0F4761" w:themeColor="accent1" w:themeShade="BF"/>
    </w:rPr>
  </w:style>
  <w:style w:type="character" w:styleId="IntenseReference">
    <w:name w:val="Intense Reference"/>
    <w:basedOn w:val="DefaultParagraphFont"/>
    <w:uiPriority w:val="32"/>
    <w:qFormat/>
    <w:rsid w:val="007D385A"/>
    <w:rPr>
      <w:b/>
      <w:bCs/>
      <w:smallCaps/>
      <w:color w:val="0F4761" w:themeColor="accent1" w:themeShade="BF"/>
      <w:spacing w:val="5"/>
    </w:rPr>
  </w:style>
  <w:style w:type="table" w:styleId="TableGrid">
    <w:name w:val="Table Grid"/>
    <w:basedOn w:val="TableNormal"/>
    <w:uiPriority w:val="39"/>
    <w:rsid w:val="00700E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Harris</dc:creator>
  <cp:keywords/>
  <dc:description/>
  <cp:lastModifiedBy>Sue Harris</cp:lastModifiedBy>
  <cp:revision>3</cp:revision>
  <dcterms:created xsi:type="dcterms:W3CDTF">2024-06-28T02:53:00Z</dcterms:created>
  <dcterms:modified xsi:type="dcterms:W3CDTF">2024-07-02T00:39:00Z</dcterms:modified>
</cp:coreProperties>
</file>