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4082" w14:textId="505A40EC" w:rsidR="00882DF0" w:rsidRPr="003C57D0" w:rsidRDefault="00882DF0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Mark Kipper</w:t>
      </w:r>
    </w:p>
    <w:p w14:paraId="1B09FE4B" w14:textId="7DFB05AB" w:rsidR="00882DF0" w:rsidRPr="003C57D0" w:rsidRDefault="00882DF0" w:rsidP="00DF6996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C57D0">
        <w:rPr>
          <w:rFonts w:ascii="Arial" w:hAnsi="Arial" w:cs="Arial"/>
          <w:b/>
          <w:bCs/>
          <w:sz w:val="36"/>
          <w:szCs w:val="36"/>
        </w:rPr>
        <w:t>Final Report:</w:t>
      </w:r>
    </w:p>
    <w:p w14:paraId="3BB8256E" w14:textId="77777777" w:rsidR="00A636DB" w:rsidRDefault="00303752" w:rsidP="00DF6996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C57D0">
        <w:rPr>
          <w:rFonts w:ascii="Arial" w:hAnsi="Arial" w:cs="Arial"/>
          <w:b/>
          <w:bCs/>
          <w:sz w:val="36"/>
          <w:szCs w:val="36"/>
        </w:rPr>
        <w:t>How to Identify the Theme of a Lego set</w:t>
      </w:r>
      <w:r w:rsidR="00A636D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9516840" w14:textId="300B4739" w:rsidR="00ED13D5" w:rsidRPr="003C57D0" w:rsidRDefault="00A636DB" w:rsidP="00DF6996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(Every theme is Awesome!)</w:t>
      </w:r>
    </w:p>
    <w:p w14:paraId="5D02D985" w14:textId="77777777" w:rsidR="00C37407" w:rsidRPr="003C57D0" w:rsidRDefault="00C37407" w:rsidP="00A636DB">
      <w:pPr>
        <w:spacing w:line="276" w:lineRule="auto"/>
        <w:rPr>
          <w:rFonts w:ascii="Arial" w:hAnsi="Arial" w:cs="Arial"/>
          <w:sz w:val="24"/>
          <w:szCs w:val="24"/>
        </w:rPr>
      </w:pPr>
    </w:p>
    <w:p w14:paraId="34F5BCBE" w14:textId="6B1A4252" w:rsidR="00C37407" w:rsidRPr="003C57D0" w:rsidRDefault="00C37407" w:rsidP="00A636D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C57D0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696F3767" w14:textId="77777777" w:rsidR="00C37407" w:rsidRPr="003C57D0" w:rsidRDefault="00C37407" w:rsidP="00A636DB">
      <w:pPr>
        <w:spacing w:line="276" w:lineRule="auto"/>
        <w:rPr>
          <w:rFonts w:ascii="Arial" w:hAnsi="Arial" w:cs="Arial"/>
          <w:sz w:val="24"/>
          <w:szCs w:val="24"/>
        </w:rPr>
      </w:pPr>
    </w:p>
    <w:p w14:paraId="2BBA8E20" w14:textId="4016949A" w:rsidR="00882DF0" w:rsidRDefault="00882DF0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Lego is a plastic, self-locking brick system patented by the Lego Group in 1958. Beginning in 1978, the Lego Group began marketing a series of sets based on the present, past, and future. These were termed a “system within the system” and led to the birth of the idea of Lego themes. The first themes were Town, Castle, and Space (representing the present, past, and future, respectively.</w:t>
      </w:r>
      <w:r w:rsidR="00C37407" w:rsidRPr="003C57D0">
        <w:rPr>
          <w:rFonts w:ascii="Arial" w:hAnsi="Arial" w:cs="Arial"/>
          <w:sz w:val="24"/>
          <w:szCs w:val="24"/>
        </w:rPr>
        <w:t xml:space="preserve">) All sets released prior to this were labeled as the “System” theme. Since then, new themes have been introduced as older, less popular themes </w:t>
      </w:r>
      <w:r w:rsidR="00010D89" w:rsidRPr="003C57D0">
        <w:rPr>
          <w:rFonts w:ascii="Arial" w:hAnsi="Arial" w:cs="Arial"/>
          <w:sz w:val="24"/>
          <w:szCs w:val="24"/>
        </w:rPr>
        <w:t xml:space="preserve">have been </w:t>
      </w:r>
      <w:r w:rsidR="00C37407" w:rsidRPr="003C57D0">
        <w:rPr>
          <w:rFonts w:ascii="Arial" w:hAnsi="Arial" w:cs="Arial"/>
          <w:sz w:val="24"/>
          <w:szCs w:val="24"/>
        </w:rPr>
        <w:t xml:space="preserve">discontinued. 1999 saw the introduction of licensed themes such as Star Wars. There are currently 444 themes in the Lego database. This data includes all sets made since 1949. </w:t>
      </w:r>
    </w:p>
    <w:p w14:paraId="0AA843FF" w14:textId="765203F3" w:rsidR="00911260" w:rsidRPr="003C57D0" w:rsidRDefault="00911260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question I intend to answer is: Can a Lego theme be identified given </w:t>
      </w:r>
      <w:r w:rsidR="00D148E0">
        <w:rPr>
          <w:rFonts w:ascii="Arial" w:hAnsi="Arial" w:cs="Arial"/>
          <w:sz w:val="24"/>
          <w:szCs w:val="24"/>
        </w:rPr>
        <w:t>the year of production, color id, part name, part number, etc.</w:t>
      </w:r>
      <w:r>
        <w:rPr>
          <w:rFonts w:ascii="Arial" w:hAnsi="Arial" w:cs="Arial"/>
          <w:sz w:val="24"/>
          <w:szCs w:val="24"/>
        </w:rPr>
        <w:t>?</w:t>
      </w:r>
    </w:p>
    <w:p w14:paraId="4CD6C4B4" w14:textId="3F78CCAC" w:rsidR="00037104" w:rsidRPr="003C57D0" w:rsidRDefault="00037104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By using the </w:t>
      </w:r>
      <w:r w:rsidR="006C04D3" w:rsidRPr="003C57D0">
        <w:rPr>
          <w:rFonts w:ascii="Arial" w:hAnsi="Arial" w:cs="Arial"/>
          <w:sz w:val="24"/>
          <w:szCs w:val="24"/>
        </w:rPr>
        <w:t>Lego Rebrickable database, I have created a tool to identify the theme a</w:t>
      </w:r>
      <w:r w:rsidR="00D148E0">
        <w:rPr>
          <w:rFonts w:ascii="Arial" w:hAnsi="Arial" w:cs="Arial"/>
          <w:sz w:val="24"/>
          <w:szCs w:val="24"/>
        </w:rPr>
        <w:t>ssociated with a set of</w:t>
      </w:r>
      <w:r w:rsidR="006C04D3" w:rsidRPr="003C57D0">
        <w:rPr>
          <w:rFonts w:ascii="Arial" w:hAnsi="Arial" w:cs="Arial"/>
          <w:sz w:val="24"/>
          <w:szCs w:val="24"/>
        </w:rPr>
        <w:t xml:space="preserve"> Lego </w:t>
      </w:r>
      <w:r w:rsidR="00D148E0">
        <w:rPr>
          <w:rFonts w:ascii="Arial" w:hAnsi="Arial" w:cs="Arial"/>
          <w:sz w:val="24"/>
          <w:szCs w:val="24"/>
        </w:rPr>
        <w:t>bricks</w:t>
      </w:r>
      <w:r w:rsidR="006C04D3" w:rsidRPr="003C57D0">
        <w:rPr>
          <w:rFonts w:ascii="Arial" w:hAnsi="Arial" w:cs="Arial"/>
          <w:sz w:val="24"/>
          <w:szCs w:val="24"/>
        </w:rPr>
        <w:t xml:space="preserve"> based </w:t>
      </w:r>
      <w:r w:rsidR="00F50F8A">
        <w:rPr>
          <w:rFonts w:ascii="Arial" w:hAnsi="Arial" w:cs="Arial"/>
          <w:sz w:val="24"/>
          <w:szCs w:val="24"/>
        </w:rPr>
        <w:t xml:space="preserve">on </w:t>
      </w:r>
      <w:r w:rsidR="006C04D3" w:rsidRPr="003C57D0">
        <w:rPr>
          <w:rFonts w:ascii="Arial" w:hAnsi="Arial" w:cs="Arial"/>
          <w:sz w:val="24"/>
          <w:szCs w:val="24"/>
        </w:rPr>
        <w:t xml:space="preserve">the number of parts, the color of the parts, the year it was produced, etc. </w:t>
      </w:r>
      <w:r w:rsidR="00F50F8A">
        <w:rPr>
          <w:rFonts w:ascii="Arial" w:hAnsi="Arial" w:cs="Arial"/>
          <w:sz w:val="24"/>
          <w:szCs w:val="24"/>
        </w:rPr>
        <w:t>Paired with sales data, t</w:t>
      </w:r>
      <w:r w:rsidR="006C04D3" w:rsidRPr="003C57D0">
        <w:rPr>
          <w:rFonts w:ascii="Arial" w:hAnsi="Arial" w:cs="Arial"/>
          <w:sz w:val="24"/>
          <w:szCs w:val="24"/>
        </w:rPr>
        <w:t xml:space="preserve">his can be used by the </w:t>
      </w:r>
      <w:r w:rsidR="00F50F8A">
        <w:rPr>
          <w:rFonts w:ascii="Arial" w:hAnsi="Arial" w:cs="Arial"/>
          <w:sz w:val="24"/>
          <w:szCs w:val="24"/>
        </w:rPr>
        <w:t>engineers</w:t>
      </w:r>
      <w:r w:rsidR="006C04D3" w:rsidRPr="003C57D0">
        <w:rPr>
          <w:rFonts w:ascii="Arial" w:hAnsi="Arial" w:cs="Arial"/>
          <w:sz w:val="24"/>
          <w:szCs w:val="24"/>
        </w:rPr>
        <w:t xml:space="preserve"> </w:t>
      </w:r>
      <w:r w:rsidR="00F50F8A">
        <w:rPr>
          <w:rFonts w:ascii="Arial" w:hAnsi="Arial" w:cs="Arial"/>
          <w:sz w:val="24"/>
          <w:szCs w:val="24"/>
        </w:rPr>
        <w:t xml:space="preserve">to design newer models based on </w:t>
      </w:r>
      <w:r w:rsidR="00431AA8">
        <w:rPr>
          <w:rFonts w:ascii="Arial" w:hAnsi="Arial" w:cs="Arial"/>
          <w:sz w:val="24"/>
          <w:szCs w:val="24"/>
        </w:rPr>
        <w:t xml:space="preserve">the </w:t>
      </w:r>
      <w:r w:rsidR="00F50F8A">
        <w:rPr>
          <w:rFonts w:ascii="Arial" w:hAnsi="Arial" w:cs="Arial"/>
          <w:sz w:val="24"/>
          <w:szCs w:val="24"/>
        </w:rPr>
        <w:t>best-selling, or most popular, theme</w:t>
      </w:r>
      <w:r w:rsidR="00431AA8">
        <w:rPr>
          <w:rFonts w:ascii="Arial" w:hAnsi="Arial" w:cs="Arial"/>
          <w:sz w:val="24"/>
          <w:szCs w:val="24"/>
        </w:rPr>
        <w:t>s</w:t>
      </w:r>
      <w:r w:rsidR="00F50F8A">
        <w:rPr>
          <w:rFonts w:ascii="Arial" w:hAnsi="Arial" w:cs="Arial"/>
          <w:sz w:val="24"/>
          <w:szCs w:val="24"/>
        </w:rPr>
        <w:t>.</w:t>
      </w:r>
      <w:r w:rsidR="006C04D3" w:rsidRPr="003C57D0">
        <w:rPr>
          <w:rFonts w:ascii="Arial" w:hAnsi="Arial" w:cs="Arial"/>
          <w:sz w:val="24"/>
          <w:szCs w:val="24"/>
        </w:rPr>
        <w:t xml:space="preserve"> </w:t>
      </w:r>
      <w:r w:rsidR="00F50F8A">
        <w:rPr>
          <w:rFonts w:ascii="Arial" w:hAnsi="Arial" w:cs="Arial"/>
          <w:sz w:val="24"/>
          <w:szCs w:val="24"/>
        </w:rPr>
        <w:t>Likewise</w:t>
      </w:r>
      <w:r w:rsidR="006C04D3" w:rsidRPr="003C57D0">
        <w:rPr>
          <w:rFonts w:ascii="Arial" w:hAnsi="Arial" w:cs="Arial"/>
          <w:sz w:val="24"/>
          <w:szCs w:val="24"/>
        </w:rPr>
        <w:t xml:space="preserve">, </w:t>
      </w:r>
      <w:r w:rsidR="00F50F8A">
        <w:rPr>
          <w:rFonts w:ascii="Arial" w:hAnsi="Arial" w:cs="Arial"/>
          <w:sz w:val="24"/>
          <w:szCs w:val="24"/>
        </w:rPr>
        <w:t>there is an app called Brickit</w:t>
      </w:r>
      <w:r w:rsidR="006C04D3" w:rsidRPr="003C57D0">
        <w:rPr>
          <w:rFonts w:ascii="Arial" w:hAnsi="Arial" w:cs="Arial"/>
          <w:sz w:val="24"/>
          <w:szCs w:val="24"/>
        </w:rPr>
        <w:t xml:space="preserve"> that scans your loose</w:t>
      </w:r>
      <w:r w:rsidR="00F50F8A">
        <w:rPr>
          <w:rFonts w:ascii="Arial" w:hAnsi="Arial" w:cs="Arial"/>
          <w:sz w:val="24"/>
          <w:szCs w:val="24"/>
        </w:rPr>
        <w:t>, scattered</w:t>
      </w:r>
      <w:r w:rsidR="006C04D3" w:rsidRPr="003C57D0">
        <w:rPr>
          <w:rFonts w:ascii="Arial" w:hAnsi="Arial" w:cs="Arial"/>
          <w:sz w:val="24"/>
          <w:szCs w:val="24"/>
        </w:rPr>
        <w:t xml:space="preserve"> Lego parts and generates building instructions for new </w:t>
      </w:r>
      <w:r w:rsidR="00F50F8A">
        <w:rPr>
          <w:rFonts w:ascii="Arial" w:hAnsi="Arial" w:cs="Arial"/>
          <w:sz w:val="24"/>
          <w:szCs w:val="24"/>
        </w:rPr>
        <w:t>models</w:t>
      </w:r>
      <w:r w:rsidR="006C04D3" w:rsidRPr="003C57D0">
        <w:rPr>
          <w:rFonts w:ascii="Arial" w:hAnsi="Arial" w:cs="Arial"/>
          <w:sz w:val="24"/>
          <w:szCs w:val="24"/>
        </w:rPr>
        <w:t xml:space="preserve">. Using my tool, a Theme element can be incorporated into this </w:t>
      </w:r>
      <w:r w:rsidR="00F50F8A" w:rsidRPr="003C57D0">
        <w:rPr>
          <w:rFonts w:ascii="Arial" w:hAnsi="Arial" w:cs="Arial"/>
          <w:sz w:val="24"/>
          <w:szCs w:val="24"/>
        </w:rPr>
        <w:t>app,</w:t>
      </w:r>
      <w:r w:rsidR="006C04D3" w:rsidRPr="003C57D0">
        <w:rPr>
          <w:rFonts w:ascii="Arial" w:hAnsi="Arial" w:cs="Arial"/>
          <w:sz w:val="24"/>
          <w:szCs w:val="24"/>
        </w:rPr>
        <w:t xml:space="preserve"> and it can generate theme-specific building ideas </w:t>
      </w:r>
      <w:r w:rsidR="00D148E0">
        <w:rPr>
          <w:rFonts w:ascii="Arial" w:hAnsi="Arial" w:cs="Arial"/>
          <w:sz w:val="24"/>
          <w:szCs w:val="24"/>
        </w:rPr>
        <w:t>spanning the history of the Lego catalog, bringing new life to old bricks.</w:t>
      </w:r>
    </w:p>
    <w:p w14:paraId="168E71F9" w14:textId="71B72995" w:rsidR="00303752" w:rsidRPr="003C57D0" w:rsidRDefault="00303752" w:rsidP="00A636D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AC327F3" w14:textId="62B8E1C2" w:rsidR="00303752" w:rsidRPr="003C57D0" w:rsidRDefault="00A636DB" w:rsidP="00431AA8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303752" w:rsidRPr="003C57D0">
        <w:rPr>
          <w:rFonts w:ascii="Arial" w:hAnsi="Arial" w:cs="Arial"/>
          <w:b/>
          <w:bCs/>
          <w:sz w:val="28"/>
          <w:szCs w:val="28"/>
        </w:rPr>
        <w:t>Data Wrangling</w:t>
      </w:r>
    </w:p>
    <w:p w14:paraId="335A6F19" w14:textId="2F64D345" w:rsidR="006C04D3" w:rsidRPr="003C57D0" w:rsidRDefault="006C04D3" w:rsidP="00A636DB">
      <w:pPr>
        <w:spacing w:line="276" w:lineRule="auto"/>
        <w:rPr>
          <w:rFonts w:ascii="Arial" w:hAnsi="Arial" w:cs="Arial"/>
          <w:sz w:val="24"/>
          <w:szCs w:val="24"/>
        </w:rPr>
      </w:pPr>
    </w:p>
    <w:p w14:paraId="4A09D8F4" w14:textId="49FBFB95" w:rsidR="006C04D3" w:rsidRPr="003C57D0" w:rsidRDefault="006F160A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>The Lego Rebrickable database contains 12 csv files:</w:t>
      </w:r>
    </w:p>
    <w:p w14:paraId="0C59530E" w14:textId="1799FD76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themes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4529809F" w14:textId="50309F40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lastRenderedPageBreak/>
        <w:t>colors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2039D2CE" w14:textId="1D92806C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part_categories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5AB00069" w14:textId="650BD10B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parts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0C6F21A8" w14:textId="78F46B69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part_relationships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50BE7EC2" w14:textId="66588165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elements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534A3EEE" w14:textId="45911D23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sets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5B78097D" w14:textId="201A7229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minifigs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6B3375E2" w14:textId="305D3284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inventories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13DECEED" w14:textId="7C5485F8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inventory_parts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609D2E65" w14:textId="05D92A31" w:rsidR="006F160A" w:rsidRPr="00DF6996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inventory_sets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4A1BB0D0" w14:textId="6DC4B113" w:rsidR="006F160A" w:rsidRDefault="006F160A" w:rsidP="00DF6996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6996">
        <w:rPr>
          <w:rFonts w:ascii="Arial" w:hAnsi="Arial" w:cs="Arial"/>
          <w:sz w:val="24"/>
          <w:szCs w:val="24"/>
        </w:rPr>
        <w:t>inventory_minifigs</w:t>
      </w:r>
      <w:r w:rsidR="00DF6996">
        <w:rPr>
          <w:rFonts w:ascii="Arial" w:hAnsi="Arial" w:cs="Arial"/>
          <w:sz w:val="24"/>
          <w:szCs w:val="24"/>
        </w:rPr>
        <w:t>.csv</w:t>
      </w:r>
    </w:p>
    <w:p w14:paraId="2DCA08CF" w14:textId="77777777" w:rsidR="00DF6996" w:rsidRPr="00DF6996" w:rsidRDefault="00DF6996" w:rsidP="00DF6996">
      <w:pPr>
        <w:pStyle w:val="ListParagraph"/>
        <w:spacing w:after="0" w:line="276" w:lineRule="auto"/>
        <w:ind w:left="1080"/>
        <w:rPr>
          <w:rFonts w:ascii="Arial" w:hAnsi="Arial" w:cs="Arial"/>
          <w:sz w:val="24"/>
          <w:szCs w:val="24"/>
        </w:rPr>
      </w:pPr>
    </w:p>
    <w:p w14:paraId="667B208F" w14:textId="05761E6C" w:rsidR="00F40954" w:rsidRPr="003C57D0" w:rsidRDefault="00F40954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>Luckily, none of these tables have NaNs or missing values.</w:t>
      </w:r>
    </w:p>
    <w:p w14:paraId="586B0F8E" w14:textId="7C26F60C" w:rsidR="002D7323" w:rsidRPr="003C57D0" w:rsidRDefault="006F160A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The task is to have one table that lists </w:t>
      </w:r>
      <w:r w:rsidR="007C1325" w:rsidRPr="003C57D0">
        <w:rPr>
          <w:rFonts w:ascii="Arial" w:hAnsi="Arial" w:cs="Arial"/>
          <w:sz w:val="24"/>
          <w:szCs w:val="24"/>
        </w:rPr>
        <w:t>all</w:t>
      </w:r>
      <w:r w:rsidRPr="003C57D0">
        <w:rPr>
          <w:rFonts w:ascii="Arial" w:hAnsi="Arial" w:cs="Arial"/>
          <w:sz w:val="24"/>
          <w:szCs w:val="24"/>
        </w:rPr>
        <w:t xml:space="preserve"> the sets </w:t>
      </w:r>
      <w:r w:rsidR="007C1325" w:rsidRPr="003C57D0">
        <w:rPr>
          <w:rFonts w:ascii="Arial" w:hAnsi="Arial" w:cs="Arial"/>
          <w:sz w:val="24"/>
          <w:szCs w:val="24"/>
        </w:rPr>
        <w:t>and</w:t>
      </w:r>
      <w:r w:rsidRPr="003C57D0">
        <w:rPr>
          <w:rFonts w:ascii="Arial" w:hAnsi="Arial" w:cs="Arial"/>
          <w:sz w:val="24"/>
          <w:szCs w:val="24"/>
        </w:rPr>
        <w:t xml:space="preserve"> references the theme id. So, I start with the sets table.</w:t>
      </w:r>
      <w:r w:rsidR="009B3015" w:rsidRPr="003C57D0">
        <w:rPr>
          <w:rFonts w:ascii="Arial" w:hAnsi="Arial" w:cs="Arial"/>
          <w:sz w:val="24"/>
          <w:szCs w:val="24"/>
        </w:rPr>
        <w:t xml:space="preserve"> This table has 18507 rows.</w:t>
      </w:r>
      <w:r w:rsidRPr="003C57D0">
        <w:rPr>
          <w:rFonts w:ascii="Arial" w:hAnsi="Arial" w:cs="Arial"/>
          <w:sz w:val="24"/>
          <w:szCs w:val="24"/>
        </w:rPr>
        <w:t xml:space="preserve"> From there I merge with</w:t>
      </w:r>
      <w:r w:rsidR="009B3015" w:rsidRPr="003C57D0">
        <w:rPr>
          <w:rFonts w:ascii="Arial" w:hAnsi="Arial" w:cs="Arial"/>
          <w:sz w:val="24"/>
          <w:szCs w:val="24"/>
        </w:rPr>
        <w:t xml:space="preserve"> the themes table on the theme id in order to identify a name for each theme id. I drop the parent id column from the themes table because it is irrelevant. My next merge is with the inventories table. This gives me an id for each</w:t>
      </w:r>
      <w:r w:rsidR="00D62FF1" w:rsidRPr="003C57D0">
        <w:rPr>
          <w:rFonts w:ascii="Arial" w:hAnsi="Arial" w:cs="Arial"/>
          <w:sz w:val="24"/>
          <w:szCs w:val="24"/>
        </w:rPr>
        <w:t xml:space="preserve"> set</w:t>
      </w:r>
      <w:r w:rsidR="009B3015" w:rsidRPr="003C57D0">
        <w:rPr>
          <w:rFonts w:ascii="Arial" w:hAnsi="Arial" w:cs="Arial"/>
          <w:sz w:val="24"/>
          <w:szCs w:val="24"/>
        </w:rPr>
        <w:t>. This is different than the set_num column and allows me to merge this main table with any remaining tables. I still need part numbers, color, etc. Merging with the inventory_parts table adds a part_num and color_id for each row. Since this table details all parts for each set, my table has increased to 9</w:t>
      </w:r>
      <w:r w:rsidR="002D7323" w:rsidRPr="003C57D0">
        <w:rPr>
          <w:rFonts w:ascii="Arial" w:hAnsi="Arial" w:cs="Arial"/>
          <w:sz w:val="24"/>
          <w:szCs w:val="24"/>
        </w:rPr>
        <w:t>19,288</w:t>
      </w:r>
      <w:r w:rsidR="009B3015" w:rsidRPr="003C57D0">
        <w:rPr>
          <w:rFonts w:ascii="Arial" w:hAnsi="Arial" w:cs="Arial"/>
          <w:sz w:val="24"/>
          <w:szCs w:val="24"/>
        </w:rPr>
        <w:t xml:space="preserve"> rows! </w:t>
      </w:r>
      <w:r w:rsidR="002D7323" w:rsidRPr="003C57D0">
        <w:rPr>
          <w:rFonts w:ascii="Arial" w:hAnsi="Arial" w:cs="Arial"/>
          <w:sz w:val="24"/>
          <w:szCs w:val="24"/>
        </w:rPr>
        <w:t>I then merge the main table with the color table and the parts table to complete it.</w:t>
      </w:r>
    </w:p>
    <w:p w14:paraId="411C927E" w14:textId="20CEEF99" w:rsidR="00D62FF1" w:rsidRPr="003C57D0" w:rsidRDefault="002D7323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Now there are some columns that have useful information in them but are not yet usable for any machine learning models as they </w:t>
      </w:r>
      <w:r w:rsidR="00D33284" w:rsidRPr="003C57D0">
        <w:rPr>
          <w:rFonts w:ascii="Arial" w:hAnsi="Arial" w:cs="Arial"/>
          <w:sz w:val="24"/>
          <w:szCs w:val="24"/>
        </w:rPr>
        <w:t>contain non-numeric data</w:t>
      </w:r>
      <w:r w:rsidRPr="003C57D0">
        <w:rPr>
          <w:rFonts w:ascii="Arial" w:hAnsi="Arial" w:cs="Arial"/>
          <w:sz w:val="24"/>
          <w:szCs w:val="24"/>
        </w:rPr>
        <w:t>. For example, the set_name, part_name, and color_name columns. I created columns for each of these that includes the length of its value: set_name_len is created from the set_name column, etc.</w:t>
      </w:r>
    </w:p>
    <w:p w14:paraId="451886F0" w14:textId="342E346D" w:rsidR="002D7323" w:rsidRPr="003C57D0" w:rsidRDefault="002D7323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The goal is to identify a theme. I then take my dataset and choose a theme. </w:t>
      </w:r>
      <w:r w:rsidR="00A76FEA" w:rsidRPr="003C57D0">
        <w:rPr>
          <w:rFonts w:ascii="Arial" w:hAnsi="Arial" w:cs="Arial"/>
          <w:sz w:val="24"/>
          <w:szCs w:val="24"/>
        </w:rPr>
        <w:t>I chose a theme that is among the most common entries in the main table. The theme I chose was the Ninjago theme, however this can be applied to any theme. I identified the theme id and created a new binary column, is_ninjago, that compares each row to the theme id for Ninjago and fills in a 0 if it is not a Ninjago set and a 1 if it is. I use get_dummies on this column, drop the is_ninjago_False column and rename the is_ninjago_True column to is_ninjago.</w:t>
      </w:r>
      <w:r w:rsidR="00D62FF1" w:rsidRPr="003C57D0">
        <w:rPr>
          <w:rFonts w:ascii="Arial" w:hAnsi="Arial" w:cs="Arial"/>
          <w:sz w:val="24"/>
          <w:szCs w:val="24"/>
        </w:rPr>
        <w:t xml:space="preserve"> </w:t>
      </w:r>
    </w:p>
    <w:p w14:paraId="23C1BB24" w14:textId="71C6F485" w:rsidR="00D62FF1" w:rsidRPr="003C57D0" w:rsidRDefault="00D62FF1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>The final step is clean-up. I drop a few irrelevant or redundant columns like part_material, is_spare, rgb, and part_cat_id. I renamed a few columns to clarify their contents. The name column was renamed to set_name and name_len to set_name_len.</w:t>
      </w:r>
    </w:p>
    <w:p w14:paraId="47BDF50C" w14:textId="33143706" w:rsidR="006F160A" w:rsidRPr="003C57D0" w:rsidRDefault="002D7323" w:rsidP="00A636DB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lastRenderedPageBreak/>
        <w:t>The final shape of my dataset was 919288 rows with 17 columns. The part_categories, part_relationships, elements, minifigs, inventory_sets, and inventory_minifigs tables were not needed.</w:t>
      </w:r>
    </w:p>
    <w:p w14:paraId="5E1EEF6F" w14:textId="77777777" w:rsidR="007C1325" w:rsidRDefault="007C1325" w:rsidP="00A636D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0F533CC" w14:textId="3820D1D7" w:rsidR="00303752" w:rsidRPr="003C57D0" w:rsidRDefault="00303752" w:rsidP="00A636D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C57D0">
        <w:rPr>
          <w:rFonts w:ascii="Arial" w:hAnsi="Arial" w:cs="Arial"/>
          <w:b/>
          <w:bCs/>
          <w:sz w:val="28"/>
          <w:szCs w:val="28"/>
        </w:rPr>
        <w:t>Exploratory Data Analysis</w:t>
      </w:r>
    </w:p>
    <w:p w14:paraId="07DAF46E" w14:textId="7140CE77" w:rsidR="00303752" w:rsidRPr="003C57D0" w:rsidRDefault="00303752" w:rsidP="00A636DB">
      <w:pPr>
        <w:spacing w:line="276" w:lineRule="auto"/>
        <w:rPr>
          <w:rFonts w:ascii="Arial" w:hAnsi="Arial" w:cs="Arial"/>
          <w:sz w:val="24"/>
          <w:szCs w:val="24"/>
        </w:rPr>
      </w:pPr>
    </w:p>
    <w:p w14:paraId="2935D806" w14:textId="6EED48F5" w:rsidR="00F40954" w:rsidRPr="003C57D0" w:rsidRDefault="00E74547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In order to maximize the utility of the main dataset, I created a list </w:t>
      </w:r>
      <w:r w:rsidR="00D33284" w:rsidRPr="003C57D0">
        <w:rPr>
          <w:rFonts w:ascii="Arial" w:hAnsi="Arial" w:cs="Arial"/>
          <w:sz w:val="24"/>
          <w:szCs w:val="24"/>
        </w:rPr>
        <w:t xml:space="preserve">of features </w:t>
      </w:r>
      <w:r w:rsidRPr="003C57D0">
        <w:rPr>
          <w:rFonts w:ascii="Arial" w:hAnsi="Arial" w:cs="Arial"/>
          <w:sz w:val="24"/>
          <w:szCs w:val="24"/>
        </w:rPr>
        <w:t>that contains the usable columns</w:t>
      </w:r>
      <w:r w:rsidR="00F40954" w:rsidRPr="003C57D0">
        <w:rPr>
          <w:rFonts w:ascii="Arial" w:hAnsi="Arial" w:cs="Arial"/>
          <w:sz w:val="24"/>
          <w:szCs w:val="24"/>
        </w:rPr>
        <w:t>:</w:t>
      </w:r>
    </w:p>
    <w:p w14:paraId="3A7969F3" w14:textId="7B397287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year</w:t>
      </w:r>
    </w:p>
    <w:p w14:paraId="6F7BBF58" w14:textId="36ACBAEC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num_parts</w:t>
      </w:r>
    </w:p>
    <w:p w14:paraId="1B8BC9E0" w14:textId="21C00519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set_num_len</w:t>
      </w:r>
    </w:p>
    <w:p w14:paraId="5E906533" w14:textId="21FA270A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set_name_len</w:t>
      </w:r>
    </w:p>
    <w:p w14:paraId="14B87FD4" w14:textId="2F372DA7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color_id</w:t>
      </w:r>
    </w:p>
    <w:p w14:paraId="72DF3010" w14:textId="78A4F84F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quantity</w:t>
      </w:r>
    </w:p>
    <w:p w14:paraId="6BD6E575" w14:textId="7F9B7C2D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is_trans</w:t>
      </w:r>
    </w:p>
    <w:p w14:paraId="0AF7C04A" w14:textId="127FA48D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part_num_len</w:t>
      </w:r>
    </w:p>
    <w:p w14:paraId="45D8700B" w14:textId="4EFC138A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color_name_len</w:t>
      </w:r>
    </w:p>
    <w:p w14:paraId="378661C9" w14:textId="7938D01E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part_name_len</w:t>
      </w:r>
    </w:p>
    <w:p w14:paraId="1394F601" w14:textId="695626D2" w:rsidR="00F40954" w:rsidRPr="003C57D0" w:rsidRDefault="00F40954" w:rsidP="00A636D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is_ninjago</w:t>
      </w:r>
    </w:p>
    <w:p w14:paraId="291C4046" w14:textId="77777777" w:rsidR="00F40954" w:rsidRPr="003C57D0" w:rsidRDefault="00F40954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7E9ECC93" w14:textId="45A030CA" w:rsidR="005F3628" w:rsidRDefault="00E74547" w:rsidP="00DF699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 xml:space="preserve">I used Seaborn to plot a pairplot </w:t>
      </w:r>
      <w:r w:rsidR="006712D1" w:rsidRPr="003C57D0">
        <w:rPr>
          <w:rFonts w:ascii="Arial" w:hAnsi="Arial" w:cs="Arial"/>
          <w:sz w:val="24"/>
          <w:szCs w:val="24"/>
        </w:rPr>
        <w:t xml:space="preserve">on this subset </w:t>
      </w:r>
      <w:r w:rsidRPr="003C57D0">
        <w:rPr>
          <w:rFonts w:ascii="Arial" w:hAnsi="Arial" w:cs="Arial"/>
          <w:sz w:val="24"/>
          <w:szCs w:val="24"/>
        </w:rPr>
        <w:t xml:space="preserve">to see how the features relate to each other. </w:t>
      </w:r>
      <w:r w:rsidR="005F3628" w:rsidRPr="003C57D0">
        <w:rPr>
          <w:rFonts w:ascii="Arial" w:hAnsi="Arial" w:cs="Arial"/>
          <w:sz w:val="24"/>
          <w:szCs w:val="24"/>
        </w:rPr>
        <w:t xml:space="preserve">There are a few relationships </w:t>
      </w:r>
      <w:r w:rsidR="00D148E0">
        <w:rPr>
          <w:rFonts w:ascii="Arial" w:hAnsi="Arial" w:cs="Arial"/>
          <w:sz w:val="24"/>
          <w:szCs w:val="24"/>
        </w:rPr>
        <w:t>to take note of</w:t>
      </w:r>
      <w:r w:rsidR="005F3628" w:rsidRPr="003C57D0">
        <w:rPr>
          <w:rFonts w:ascii="Arial" w:hAnsi="Arial" w:cs="Arial"/>
          <w:sz w:val="24"/>
          <w:szCs w:val="24"/>
        </w:rPr>
        <w:t xml:space="preserve">. </w:t>
      </w:r>
      <w:r w:rsidR="00D148E0">
        <w:rPr>
          <w:rFonts w:ascii="Arial" w:hAnsi="Arial" w:cs="Arial"/>
          <w:sz w:val="24"/>
          <w:szCs w:val="24"/>
        </w:rPr>
        <w:t>There is a positive correlation between the quantity and the year:</w:t>
      </w:r>
    </w:p>
    <w:p w14:paraId="6C0B1A67" w14:textId="0100E55F" w:rsidR="00035166" w:rsidRPr="003C57D0" w:rsidRDefault="00035166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1A6C1C0B" w14:textId="342696FC" w:rsidR="00035166" w:rsidRDefault="00D148E0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D148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77B0D26" wp14:editId="6A5F2A5E">
            <wp:extent cx="5943600" cy="3016250"/>
            <wp:effectExtent l="0" t="0" r="0" b="0"/>
            <wp:docPr id="2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16C2ED-D268-4311-9470-E0EF56E63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416C2ED-D268-4311-9470-E0EF56E63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5859" w14:textId="77777777" w:rsidR="003C57D0" w:rsidRPr="003C57D0" w:rsidRDefault="003C57D0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00630608" w14:textId="07F8F015" w:rsidR="00125C21" w:rsidRPr="003C57D0" w:rsidRDefault="00D148E0" w:rsidP="00DF69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between the part_name_len and the year:</w:t>
      </w:r>
    </w:p>
    <w:p w14:paraId="7F47FADF" w14:textId="68D77C04" w:rsidR="00D63DCC" w:rsidRPr="003C57D0" w:rsidRDefault="00D63DCC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2DBDA090" w14:textId="302A4593" w:rsidR="00D63DCC" w:rsidRDefault="00D148E0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D148E0">
        <w:rPr>
          <w:rFonts w:ascii="Arial" w:hAnsi="Arial" w:cs="Arial"/>
          <w:sz w:val="24"/>
          <w:szCs w:val="24"/>
        </w:rPr>
        <w:drawing>
          <wp:inline distT="0" distB="0" distL="0" distR="0" wp14:anchorId="37371D2E" wp14:editId="65530FFF">
            <wp:extent cx="5943600" cy="3090545"/>
            <wp:effectExtent l="0" t="0" r="0" b="0"/>
            <wp:docPr id="3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948E13-1D30-44A0-BD4F-D33DF9313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D7948E13-1D30-44A0-BD4F-D33DF9313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967" w14:textId="1AEB79FB" w:rsidR="00D148E0" w:rsidRDefault="00D148E0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D148E0">
        <w:rPr>
          <w:rFonts w:ascii="Arial" w:hAnsi="Arial" w:cs="Arial"/>
          <w:sz w:val="24"/>
          <w:szCs w:val="24"/>
        </w:rPr>
        <w:t>And a slightly negative correlation between quantity and color_id</w:t>
      </w:r>
      <w:r>
        <w:rPr>
          <w:rFonts w:ascii="Arial" w:hAnsi="Arial" w:cs="Arial"/>
          <w:sz w:val="24"/>
          <w:szCs w:val="24"/>
        </w:rPr>
        <w:t>:</w:t>
      </w:r>
    </w:p>
    <w:p w14:paraId="56B34C2D" w14:textId="003A8F84" w:rsidR="00D148E0" w:rsidRPr="003C57D0" w:rsidRDefault="00D148E0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D148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1A05AC2" wp14:editId="6AEA2233">
            <wp:extent cx="5943600" cy="3030855"/>
            <wp:effectExtent l="0" t="0" r="0" b="0"/>
            <wp:docPr id="5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899E59-68DD-4F06-A74E-9F71BF0EF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24899E59-68DD-4F06-A74E-9F71BF0EF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EEF" w14:textId="1D15B371" w:rsidR="00035166" w:rsidRPr="003C57D0" w:rsidRDefault="00035166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5E3DA24A" w14:textId="2FBE7AC5" w:rsidR="00E74547" w:rsidRPr="003C57D0" w:rsidRDefault="00E74547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Ninjago as a theme debuted in </w:t>
      </w:r>
      <w:r w:rsidR="0095503F" w:rsidRPr="003C57D0">
        <w:rPr>
          <w:rFonts w:ascii="Arial" w:hAnsi="Arial" w:cs="Arial"/>
          <w:sz w:val="24"/>
          <w:szCs w:val="24"/>
        </w:rPr>
        <w:t>2011 and accoun</w:t>
      </w:r>
      <w:r w:rsidRPr="003C57D0">
        <w:rPr>
          <w:rFonts w:ascii="Arial" w:hAnsi="Arial" w:cs="Arial"/>
          <w:sz w:val="24"/>
          <w:szCs w:val="24"/>
        </w:rPr>
        <w:t xml:space="preserve">ts for </w:t>
      </w:r>
      <w:r w:rsidR="0095503F" w:rsidRPr="003C57D0">
        <w:rPr>
          <w:rFonts w:ascii="Arial" w:hAnsi="Arial" w:cs="Arial"/>
          <w:sz w:val="24"/>
          <w:szCs w:val="24"/>
        </w:rPr>
        <w:t>rough</w:t>
      </w:r>
      <w:r w:rsidRPr="003C57D0">
        <w:rPr>
          <w:rFonts w:ascii="Arial" w:hAnsi="Arial" w:cs="Arial"/>
          <w:sz w:val="24"/>
          <w:szCs w:val="24"/>
        </w:rPr>
        <w:t xml:space="preserve">ly </w:t>
      </w:r>
      <w:r w:rsidR="00125C21" w:rsidRPr="003C57D0">
        <w:rPr>
          <w:rFonts w:ascii="Arial" w:hAnsi="Arial" w:cs="Arial"/>
          <w:sz w:val="24"/>
          <w:szCs w:val="24"/>
        </w:rPr>
        <w:t>3</w:t>
      </w:r>
      <w:r w:rsidRPr="003C57D0">
        <w:rPr>
          <w:rFonts w:ascii="Arial" w:hAnsi="Arial" w:cs="Arial"/>
          <w:sz w:val="24"/>
          <w:szCs w:val="24"/>
        </w:rPr>
        <w:t xml:space="preserve">% of </w:t>
      </w:r>
      <w:r w:rsidR="00125C21" w:rsidRPr="003C57D0">
        <w:rPr>
          <w:rFonts w:ascii="Arial" w:hAnsi="Arial" w:cs="Arial"/>
          <w:sz w:val="24"/>
          <w:szCs w:val="24"/>
        </w:rPr>
        <w:t>all sets ever made by the Lego Group.</w:t>
      </w:r>
      <w:r w:rsidRPr="003C57D0">
        <w:rPr>
          <w:rFonts w:ascii="Arial" w:hAnsi="Arial" w:cs="Arial"/>
          <w:sz w:val="24"/>
          <w:szCs w:val="24"/>
        </w:rPr>
        <w:t xml:space="preserve"> </w:t>
      </w:r>
    </w:p>
    <w:p w14:paraId="6116833C" w14:textId="6D23E31B" w:rsidR="00E74547" w:rsidRPr="003C57D0" w:rsidRDefault="00E74547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14CC6EA2" w14:textId="418A34A5" w:rsidR="00125C21" w:rsidRPr="003C57D0" w:rsidRDefault="00125C21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D619C" wp14:editId="72D61755">
            <wp:extent cx="5943600" cy="2965450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F9C" w14:textId="5450B36C" w:rsidR="00F40954" w:rsidRPr="003C57D0" w:rsidRDefault="00F40954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1A59F3F6" w14:textId="6DE27E0D" w:rsidR="00210654" w:rsidRPr="003C57D0" w:rsidRDefault="00F40954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This fact makes the data very </w:t>
      </w:r>
      <w:r w:rsidR="00D33284" w:rsidRPr="003C57D0">
        <w:rPr>
          <w:rFonts w:ascii="Arial" w:hAnsi="Arial" w:cs="Arial"/>
          <w:sz w:val="24"/>
          <w:szCs w:val="24"/>
        </w:rPr>
        <w:t>im</w:t>
      </w:r>
      <w:r w:rsidRPr="003C57D0">
        <w:rPr>
          <w:rFonts w:ascii="Arial" w:hAnsi="Arial" w:cs="Arial"/>
          <w:sz w:val="24"/>
          <w:szCs w:val="24"/>
        </w:rPr>
        <w:t xml:space="preserve">balanced and any theme we try to determine would also be </w:t>
      </w:r>
      <w:r w:rsidR="00D33284" w:rsidRPr="003C57D0">
        <w:rPr>
          <w:rFonts w:ascii="Arial" w:hAnsi="Arial" w:cs="Arial"/>
          <w:sz w:val="24"/>
          <w:szCs w:val="24"/>
        </w:rPr>
        <w:t>im</w:t>
      </w:r>
      <w:r w:rsidRPr="003C57D0">
        <w:rPr>
          <w:rFonts w:ascii="Arial" w:hAnsi="Arial" w:cs="Arial"/>
          <w:sz w:val="24"/>
          <w:szCs w:val="24"/>
        </w:rPr>
        <w:t>balanced.</w:t>
      </w:r>
      <w:r w:rsidR="00E253DE" w:rsidRPr="003C57D0">
        <w:rPr>
          <w:rFonts w:ascii="Arial" w:hAnsi="Arial" w:cs="Arial"/>
          <w:sz w:val="24"/>
          <w:szCs w:val="24"/>
        </w:rPr>
        <w:t xml:space="preserve"> </w:t>
      </w:r>
    </w:p>
    <w:p w14:paraId="2990E639" w14:textId="54989F79" w:rsidR="00E253DE" w:rsidRPr="003C57D0" w:rsidRDefault="00E253DE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lastRenderedPageBreak/>
        <w:t>Because of the imbalance, any model I select would get 97% accuracy just by classifying all sets as non-Ninjago. There are methods by which we can balance this dataset. I created a dataset where I over sampled the minority class. I also created a dataset where I under</w:t>
      </w:r>
      <w:r w:rsidR="003C57D0">
        <w:rPr>
          <w:rFonts w:ascii="Arial" w:hAnsi="Arial" w:cs="Arial"/>
          <w:sz w:val="24"/>
          <w:szCs w:val="24"/>
        </w:rPr>
        <w:t xml:space="preserve"> </w:t>
      </w:r>
      <w:r w:rsidRPr="003C57D0">
        <w:rPr>
          <w:rFonts w:ascii="Arial" w:hAnsi="Arial" w:cs="Arial"/>
          <w:sz w:val="24"/>
          <w:szCs w:val="24"/>
        </w:rPr>
        <w:t>sampled the majority class.  I ran the models on all datasets separately to compare the scores and determine the best method and model for this question.</w:t>
      </w:r>
    </w:p>
    <w:p w14:paraId="0D512A5A" w14:textId="7E09B37F" w:rsidR="00E253DE" w:rsidRPr="003C57D0" w:rsidRDefault="00E253DE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6F422937" w14:textId="7CCF9BA9" w:rsidR="00303752" w:rsidRPr="003C57D0" w:rsidRDefault="00303752" w:rsidP="00DF699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C57D0">
        <w:rPr>
          <w:rFonts w:ascii="Arial" w:hAnsi="Arial" w:cs="Arial"/>
          <w:b/>
          <w:bCs/>
          <w:sz w:val="28"/>
          <w:szCs w:val="28"/>
        </w:rPr>
        <w:t>Model Selection</w:t>
      </w:r>
    </w:p>
    <w:p w14:paraId="4393A572" w14:textId="3466FFAD" w:rsidR="00303752" w:rsidRPr="003C57D0" w:rsidRDefault="00303752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6E6B535B" w14:textId="17068EE5" w:rsidR="00F40954" w:rsidRPr="003C57D0" w:rsidRDefault="00210654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Because this is a classification question, I tested using Linear Regression</w:t>
      </w:r>
      <w:r w:rsidR="001A3D79">
        <w:rPr>
          <w:rFonts w:ascii="Arial" w:hAnsi="Arial" w:cs="Arial"/>
          <w:sz w:val="24"/>
          <w:szCs w:val="24"/>
        </w:rPr>
        <w:t xml:space="preserve">, </w:t>
      </w:r>
      <w:r w:rsidRPr="003C57D0">
        <w:rPr>
          <w:rFonts w:ascii="Arial" w:hAnsi="Arial" w:cs="Arial"/>
          <w:sz w:val="24"/>
          <w:szCs w:val="24"/>
        </w:rPr>
        <w:t>Random Forest</w:t>
      </w:r>
      <w:r w:rsidR="001A3D79">
        <w:rPr>
          <w:rFonts w:ascii="Arial" w:hAnsi="Arial" w:cs="Arial"/>
          <w:sz w:val="24"/>
          <w:szCs w:val="24"/>
        </w:rPr>
        <w:t>, and XGBoost</w:t>
      </w:r>
      <w:r w:rsidRPr="003C57D0">
        <w:rPr>
          <w:rFonts w:ascii="Arial" w:hAnsi="Arial" w:cs="Arial"/>
          <w:sz w:val="24"/>
          <w:szCs w:val="24"/>
        </w:rPr>
        <w:t xml:space="preserve"> models. </w:t>
      </w:r>
      <w:r w:rsidR="00E253DE" w:rsidRPr="003C57D0">
        <w:rPr>
          <w:rFonts w:ascii="Arial" w:hAnsi="Arial" w:cs="Arial"/>
          <w:sz w:val="24"/>
          <w:szCs w:val="24"/>
        </w:rPr>
        <w:t xml:space="preserve">Each of these models were used on the cleaned dataset, an oversampled dataset, and </w:t>
      </w:r>
      <w:r w:rsidR="0089484C" w:rsidRPr="003C57D0">
        <w:rPr>
          <w:rFonts w:ascii="Arial" w:hAnsi="Arial" w:cs="Arial"/>
          <w:sz w:val="24"/>
          <w:szCs w:val="24"/>
        </w:rPr>
        <w:t xml:space="preserve">an </w:t>
      </w:r>
      <w:r w:rsidR="00E253DE" w:rsidRPr="003C57D0">
        <w:rPr>
          <w:rFonts w:ascii="Arial" w:hAnsi="Arial" w:cs="Arial"/>
          <w:sz w:val="24"/>
          <w:szCs w:val="24"/>
        </w:rPr>
        <w:t>under</w:t>
      </w:r>
      <w:r w:rsidR="003C57D0">
        <w:rPr>
          <w:rFonts w:ascii="Arial" w:hAnsi="Arial" w:cs="Arial"/>
          <w:sz w:val="24"/>
          <w:szCs w:val="24"/>
        </w:rPr>
        <w:t xml:space="preserve"> </w:t>
      </w:r>
      <w:r w:rsidR="00E253DE" w:rsidRPr="003C57D0">
        <w:rPr>
          <w:rFonts w:ascii="Arial" w:hAnsi="Arial" w:cs="Arial"/>
          <w:sz w:val="24"/>
          <w:szCs w:val="24"/>
        </w:rPr>
        <w:t xml:space="preserve">sampled dataset. </w:t>
      </w:r>
      <w:r w:rsidR="008A2A6D" w:rsidRPr="003C57D0">
        <w:rPr>
          <w:rFonts w:ascii="Arial" w:hAnsi="Arial" w:cs="Arial"/>
          <w:sz w:val="24"/>
          <w:szCs w:val="24"/>
        </w:rPr>
        <w:t xml:space="preserve">All models used a 90% training set and a 10% test set. </w:t>
      </w:r>
      <w:r w:rsidR="0089484C" w:rsidRPr="003C57D0">
        <w:rPr>
          <w:rFonts w:ascii="Arial" w:hAnsi="Arial" w:cs="Arial"/>
          <w:sz w:val="24"/>
          <w:szCs w:val="24"/>
        </w:rPr>
        <w:t>All models were scored for accuracy and all results for all models were stored in a hyper table for review.</w:t>
      </w:r>
    </w:p>
    <w:p w14:paraId="38A867E7" w14:textId="047ABA38" w:rsidR="0089484C" w:rsidRPr="003C57D0" w:rsidRDefault="00E253DE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The first test of the Linear Regression model was done on the imbalanced dataset.  I set the weighting to “balanced</w:t>
      </w:r>
      <w:r w:rsidR="00D148E0" w:rsidRPr="003C57D0">
        <w:rPr>
          <w:rFonts w:ascii="Arial" w:hAnsi="Arial" w:cs="Arial"/>
          <w:sz w:val="24"/>
          <w:szCs w:val="24"/>
        </w:rPr>
        <w:t>”,</w:t>
      </w:r>
      <w:r w:rsidRPr="003C57D0">
        <w:rPr>
          <w:rFonts w:ascii="Arial" w:hAnsi="Arial" w:cs="Arial"/>
          <w:sz w:val="24"/>
          <w:szCs w:val="24"/>
        </w:rPr>
        <w:t xml:space="preserve"> and I ran a test for the best “C” value. I ran the test iterating through the feature list adding a feature for each iteration. </w:t>
      </w:r>
      <w:r w:rsidR="0089484C" w:rsidRPr="003C57D0">
        <w:rPr>
          <w:rFonts w:ascii="Arial" w:hAnsi="Arial" w:cs="Arial"/>
          <w:sz w:val="24"/>
          <w:szCs w:val="24"/>
        </w:rPr>
        <w:t xml:space="preserve">I did this to see if a certain set of features would yield a higher score. </w:t>
      </w:r>
      <w:r w:rsidRPr="003C57D0">
        <w:rPr>
          <w:rFonts w:ascii="Arial" w:hAnsi="Arial" w:cs="Arial"/>
          <w:sz w:val="24"/>
          <w:szCs w:val="24"/>
        </w:rPr>
        <w:t xml:space="preserve">Using the best “C” value I ran the Linear Regression again. </w:t>
      </w:r>
      <w:r w:rsidR="0089484C" w:rsidRPr="003C57D0">
        <w:rPr>
          <w:rFonts w:ascii="Arial" w:hAnsi="Arial" w:cs="Arial"/>
          <w:sz w:val="24"/>
          <w:szCs w:val="24"/>
        </w:rPr>
        <w:t>Again,</w:t>
      </w:r>
      <w:r w:rsidRPr="003C57D0">
        <w:rPr>
          <w:rFonts w:ascii="Arial" w:hAnsi="Arial" w:cs="Arial"/>
          <w:sz w:val="24"/>
          <w:szCs w:val="24"/>
        </w:rPr>
        <w:t xml:space="preserve"> iterating through the feature list.</w:t>
      </w:r>
      <w:r w:rsidR="0089484C" w:rsidRPr="003C57D0">
        <w:rPr>
          <w:rFonts w:ascii="Arial" w:hAnsi="Arial" w:cs="Arial"/>
          <w:sz w:val="24"/>
          <w:szCs w:val="24"/>
        </w:rPr>
        <w:t xml:space="preserve"> Results were stored in the hyper table. </w:t>
      </w:r>
    </w:p>
    <w:p w14:paraId="3A1C8D3D" w14:textId="7346B5E1" w:rsidR="00E253DE" w:rsidRDefault="0089484C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Next, I ran a Random Forest model with the imbalanced data, again setting the weighting to “balanced”, and again iterating through the feature list. Results were stored in the hyper table. I plotted the feature importance attribute of the Random Forest model to determine the most important features.</w:t>
      </w:r>
    </w:p>
    <w:p w14:paraId="7ABC7A23" w14:textId="077D30FA" w:rsidR="00D148E0" w:rsidRPr="003C57D0" w:rsidRDefault="00D148E0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I used the XGBoost model. I set the weight </w:t>
      </w:r>
      <w:r w:rsidR="00255D68">
        <w:rPr>
          <w:rFonts w:ascii="Arial" w:hAnsi="Arial" w:cs="Arial"/>
          <w:sz w:val="24"/>
          <w:szCs w:val="24"/>
        </w:rPr>
        <w:t>for the minority class. Results were stored in the hyper table.</w:t>
      </w:r>
    </w:p>
    <w:p w14:paraId="1076F369" w14:textId="7EB9D727" w:rsidR="0089484C" w:rsidRPr="003C57D0" w:rsidRDefault="0089484C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>Moving on to the over sampled dataset, I split the data into train</w:t>
      </w:r>
      <w:r w:rsidR="008A2A6D" w:rsidRPr="003C57D0">
        <w:rPr>
          <w:rFonts w:ascii="Arial" w:hAnsi="Arial" w:cs="Arial"/>
          <w:sz w:val="24"/>
          <w:szCs w:val="24"/>
        </w:rPr>
        <w:t>ing</w:t>
      </w:r>
      <w:r w:rsidRPr="003C57D0">
        <w:rPr>
          <w:rFonts w:ascii="Arial" w:hAnsi="Arial" w:cs="Arial"/>
          <w:sz w:val="24"/>
          <w:szCs w:val="24"/>
        </w:rPr>
        <w:t xml:space="preserve"> and test sets first and then I balanced the training set by oversampling the minority </w:t>
      </w:r>
      <w:r w:rsidR="00D33284" w:rsidRPr="003C57D0">
        <w:rPr>
          <w:rFonts w:ascii="Arial" w:hAnsi="Arial" w:cs="Arial"/>
          <w:sz w:val="24"/>
          <w:szCs w:val="24"/>
        </w:rPr>
        <w:t xml:space="preserve">class, </w:t>
      </w:r>
      <w:r w:rsidRPr="003C57D0">
        <w:rPr>
          <w:rFonts w:ascii="Arial" w:hAnsi="Arial" w:cs="Arial"/>
          <w:sz w:val="24"/>
          <w:szCs w:val="24"/>
        </w:rPr>
        <w:t xml:space="preserve">with replacement. This gave me a training set with 1,591,130 rows! </w:t>
      </w:r>
      <w:r w:rsidR="008A2A6D" w:rsidRPr="003C57D0">
        <w:rPr>
          <w:rFonts w:ascii="Arial" w:hAnsi="Arial" w:cs="Arial"/>
          <w:sz w:val="24"/>
          <w:szCs w:val="24"/>
        </w:rPr>
        <w:t>I trained a Logistic Regression model on the oversampled set, iterating through the feature list, and scored it on the unaltered test set. I then trained a Random Forest model on the oversampled training set, iterating through the feature list, and scored it on the unaltered test set. All results were recorded in the hyper table. I plotted the feature importance attribute of the Random Forest model to determine the most important features.</w:t>
      </w:r>
      <w:r w:rsidR="00255D68">
        <w:rPr>
          <w:rFonts w:ascii="Arial" w:hAnsi="Arial" w:cs="Arial"/>
          <w:sz w:val="24"/>
          <w:szCs w:val="24"/>
        </w:rPr>
        <w:t xml:space="preserve"> Finally, I trained the XGBoost model. Since the training set was already balanced, I only had to specify the number of estimators, max depth, and learning rate.</w:t>
      </w:r>
    </w:p>
    <w:p w14:paraId="55C68D9E" w14:textId="307CA58E" w:rsidR="00255D68" w:rsidRPr="003C57D0" w:rsidRDefault="008A2A6D" w:rsidP="00255D68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lastRenderedPageBreak/>
        <w:t>Finally, the under sampled dataset. Again, I split the data into training and test sets. I then under sampled the majority class of the training set giving me a training set with 63,588 rows. I trained a Logistic Regression model on this training set, iterating through the feature list, and scored it on the unaltered test set. I then trained a Random Forest model on the under sampled set, iterating through the feature list, and scored it on the unaltered test set. All results were recorded in the hyper table. I plotted the feature importance attribute of the Random Forest model to determine the most important features.</w:t>
      </w:r>
      <w:r w:rsidR="00255D68">
        <w:rPr>
          <w:rFonts w:ascii="Arial" w:hAnsi="Arial" w:cs="Arial"/>
          <w:sz w:val="24"/>
          <w:szCs w:val="24"/>
        </w:rPr>
        <w:t xml:space="preserve"> </w:t>
      </w:r>
      <w:r w:rsidR="00255D68">
        <w:rPr>
          <w:rFonts w:ascii="Arial" w:hAnsi="Arial" w:cs="Arial"/>
          <w:sz w:val="24"/>
          <w:szCs w:val="24"/>
        </w:rPr>
        <w:t xml:space="preserve">Finally, </w:t>
      </w:r>
      <w:r w:rsidR="00255D68">
        <w:rPr>
          <w:rFonts w:ascii="Arial" w:hAnsi="Arial" w:cs="Arial"/>
          <w:sz w:val="24"/>
          <w:szCs w:val="24"/>
        </w:rPr>
        <w:t xml:space="preserve">I trained </w:t>
      </w:r>
      <w:r w:rsidR="00255D68">
        <w:rPr>
          <w:rFonts w:ascii="Arial" w:hAnsi="Arial" w:cs="Arial"/>
          <w:sz w:val="24"/>
          <w:szCs w:val="24"/>
        </w:rPr>
        <w:t xml:space="preserve">the XGBoost model. Since the training set was already </w:t>
      </w:r>
      <w:r w:rsidR="00255D68">
        <w:rPr>
          <w:rFonts w:ascii="Arial" w:hAnsi="Arial" w:cs="Arial"/>
          <w:sz w:val="24"/>
          <w:szCs w:val="24"/>
        </w:rPr>
        <w:t>balanced,</w:t>
      </w:r>
      <w:r w:rsidR="00255D68">
        <w:rPr>
          <w:rFonts w:ascii="Arial" w:hAnsi="Arial" w:cs="Arial"/>
          <w:sz w:val="24"/>
          <w:szCs w:val="24"/>
        </w:rPr>
        <w:t xml:space="preserve"> I only had to specify the number of estimators, max depth, and learning rate.</w:t>
      </w:r>
    </w:p>
    <w:p w14:paraId="7D5204A9" w14:textId="3D33DD29" w:rsidR="008A2A6D" w:rsidRPr="003C57D0" w:rsidRDefault="008A2A6D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430F135F" w14:textId="77777777" w:rsidR="00F40954" w:rsidRPr="003C57D0" w:rsidRDefault="00F40954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0F67C3B9" w14:textId="473F2CC0" w:rsidR="00303752" w:rsidRPr="003C57D0" w:rsidRDefault="00303752" w:rsidP="00DF699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C57D0">
        <w:rPr>
          <w:rFonts w:ascii="Arial" w:hAnsi="Arial" w:cs="Arial"/>
          <w:b/>
          <w:bCs/>
          <w:sz w:val="28"/>
          <w:szCs w:val="28"/>
        </w:rPr>
        <w:t>Results</w:t>
      </w:r>
    </w:p>
    <w:p w14:paraId="5DA4AD1F" w14:textId="0BF1CF1A" w:rsidR="00303752" w:rsidRPr="003C57D0" w:rsidRDefault="00303752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56A2DEF4" w14:textId="6505CF0B" w:rsidR="00D33284" w:rsidRPr="003C57D0" w:rsidRDefault="00D33284" w:rsidP="00DF6996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 xml:space="preserve">Upon review of the hyper tables, </w:t>
      </w:r>
      <w:r w:rsidR="003E59E7" w:rsidRPr="003C57D0">
        <w:rPr>
          <w:rFonts w:ascii="Arial" w:hAnsi="Arial" w:cs="Arial"/>
          <w:sz w:val="24"/>
          <w:szCs w:val="24"/>
        </w:rPr>
        <w:t xml:space="preserve">the Random Forest models performed the best, as measured by the test set accuracy. The model that performed the best was the model where I set the weight to “balanced.” It had an accuracy of </w:t>
      </w:r>
      <w:r w:rsidR="00255D68">
        <w:rPr>
          <w:rFonts w:ascii="Arial" w:hAnsi="Arial" w:cs="Arial"/>
          <w:sz w:val="24"/>
          <w:szCs w:val="24"/>
        </w:rPr>
        <w:t xml:space="preserve">82.7247%. </w:t>
      </w:r>
      <w:r w:rsidR="006A1B20">
        <w:rPr>
          <w:rFonts w:ascii="Arial" w:hAnsi="Arial" w:cs="Arial"/>
          <w:sz w:val="24"/>
          <w:szCs w:val="24"/>
        </w:rPr>
        <w:t xml:space="preserve">This is </w:t>
      </w:r>
      <w:r w:rsidR="00255D68">
        <w:rPr>
          <w:rFonts w:ascii="Arial" w:hAnsi="Arial" w:cs="Arial"/>
          <w:sz w:val="24"/>
          <w:szCs w:val="24"/>
        </w:rPr>
        <w:t>decent</w:t>
      </w:r>
      <w:r w:rsidR="006A1B20">
        <w:rPr>
          <w:rFonts w:ascii="Arial" w:hAnsi="Arial" w:cs="Arial"/>
          <w:sz w:val="24"/>
          <w:szCs w:val="24"/>
        </w:rPr>
        <w:t xml:space="preserve"> accuracy. </w:t>
      </w:r>
      <w:r w:rsidR="00960317" w:rsidRPr="003C57D0">
        <w:rPr>
          <w:rFonts w:ascii="Arial" w:hAnsi="Arial" w:cs="Arial"/>
          <w:sz w:val="24"/>
          <w:szCs w:val="24"/>
        </w:rPr>
        <w:t xml:space="preserve">What is interesting about the Random Forest models is that they were able to achieve such accuracy with </w:t>
      </w:r>
      <w:r w:rsidR="006A1B20">
        <w:rPr>
          <w:rFonts w:ascii="Arial" w:hAnsi="Arial" w:cs="Arial"/>
          <w:sz w:val="24"/>
          <w:szCs w:val="24"/>
        </w:rPr>
        <w:t xml:space="preserve">only </w:t>
      </w:r>
      <w:r w:rsidR="00255D68">
        <w:rPr>
          <w:rFonts w:ascii="Arial" w:hAnsi="Arial" w:cs="Arial"/>
          <w:sz w:val="24"/>
          <w:szCs w:val="24"/>
        </w:rPr>
        <w:t>4</w:t>
      </w:r>
      <w:r w:rsidR="00960317" w:rsidRPr="003C57D0">
        <w:rPr>
          <w:rFonts w:ascii="Arial" w:hAnsi="Arial" w:cs="Arial"/>
          <w:sz w:val="24"/>
          <w:szCs w:val="24"/>
        </w:rPr>
        <w:t xml:space="preserve"> features</w:t>
      </w:r>
      <w:r w:rsidR="006A1B20">
        <w:rPr>
          <w:rFonts w:ascii="Arial" w:hAnsi="Arial" w:cs="Arial"/>
          <w:sz w:val="24"/>
          <w:szCs w:val="24"/>
        </w:rPr>
        <w:t xml:space="preserve">: </w:t>
      </w:r>
      <w:r w:rsidR="00255D68">
        <w:rPr>
          <w:rFonts w:ascii="Arial" w:hAnsi="Arial" w:cs="Arial"/>
          <w:sz w:val="24"/>
          <w:szCs w:val="24"/>
        </w:rPr>
        <w:t>part_name_len</w:t>
      </w:r>
      <w:r w:rsidR="006A1B20">
        <w:rPr>
          <w:rFonts w:ascii="Arial" w:hAnsi="Arial" w:cs="Arial"/>
          <w:sz w:val="24"/>
          <w:szCs w:val="24"/>
        </w:rPr>
        <w:t xml:space="preserve">, </w:t>
      </w:r>
      <w:r w:rsidR="00255D68">
        <w:rPr>
          <w:rFonts w:ascii="Arial" w:hAnsi="Arial" w:cs="Arial"/>
          <w:sz w:val="24"/>
          <w:szCs w:val="24"/>
        </w:rPr>
        <w:t>year</w:t>
      </w:r>
      <w:r w:rsidR="006A1B20">
        <w:rPr>
          <w:rFonts w:ascii="Arial" w:hAnsi="Arial" w:cs="Arial"/>
          <w:sz w:val="24"/>
          <w:szCs w:val="24"/>
        </w:rPr>
        <w:t xml:space="preserve">, </w:t>
      </w:r>
      <w:r w:rsidR="00255D68">
        <w:rPr>
          <w:rFonts w:ascii="Arial" w:hAnsi="Arial" w:cs="Arial"/>
          <w:sz w:val="24"/>
          <w:szCs w:val="24"/>
        </w:rPr>
        <w:t xml:space="preserve">quantity, </w:t>
      </w:r>
      <w:r w:rsidR="006A1B20">
        <w:rPr>
          <w:rFonts w:ascii="Arial" w:hAnsi="Arial" w:cs="Arial"/>
          <w:sz w:val="24"/>
          <w:szCs w:val="24"/>
        </w:rPr>
        <w:t xml:space="preserve">and </w:t>
      </w:r>
      <w:r w:rsidR="00255D68">
        <w:rPr>
          <w:rFonts w:ascii="Arial" w:hAnsi="Arial" w:cs="Arial"/>
          <w:sz w:val="24"/>
          <w:szCs w:val="24"/>
        </w:rPr>
        <w:t>color_id</w:t>
      </w:r>
      <w:r w:rsidR="00960317" w:rsidRPr="003C57D0">
        <w:rPr>
          <w:rFonts w:ascii="Arial" w:hAnsi="Arial" w:cs="Arial"/>
          <w:sz w:val="24"/>
          <w:szCs w:val="24"/>
        </w:rPr>
        <w:t xml:space="preserve">. </w:t>
      </w:r>
      <w:r w:rsidR="006A1B20">
        <w:rPr>
          <w:rFonts w:ascii="Arial" w:hAnsi="Arial" w:cs="Arial"/>
          <w:sz w:val="24"/>
          <w:szCs w:val="24"/>
        </w:rPr>
        <w:t>Th</w:t>
      </w:r>
      <w:r w:rsidR="00255D68">
        <w:rPr>
          <w:rFonts w:ascii="Arial" w:hAnsi="Arial" w:cs="Arial"/>
          <w:sz w:val="24"/>
          <w:szCs w:val="24"/>
        </w:rPr>
        <w:t>e ‘year’ feature</w:t>
      </w:r>
      <w:r w:rsidR="006A1B20">
        <w:rPr>
          <w:rFonts w:ascii="Arial" w:hAnsi="Arial" w:cs="Arial"/>
          <w:sz w:val="24"/>
          <w:szCs w:val="24"/>
        </w:rPr>
        <w:t xml:space="preserve"> is intuitive as the Ninjago theme did not arrive until 2011 so any set before 2011 is certainly not a Ninjago set. Similarly, </w:t>
      </w:r>
      <w:r w:rsidR="00255D68">
        <w:rPr>
          <w:rFonts w:ascii="Arial" w:hAnsi="Arial" w:cs="Arial"/>
          <w:sz w:val="24"/>
          <w:szCs w:val="24"/>
        </w:rPr>
        <w:t>themes</w:t>
      </w:r>
      <w:r w:rsidR="006A1B20">
        <w:rPr>
          <w:rFonts w:ascii="Arial" w:hAnsi="Arial" w:cs="Arial"/>
          <w:sz w:val="24"/>
          <w:szCs w:val="24"/>
        </w:rPr>
        <w:t xml:space="preserve"> tend to have a c</w:t>
      </w:r>
      <w:r w:rsidR="00255D68">
        <w:rPr>
          <w:rFonts w:ascii="Arial" w:hAnsi="Arial" w:cs="Arial"/>
          <w:sz w:val="24"/>
          <w:szCs w:val="24"/>
        </w:rPr>
        <w:t xml:space="preserve">ertain colors or parts </w:t>
      </w:r>
      <w:r w:rsidR="006A1B20">
        <w:rPr>
          <w:rFonts w:ascii="Arial" w:hAnsi="Arial" w:cs="Arial"/>
          <w:sz w:val="24"/>
          <w:szCs w:val="24"/>
        </w:rPr>
        <w:t xml:space="preserve">so the </w:t>
      </w:r>
      <w:r w:rsidR="00255D68">
        <w:rPr>
          <w:rFonts w:ascii="Arial" w:hAnsi="Arial" w:cs="Arial"/>
          <w:sz w:val="24"/>
          <w:szCs w:val="24"/>
        </w:rPr>
        <w:t>color_id and part_name_len features are</w:t>
      </w:r>
      <w:r w:rsidR="006A1B20">
        <w:rPr>
          <w:rFonts w:ascii="Arial" w:hAnsi="Arial" w:cs="Arial"/>
          <w:sz w:val="24"/>
          <w:szCs w:val="24"/>
        </w:rPr>
        <w:t xml:space="preserve"> significant. </w:t>
      </w:r>
      <w:r w:rsidR="00960317" w:rsidRPr="003C57D0">
        <w:rPr>
          <w:rFonts w:ascii="Arial" w:hAnsi="Arial" w:cs="Arial"/>
          <w:sz w:val="24"/>
          <w:szCs w:val="24"/>
        </w:rPr>
        <w:t xml:space="preserve">Looking at the plot of the feature importance for the Random Forest models shows the most important features. </w:t>
      </w:r>
    </w:p>
    <w:p w14:paraId="7784A466" w14:textId="36A3DA43" w:rsidR="00960317" w:rsidRPr="003C57D0" w:rsidRDefault="00960317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46F903E5" w14:textId="48B9C532" w:rsidR="00960317" w:rsidRPr="003C57D0" w:rsidRDefault="00255D68" w:rsidP="00DF69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EFDC3" wp14:editId="0B8DC088">
            <wp:extent cx="5943600" cy="5746750"/>
            <wp:effectExtent l="0" t="0" r="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564" w14:textId="50B11C74" w:rsidR="003C57D0" w:rsidRPr="003C57D0" w:rsidRDefault="00255D68" w:rsidP="00DF69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D7D1C" wp14:editId="66A0DA24">
            <wp:extent cx="5943600" cy="5760720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582" w14:textId="60C4FAF2" w:rsidR="003C57D0" w:rsidRPr="003C57D0" w:rsidRDefault="00255D68" w:rsidP="00DF69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BFE37" wp14:editId="759BA150">
            <wp:extent cx="5943600" cy="576897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BD9" w14:textId="298A51F4" w:rsidR="00303752" w:rsidRPr="00643DB7" w:rsidRDefault="00303752" w:rsidP="00DF699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643DB7">
        <w:rPr>
          <w:rFonts w:ascii="Arial" w:hAnsi="Arial" w:cs="Arial"/>
          <w:b/>
          <w:bCs/>
          <w:sz w:val="28"/>
          <w:szCs w:val="28"/>
        </w:rPr>
        <w:t>Future Work</w:t>
      </w:r>
    </w:p>
    <w:p w14:paraId="3A76B96F" w14:textId="77B4AF36" w:rsidR="00A10B6B" w:rsidRPr="003C57D0" w:rsidRDefault="00A10B6B" w:rsidP="00DF6996">
      <w:pPr>
        <w:spacing w:line="276" w:lineRule="auto"/>
        <w:rPr>
          <w:rFonts w:ascii="Arial" w:hAnsi="Arial" w:cs="Arial"/>
          <w:sz w:val="24"/>
          <w:szCs w:val="24"/>
        </w:rPr>
      </w:pPr>
    </w:p>
    <w:p w14:paraId="69B2AD4A" w14:textId="6E8865BB" w:rsidR="00A10B6B" w:rsidRDefault="00A10B6B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Looking ahead, I believe a function could be written that takes a theme as input and automatically generates the necessary features for prediction. This could yield a more robust model capable of predicting any theme in the entire Lego catalog. </w:t>
      </w:r>
      <w:r w:rsidR="00F50F8A">
        <w:rPr>
          <w:rFonts w:ascii="Arial" w:hAnsi="Arial" w:cs="Arial"/>
          <w:sz w:val="24"/>
          <w:szCs w:val="24"/>
        </w:rPr>
        <w:t>Similarly, a multiclass classifier can be trained to identify any theme, not just Ninjago.</w:t>
      </w:r>
    </w:p>
    <w:p w14:paraId="01B3B7E4" w14:textId="76B4D977" w:rsidR="00255D68" w:rsidRPr="003C57D0" w:rsidRDefault="00255D68" w:rsidP="00DF699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Also, I believe it may be possible to get better results with some ensemble methods that I have not tried on this dataset.</w:t>
      </w:r>
    </w:p>
    <w:p w14:paraId="1C6C19D1" w14:textId="2B3DEDE3" w:rsidR="00A10B6B" w:rsidRPr="003C57D0" w:rsidRDefault="00A10B6B" w:rsidP="00DF6996">
      <w:pPr>
        <w:spacing w:line="276" w:lineRule="auto"/>
        <w:rPr>
          <w:rFonts w:ascii="Arial" w:hAnsi="Arial" w:cs="Arial"/>
          <w:sz w:val="24"/>
          <w:szCs w:val="24"/>
        </w:rPr>
      </w:pPr>
      <w:r w:rsidRPr="003C57D0">
        <w:rPr>
          <w:rFonts w:ascii="Arial" w:hAnsi="Arial" w:cs="Arial"/>
          <w:sz w:val="24"/>
          <w:szCs w:val="24"/>
        </w:rPr>
        <w:tab/>
        <w:t xml:space="preserve"> </w:t>
      </w:r>
    </w:p>
    <w:sectPr w:rsidR="00A10B6B" w:rsidRPr="003C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83.55pt;height:74.7pt" o:bullet="t">
        <v:imagedata r:id="rId1" o:title="lego bullet point"/>
      </v:shape>
    </w:pict>
  </w:numPicBullet>
  <w:abstractNum w:abstractNumId="0" w15:restartNumberingAfterBreak="0">
    <w:nsid w:val="2AE84960"/>
    <w:multiLevelType w:val="hybridMultilevel"/>
    <w:tmpl w:val="3D92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505"/>
    <w:multiLevelType w:val="hybridMultilevel"/>
    <w:tmpl w:val="FA52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388A"/>
    <w:multiLevelType w:val="hybridMultilevel"/>
    <w:tmpl w:val="9A063D6E"/>
    <w:lvl w:ilvl="0" w:tplc="BFB055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40F92"/>
    <w:multiLevelType w:val="hybridMultilevel"/>
    <w:tmpl w:val="1AB04180"/>
    <w:lvl w:ilvl="0" w:tplc="BFB0554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920"/>
    <w:rsid w:val="00010D89"/>
    <w:rsid w:val="00035166"/>
    <w:rsid w:val="00037104"/>
    <w:rsid w:val="000A49D1"/>
    <w:rsid w:val="00125C21"/>
    <w:rsid w:val="00181920"/>
    <w:rsid w:val="001A3D79"/>
    <w:rsid w:val="00204337"/>
    <w:rsid w:val="00210654"/>
    <w:rsid w:val="00255D68"/>
    <w:rsid w:val="002D7323"/>
    <w:rsid w:val="00303752"/>
    <w:rsid w:val="003C57D0"/>
    <w:rsid w:val="003E59E7"/>
    <w:rsid w:val="00431AA8"/>
    <w:rsid w:val="00526259"/>
    <w:rsid w:val="005F3628"/>
    <w:rsid w:val="00643DB7"/>
    <w:rsid w:val="006712D1"/>
    <w:rsid w:val="006A1B20"/>
    <w:rsid w:val="006C04D3"/>
    <w:rsid w:val="006F160A"/>
    <w:rsid w:val="007C1325"/>
    <w:rsid w:val="00882DF0"/>
    <w:rsid w:val="0089484C"/>
    <w:rsid w:val="008A2A6D"/>
    <w:rsid w:val="00911260"/>
    <w:rsid w:val="0095503F"/>
    <w:rsid w:val="00960317"/>
    <w:rsid w:val="009B3015"/>
    <w:rsid w:val="00A10B6B"/>
    <w:rsid w:val="00A636DB"/>
    <w:rsid w:val="00A76FEA"/>
    <w:rsid w:val="00C37407"/>
    <w:rsid w:val="00D148E0"/>
    <w:rsid w:val="00D33284"/>
    <w:rsid w:val="00D62FF1"/>
    <w:rsid w:val="00D63DCC"/>
    <w:rsid w:val="00DF6996"/>
    <w:rsid w:val="00E253DE"/>
    <w:rsid w:val="00E74547"/>
    <w:rsid w:val="00ED13D5"/>
    <w:rsid w:val="00F40954"/>
    <w:rsid w:val="00F50F8A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B06"/>
  <w15:docId w15:val="{9B4FAF43-56AA-4576-8E3C-2AE11286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7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10863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Kipper</dc:creator>
  <cp:keywords/>
  <dc:description/>
  <cp:lastModifiedBy>Mark Kipper</cp:lastModifiedBy>
  <cp:revision>3</cp:revision>
  <cp:lastPrinted>2022-02-04T06:27:00Z</cp:lastPrinted>
  <dcterms:created xsi:type="dcterms:W3CDTF">2022-01-18T03:06:00Z</dcterms:created>
  <dcterms:modified xsi:type="dcterms:W3CDTF">2022-02-04T06:28:00Z</dcterms:modified>
</cp:coreProperties>
</file>