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E14C76" w14:textId="77777777" w:rsidR="003648E8" w:rsidRPr="003648E8" w:rsidRDefault="003648E8" w:rsidP="003648E8">
      <w:pPr>
        <w:spacing w:after="0" w:line="276" w:lineRule="auto"/>
        <w:rPr>
          <w:i/>
        </w:rPr>
      </w:pPr>
    </w:p>
    <w:p w14:paraId="6E0F2583" w14:textId="2343BFA4" w:rsidR="00EA70B7" w:rsidRPr="00EA70B7" w:rsidRDefault="00EA70B7" w:rsidP="00EA70B7">
      <w:pPr>
        <w:spacing w:after="0" w:line="276" w:lineRule="auto"/>
        <w:jc w:val="center"/>
        <w:rPr>
          <w:b/>
          <w:sz w:val="28"/>
          <w:szCs w:val="28"/>
        </w:rPr>
      </w:pPr>
      <w:r w:rsidRPr="00EA70B7">
        <w:rPr>
          <w:b/>
          <w:sz w:val="28"/>
          <w:szCs w:val="28"/>
        </w:rPr>
        <w:t>ENGL 758D:</w:t>
      </w:r>
    </w:p>
    <w:p w14:paraId="64CDF965" w14:textId="46455627" w:rsidR="002D425D" w:rsidRDefault="00EA70B7" w:rsidP="002D425D">
      <w:pPr>
        <w:spacing w:after="0" w:line="276" w:lineRule="auto"/>
        <w:jc w:val="center"/>
        <w:rPr>
          <w:b/>
          <w:sz w:val="28"/>
          <w:szCs w:val="28"/>
        </w:rPr>
      </w:pPr>
      <w:r w:rsidRPr="00EA70B7">
        <w:rPr>
          <w:b/>
          <w:sz w:val="28"/>
          <w:szCs w:val="28"/>
        </w:rPr>
        <w:t>The Speculative Situation</w:t>
      </w:r>
    </w:p>
    <w:p w14:paraId="5684B919" w14:textId="3F666F59" w:rsidR="007B3A71" w:rsidRDefault="001D79FA" w:rsidP="007B3A71">
      <w:pPr>
        <w:keepNext/>
        <w:spacing w:after="0" w:line="240" w:lineRule="auto"/>
        <w:jc w:val="center"/>
      </w:pPr>
      <w:r w:rsidRPr="001D79FA">
        <w:rPr>
          <w:rFonts w:ascii="Times New Roman" w:eastAsia="Times New Roman" w:hAnsi="Times New Roman" w:cs="Times New Roman"/>
          <w:noProof/>
          <w:sz w:val="24"/>
          <w:szCs w:val="24"/>
        </w:rPr>
        <w:drawing>
          <wp:inline distT="0" distB="0" distL="0" distR="0" wp14:anchorId="3186346A" wp14:editId="32270E1E">
            <wp:extent cx="3615055" cy="2493818"/>
            <wp:effectExtent l="0" t="0" r="0" b="0"/>
            <wp:docPr id="3" name="Picture 3" descr="ttps://www.urbanomic.com/wp-content/uploads/2015/02/collapse3original-detai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www.urbanomic.com/wp-content/uploads/2015/02/collapse3original-detail3.jpg"/>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artisticLineDrawing/>
                              </a14:imgEffect>
                            </a14:imgLayer>
                          </a14:imgProps>
                        </a:ext>
                        <a:ext uri="{28A0092B-C50C-407E-A947-70E740481C1C}">
                          <a14:useLocalDpi xmlns:a14="http://schemas.microsoft.com/office/drawing/2010/main" val="0"/>
                        </a:ext>
                      </a:extLst>
                    </a:blip>
                    <a:srcRect b="8039"/>
                    <a:stretch/>
                  </pic:blipFill>
                  <pic:spPr bwMode="auto">
                    <a:xfrm>
                      <a:off x="0" y="0"/>
                      <a:ext cx="3623235" cy="2499461"/>
                    </a:xfrm>
                    <a:prstGeom prst="rect">
                      <a:avLst/>
                    </a:prstGeom>
                    <a:noFill/>
                    <a:ln>
                      <a:noFill/>
                    </a:ln>
                    <a:extLst>
                      <a:ext uri="{53640926-AAD7-44D8-BBD7-CCE9431645EC}">
                        <a14:shadowObscured xmlns:a14="http://schemas.microsoft.com/office/drawing/2010/main"/>
                      </a:ext>
                    </a:extLst>
                  </pic:spPr>
                </pic:pic>
              </a:graphicData>
            </a:graphic>
          </wp:inline>
        </w:drawing>
      </w:r>
      <w:r w:rsidR="00132FE1" w:rsidRPr="00132FE1">
        <w:rPr>
          <w:rStyle w:val="FootnoteReference"/>
          <w:sz w:val="2"/>
        </w:rPr>
        <w:footnoteReference w:id="1"/>
      </w:r>
    </w:p>
    <w:p w14:paraId="1F555CFB" w14:textId="58FEBA5F" w:rsidR="00132FE1" w:rsidRPr="00132FE1" w:rsidRDefault="00132FE1" w:rsidP="00132FE1">
      <w:pPr>
        <w:pStyle w:val="Caption"/>
        <w:spacing w:after="0"/>
        <w:rPr>
          <w:sz w:val="12"/>
          <w:szCs w:val="12"/>
        </w:rPr>
      </w:pPr>
    </w:p>
    <w:p w14:paraId="114AD555" w14:textId="7EE6C630" w:rsidR="00884FBD" w:rsidRDefault="00884FBD" w:rsidP="00EA70B7">
      <w:pPr>
        <w:spacing w:after="0" w:line="276" w:lineRule="auto"/>
        <w:jc w:val="center"/>
        <w:rPr>
          <w:b/>
        </w:rPr>
      </w:pPr>
      <w:r>
        <w:rPr>
          <w:b/>
        </w:rPr>
        <w:t>Fall 2017</w:t>
      </w:r>
    </w:p>
    <w:p w14:paraId="671BCE8F" w14:textId="46D06877" w:rsidR="00EA70B7" w:rsidRDefault="00EA70B7" w:rsidP="00EA70B7">
      <w:pPr>
        <w:spacing w:after="0" w:line="276" w:lineRule="auto"/>
        <w:jc w:val="center"/>
        <w:rPr>
          <w:b/>
        </w:rPr>
      </w:pPr>
      <w:r>
        <w:rPr>
          <w:b/>
        </w:rPr>
        <w:t>University of Maryland</w:t>
      </w:r>
    </w:p>
    <w:p w14:paraId="409FA02B" w14:textId="0ED87EE6" w:rsidR="00EA70B7" w:rsidRDefault="00EA70B7" w:rsidP="00EA70B7">
      <w:pPr>
        <w:spacing w:after="0" w:line="276" w:lineRule="auto"/>
        <w:jc w:val="center"/>
        <w:rPr>
          <w:b/>
        </w:rPr>
      </w:pPr>
      <w:r>
        <w:rPr>
          <w:b/>
        </w:rPr>
        <w:t>Matthew Kirschenbaum</w:t>
      </w:r>
    </w:p>
    <w:p w14:paraId="444464B6" w14:textId="77777777" w:rsidR="00EA70B7" w:rsidRDefault="00EA70B7" w:rsidP="00CB73AA">
      <w:pPr>
        <w:spacing w:after="0" w:line="276" w:lineRule="auto"/>
        <w:jc w:val="both"/>
        <w:rPr>
          <w:b/>
        </w:rPr>
      </w:pPr>
    </w:p>
    <w:p w14:paraId="7419502B" w14:textId="7B82A26B" w:rsidR="00CB73AA" w:rsidRDefault="00C86FB8" w:rsidP="00EA70B7">
      <w:pPr>
        <w:spacing w:after="0" w:line="276" w:lineRule="auto"/>
        <w:jc w:val="center"/>
      </w:pPr>
      <w:r>
        <w:t>Tuesday</w:t>
      </w:r>
      <w:r w:rsidR="005A1ADA">
        <w:t>s,</w:t>
      </w:r>
      <w:r w:rsidR="00CB73AA" w:rsidRPr="00EA70B7">
        <w:t xml:space="preserve"> 6</w:t>
      </w:r>
      <w:r>
        <w:t>:</w:t>
      </w:r>
      <w:r w:rsidR="00CB73AA" w:rsidRPr="00EA70B7">
        <w:t>30</w:t>
      </w:r>
      <w:r w:rsidR="005A1ADA">
        <w:t xml:space="preserve"> </w:t>
      </w:r>
      <w:r w:rsidR="00CB73AA" w:rsidRPr="00EA70B7">
        <w:t>-</w:t>
      </w:r>
      <w:r w:rsidR="005A1ADA">
        <w:t xml:space="preserve"> </w:t>
      </w:r>
      <w:r w:rsidR="00CB73AA" w:rsidRPr="00EA70B7">
        <w:t>9</w:t>
      </w:r>
      <w:r>
        <w:t>:00</w:t>
      </w:r>
      <w:r w:rsidR="00CB73AA" w:rsidRPr="00EA70B7">
        <w:t>pm</w:t>
      </w:r>
      <w:r>
        <w:t xml:space="preserve"> </w:t>
      </w:r>
      <w:r w:rsidR="005A1ADA">
        <w:t>(</w:t>
      </w:r>
      <w:proofErr w:type="spellStart"/>
      <w:r>
        <w:t>Tawes</w:t>
      </w:r>
      <w:proofErr w:type="spellEnd"/>
      <w:r>
        <w:t xml:space="preserve"> 3252</w:t>
      </w:r>
      <w:r w:rsidR="005A1ADA">
        <w:t>)</w:t>
      </w:r>
    </w:p>
    <w:p w14:paraId="2288FCCC" w14:textId="5164B02D" w:rsidR="00EA70B7" w:rsidRPr="00EA70B7" w:rsidRDefault="00EA70B7" w:rsidP="00EA70B7">
      <w:pPr>
        <w:spacing w:after="0" w:line="276" w:lineRule="auto"/>
        <w:jc w:val="center"/>
      </w:pPr>
      <w:r>
        <w:t xml:space="preserve">Office Hours: </w:t>
      </w:r>
      <w:r w:rsidR="00C86FB8">
        <w:t xml:space="preserve">by appointment (email </w:t>
      </w:r>
      <w:hyperlink r:id="rId10" w:history="1">
        <w:r w:rsidR="00042A8A" w:rsidRPr="0017607A">
          <w:rPr>
            <w:rStyle w:val="Hyperlink"/>
          </w:rPr>
          <w:t>mgk@umd.edu</w:t>
        </w:r>
      </w:hyperlink>
      <w:r w:rsidR="00C86FB8">
        <w:t>)</w:t>
      </w:r>
    </w:p>
    <w:p w14:paraId="0A258739" w14:textId="77777777" w:rsidR="00CB73AA" w:rsidRPr="00CB73AA" w:rsidRDefault="00CB73AA" w:rsidP="00CB73AA">
      <w:pPr>
        <w:spacing w:after="0" w:line="276" w:lineRule="auto"/>
        <w:jc w:val="both"/>
      </w:pPr>
    </w:p>
    <w:p w14:paraId="0E8D60BE" w14:textId="60C522E7" w:rsidR="00EA70B7" w:rsidRPr="00EA70B7" w:rsidRDefault="00EA70B7" w:rsidP="003D2788">
      <w:pPr>
        <w:jc w:val="both"/>
        <w:rPr>
          <w:b/>
        </w:rPr>
      </w:pPr>
      <w:r w:rsidRPr="00EA70B7">
        <w:rPr>
          <w:b/>
        </w:rPr>
        <w:t>Introduction</w:t>
      </w:r>
    </w:p>
    <w:p w14:paraId="5CC14416" w14:textId="57BB986B" w:rsidR="00E713F1" w:rsidRDefault="00A53BF9" w:rsidP="003D2788">
      <w:pPr>
        <w:jc w:val="both"/>
      </w:pPr>
      <w:r>
        <w:t>For more than a</w:t>
      </w:r>
      <w:r w:rsidR="003D2788">
        <w:t xml:space="preserve"> generation</w:t>
      </w:r>
      <w:r w:rsidR="00C86FB8">
        <w:t xml:space="preserve"> now,</w:t>
      </w:r>
      <w:r w:rsidR="00E713F1">
        <w:t xml:space="preserve"> </w:t>
      </w:r>
      <w:r w:rsidR="003D2788">
        <w:t>literary and cultu</w:t>
      </w:r>
      <w:r w:rsidR="00C86FB8">
        <w:t>ral studies have</w:t>
      </w:r>
      <w:r w:rsidR="009D5585">
        <w:t xml:space="preserve"> operated amid the horizon of </w:t>
      </w:r>
      <w:r w:rsidR="00693FF7">
        <w:t>a</w:t>
      </w:r>
      <w:r w:rsidR="00C86FB8">
        <w:t xml:space="preserve"> historical turn</w:t>
      </w:r>
      <w:r w:rsidR="003D2788">
        <w:t>—</w:t>
      </w:r>
      <w:r w:rsidR="009D5585">
        <w:t>a</w:t>
      </w:r>
      <w:r w:rsidR="00C86FB8">
        <w:t xml:space="preserve"> sweeping</w:t>
      </w:r>
      <w:r w:rsidR="003D2788">
        <w:t xml:space="preserve"> deference to the</w:t>
      </w:r>
      <w:r w:rsidR="00C4596E">
        <w:t xml:space="preserve"> almost palpable</w:t>
      </w:r>
      <w:r w:rsidR="003D2788">
        <w:t xml:space="preserve"> specificity of a</w:t>
      </w:r>
      <w:r w:rsidR="00C86FB8">
        <w:t>n acknowledged</w:t>
      </w:r>
      <w:r w:rsidR="008172F5">
        <w:t xml:space="preserve"> </w:t>
      </w:r>
      <w:r w:rsidR="003648E8">
        <w:t>past, this deference governing</w:t>
      </w:r>
      <w:r w:rsidR="006A6165">
        <w:t xml:space="preserve"> </w:t>
      </w:r>
      <w:r w:rsidR="003D2788">
        <w:t>projects across</w:t>
      </w:r>
      <w:r w:rsidR="003648E8">
        <w:t xml:space="preserve"> all </w:t>
      </w:r>
      <w:r w:rsidR="00153CFA">
        <w:t>major</w:t>
      </w:r>
      <w:r w:rsidR="003D2788">
        <w:t xml:space="preserve"> genres and periods. Increasi</w:t>
      </w:r>
      <w:r w:rsidR="00F40447">
        <w:t>ngly, however, we see signs of what a 2011 volume of Continental philosophy</w:t>
      </w:r>
      <w:r w:rsidR="003648E8">
        <w:t xml:space="preserve"> </w:t>
      </w:r>
      <w:r w:rsidR="00741CF3">
        <w:t>named</w:t>
      </w:r>
      <w:r w:rsidR="00C86FB8">
        <w:t xml:space="preserve"> </w:t>
      </w:r>
      <w:r w:rsidR="00741CF3">
        <w:t>the</w:t>
      </w:r>
      <w:r w:rsidR="003D2788">
        <w:t xml:space="preserve"> </w:t>
      </w:r>
      <w:r w:rsidR="00C86FB8" w:rsidRPr="00C86FB8">
        <w:rPr>
          <w:i/>
        </w:rPr>
        <w:t>s</w:t>
      </w:r>
      <w:r w:rsidR="003D2788" w:rsidRPr="00C86FB8">
        <w:rPr>
          <w:i/>
        </w:rPr>
        <w:t>peculative</w:t>
      </w:r>
      <w:r w:rsidR="003D2788">
        <w:t xml:space="preserve"> turn</w:t>
      </w:r>
      <w:r w:rsidR="00F40447">
        <w:t>—</w:t>
      </w:r>
      <w:r w:rsidR="00C86FB8">
        <w:t xml:space="preserve">or </w:t>
      </w:r>
      <w:r w:rsidR="00F40447">
        <w:t>better</w:t>
      </w:r>
      <w:r w:rsidR="00B455A0">
        <w:t>,</w:t>
      </w:r>
      <w:r w:rsidR="006820A7">
        <w:t xml:space="preserve"> perhaps</w:t>
      </w:r>
      <w:r w:rsidR="00F40447">
        <w:t xml:space="preserve">, acknowledging </w:t>
      </w:r>
      <w:r w:rsidR="006820A7">
        <w:t xml:space="preserve">the </w:t>
      </w:r>
      <w:r w:rsidR="00F40447">
        <w:t>Latin</w:t>
      </w:r>
      <w:r w:rsidR="006820A7">
        <w:t xml:space="preserve"> root</w:t>
      </w:r>
      <w:r w:rsidR="00F40447">
        <w:t xml:space="preserve"> </w:t>
      </w:r>
      <w:proofErr w:type="spellStart"/>
      <w:r w:rsidR="00F40447" w:rsidRPr="00F40447">
        <w:rPr>
          <w:i/>
        </w:rPr>
        <w:t>specula</w:t>
      </w:r>
      <w:r w:rsidR="006820A7">
        <w:rPr>
          <w:i/>
        </w:rPr>
        <w:t>t</w:t>
      </w:r>
      <w:proofErr w:type="spellEnd"/>
      <w:r w:rsidR="006820A7">
        <w:rPr>
          <w:i/>
        </w:rPr>
        <w:t>-</w:t>
      </w:r>
      <w:r w:rsidR="00C86FB8">
        <w:t xml:space="preserve"> (</w:t>
      </w:r>
      <w:r w:rsidR="00153CFA">
        <w:t>“</w:t>
      </w:r>
      <w:r w:rsidR="006820A7">
        <w:t>to observe from</w:t>
      </w:r>
      <w:r w:rsidR="00F40447">
        <w:t xml:space="preserve"> a vantage point</w:t>
      </w:r>
      <w:r w:rsidR="00153CFA">
        <w:t>”</w:t>
      </w:r>
      <w:r w:rsidR="00C86FB8">
        <w:t>)</w:t>
      </w:r>
      <w:r w:rsidR="00741CF3">
        <w:t xml:space="preserve">, </w:t>
      </w:r>
      <w:r w:rsidR="00F40447">
        <w:t xml:space="preserve">a speculative </w:t>
      </w:r>
      <w:r w:rsidR="00F40447" w:rsidRPr="00F40447">
        <w:rPr>
          <w:i/>
        </w:rPr>
        <w:t>situation</w:t>
      </w:r>
      <w:r w:rsidR="006820A7">
        <w:t>.</w:t>
      </w:r>
      <w:r w:rsidR="00E713F1">
        <w:t xml:space="preserve"> Yet</w:t>
      </w:r>
      <w:r w:rsidR="00C86FB8">
        <w:t xml:space="preserve"> that situation</w:t>
      </w:r>
      <w:r w:rsidR="00741CF3">
        <w:t xml:space="preserve"> is not one of philosophy only. “Speculation” is widely (if nebulously) understood as the root cause of the turmoil in the global financial markets of 2008. T</w:t>
      </w:r>
      <w:r w:rsidR="006820A7">
        <w:t>he</w:t>
      </w:r>
      <w:r w:rsidR="008172F5">
        <w:t xml:space="preserve"> speculative</w:t>
      </w:r>
      <w:r w:rsidR="00C86FB8">
        <w:t xml:space="preserve"> </w:t>
      </w:r>
      <w:r w:rsidR="008172F5">
        <w:t>equally</w:t>
      </w:r>
      <w:r w:rsidR="00E713F1">
        <w:t xml:space="preserve"> </w:t>
      </w:r>
      <w:r w:rsidR="003648E8">
        <w:t>calls into view</w:t>
      </w:r>
      <w:r w:rsidR="009D5585">
        <w:t xml:space="preserve"> the data-driven</w:t>
      </w:r>
      <w:r w:rsidR="00E713F1">
        <w:t xml:space="preserve"> f</w:t>
      </w:r>
      <w:r w:rsidR="003D2788">
        <w:t>or</w:t>
      </w:r>
      <w:r w:rsidR="009D5585">
        <w:t>ecasting whose scenarios</w:t>
      </w:r>
      <w:r>
        <w:t xml:space="preserve"> of what-might-be</w:t>
      </w:r>
      <w:r w:rsidR="009D5585">
        <w:t xml:space="preserve"> </w:t>
      </w:r>
      <w:r w:rsidR="00274EB3">
        <w:t xml:space="preserve">have come to </w:t>
      </w:r>
      <w:r w:rsidR="00E713F1">
        <w:t>inform</w:t>
      </w:r>
      <w:r>
        <w:t xml:space="preserve"> our </w:t>
      </w:r>
      <w:r w:rsidR="009C77CB">
        <w:t xml:space="preserve">daily </w:t>
      </w:r>
      <w:r>
        <w:t>experience of</w:t>
      </w:r>
      <w:r w:rsidR="009D5585">
        <w:t xml:space="preserve"> </w:t>
      </w:r>
      <w:r>
        <w:t>everything from</w:t>
      </w:r>
      <w:r w:rsidR="008172F5">
        <w:t xml:space="preserve"> the outcomes of</w:t>
      </w:r>
      <w:r w:rsidR="00153CFA">
        <w:t xml:space="preserve"> </w:t>
      </w:r>
      <w:r w:rsidR="008172F5">
        <w:t>elections</w:t>
      </w:r>
      <w:r w:rsidR="009D5585">
        <w:t xml:space="preserve"> </w:t>
      </w:r>
      <w:r>
        <w:t>to</w:t>
      </w:r>
      <w:r w:rsidR="008172F5">
        <w:t xml:space="preserve"> </w:t>
      </w:r>
      <w:r w:rsidR="00C86FB8">
        <w:t>tomorrow’s weather</w:t>
      </w:r>
      <w:r>
        <w:t xml:space="preserve">. </w:t>
      </w:r>
      <w:r w:rsidR="00E713F1">
        <w:t xml:space="preserve">In literature, meanwhile, speculative fiction has emerged to name an increasingly prominent </w:t>
      </w:r>
      <w:r w:rsidR="003648E8">
        <w:t>mode</w:t>
      </w:r>
      <w:r w:rsidR="00E713F1">
        <w:t xml:space="preserve"> of writing that encompasses aspects of science fiction, environmentalism, and</w:t>
      </w:r>
      <w:r w:rsidR="009D5585">
        <w:t xml:space="preserve"> political and</w:t>
      </w:r>
      <w:r w:rsidR="00E713F1">
        <w:t xml:space="preserve"> social critique. </w:t>
      </w:r>
      <w:r w:rsidR="003D2788">
        <w:t xml:space="preserve"> </w:t>
      </w:r>
    </w:p>
    <w:p w14:paraId="7D5DEA89" w14:textId="52D316BD" w:rsidR="00274EB3" w:rsidRDefault="003D2788" w:rsidP="003D2788">
      <w:pPr>
        <w:jc w:val="both"/>
      </w:pPr>
      <w:r>
        <w:t>To</w:t>
      </w:r>
      <w:r w:rsidR="00E713F1">
        <w:t xml:space="preserve"> constitute</w:t>
      </w:r>
      <w:r w:rsidR="00C86FB8">
        <w:t xml:space="preserve"> or construe</w:t>
      </w:r>
      <w:r w:rsidR="00741CF3">
        <w:t xml:space="preserve"> this</w:t>
      </w:r>
      <w:r w:rsidR="00E713F1">
        <w:t xml:space="preserve"> speculative </w:t>
      </w:r>
      <w:r w:rsidR="006820A7">
        <w:t>situation</w:t>
      </w:r>
      <w:r w:rsidR="00E713F1">
        <w:t xml:space="preserve"> for ourselves we will </w:t>
      </w:r>
      <w:r w:rsidR="00741CF3">
        <w:t xml:space="preserve">initially read </w:t>
      </w:r>
      <w:r>
        <w:t>deeply into</w:t>
      </w:r>
      <w:r w:rsidR="00C86FB8">
        <w:t xml:space="preserve"> the new</w:t>
      </w:r>
      <w:r>
        <w:t xml:space="preserve"> specu</w:t>
      </w:r>
      <w:r w:rsidR="00E713F1">
        <w:t>lat</w:t>
      </w:r>
      <w:r>
        <w:t xml:space="preserve">ive realist </w:t>
      </w:r>
      <w:r w:rsidR="00C86FB8">
        <w:t>philosophy</w:t>
      </w:r>
      <w:r>
        <w:t xml:space="preserve"> and accompanying—sometimes antagonizing—discourses such as the New Materia</w:t>
      </w:r>
      <w:r w:rsidR="00E713F1">
        <w:t>lism, vitalism,</w:t>
      </w:r>
      <w:r w:rsidR="00274EB3">
        <w:t xml:space="preserve"> feminist science studies,</w:t>
      </w:r>
      <w:r w:rsidR="00E713F1">
        <w:t xml:space="preserve"> and object-oriented ontology</w:t>
      </w:r>
      <w:r w:rsidR="00F65D80">
        <w:t>.</w:t>
      </w:r>
      <w:r w:rsidR="003648E8">
        <w:t xml:space="preserve"> T</w:t>
      </w:r>
      <w:r w:rsidR="00153CFA">
        <w:t>his</w:t>
      </w:r>
      <w:r w:rsidR="00F40447">
        <w:t xml:space="preserve"> </w:t>
      </w:r>
      <w:r w:rsidR="00153CFA">
        <w:t>reading</w:t>
      </w:r>
      <w:r w:rsidR="000B7889">
        <w:t xml:space="preserve"> will take up</w:t>
      </w:r>
      <w:r w:rsidR="003648E8">
        <w:t xml:space="preserve"> </w:t>
      </w:r>
      <w:r w:rsidR="003648E8">
        <w:lastRenderedPageBreak/>
        <w:t xml:space="preserve">roughly </w:t>
      </w:r>
      <w:r w:rsidR="00741CF3">
        <w:t xml:space="preserve">the first </w:t>
      </w:r>
      <w:r w:rsidR="00F40447">
        <w:t>half of the course. We will then</w:t>
      </w:r>
      <w:r w:rsidR="00274EB3">
        <w:t xml:space="preserve"> </w:t>
      </w:r>
      <w:r w:rsidR="00153CFA">
        <w:t>look at</w:t>
      </w:r>
      <w:r w:rsidR="00187B80">
        <w:t xml:space="preserve"> a sampling of</w:t>
      </w:r>
      <w:r>
        <w:t xml:space="preserve"> sp</w:t>
      </w:r>
      <w:r w:rsidR="00E713F1">
        <w:t>eculative fiction, including</w:t>
      </w:r>
      <w:r>
        <w:t xml:space="preserve"> Octavia Butler’s </w:t>
      </w:r>
      <w:proofErr w:type="gramStart"/>
      <w:r w:rsidRPr="00E713F1">
        <w:rPr>
          <w:i/>
        </w:rPr>
        <w:t>The</w:t>
      </w:r>
      <w:proofErr w:type="gramEnd"/>
      <w:r w:rsidRPr="00E713F1">
        <w:rPr>
          <w:i/>
        </w:rPr>
        <w:t xml:space="preserve"> </w:t>
      </w:r>
      <w:r w:rsidR="00BA67C2" w:rsidRPr="00E713F1">
        <w:rPr>
          <w:i/>
        </w:rPr>
        <w:t>Parable of the Sower</w:t>
      </w:r>
      <w:r w:rsidR="00153CFA">
        <w:t xml:space="preserve"> and</w:t>
      </w:r>
      <w:r w:rsidR="00153CFA" w:rsidRPr="00153CFA">
        <w:t xml:space="preserve"> </w:t>
      </w:r>
      <w:r w:rsidR="00153CFA">
        <w:t xml:space="preserve">Kim Stanley Robinson’s </w:t>
      </w:r>
      <w:r w:rsidR="00153CFA" w:rsidRPr="00E713F1">
        <w:rPr>
          <w:i/>
        </w:rPr>
        <w:t>New York 2140</w:t>
      </w:r>
      <w:r w:rsidR="00153CFA">
        <w:t>, a</w:t>
      </w:r>
      <w:r w:rsidR="00E713F1">
        <w:t>s well as</w:t>
      </w:r>
      <w:r w:rsidR="00C86FB8">
        <w:t xml:space="preserve"> selections from</w:t>
      </w:r>
      <w:r w:rsidR="00BA67C2">
        <w:t xml:space="preserve"> </w:t>
      </w:r>
      <w:r w:rsidR="007263FA">
        <w:t xml:space="preserve">popular </w:t>
      </w:r>
      <w:r w:rsidR="00BA67C2">
        <w:t>non-ficti</w:t>
      </w:r>
      <w:r w:rsidR="007263FA">
        <w:t>on</w:t>
      </w:r>
      <w:r w:rsidR="00187B80">
        <w:t xml:space="preserve"> works</w:t>
      </w:r>
      <w:r w:rsidR="007263FA">
        <w:t xml:space="preserve"> like</w:t>
      </w:r>
      <w:r w:rsidR="00153CFA">
        <w:t xml:space="preserve"> Alan Weisman’s</w:t>
      </w:r>
      <w:r w:rsidR="007263FA">
        <w:t xml:space="preserve"> </w:t>
      </w:r>
      <w:r w:rsidR="007263FA">
        <w:rPr>
          <w:i/>
        </w:rPr>
        <w:t>The World W</w:t>
      </w:r>
      <w:r w:rsidR="00BA67C2" w:rsidRPr="00BA67C2">
        <w:rPr>
          <w:i/>
        </w:rPr>
        <w:t>ithout Us</w:t>
      </w:r>
      <w:r w:rsidR="00153CFA">
        <w:t xml:space="preserve"> and</w:t>
      </w:r>
      <w:r w:rsidR="00C86FB8">
        <w:t xml:space="preserve"> Nate Silver’s </w:t>
      </w:r>
      <w:r w:rsidR="00C86FB8" w:rsidRPr="00C86FB8">
        <w:rPr>
          <w:i/>
        </w:rPr>
        <w:t>The Signal and the Noise</w:t>
      </w:r>
      <w:r w:rsidR="00C86FB8">
        <w:t>.</w:t>
      </w:r>
      <w:r w:rsidR="00741CF3">
        <w:t xml:space="preserve"> </w:t>
      </w:r>
      <w:r w:rsidR="00274EB3">
        <w:t>And w</w:t>
      </w:r>
      <w:r w:rsidR="006A5746">
        <w:t>e will revisit</w:t>
      </w:r>
      <w:r>
        <w:t xml:space="preserve"> the financial speculation</w:t>
      </w:r>
      <w:r w:rsidR="00A53BF9">
        <w:t xml:space="preserve"> of </w:t>
      </w:r>
      <w:r w:rsidR="009C77CB">
        <w:t>a decade ago</w:t>
      </w:r>
      <w:r w:rsidR="009D5585">
        <w:t xml:space="preserve"> and</w:t>
      </w:r>
      <w:r w:rsidR="006A5746">
        <w:t xml:space="preserve"> </w:t>
      </w:r>
      <w:r w:rsidR="00153CFA">
        <w:t>consider</w:t>
      </w:r>
      <w:r w:rsidR="006A5746">
        <w:t xml:space="preserve"> </w:t>
      </w:r>
      <w:r w:rsidR="009D5585">
        <w:t>the</w:t>
      </w:r>
      <w:r>
        <w:t xml:space="preserve"> </w:t>
      </w:r>
      <w:r w:rsidR="00153CFA">
        <w:t>politics</w:t>
      </w:r>
      <w:r w:rsidR="00C86FB8">
        <w:t xml:space="preserve"> </w:t>
      </w:r>
      <w:r w:rsidR="00153CFA">
        <w:t>of</w:t>
      </w:r>
      <w:r w:rsidR="009D5585">
        <w:t xml:space="preserve"> occupying its</w:t>
      </w:r>
      <w:r w:rsidR="00741CF3">
        <w:t xml:space="preserve"> aftermath.</w:t>
      </w:r>
      <w:r w:rsidR="00C03194">
        <w:t xml:space="preserve"> Other </w:t>
      </w:r>
      <w:r w:rsidR="00C703F1">
        <w:t xml:space="preserve">key </w:t>
      </w:r>
      <w:r w:rsidR="00C03194">
        <w:t>authors</w:t>
      </w:r>
      <w:r w:rsidR="00C703F1">
        <w:t xml:space="preserve"> (roughly in order of appearance)</w:t>
      </w:r>
      <w:r w:rsidR="00C03194">
        <w:t xml:space="preserve"> will include Quentin</w:t>
      </w:r>
      <w:r w:rsidR="00C03194" w:rsidRPr="00C03194">
        <w:t xml:space="preserve"> </w:t>
      </w:r>
      <w:proofErr w:type="spellStart"/>
      <w:r w:rsidR="00C03194">
        <w:t>Meillassoux</w:t>
      </w:r>
      <w:proofErr w:type="spellEnd"/>
      <w:r w:rsidR="00C03194">
        <w:t xml:space="preserve">, Graham Harman, Levi Bryant, Tim Morton, Steve </w:t>
      </w:r>
      <w:proofErr w:type="spellStart"/>
      <w:r w:rsidR="00C03194">
        <w:t>Shaviro</w:t>
      </w:r>
      <w:proofErr w:type="spellEnd"/>
      <w:r w:rsidR="00C03194">
        <w:t xml:space="preserve">, Ian </w:t>
      </w:r>
      <w:proofErr w:type="spellStart"/>
      <w:r w:rsidR="00C03194">
        <w:t>Bogost</w:t>
      </w:r>
      <w:proofErr w:type="spellEnd"/>
      <w:r w:rsidR="00C03194">
        <w:t xml:space="preserve">, Elizabeth Grosz, Jane Bennett, Sara Ahmed, Rebekah Sheldon, Karen Barad, Donna </w:t>
      </w:r>
      <w:proofErr w:type="spellStart"/>
      <w:r w:rsidR="00C03194">
        <w:t>Haraway</w:t>
      </w:r>
      <w:proofErr w:type="spellEnd"/>
      <w:r w:rsidR="00C03194">
        <w:t>,</w:t>
      </w:r>
      <w:r w:rsidR="009B71F8">
        <w:t xml:space="preserve"> Fredric Jameson,</w:t>
      </w:r>
      <w:r w:rsidR="00635FC5">
        <w:t xml:space="preserve"> Alexis Lothian, Kari Kraus</w:t>
      </w:r>
      <w:r w:rsidR="00C03194">
        <w:t>,</w:t>
      </w:r>
      <w:r w:rsidR="00635FC5">
        <w:t xml:space="preserve"> Andrew Blum,</w:t>
      </w:r>
      <w:r w:rsidR="00C03194">
        <w:t xml:space="preserve"> J. R. Carpenter,</w:t>
      </w:r>
      <w:r w:rsidR="00C703F1">
        <w:t xml:space="preserve"> Katherine </w:t>
      </w:r>
      <w:proofErr w:type="spellStart"/>
      <w:r w:rsidR="00C703F1">
        <w:t>Hayles</w:t>
      </w:r>
      <w:proofErr w:type="spellEnd"/>
      <w:r w:rsidR="00C703F1">
        <w:t>,</w:t>
      </w:r>
      <w:r w:rsidR="00635FC5">
        <w:t xml:space="preserve"> </w:t>
      </w:r>
      <w:r w:rsidR="00C703F1">
        <w:t xml:space="preserve">Nick </w:t>
      </w:r>
      <w:proofErr w:type="spellStart"/>
      <w:r w:rsidR="00C703F1">
        <w:t>Srnicek</w:t>
      </w:r>
      <w:proofErr w:type="spellEnd"/>
      <w:r w:rsidR="00C703F1">
        <w:t xml:space="preserve">, </w:t>
      </w:r>
      <w:r w:rsidR="00635FC5">
        <w:t>Benjamin Bratton,</w:t>
      </w:r>
      <w:r w:rsidR="00C03194">
        <w:t xml:space="preserve"> and the anonymous collective known as Uncertain Commons, among others, as well as</w:t>
      </w:r>
      <w:r w:rsidR="00C703F1">
        <w:t xml:space="preserve"> </w:t>
      </w:r>
      <w:r w:rsidR="00C03194">
        <w:t xml:space="preserve">Kant, Heidegger, and </w:t>
      </w:r>
      <w:proofErr w:type="spellStart"/>
      <w:r w:rsidR="00C03194">
        <w:t>Deleuze</w:t>
      </w:r>
      <w:proofErr w:type="spellEnd"/>
      <w:r w:rsidR="00C03194">
        <w:t xml:space="preserve"> and </w:t>
      </w:r>
      <w:proofErr w:type="spellStart"/>
      <w:r w:rsidR="00C03194">
        <w:t>Guattari</w:t>
      </w:r>
      <w:proofErr w:type="spellEnd"/>
      <w:r w:rsidR="00C03194">
        <w:t>.</w:t>
      </w:r>
    </w:p>
    <w:p w14:paraId="16FB9537" w14:textId="73D4F82C" w:rsidR="003D2788" w:rsidRDefault="00C03194" w:rsidP="003D2788">
      <w:pPr>
        <w:jc w:val="both"/>
      </w:pPr>
      <w:r>
        <w:t>Throughout</w:t>
      </w:r>
      <w:r w:rsidR="00153CFA">
        <w:t xml:space="preserve"> we will seek</w:t>
      </w:r>
      <w:r w:rsidR="003D2788">
        <w:t xml:space="preserve"> to foster </w:t>
      </w:r>
      <w:r w:rsidR="006A5746">
        <w:t>awareness</w:t>
      </w:r>
      <w:r w:rsidR="003D2788">
        <w:t xml:space="preserve"> of the </w:t>
      </w:r>
      <w:r w:rsidR="003D2788" w:rsidRPr="00C5298D">
        <w:rPr>
          <w:i/>
        </w:rPr>
        <w:t>non-</w:t>
      </w:r>
      <w:r w:rsidR="006A5746" w:rsidRPr="00C5298D">
        <w:rPr>
          <w:i/>
        </w:rPr>
        <w:t>inevitability</w:t>
      </w:r>
      <w:r w:rsidR="006A5746">
        <w:t xml:space="preserve"> of the historical turn in</w:t>
      </w:r>
      <w:r w:rsidR="003D2788">
        <w:t xml:space="preserve"> literary </w:t>
      </w:r>
      <w:r w:rsidR="00153CFA">
        <w:t xml:space="preserve">and cultural </w:t>
      </w:r>
      <w:r w:rsidR="003D2788">
        <w:t>studies</w:t>
      </w:r>
      <w:r w:rsidR="00C86FEC">
        <w:t>,</w:t>
      </w:r>
      <w:r w:rsidR="003D2788">
        <w:t xml:space="preserve"> while also asking what </w:t>
      </w:r>
      <w:r w:rsidR="006A5746">
        <w:t xml:space="preserve">is at stake in </w:t>
      </w:r>
      <w:r w:rsidR="00C86FEC">
        <w:t>the</w:t>
      </w:r>
      <w:r w:rsidR="00C86FB8">
        <w:t xml:space="preserve"> current</w:t>
      </w:r>
      <w:r w:rsidR="008172F5">
        <w:t xml:space="preserve"> </w:t>
      </w:r>
      <w:r w:rsidR="003D2788">
        <w:t>project of the speculative.</w:t>
      </w:r>
      <w:r w:rsidR="00274EB3">
        <w:t xml:space="preserve"> </w:t>
      </w:r>
      <w:r w:rsidR="003648E8">
        <w:t xml:space="preserve">History, nature, systems (and networks), and worlding will all be constant themes, as will what </w:t>
      </w:r>
      <w:r w:rsidR="009C51D3">
        <w:t>possibilities remain for acting, o</w:t>
      </w:r>
      <w:r w:rsidR="003648E8">
        <w:t xml:space="preserve">r simply living. </w:t>
      </w:r>
      <w:r w:rsidR="00BA67C2">
        <w:t>The course should</w:t>
      </w:r>
      <w:r w:rsidR="00C5298D">
        <w:t xml:space="preserve"> therefore</w:t>
      </w:r>
      <w:r w:rsidR="00BA67C2">
        <w:t xml:space="preserve"> </w:t>
      </w:r>
      <w:r w:rsidR="00274EB3">
        <w:t>be of interest to those working in</w:t>
      </w:r>
      <w:r w:rsidR="00BA67C2">
        <w:t xml:space="preserve"> any historical period</w:t>
      </w:r>
      <w:r w:rsidR="006A5746">
        <w:t>,</w:t>
      </w:r>
      <w:r w:rsidR="00BA67C2">
        <w:t xml:space="preserve"> and to all citizens of a world that is still—however tenuously—w</w:t>
      </w:r>
      <w:r w:rsidR="00C5298D">
        <w:t>ith us</w:t>
      </w:r>
      <w:r w:rsidR="00C86FEC">
        <w:t xml:space="preserve">. </w:t>
      </w:r>
    </w:p>
    <w:p w14:paraId="20A2CBBA" w14:textId="48506E5A" w:rsidR="00E71770" w:rsidRDefault="00E71770" w:rsidP="003D2788">
      <w:pPr>
        <w:jc w:val="both"/>
        <w:rPr>
          <w:b/>
        </w:rPr>
      </w:pPr>
      <w:r w:rsidRPr="00E71770">
        <w:rPr>
          <w:b/>
        </w:rPr>
        <w:t>Books</w:t>
      </w:r>
    </w:p>
    <w:p w14:paraId="7C1C1B7A" w14:textId="3A54EBB3" w:rsidR="000F4DAE" w:rsidRPr="000F4DAE" w:rsidRDefault="007E43A0" w:rsidP="003D2788">
      <w:pPr>
        <w:jc w:val="both"/>
      </w:pPr>
      <w:r>
        <w:t>Open access and</w:t>
      </w:r>
      <w:r w:rsidR="000F4DAE">
        <w:t xml:space="preserve"> required for download:</w:t>
      </w:r>
    </w:p>
    <w:p w14:paraId="2B31AD3D" w14:textId="4F2A9A40" w:rsidR="000F4DAE" w:rsidRDefault="000F4DAE" w:rsidP="003D2788">
      <w:pPr>
        <w:pStyle w:val="ListParagraph"/>
        <w:numPr>
          <w:ilvl w:val="0"/>
          <w:numId w:val="5"/>
        </w:numPr>
        <w:jc w:val="both"/>
      </w:pPr>
      <w:r>
        <w:t xml:space="preserve">Levi Bryant, Nick </w:t>
      </w:r>
      <w:proofErr w:type="spellStart"/>
      <w:r>
        <w:t>Srnicek</w:t>
      </w:r>
      <w:proofErr w:type="spellEnd"/>
      <w:r>
        <w:t xml:space="preserve">, Graham Harman, </w:t>
      </w:r>
      <w:hyperlink r:id="rId11" w:history="1">
        <w:r w:rsidRPr="000F4DAE">
          <w:rPr>
            <w:rStyle w:val="Hyperlink"/>
            <w:i/>
          </w:rPr>
          <w:t>The Speculative Turn</w:t>
        </w:r>
      </w:hyperlink>
      <w:r>
        <w:t xml:space="preserve"> (</w:t>
      </w:r>
      <w:proofErr w:type="spellStart"/>
      <w:proofErr w:type="gramStart"/>
      <w:r>
        <w:t>re.press</w:t>
      </w:r>
      <w:proofErr w:type="spellEnd"/>
      <w:proofErr w:type="gramEnd"/>
      <w:r>
        <w:t>, 2011)</w:t>
      </w:r>
    </w:p>
    <w:p w14:paraId="50A64F88" w14:textId="60D2E131" w:rsidR="00E71770" w:rsidRDefault="00E71770" w:rsidP="003D2788">
      <w:pPr>
        <w:jc w:val="both"/>
      </w:pPr>
      <w:r>
        <w:t>All of the following may be sour</w:t>
      </w:r>
      <w:r w:rsidR="0041381C">
        <w:t>ced from any quality bookseller; t</w:t>
      </w:r>
      <w:r w:rsidR="00C4596E">
        <w:t>hey should ru</w:t>
      </w:r>
      <w:r w:rsidR="0028391D">
        <w:t>n you</w:t>
      </w:r>
      <w:r w:rsidR="00C4596E">
        <w:t xml:space="preserve"> about</w:t>
      </w:r>
      <w:r w:rsidR="0028391D">
        <w:t xml:space="preserve"> $100</w:t>
      </w:r>
      <w:r w:rsidR="00C4596E">
        <w:t xml:space="preserve"> </w:t>
      </w:r>
      <w:r w:rsidR="00722EC1">
        <w:t>new</w:t>
      </w:r>
      <w:r w:rsidR="0028391D">
        <w:t>.</w:t>
      </w:r>
    </w:p>
    <w:p w14:paraId="4CED5EDF" w14:textId="466AB819" w:rsidR="0052733D" w:rsidRDefault="0052733D" w:rsidP="00E71770">
      <w:pPr>
        <w:pStyle w:val="ListParagraph"/>
        <w:numPr>
          <w:ilvl w:val="0"/>
          <w:numId w:val="5"/>
        </w:numPr>
        <w:jc w:val="both"/>
      </w:pPr>
      <w:r>
        <w:t xml:space="preserve">Octavia Butler, </w:t>
      </w:r>
      <w:r w:rsidRPr="0052733D">
        <w:rPr>
          <w:i/>
        </w:rPr>
        <w:t>The Parable of the Sower</w:t>
      </w:r>
      <w:r w:rsidR="00333C60">
        <w:rPr>
          <w:i/>
        </w:rPr>
        <w:t xml:space="preserve"> </w:t>
      </w:r>
      <w:r w:rsidR="00333C60">
        <w:t>(Grand Central, 2000)</w:t>
      </w:r>
    </w:p>
    <w:p w14:paraId="3BF80C32" w14:textId="5AC28CA3" w:rsidR="0028391D" w:rsidRDefault="0052733D" w:rsidP="0028391D">
      <w:pPr>
        <w:pStyle w:val="ListParagraph"/>
        <w:numPr>
          <w:ilvl w:val="0"/>
          <w:numId w:val="5"/>
        </w:numPr>
        <w:jc w:val="both"/>
      </w:pPr>
      <w:r>
        <w:t>J</w:t>
      </w:r>
      <w:r w:rsidR="003F316B">
        <w:t>.</w:t>
      </w:r>
      <w:r>
        <w:t>R</w:t>
      </w:r>
      <w:r w:rsidR="003F316B">
        <w:t>.</w:t>
      </w:r>
      <w:r>
        <w:t xml:space="preserve"> Carpenter, </w:t>
      </w:r>
      <w:r w:rsidRPr="005E563B">
        <w:rPr>
          <w:i/>
        </w:rPr>
        <w:t>The Gathering Cloud</w:t>
      </w:r>
      <w:r>
        <w:t xml:space="preserve"> </w:t>
      </w:r>
      <w:r w:rsidR="0079572A">
        <w:t>(</w:t>
      </w:r>
      <w:proofErr w:type="spellStart"/>
      <w:r w:rsidR="0079572A">
        <w:t>Uniformbooks</w:t>
      </w:r>
      <w:proofErr w:type="spellEnd"/>
      <w:r w:rsidR="00333C60">
        <w:t>, 2017</w:t>
      </w:r>
      <w:r w:rsidR="00C4596E">
        <w:t xml:space="preserve">); </w:t>
      </w:r>
      <w:r w:rsidR="005E563B">
        <w:t xml:space="preserve">not available </w:t>
      </w:r>
      <w:r w:rsidR="00C4596E">
        <w:t>from</w:t>
      </w:r>
      <w:r w:rsidR="005E563B">
        <w:t xml:space="preserve"> Amazon</w:t>
      </w:r>
    </w:p>
    <w:p w14:paraId="3E4F7D29" w14:textId="006F7B28" w:rsidR="00E71770" w:rsidRDefault="00E71770" w:rsidP="00E71770">
      <w:pPr>
        <w:pStyle w:val="ListParagraph"/>
        <w:numPr>
          <w:ilvl w:val="0"/>
          <w:numId w:val="5"/>
        </w:numPr>
        <w:jc w:val="both"/>
      </w:pPr>
      <w:r>
        <w:t xml:space="preserve">Quentin </w:t>
      </w:r>
      <w:proofErr w:type="spellStart"/>
      <w:r>
        <w:t>Meillassoux</w:t>
      </w:r>
      <w:proofErr w:type="spellEnd"/>
      <w:r>
        <w:t xml:space="preserve">, </w:t>
      </w:r>
      <w:r w:rsidRPr="00E71770">
        <w:rPr>
          <w:i/>
        </w:rPr>
        <w:t>After Finitude</w:t>
      </w:r>
      <w:r>
        <w:t xml:space="preserve"> (Bloomsbury</w:t>
      </w:r>
      <w:r w:rsidR="00333C60">
        <w:t>, 2006</w:t>
      </w:r>
      <w:r>
        <w:t>)</w:t>
      </w:r>
    </w:p>
    <w:p w14:paraId="64CE09B1" w14:textId="059E167D" w:rsidR="00C4596E" w:rsidRDefault="00C4596E" w:rsidP="00C4596E">
      <w:pPr>
        <w:pStyle w:val="ListParagraph"/>
        <w:numPr>
          <w:ilvl w:val="0"/>
          <w:numId w:val="5"/>
        </w:numPr>
        <w:jc w:val="both"/>
      </w:pPr>
      <w:r>
        <w:t xml:space="preserve">Nate Silver, </w:t>
      </w:r>
      <w:r w:rsidRPr="0028391D">
        <w:rPr>
          <w:i/>
        </w:rPr>
        <w:t>The Signal and the Noise</w:t>
      </w:r>
      <w:r>
        <w:t xml:space="preserve"> (Penguin, 2015)</w:t>
      </w:r>
    </w:p>
    <w:p w14:paraId="3A846388" w14:textId="4FD44C2D" w:rsidR="0052733D" w:rsidRDefault="0052733D" w:rsidP="00E71770">
      <w:pPr>
        <w:pStyle w:val="ListParagraph"/>
        <w:numPr>
          <w:ilvl w:val="0"/>
          <w:numId w:val="5"/>
        </w:numPr>
        <w:jc w:val="both"/>
      </w:pPr>
      <w:r>
        <w:t xml:space="preserve">Kim Stanley Robinson, </w:t>
      </w:r>
      <w:r w:rsidRPr="0052733D">
        <w:rPr>
          <w:i/>
        </w:rPr>
        <w:t>New York 2140</w:t>
      </w:r>
      <w:r w:rsidR="00333C60">
        <w:rPr>
          <w:i/>
        </w:rPr>
        <w:t xml:space="preserve"> </w:t>
      </w:r>
      <w:r w:rsidR="00333C60">
        <w:t>(Orbit, 2017)</w:t>
      </w:r>
    </w:p>
    <w:p w14:paraId="1745F045" w14:textId="73572786" w:rsidR="00E71770" w:rsidRDefault="00E71770" w:rsidP="00E71770">
      <w:pPr>
        <w:pStyle w:val="ListParagraph"/>
        <w:numPr>
          <w:ilvl w:val="0"/>
          <w:numId w:val="5"/>
        </w:numPr>
        <w:jc w:val="both"/>
      </w:pPr>
      <w:r>
        <w:t xml:space="preserve">Uncertain Commons, </w:t>
      </w:r>
      <w:r w:rsidRPr="00E71770">
        <w:rPr>
          <w:i/>
        </w:rPr>
        <w:t>Speculate This!</w:t>
      </w:r>
      <w:r>
        <w:t xml:space="preserve"> (Duke UP</w:t>
      </w:r>
      <w:r w:rsidR="00333C60">
        <w:t>, 2013</w:t>
      </w:r>
      <w:r w:rsidR="00C4596E">
        <w:t xml:space="preserve">); available as an </w:t>
      </w:r>
      <w:proofErr w:type="spellStart"/>
      <w:r w:rsidR="00C4596E">
        <w:t>ebook</w:t>
      </w:r>
      <w:proofErr w:type="spellEnd"/>
      <w:r w:rsidR="00C4596E">
        <w:t xml:space="preserve"> only</w:t>
      </w:r>
    </w:p>
    <w:p w14:paraId="206E7377" w14:textId="6093423E" w:rsidR="00E71770" w:rsidRDefault="00B06D4C" w:rsidP="003D2788">
      <w:pPr>
        <w:pStyle w:val="ListParagraph"/>
        <w:numPr>
          <w:ilvl w:val="0"/>
          <w:numId w:val="5"/>
        </w:numPr>
        <w:jc w:val="both"/>
      </w:pPr>
      <w:r>
        <w:t>Ala</w:t>
      </w:r>
      <w:r w:rsidR="00EC1192">
        <w:t xml:space="preserve">n Weisman, </w:t>
      </w:r>
      <w:r w:rsidR="00EC1192" w:rsidRPr="00EC1192">
        <w:rPr>
          <w:i/>
        </w:rPr>
        <w:t>The World Without Us</w:t>
      </w:r>
      <w:r>
        <w:t xml:space="preserve"> (</w:t>
      </w:r>
      <w:r w:rsidR="00EC1192">
        <w:t>Picador, 2008</w:t>
      </w:r>
      <w:r>
        <w:t>)</w:t>
      </w:r>
    </w:p>
    <w:p w14:paraId="0C611BAB" w14:textId="399BDAC7" w:rsidR="00C62B02" w:rsidRDefault="00C4596E" w:rsidP="003D2788">
      <w:pPr>
        <w:jc w:val="both"/>
      </w:pPr>
      <w:r>
        <w:t>Additionally, purchasing</w:t>
      </w:r>
      <w:r w:rsidR="000F4DAE">
        <w:t xml:space="preserve"> any or all</w:t>
      </w:r>
      <w:r>
        <w:t xml:space="preserve"> of the</w:t>
      </w:r>
      <w:r w:rsidR="00353077">
        <w:t xml:space="preserve"> following </w:t>
      </w:r>
      <w:r>
        <w:t>is</w:t>
      </w:r>
      <w:r w:rsidR="00353077">
        <w:t xml:space="preserve"> </w:t>
      </w:r>
      <w:r w:rsidR="0041381C">
        <w:t>recommended</w:t>
      </w:r>
      <w:r>
        <w:t>,</w:t>
      </w:r>
      <w:r w:rsidR="00353077">
        <w:t xml:space="preserve"> as we will be reading </w:t>
      </w:r>
      <w:r>
        <w:t>multiple</w:t>
      </w:r>
      <w:r w:rsidR="00353077">
        <w:t xml:space="preserve"> essays from </w:t>
      </w:r>
      <w:r w:rsidR="00B265A7">
        <w:t>each</w:t>
      </w:r>
      <w:r w:rsidR="00353077">
        <w:t xml:space="preserve"> and you may prefer the book in hand to PDFs.</w:t>
      </w:r>
    </w:p>
    <w:p w14:paraId="43547B2B" w14:textId="50CDA25F" w:rsidR="0028391D" w:rsidRDefault="0028391D" w:rsidP="00353077">
      <w:pPr>
        <w:pStyle w:val="ListParagraph"/>
        <w:numPr>
          <w:ilvl w:val="0"/>
          <w:numId w:val="6"/>
        </w:numPr>
        <w:jc w:val="both"/>
      </w:pPr>
      <w:r>
        <w:t xml:space="preserve">Levi Bryant, Nick </w:t>
      </w:r>
      <w:proofErr w:type="spellStart"/>
      <w:r>
        <w:t>Srnicek</w:t>
      </w:r>
      <w:proofErr w:type="spellEnd"/>
      <w:r>
        <w:t xml:space="preserve">, Graham Harman, </w:t>
      </w:r>
      <w:r w:rsidRPr="00E71770">
        <w:rPr>
          <w:i/>
        </w:rPr>
        <w:t>The Speculative Turn</w:t>
      </w:r>
      <w:r>
        <w:t xml:space="preserve"> (</w:t>
      </w:r>
      <w:proofErr w:type="spellStart"/>
      <w:proofErr w:type="gramStart"/>
      <w:r>
        <w:t>re.press</w:t>
      </w:r>
      <w:proofErr w:type="spellEnd"/>
      <w:proofErr w:type="gramEnd"/>
      <w:r>
        <w:t>, 2011)</w:t>
      </w:r>
    </w:p>
    <w:p w14:paraId="30A7C5AB" w14:textId="51A3C21B" w:rsidR="00353077" w:rsidRDefault="00353077" w:rsidP="00353077">
      <w:pPr>
        <w:pStyle w:val="ListParagraph"/>
        <w:numPr>
          <w:ilvl w:val="0"/>
          <w:numId w:val="6"/>
        </w:numPr>
        <w:jc w:val="both"/>
      </w:pPr>
      <w:r>
        <w:t xml:space="preserve">Diana </w:t>
      </w:r>
      <w:proofErr w:type="spellStart"/>
      <w:r>
        <w:t>Coole</w:t>
      </w:r>
      <w:proofErr w:type="spellEnd"/>
      <w:r>
        <w:t xml:space="preserve"> and Samantha Frost, eds. </w:t>
      </w:r>
      <w:r w:rsidRPr="00353077">
        <w:rPr>
          <w:i/>
        </w:rPr>
        <w:t>New Materialisms: Ontology, Agency, and Politics</w:t>
      </w:r>
      <w:r>
        <w:t xml:space="preserve"> (Duke UP, 2010)</w:t>
      </w:r>
    </w:p>
    <w:p w14:paraId="75096A2E" w14:textId="388206AE" w:rsidR="003648E8" w:rsidRDefault="00353077" w:rsidP="00C962EC">
      <w:pPr>
        <w:pStyle w:val="ListParagraph"/>
        <w:numPr>
          <w:ilvl w:val="0"/>
          <w:numId w:val="6"/>
        </w:numPr>
        <w:jc w:val="both"/>
      </w:pPr>
      <w:r>
        <w:t xml:space="preserve">Richard </w:t>
      </w:r>
      <w:proofErr w:type="spellStart"/>
      <w:r>
        <w:t>Grusin</w:t>
      </w:r>
      <w:proofErr w:type="spellEnd"/>
      <w:r>
        <w:t xml:space="preserve">, ed. </w:t>
      </w:r>
      <w:r w:rsidR="00B265A7">
        <w:rPr>
          <w:i/>
        </w:rPr>
        <w:t>The Nonh</w:t>
      </w:r>
      <w:r w:rsidRPr="00353077">
        <w:rPr>
          <w:i/>
        </w:rPr>
        <w:t>uman Turn</w:t>
      </w:r>
      <w:r>
        <w:t xml:space="preserve"> (Minnesota UP, </w:t>
      </w:r>
      <w:r w:rsidR="00B265A7">
        <w:t>2015</w:t>
      </w:r>
      <w:r>
        <w:t>)</w:t>
      </w:r>
    </w:p>
    <w:p w14:paraId="053B5276" w14:textId="7603ECE6" w:rsidR="003648E8" w:rsidRPr="003648E8" w:rsidRDefault="003648E8" w:rsidP="003648E8">
      <w:pPr>
        <w:jc w:val="both"/>
        <w:rPr>
          <w:b/>
        </w:rPr>
      </w:pPr>
      <w:r w:rsidRPr="003648E8">
        <w:rPr>
          <w:b/>
        </w:rPr>
        <w:t>Grading and Requirements</w:t>
      </w:r>
    </w:p>
    <w:p w14:paraId="317BD0BF" w14:textId="2A1D42BE" w:rsidR="003648E8" w:rsidRDefault="003648E8" w:rsidP="003648E8">
      <w:pPr>
        <w:jc w:val="both"/>
      </w:pPr>
      <w:r>
        <w:t>The distribution of requirements and their percentage of your final grade is as follows:</w:t>
      </w:r>
    </w:p>
    <w:p w14:paraId="3F964D16" w14:textId="0CA995F4" w:rsidR="003648E8" w:rsidRDefault="003648E8" w:rsidP="003648E8">
      <w:pPr>
        <w:pStyle w:val="ListParagraph"/>
        <w:numPr>
          <w:ilvl w:val="0"/>
          <w:numId w:val="7"/>
        </w:numPr>
        <w:jc w:val="both"/>
      </w:pPr>
      <w:r>
        <w:t>Presentation: 20%</w:t>
      </w:r>
    </w:p>
    <w:p w14:paraId="1E570D65" w14:textId="19A223BE" w:rsidR="003648E8" w:rsidRDefault="003648E8" w:rsidP="003648E8">
      <w:pPr>
        <w:pStyle w:val="ListParagraph"/>
        <w:numPr>
          <w:ilvl w:val="0"/>
          <w:numId w:val="7"/>
        </w:numPr>
        <w:jc w:val="both"/>
      </w:pPr>
      <w:r>
        <w:t>Participation: 30%</w:t>
      </w:r>
    </w:p>
    <w:p w14:paraId="60EA5A96" w14:textId="7C41F9C0" w:rsidR="003648E8" w:rsidRDefault="003648E8" w:rsidP="003648E8">
      <w:pPr>
        <w:pStyle w:val="ListParagraph"/>
        <w:numPr>
          <w:ilvl w:val="0"/>
          <w:numId w:val="7"/>
        </w:numPr>
        <w:jc w:val="both"/>
      </w:pPr>
      <w:r>
        <w:t>Paper/Project: 50%</w:t>
      </w:r>
    </w:p>
    <w:p w14:paraId="7685950E" w14:textId="5BDE773F" w:rsidR="00EF020E" w:rsidRDefault="003E1658" w:rsidP="003E1658">
      <w:pPr>
        <w:jc w:val="both"/>
      </w:pPr>
      <w:r>
        <w:lastRenderedPageBreak/>
        <w:t xml:space="preserve">The </w:t>
      </w:r>
      <w:r w:rsidRPr="005A759A">
        <w:rPr>
          <w:u w:val="single"/>
        </w:rPr>
        <w:t>presentation</w:t>
      </w:r>
      <w:r w:rsidR="005A759A">
        <w:t xml:space="preserve"> will take</w:t>
      </w:r>
      <w:r>
        <w:t xml:space="preserve"> the form of oral remarks in a single class meeting, accompanied by discussion questions and discussion leading for the remainder of the session. I will distribute further guidelines and expectations. </w:t>
      </w:r>
    </w:p>
    <w:p w14:paraId="457EE602" w14:textId="6BC96AF6" w:rsidR="003E1658" w:rsidRDefault="003E1658" w:rsidP="003E1658">
      <w:pPr>
        <w:jc w:val="both"/>
      </w:pPr>
      <w:r w:rsidRPr="005A759A">
        <w:rPr>
          <w:u w:val="single"/>
        </w:rPr>
        <w:t>Participation</w:t>
      </w:r>
      <w:r>
        <w:t xml:space="preserve"> includes class participation as well contributions to the discussion forum on ELMS. At least three (3) times during the semester you must post a 500-word (minimum) contribution to the ELMS discussion forum that takes one of the following forms:</w:t>
      </w:r>
    </w:p>
    <w:p w14:paraId="5932EA8B" w14:textId="4428CC3A" w:rsidR="000F4DAE" w:rsidRDefault="000F4DAE" w:rsidP="003E1658">
      <w:pPr>
        <w:pStyle w:val="ListParagraph"/>
        <w:numPr>
          <w:ilvl w:val="0"/>
          <w:numId w:val="8"/>
        </w:numPr>
        <w:jc w:val="both"/>
      </w:pPr>
      <w:r w:rsidRPr="00504D5A">
        <w:rPr>
          <w:i/>
        </w:rPr>
        <w:t>Cosplay!</w:t>
      </w:r>
      <w:r>
        <w:t xml:space="preserve"> Impersonate the style </w:t>
      </w:r>
      <w:r w:rsidR="00504D5A">
        <w:t xml:space="preserve">and modus </w:t>
      </w:r>
      <w:r>
        <w:t>of a single individual author. Write something they would write as they would write it</w:t>
      </w:r>
      <w:r w:rsidR="007E43A0">
        <w:t>, as best you are able.</w:t>
      </w:r>
      <w:r w:rsidR="00504D5A">
        <w:t xml:space="preserve"> </w:t>
      </w:r>
      <w:r w:rsidR="007E43A0">
        <w:t>(</w:t>
      </w:r>
      <w:r w:rsidR="00504D5A">
        <w:t>This is an earnest exercise, not parody.</w:t>
      </w:r>
      <w:r w:rsidR="007E43A0">
        <w:t>)</w:t>
      </w:r>
    </w:p>
    <w:p w14:paraId="3A858CCD" w14:textId="1222FD44" w:rsidR="003E1658" w:rsidRDefault="000F4DAE" w:rsidP="003E1658">
      <w:pPr>
        <w:pStyle w:val="ListParagraph"/>
        <w:numPr>
          <w:ilvl w:val="0"/>
          <w:numId w:val="8"/>
        </w:numPr>
        <w:jc w:val="both"/>
      </w:pPr>
      <w:r w:rsidRPr="00504D5A">
        <w:rPr>
          <w:i/>
        </w:rPr>
        <w:t>Takedown!</w:t>
      </w:r>
      <w:r w:rsidR="003E1658">
        <w:t xml:space="preserve"> Of a specific text by a single individual. Must be based in close reading and </w:t>
      </w:r>
      <w:r w:rsidR="006C725F">
        <w:t>critical</w:t>
      </w:r>
      <w:r w:rsidR="003E1658">
        <w:t xml:space="preserve"> argumentation.</w:t>
      </w:r>
    </w:p>
    <w:p w14:paraId="1F135C39" w14:textId="77CABD5B" w:rsidR="003E1658" w:rsidRDefault="000F4DAE" w:rsidP="003E1658">
      <w:pPr>
        <w:pStyle w:val="ListParagraph"/>
        <w:numPr>
          <w:ilvl w:val="0"/>
          <w:numId w:val="8"/>
        </w:numPr>
        <w:jc w:val="both"/>
      </w:pPr>
      <w:r w:rsidRPr="00504D5A">
        <w:rPr>
          <w:i/>
        </w:rPr>
        <w:t>Kinship!</w:t>
      </w:r>
      <w:r>
        <w:t xml:space="preserve"> Link</w:t>
      </w:r>
      <w:r w:rsidR="007E43A0">
        <w:t xml:space="preserve"> together </w:t>
      </w:r>
      <w:r w:rsidR="00504D5A">
        <w:t>two</w:t>
      </w:r>
      <w:r w:rsidR="007E43A0">
        <w:t xml:space="preserve"> or more</w:t>
      </w:r>
      <w:r w:rsidR="00504D5A">
        <w:t xml:space="preserve"> seemingly unrelated</w:t>
      </w:r>
      <w:r w:rsidR="003E1658">
        <w:t xml:space="preserve"> texts by two</w:t>
      </w:r>
      <w:r w:rsidR="00504D5A">
        <w:t xml:space="preserve"> </w:t>
      </w:r>
      <w:r w:rsidR="007E43A0">
        <w:t xml:space="preserve">or more </w:t>
      </w:r>
      <w:r w:rsidR="003E1658">
        <w:t xml:space="preserve">individuals. Must be based in close reading and </w:t>
      </w:r>
      <w:r w:rsidR="006C725F">
        <w:t>critical</w:t>
      </w:r>
      <w:r w:rsidR="003E1658">
        <w:t xml:space="preserve"> argumentation.</w:t>
      </w:r>
    </w:p>
    <w:p w14:paraId="64BEE4C7" w14:textId="49397404" w:rsidR="003E1658" w:rsidRDefault="000F4DAE" w:rsidP="003E1658">
      <w:pPr>
        <w:pStyle w:val="ListParagraph"/>
        <w:numPr>
          <w:ilvl w:val="0"/>
          <w:numId w:val="8"/>
        </w:numPr>
        <w:jc w:val="both"/>
      </w:pPr>
      <w:r w:rsidRPr="00504D5A">
        <w:rPr>
          <w:i/>
        </w:rPr>
        <w:t>Curation!</w:t>
      </w:r>
      <w:r>
        <w:t xml:space="preserve"> </w:t>
      </w:r>
      <w:r w:rsidR="00504D5A">
        <w:t>Trace</w:t>
      </w:r>
      <w:r>
        <w:t xml:space="preserve"> the threads of a</w:t>
      </w:r>
      <w:r w:rsidR="006C725F">
        <w:t xml:space="preserve"> pre-existing conversation </w:t>
      </w:r>
      <w:r>
        <w:t xml:space="preserve">by gathering citations, links, and embedding media. Must be accompanied by your own critical narrative—that is, show </w:t>
      </w:r>
      <w:r w:rsidRPr="000F4DAE">
        <w:rPr>
          <w:i/>
        </w:rPr>
        <w:t>and</w:t>
      </w:r>
      <w:r>
        <w:t xml:space="preserve"> tell.</w:t>
      </w:r>
    </w:p>
    <w:p w14:paraId="744C5EA4" w14:textId="62D413F7" w:rsidR="003E1658" w:rsidRDefault="000F4DAE" w:rsidP="003E1658">
      <w:pPr>
        <w:pStyle w:val="ListParagraph"/>
        <w:numPr>
          <w:ilvl w:val="0"/>
          <w:numId w:val="8"/>
        </w:numPr>
        <w:jc w:val="both"/>
      </w:pPr>
      <w:r w:rsidRPr="00504D5A">
        <w:rPr>
          <w:i/>
        </w:rPr>
        <w:t>Carpentry!</w:t>
      </w:r>
      <w:r w:rsidR="007E43A0">
        <w:t xml:space="preserve"> Make something;</w:t>
      </w:r>
      <w:r>
        <w:t xml:space="preserve"> make </w:t>
      </w:r>
      <w:proofErr w:type="spellStart"/>
      <w:r>
        <w:t xml:space="preserve">some </w:t>
      </w:r>
      <w:r w:rsidRPr="000F4DAE">
        <w:rPr>
          <w:i/>
        </w:rPr>
        <w:t>thing</w:t>
      </w:r>
      <w:proofErr w:type="spellEnd"/>
      <w:r>
        <w:t xml:space="preserve"> (</w:t>
      </w:r>
      <w:r>
        <w:rPr>
          <w:rFonts w:ascii="Calibri" w:hAnsi="Calibri"/>
        </w:rPr>
        <w:t xml:space="preserve">à </w:t>
      </w:r>
      <w:r>
        <w:t xml:space="preserve">la </w:t>
      </w:r>
      <w:proofErr w:type="spellStart"/>
      <w:r w:rsidR="003E1658">
        <w:t>Bogost</w:t>
      </w:r>
      <w:proofErr w:type="spellEnd"/>
      <w:r w:rsidR="003E1658">
        <w:t>)</w:t>
      </w:r>
      <w:r w:rsidR="007E43A0">
        <w:t>,</w:t>
      </w:r>
      <w:r w:rsidR="003E1658">
        <w:t xml:space="preserve"> and document it.</w:t>
      </w:r>
    </w:p>
    <w:p w14:paraId="06EAC907" w14:textId="5D40EF2D" w:rsidR="00EF020E" w:rsidRDefault="003E1658" w:rsidP="003E1658">
      <w:pPr>
        <w:jc w:val="both"/>
      </w:pPr>
      <w:r>
        <w:t xml:space="preserve">At least one must be posted </w:t>
      </w:r>
      <w:r w:rsidRPr="006C725F">
        <w:rPr>
          <w:u w:val="single"/>
        </w:rPr>
        <w:t>before Sept. 26</w:t>
      </w:r>
      <w:r>
        <w:t xml:space="preserve">; at least two must be posted </w:t>
      </w:r>
      <w:r w:rsidRPr="006C725F">
        <w:rPr>
          <w:u w:val="single"/>
        </w:rPr>
        <w:t>before Oct. 24</w:t>
      </w:r>
      <w:r>
        <w:t xml:space="preserve">. At least one must be posted </w:t>
      </w:r>
      <w:r w:rsidRPr="006C725F">
        <w:rPr>
          <w:i/>
          <w:u w:val="single"/>
        </w:rPr>
        <w:t>after</w:t>
      </w:r>
      <w:r w:rsidRPr="006C725F">
        <w:rPr>
          <w:u w:val="single"/>
        </w:rPr>
        <w:t xml:space="preserve"> Oct. 24</w:t>
      </w:r>
      <w:r>
        <w:t>.</w:t>
      </w:r>
      <w:r w:rsidR="00EF020E">
        <w:t xml:space="preserve"> </w:t>
      </w:r>
      <w:r>
        <w:t xml:space="preserve">These will not be graded as such, but if </w:t>
      </w:r>
      <w:r w:rsidR="006C725F">
        <w:t>any</w:t>
      </w:r>
      <w:r>
        <w:t xml:space="preserve"> are missing or—in my </w:t>
      </w:r>
      <w:r w:rsidR="006C725F">
        <w:t>estimation</w:t>
      </w:r>
      <w:r>
        <w:t>—</w:t>
      </w:r>
      <w:r w:rsidR="006C725F">
        <w:t xml:space="preserve">are </w:t>
      </w:r>
      <w:r>
        <w:t>substantially lacking in quality</w:t>
      </w:r>
      <w:r w:rsidR="007E43A0">
        <w:t xml:space="preserve"> of effort</w:t>
      </w:r>
      <w:r>
        <w:t xml:space="preserve"> </w:t>
      </w:r>
      <w:r w:rsidR="006C725F">
        <w:t>there</w:t>
      </w:r>
      <w:r>
        <w:t xml:space="preserve"> will </w:t>
      </w:r>
      <w:r w:rsidR="006C725F">
        <w:t>be</w:t>
      </w:r>
      <w:r>
        <w:t xml:space="preserve"> a direct impact on the participation portion of your grade. </w:t>
      </w:r>
      <w:r w:rsidR="005C78D1">
        <w:t>Commenting others’ responses is strongly encouraged, and will positively influence your participation grade.</w:t>
      </w:r>
    </w:p>
    <w:p w14:paraId="51AA3E5B" w14:textId="6740A04A" w:rsidR="003E1658" w:rsidRDefault="003E1658" w:rsidP="003E1658">
      <w:pPr>
        <w:jc w:val="both"/>
      </w:pPr>
      <w:r>
        <w:t xml:space="preserve">The </w:t>
      </w:r>
      <w:r w:rsidRPr="005A759A">
        <w:rPr>
          <w:u w:val="single"/>
        </w:rPr>
        <w:t>paper or project</w:t>
      </w:r>
      <w:r>
        <w:t xml:space="preserve"> is the traditional deliverable for a 700-level course, and should be discussed with me well in advance of its due date</w:t>
      </w:r>
      <w:r w:rsidR="00741CF3">
        <w:t xml:space="preserve">, which is </w:t>
      </w:r>
      <w:r w:rsidR="00741CF3" w:rsidRPr="00741CF3">
        <w:rPr>
          <w:u w:val="single"/>
        </w:rPr>
        <w:t>Friday, December 15</w:t>
      </w:r>
      <w:r>
        <w:t>.</w:t>
      </w:r>
      <w:r w:rsidR="000A7722">
        <w:t xml:space="preserve"> (15-20 pages </w:t>
      </w:r>
      <w:proofErr w:type="gramStart"/>
      <w:r w:rsidR="000A7722">
        <w:t>is</w:t>
      </w:r>
      <w:proofErr w:type="gramEnd"/>
      <w:r w:rsidR="000A7722">
        <w:t xml:space="preserve"> typical for a paper at this level.)</w:t>
      </w:r>
    </w:p>
    <w:p w14:paraId="20E1D991" w14:textId="44EA543D" w:rsidR="00EF020E" w:rsidRDefault="000E26E3" w:rsidP="003E1658">
      <w:pPr>
        <w:jc w:val="both"/>
        <w:rPr>
          <w:b/>
        </w:rPr>
      </w:pPr>
      <w:r>
        <w:rPr>
          <w:b/>
        </w:rPr>
        <w:t>Policies</w:t>
      </w:r>
    </w:p>
    <w:p w14:paraId="5D7EC724" w14:textId="1235484C" w:rsidR="000E26E3" w:rsidRPr="000E26E3" w:rsidRDefault="00620F49" w:rsidP="000E26E3">
      <w:pPr>
        <w:adjustRightInd w:val="0"/>
        <w:jc w:val="both"/>
        <w:rPr>
          <w:color w:val="000000"/>
        </w:rPr>
      </w:pPr>
      <w:r>
        <w:rPr>
          <w:color w:val="000000"/>
        </w:rPr>
        <w:t>This course will operate according to the</w:t>
      </w:r>
      <w:r w:rsidR="000E26E3">
        <w:rPr>
          <w:color w:val="000000"/>
        </w:rPr>
        <w:t xml:space="preserve"> </w:t>
      </w:r>
      <w:hyperlink r:id="rId12" w:history="1">
        <w:r w:rsidR="000E26E3" w:rsidRPr="00620F49">
          <w:rPr>
            <w:rStyle w:val="Hyperlink"/>
          </w:rPr>
          <w:t xml:space="preserve">University of Maryland </w:t>
        </w:r>
        <w:r w:rsidRPr="00620F49">
          <w:rPr>
            <w:rStyle w:val="Hyperlink"/>
          </w:rPr>
          <w:t>Graduate School’s</w:t>
        </w:r>
        <w:r w:rsidR="000E26E3" w:rsidRPr="00620F49">
          <w:rPr>
            <w:rStyle w:val="Hyperlink"/>
          </w:rPr>
          <w:t xml:space="preserve"> policies</w:t>
        </w:r>
      </w:hyperlink>
      <w:r>
        <w:rPr>
          <w:color w:val="000000"/>
        </w:rPr>
        <w:t>.</w:t>
      </w:r>
      <w:r w:rsidR="000E26E3">
        <w:rPr>
          <w:color w:val="000000"/>
        </w:rPr>
        <w:t xml:space="preserve"> It is your responsibility </w:t>
      </w:r>
      <w:r>
        <w:rPr>
          <w:color w:val="000000"/>
        </w:rPr>
        <w:t>to familiarize yourself with tho</w:t>
      </w:r>
      <w:r w:rsidR="000E26E3">
        <w:rPr>
          <w:color w:val="000000"/>
        </w:rPr>
        <w:t>se policies and to ask me if you have a question about any of them or how they apply to this course.</w:t>
      </w:r>
      <w:r>
        <w:rPr>
          <w:color w:val="000000"/>
        </w:rPr>
        <w:t xml:space="preserve"> Some additional points follow.</w:t>
      </w:r>
    </w:p>
    <w:p w14:paraId="4C87F8A4" w14:textId="77777777" w:rsidR="0031785A" w:rsidRPr="0031785A" w:rsidRDefault="0031785A" w:rsidP="0031785A">
      <w:pPr>
        <w:jc w:val="both"/>
        <w:rPr>
          <w:b/>
          <w:bCs/>
        </w:rPr>
      </w:pPr>
      <w:r w:rsidRPr="0031785A">
        <w:rPr>
          <w:bCs/>
          <w:i/>
        </w:rPr>
        <w:t>Diversity</w:t>
      </w:r>
      <w:r w:rsidRPr="0031785A">
        <w:rPr>
          <w:bCs/>
        </w:rPr>
        <w:t>:</w:t>
      </w:r>
      <w:r w:rsidRPr="0031785A">
        <w:rPr>
          <w:b/>
          <w:bCs/>
        </w:rPr>
        <w:t xml:space="preserve"> </w:t>
      </w:r>
      <w:r w:rsidRPr="0031785A">
        <w:rPr>
          <w:bCs/>
        </w:rPr>
        <w:t>The University of Maryland values the diversity of its student body. Along with the University, I am committed to providing a classroom atmosphere that encourages the equitable participation of all students regardless of age, disability, ethnicity, gender, national origin, race, religion, or sexual orientation. Potential devaluation of students in the classroom that can occur by reference to demeaning stereotypes of any group and/or overlooking the contributions of a particular group to the topic under discussion is inappropriate.</w:t>
      </w:r>
      <w:r w:rsidRPr="0031785A">
        <w:rPr>
          <w:b/>
          <w:bCs/>
        </w:rPr>
        <w:t xml:space="preserve"> </w:t>
      </w:r>
    </w:p>
    <w:p w14:paraId="05FF7415" w14:textId="77777777" w:rsidR="0031785A" w:rsidRPr="0031785A" w:rsidRDefault="0031785A" w:rsidP="0031785A">
      <w:pPr>
        <w:jc w:val="both"/>
      </w:pPr>
      <w:r w:rsidRPr="0031785A">
        <w:rPr>
          <w:bCs/>
          <w:i/>
        </w:rPr>
        <w:t>Academic Integrity:</w:t>
      </w:r>
      <w:r w:rsidRPr="0031785A">
        <w:t xml:space="preserve"> The University is one of a small number of universities with a student-administered </w:t>
      </w:r>
      <w:hyperlink r:id="rId13" w:history="1">
        <w:r w:rsidRPr="0031785A">
          <w:rPr>
            <w:rStyle w:val="Hyperlink"/>
          </w:rPr>
          <w:t>Code of Academic Integrity</w:t>
        </w:r>
      </w:hyperlink>
      <w:r w:rsidRPr="0031785A">
        <w:t xml:space="preserve"> and an </w:t>
      </w:r>
      <w:hyperlink r:id="rId14" w:anchor="honor_pledge" w:history="1">
        <w:r w:rsidRPr="0031785A">
          <w:rPr>
            <w:rStyle w:val="Hyperlink"/>
          </w:rPr>
          <w:t>Honor Pledge</w:t>
        </w:r>
      </w:hyperlink>
      <w:r w:rsidRPr="0031785A">
        <w:t xml:space="preserve">. The Code prohibits students from cheating on exams, plagiarizing papers, submitting the same paper for credit in two courses without authorization, buying papers, submitting fraudulent documents, and forging signatures. </w:t>
      </w:r>
      <w:r w:rsidRPr="0031785A">
        <w:rPr>
          <w:i/>
        </w:rPr>
        <w:t>All students in this class are expected to abide by the terms of this code at all times and are assumed to be operating under its strictures.</w:t>
      </w:r>
      <w:r w:rsidRPr="0031785A">
        <w:t xml:space="preserve"> More information is available here: </w:t>
      </w:r>
      <w:hyperlink r:id="rId15" w:history="1">
        <w:r w:rsidRPr="0031785A">
          <w:rPr>
            <w:rStyle w:val="Hyperlink"/>
          </w:rPr>
          <w:t>http://www.shc.umd.edu/SHC/Default.aspx</w:t>
        </w:r>
      </w:hyperlink>
      <w:r w:rsidRPr="0031785A">
        <w:t xml:space="preserve">. </w:t>
      </w:r>
    </w:p>
    <w:p w14:paraId="3AE2032B" w14:textId="3E40FC8D" w:rsidR="00502A84" w:rsidRPr="0031785A" w:rsidRDefault="00502A84" w:rsidP="00502A84">
      <w:pPr>
        <w:jc w:val="both"/>
      </w:pPr>
      <w:bookmarkStart w:id="0" w:name="religious"/>
      <w:r>
        <w:rPr>
          <w:i/>
        </w:rPr>
        <w:lastRenderedPageBreak/>
        <w:t>Attendance</w:t>
      </w:r>
      <w:r w:rsidRPr="0031785A">
        <w:rPr>
          <w:i/>
        </w:rPr>
        <w:t>:</w:t>
      </w:r>
      <w:r w:rsidRPr="0031785A">
        <w:rPr>
          <w:b/>
        </w:rPr>
        <w:t xml:space="preserve"> </w:t>
      </w:r>
      <w:r w:rsidRPr="0031785A">
        <w:t>University policy excuses the absences of students for illness (self or dependent), religious observances,</w:t>
      </w:r>
      <w:r w:rsidR="007E43A0">
        <w:t xml:space="preserve"> required military service,</w:t>
      </w:r>
      <w:r w:rsidRPr="0031785A">
        <w:t xml:space="preserve"> participation in University activities at the request of University authorities, and extreme extenuating circumstances beyond the student’s control. </w:t>
      </w:r>
      <w:bookmarkStart w:id="1" w:name="weather"/>
      <w:r>
        <w:t xml:space="preserve">That said, you are expected to be present for class meetings—remember, missing a single graduate class is the equivalent of missing a full week of undergraduate classes. </w:t>
      </w:r>
      <w:r w:rsidRPr="006C725F">
        <w:rPr>
          <w:i/>
        </w:rPr>
        <w:t>Note that we are meeting on both Halloween and the Tuesday before Thanksgiving!</w:t>
      </w:r>
      <w:r>
        <w:t xml:space="preserve"> </w:t>
      </w:r>
      <w:r w:rsidRPr="006C725F">
        <w:rPr>
          <w:u w:val="single"/>
        </w:rPr>
        <w:t>Unexcused absences will have a direct impact on your participation grade: if you’re not here, you’re not participating</w:t>
      </w:r>
      <w:r>
        <w:t>. If you accrue multiple absences, either excused or unexcused, I reserve the option to request a conversation with you in the presence of the Director of Graduate Studies to assess your circumstances in light of the commitments necessary for graduate work.</w:t>
      </w:r>
    </w:p>
    <w:bookmarkEnd w:id="1"/>
    <w:p w14:paraId="24B1C14F" w14:textId="77777777" w:rsidR="0031785A" w:rsidRPr="0031785A" w:rsidRDefault="0031785A" w:rsidP="0031785A">
      <w:pPr>
        <w:jc w:val="both"/>
      </w:pPr>
      <w:r w:rsidRPr="0031785A">
        <w:rPr>
          <w:bCs/>
          <w:i/>
        </w:rPr>
        <w:t>Religious Observances</w:t>
      </w:r>
      <w:bookmarkEnd w:id="0"/>
      <w:r w:rsidRPr="0031785A">
        <w:rPr>
          <w:bCs/>
          <w:i/>
        </w:rPr>
        <w:t>:</w:t>
      </w:r>
      <w:r w:rsidRPr="0031785A">
        <w:rPr>
          <w:b/>
          <w:bCs/>
        </w:rPr>
        <w:t xml:space="preserve"> </w:t>
      </w:r>
      <w:r w:rsidRPr="0031785A">
        <w:t xml:space="preserve">The University of Maryland policy “Assignments and Attendance on Dates of Religious Observance” states that students should not be penalized in any way for participation in religious observances and that, whenever feasible, they be allowed to make up academic assignments that are missed due to such absences. </w:t>
      </w:r>
      <w:r w:rsidRPr="0031785A">
        <w:rPr>
          <w:i/>
        </w:rPr>
        <w:t>I</w:t>
      </w:r>
      <w:r w:rsidRPr="0031785A">
        <w:rPr>
          <w:i/>
          <w:iCs/>
        </w:rPr>
        <w:t xml:space="preserve">t is the student's responsibility to inform </w:t>
      </w:r>
      <w:r w:rsidRPr="0031785A">
        <w:rPr>
          <w:i/>
        </w:rPr>
        <w:t>the instructor of any intended absences or need for other accommodation for religious observances</w:t>
      </w:r>
      <w:r w:rsidRPr="0031785A">
        <w:t xml:space="preserve"> </w:t>
      </w:r>
      <w:r w:rsidRPr="0031785A">
        <w:rPr>
          <w:i/>
          <w:iCs/>
        </w:rPr>
        <w:t>in advance</w:t>
      </w:r>
      <w:r w:rsidRPr="0031785A">
        <w:t xml:space="preserve">. </w:t>
      </w:r>
    </w:p>
    <w:p w14:paraId="2580CD3D" w14:textId="67BEA437" w:rsidR="0031785A" w:rsidRPr="0031785A" w:rsidRDefault="0031785A" w:rsidP="0031785A">
      <w:pPr>
        <w:jc w:val="both"/>
      </w:pPr>
      <w:r w:rsidRPr="0031785A">
        <w:rPr>
          <w:i/>
        </w:rPr>
        <w:t>Disabilities:</w:t>
      </w:r>
      <w:r w:rsidRPr="0031785A">
        <w:rPr>
          <w:b/>
        </w:rPr>
        <w:t xml:space="preserve"> </w:t>
      </w:r>
      <w:r w:rsidR="00502A84">
        <w:t>The University will</w:t>
      </w:r>
      <w:r w:rsidRPr="0031785A">
        <w:t xml:space="preserve"> provide appropriate accommodations for students with documented disabilities. In order to ascertain what accommodations may need to be provided, students with disabilities should inform the instructors of their needs at the beginning of the semester. They will make arrangements with the student to determine and implement appropriate academic accommodations.  Student</w:t>
      </w:r>
      <w:r w:rsidR="00502A84">
        <w:t>s</w:t>
      </w:r>
      <w:r w:rsidRPr="0031785A">
        <w:t xml:space="preserve"> should also register with Disability Support Services (DSS) </w:t>
      </w:r>
      <w:hyperlink r:id="rId16" w:history="1">
        <w:r w:rsidRPr="0031785A">
          <w:rPr>
            <w:rStyle w:val="Hyperlink"/>
          </w:rPr>
          <w:t>http://www.counseling.umd.edu/DSS</w:t>
        </w:r>
      </w:hyperlink>
      <w:r w:rsidRPr="0031785A">
        <w:t xml:space="preserve"> (301-314-7682). </w:t>
      </w:r>
    </w:p>
    <w:p w14:paraId="4F02134B" w14:textId="4B749858" w:rsidR="0031785A" w:rsidRPr="0031785A" w:rsidRDefault="0031785A" w:rsidP="003E1658">
      <w:pPr>
        <w:jc w:val="both"/>
        <w:rPr>
          <w:i/>
        </w:rPr>
      </w:pPr>
      <w:r w:rsidRPr="0031785A">
        <w:rPr>
          <w:i/>
        </w:rPr>
        <w:t>ELMS:</w:t>
      </w:r>
      <w:r w:rsidRPr="0031785A">
        <w:rPr>
          <w:b/>
        </w:rPr>
        <w:t xml:space="preserve"> </w:t>
      </w:r>
      <w:r w:rsidRPr="0031785A">
        <w:t xml:space="preserve">The class is listed on ELMS. </w:t>
      </w:r>
      <w:r>
        <w:t xml:space="preserve">We </w:t>
      </w:r>
      <w:r w:rsidRPr="0031785A">
        <w:t xml:space="preserve">will use the ELMS site </w:t>
      </w:r>
      <w:r>
        <w:t xml:space="preserve">to distribute readings and </w:t>
      </w:r>
      <w:r w:rsidR="00502A84">
        <w:t>host</w:t>
      </w:r>
      <w:r>
        <w:t xml:space="preserve"> our online discussion forum</w:t>
      </w:r>
      <w:r w:rsidRPr="0031785A">
        <w:t xml:space="preserve">. Course news and announcements will </w:t>
      </w:r>
      <w:r w:rsidR="00502A84">
        <w:t xml:space="preserve">also </w:t>
      </w:r>
      <w:r w:rsidRPr="0031785A">
        <w:t xml:space="preserve">be distributed through ELMS. Please make sure you have a current </w:t>
      </w:r>
      <w:r w:rsidR="00502A84">
        <w:t xml:space="preserve">email </w:t>
      </w:r>
      <w:r w:rsidRPr="0031785A">
        <w:t xml:space="preserve">address recorded </w:t>
      </w:r>
      <w:r w:rsidR="00502A84">
        <w:t>in ELMS and</w:t>
      </w:r>
      <w:r w:rsidRPr="0031785A">
        <w:t xml:space="preserve"> that you check</w:t>
      </w:r>
      <w:r w:rsidR="00502A84">
        <w:t xml:space="preserve"> that address regularly</w:t>
      </w:r>
      <w:r w:rsidR="005A759A">
        <w:t xml:space="preserve">; </w:t>
      </w:r>
      <w:r w:rsidR="00502A84">
        <w:t>a</w:t>
      </w:r>
      <w:r w:rsidRPr="0031785A">
        <w:t xml:space="preserve">nd that your spam filter is not blocking ELMS messages. </w:t>
      </w:r>
      <w:r w:rsidRPr="0031785A">
        <w:rPr>
          <w:i/>
        </w:rPr>
        <w:t>You will be held responsible for any electronic announcement 24 hours after it has been distributed.</w:t>
      </w:r>
    </w:p>
    <w:p w14:paraId="4C9813CE" w14:textId="3F8C8804" w:rsidR="00F172CB" w:rsidRPr="00EA70B7" w:rsidRDefault="005A759A" w:rsidP="003D2788">
      <w:pPr>
        <w:jc w:val="both"/>
        <w:rPr>
          <w:b/>
        </w:rPr>
      </w:pPr>
      <w:r>
        <w:rPr>
          <w:b/>
        </w:rPr>
        <w:t xml:space="preserve">About the </w:t>
      </w:r>
      <w:r w:rsidR="00EA70B7" w:rsidRPr="00EA70B7">
        <w:rPr>
          <w:b/>
        </w:rPr>
        <w:t>R</w:t>
      </w:r>
      <w:r>
        <w:rPr>
          <w:b/>
        </w:rPr>
        <w:t>eadings</w:t>
      </w:r>
    </w:p>
    <w:p w14:paraId="4E015247" w14:textId="3283E125" w:rsidR="004B2E68" w:rsidRDefault="00B466E6" w:rsidP="003D2788">
      <w:pPr>
        <w:jc w:val="both"/>
      </w:pPr>
      <w:r>
        <w:t>W</w:t>
      </w:r>
      <w:r w:rsidR="00C86FB8">
        <w:t>ith</w:t>
      </w:r>
      <w:r w:rsidR="001F3FC1">
        <w:t xml:space="preserve"> some</w:t>
      </w:r>
      <w:r w:rsidR="00C86FB8">
        <w:t xml:space="preserve"> few exceptions</w:t>
      </w:r>
      <w:r>
        <w:t>,</w:t>
      </w:r>
      <w:r w:rsidR="003D34F3">
        <w:t xml:space="preserve"> I have avoided assigning overviews and introductions, allurin</w:t>
      </w:r>
      <w:r w:rsidR="004B2E68">
        <w:t xml:space="preserve">g as </w:t>
      </w:r>
      <w:r w:rsidR="00C62B02">
        <w:t>these can be</w:t>
      </w:r>
      <w:r w:rsidR="0090421E">
        <w:t xml:space="preserve"> in their promise of synthesis</w:t>
      </w:r>
      <w:r w:rsidR="00C62B02">
        <w:t>. We will treat</w:t>
      </w:r>
      <w:r w:rsidR="001F3FC1">
        <w:t xml:space="preserve"> </w:t>
      </w:r>
      <w:r w:rsidR="00C62B02">
        <w:t xml:space="preserve">these </w:t>
      </w:r>
      <w:r w:rsidR="001F3FC1">
        <w:t xml:space="preserve">texts as artifacts—which is to say, </w:t>
      </w:r>
      <w:r w:rsidR="001F3FC1" w:rsidRPr="001F3FC1">
        <w:rPr>
          <w:i/>
        </w:rPr>
        <w:t>things</w:t>
      </w:r>
      <w:r w:rsidR="00C4596E">
        <w:t xml:space="preserve">, </w:t>
      </w:r>
      <w:r w:rsidR="001F3FC1">
        <w:t xml:space="preserve">things to think with—and </w:t>
      </w:r>
      <w:r w:rsidR="00C86FB8">
        <w:t xml:space="preserve">not </w:t>
      </w:r>
      <w:r w:rsidR="001F3FC1">
        <w:t xml:space="preserve">as </w:t>
      </w:r>
      <w:r w:rsidR="004B2E68">
        <w:t>authorities. That being said, for th</w:t>
      </w:r>
      <w:r w:rsidR="00C62B02">
        <w:t>ose looking for an introduction, overview,</w:t>
      </w:r>
      <w:r w:rsidR="008D2B55">
        <w:t xml:space="preserve"> </w:t>
      </w:r>
      <w:r w:rsidR="00C62B02">
        <w:t>or</w:t>
      </w:r>
      <w:r w:rsidR="0090421E">
        <w:t xml:space="preserve"> </w:t>
      </w:r>
      <w:r w:rsidR="008D2B55">
        <w:t>catch-me-up</w:t>
      </w:r>
      <w:r w:rsidR="004B2E68">
        <w:t>, Graham Harman’s blog post</w:t>
      </w:r>
      <w:r w:rsidR="0090421E">
        <w:t>ing</w:t>
      </w:r>
      <w:r w:rsidR="004B2E68">
        <w:t xml:space="preserve"> “</w:t>
      </w:r>
      <w:hyperlink r:id="rId17" w:history="1">
        <w:r w:rsidR="005600AA" w:rsidRPr="005600AA">
          <w:rPr>
            <w:rStyle w:val="Hyperlink"/>
          </w:rPr>
          <w:t>brief SR/OOO tutorial</w:t>
        </w:r>
      </w:hyperlink>
      <w:r w:rsidR="004B2E68">
        <w:t>” is indispensable</w:t>
      </w:r>
      <w:r w:rsidR="005B6E51">
        <w:t xml:space="preserve">, as is Steven </w:t>
      </w:r>
      <w:proofErr w:type="spellStart"/>
      <w:r w:rsidR="005B6E51">
        <w:t>Shaviro’s</w:t>
      </w:r>
      <w:proofErr w:type="spellEnd"/>
      <w:r w:rsidR="005B6E51">
        <w:t xml:space="preserve"> “</w:t>
      </w:r>
      <w:hyperlink r:id="rId18" w:history="1">
        <w:r w:rsidR="005B6E51" w:rsidRPr="005B6E51">
          <w:rPr>
            <w:rStyle w:val="Hyperlink"/>
          </w:rPr>
          <w:t>Speculative Realism: A Primer</w:t>
        </w:r>
      </w:hyperlink>
      <w:r w:rsidR="005B6E51">
        <w:t>”</w:t>
      </w:r>
      <w:r w:rsidR="00C86FB8">
        <w:t xml:space="preserve">; </w:t>
      </w:r>
      <w:r w:rsidR="00AF5C27">
        <w:t>beyond</w:t>
      </w:r>
      <w:r w:rsidR="00C86FB8">
        <w:t xml:space="preserve"> these</w:t>
      </w:r>
      <w:r w:rsidR="004B2E68">
        <w:t xml:space="preserve">, I recommend any or all of the following: </w:t>
      </w:r>
      <w:r w:rsidR="008D2B55">
        <w:t xml:space="preserve">Bryant, </w:t>
      </w:r>
      <w:proofErr w:type="spellStart"/>
      <w:r w:rsidR="008D2B55">
        <w:t>Srnice</w:t>
      </w:r>
      <w:r w:rsidR="004B2E68">
        <w:t>k</w:t>
      </w:r>
      <w:proofErr w:type="spellEnd"/>
      <w:r w:rsidR="004B2E68">
        <w:t>,</w:t>
      </w:r>
      <w:r w:rsidR="008D2B55">
        <w:t xml:space="preserve"> and</w:t>
      </w:r>
      <w:r w:rsidR="004B2E68">
        <w:t xml:space="preserve"> Harman’s introduction to </w:t>
      </w:r>
      <w:r w:rsidR="004B2E68" w:rsidRPr="005600AA">
        <w:rPr>
          <w:i/>
        </w:rPr>
        <w:t>The Speculative Turn</w:t>
      </w:r>
      <w:r w:rsidR="004B2E68">
        <w:t xml:space="preserve">; </w:t>
      </w:r>
      <w:r w:rsidR="00D61DE4">
        <w:t xml:space="preserve">Ian </w:t>
      </w:r>
      <w:proofErr w:type="spellStart"/>
      <w:r w:rsidR="004B2E68">
        <w:t>Bogost’s</w:t>
      </w:r>
      <w:proofErr w:type="spellEnd"/>
      <w:r w:rsidR="004B2E68">
        <w:t xml:space="preserve"> first chap</w:t>
      </w:r>
      <w:r w:rsidR="005600AA">
        <w:t>t</w:t>
      </w:r>
      <w:r w:rsidR="004B2E68">
        <w:t xml:space="preserve">er in </w:t>
      </w:r>
      <w:r w:rsidR="004B2E68" w:rsidRPr="005600AA">
        <w:rPr>
          <w:i/>
        </w:rPr>
        <w:t>Alien Phenomenology</w:t>
      </w:r>
      <w:r w:rsidR="00BB5FF3">
        <w:t xml:space="preserve">  </w:t>
      </w:r>
      <w:r w:rsidR="00BB5FF3" w:rsidRPr="00BB5FF3">
        <w:rPr>
          <w:i/>
        </w:rPr>
        <w:t xml:space="preserve">or What It’s Like to Be a Thing </w:t>
      </w:r>
      <w:r w:rsidR="00BB5FF3">
        <w:t>(Minnesota UP, 2012</w:t>
      </w:r>
      <w:r w:rsidR="00D61DE4">
        <w:t>);</w:t>
      </w:r>
      <w:r w:rsidR="004B2E68">
        <w:t xml:space="preserve"> </w:t>
      </w:r>
      <w:proofErr w:type="spellStart"/>
      <w:r w:rsidR="004B2E68">
        <w:t>Shaviro’</w:t>
      </w:r>
      <w:r w:rsidR="008D2B55">
        <w:t>s</w:t>
      </w:r>
      <w:proofErr w:type="spellEnd"/>
      <w:r w:rsidR="008D2B55">
        <w:t xml:space="preserve"> introduction</w:t>
      </w:r>
      <w:r w:rsidR="005600AA">
        <w:t xml:space="preserve"> in </w:t>
      </w:r>
      <w:r w:rsidR="005600AA" w:rsidRPr="005600AA">
        <w:rPr>
          <w:i/>
        </w:rPr>
        <w:t>The Universe of Things</w:t>
      </w:r>
      <w:r w:rsidR="00BB5FF3">
        <w:rPr>
          <w:i/>
        </w:rPr>
        <w:t>: On Speculative Realism</w:t>
      </w:r>
      <w:r w:rsidR="00D61DE4">
        <w:rPr>
          <w:i/>
        </w:rPr>
        <w:t xml:space="preserve"> </w:t>
      </w:r>
      <w:r w:rsidR="00D61DE4">
        <w:t>(Minnesota UP, 2014)</w:t>
      </w:r>
      <w:r w:rsidR="004B2E68">
        <w:t>;</w:t>
      </w:r>
      <w:r w:rsidR="00325F86">
        <w:t xml:space="preserve"> Robin Mackay’s </w:t>
      </w:r>
      <w:hyperlink r:id="rId19" w:history="1">
        <w:r w:rsidR="00325F86" w:rsidRPr="00FB208B">
          <w:rPr>
            <w:rStyle w:val="Hyperlink"/>
          </w:rPr>
          <w:t>introduction</w:t>
        </w:r>
      </w:hyperlink>
      <w:r w:rsidR="00325F86">
        <w:t xml:space="preserve"> to </w:t>
      </w:r>
      <w:r w:rsidR="00325F86" w:rsidRPr="00325F86">
        <w:rPr>
          <w:i/>
        </w:rPr>
        <w:t>Collapse</w:t>
      </w:r>
      <w:r w:rsidR="00325F86">
        <w:t xml:space="preserve"> vol. 2;</w:t>
      </w:r>
      <w:r w:rsidR="004B2E68">
        <w:t xml:space="preserve"> </w:t>
      </w:r>
      <w:r w:rsidR="00D61DE4">
        <w:t xml:space="preserve">Richard  </w:t>
      </w:r>
      <w:proofErr w:type="spellStart"/>
      <w:r w:rsidR="004B2E68">
        <w:t>Grusin’s</w:t>
      </w:r>
      <w:proofErr w:type="spellEnd"/>
      <w:r w:rsidR="004B2E68">
        <w:t xml:space="preserve"> introduction to</w:t>
      </w:r>
      <w:r w:rsidR="00BB5FF3">
        <w:t xml:space="preserve"> his</w:t>
      </w:r>
      <w:r w:rsidR="004B2E68">
        <w:t xml:space="preserve"> </w:t>
      </w:r>
      <w:r w:rsidR="00BB5FF3">
        <w:rPr>
          <w:i/>
        </w:rPr>
        <w:t>The Nonh</w:t>
      </w:r>
      <w:r w:rsidR="004B2E68" w:rsidRPr="005600AA">
        <w:rPr>
          <w:i/>
        </w:rPr>
        <w:t>uman Turn</w:t>
      </w:r>
      <w:r w:rsidR="00BB5FF3">
        <w:t xml:space="preserve"> volume;</w:t>
      </w:r>
      <w:r w:rsidR="00C65AA7">
        <w:t xml:space="preserve"> </w:t>
      </w:r>
      <w:r w:rsidR="00D61DE4">
        <w:t xml:space="preserve">Diana </w:t>
      </w:r>
      <w:proofErr w:type="spellStart"/>
      <w:r w:rsidR="00C65AA7">
        <w:t>Coole</w:t>
      </w:r>
      <w:proofErr w:type="spellEnd"/>
      <w:r w:rsidR="00C65AA7">
        <w:t xml:space="preserve"> and</w:t>
      </w:r>
      <w:r w:rsidR="00D61DE4">
        <w:t xml:space="preserve"> Samantha</w:t>
      </w:r>
      <w:r w:rsidR="00C65AA7">
        <w:t xml:space="preserve"> Frost’s introduction to</w:t>
      </w:r>
      <w:r w:rsidR="00BB5FF3">
        <w:t xml:space="preserve"> their</w:t>
      </w:r>
      <w:r w:rsidR="00C65AA7">
        <w:t xml:space="preserve"> </w:t>
      </w:r>
      <w:r w:rsidR="00C65AA7" w:rsidRPr="00C65AA7">
        <w:rPr>
          <w:i/>
        </w:rPr>
        <w:t>New Materialisms</w:t>
      </w:r>
      <w:r w:rsidR="00BB5FF3">
        <w:t xml:space="preserve"> volume;</w:t>
      </w:r>
      <w:r w:rsidR="008D2B55">
        <w:t xml:space="preserve"> and </w:t>
      </w:r>
      <w:r w:rsidR="00D61DE4">
        <w:t xml:space="preserve">Katherine </w:t>
      </w:r>
      <w:r w:rsidR="008D2B55">
        <w:t>Behar</w:t>
      </w:r>
      <w:r w:rsidR="004B2E68">
        <w:t>’</w:t>
      </w:r>
      <w:r w:rsidR="008D2B55">
        <w:t>s introduction to</w:t>
      </w:r>
      <w:r w:rsidR="00BB5FF3">
        <w:t xml:space="preserve"> her</w:t>
      </w:r>
      <w:r w:rsidR="008D2B55">
        <w:t xml:space="preserve"> </w:t>
      </w:r>
      <w:r w:rsidR="008D2B55" w:rsidRPr="008D2B55">
        <w:rPr>
          <w:i/>
        </w:rPr>
        <w:t>Object-Oriented Femin</w:t>
      </w:r>
      <w:r w:rsidR="004B2E68" w:rsidRPr="008D2B55">
        <w:rPr>
          <w:i/>
        </w:rPr>
        <w:t>ism</w:t>
      </w:r>
      <w:r w:rsidR="00D61DE4">
        <w:t xml:space="preserve"> </w:t>
      </w:r>
      <w:r w:rsidR="00BB5FF3">
        <w:t xml:space="preserve">volume </w:t>
      </w:r>
      <w:r w:rsidR="00D61DE4">
        <w:t>(Minnesota UP, 2016).</w:t>
      </w:r>
    </w:p>
    <w:p w14:paraId="273844DB" w14:textId="406EDAC0" w:rsidR="008501AD" w:rsidRDefault="004645A3" w:rsidP="003D2788">
      <w:pPr>
        <w:jc w:val="both"/>
      </w:pPr>
      <w:r>
        <w:t xml:space="preserve">One of the notable </w:t>
      </w:r>
      <w:r w:rsidR="00F64D04">
        <w:t>features</w:t>
      </w:r>
      <w:r>
        <w:t xml:space="preserve"> of the speculative realist debates has been the extent to which </w:t>
      </w:r>
      <w:r w:rsidR="00F64D04">
        <w:t>their</w:t>
      </w:r>
      <w:r>
        <w:t xml:space="preserve"> participants </w:t>
      </w:r>
      <w:r w:rsidR="00C4596E">
        <w:t>have been</w:t>
      </w:r>
      <w:r>
        <w:t xml:space="preserve"> self-conscious of enga</w:t>
      </w:r>
      <w:r w:rsidR="00C4596E">
        <w:t>ging</w:t>
      </w:r>
      <w:r>
        <w:t xml:space="preserve"> one another</w:t>
      </w:r>
      <w:r w:rsidR="0090421E">
        <w:t xml:space="preserve"> in</w:t>
      </w:r>
      <w:r w:rsidR="00C4596E">
        <w:t xml:space="preserve"> the</w:t>
      </w:r>
      <w:r w:rsidR="0090421E">
        <w:t xml:space="preserve"> </w:t>
      </w:r>
      <w:r w:rsidR="00353077">
        <w:t>academic</w:t>
      </w:r>
      <w:r w:rsidR="00C4596E">
        <w:t xml:space="preserve"> equivalent of</w:t>
      </w:r>
      <w:r w:rsidR="00741CF3">
        <w:t xml:space="preserve"> a</w:t>
      </w:r>
      <w:r w:rsidR="0090421E">
        <w:t xml:space="preserve"> real-time</w:t>
      </w:r>
      <w:r w:rsidR="00741CF3">
        <w:t xml:space="preserve"> conversation</w:t>
      </w:r>
      <w:r>
        <w:t>. Sometimes thi</w:t>
      </w:r>
      <w:r w:rsidR="0090421E">
        <w:t xml:space="preserve">s takes the form of essays </w:t>
      </w:r>
      <w:r w:rsidR="00353077">
        <w:t xml:space="preserve">framed as </w:t>
      </w:r>
      <w:r>
        <w:t>“</w:t>
      </w:r>
      <w:r w:rsidR="00353077">
        <w:t xml:space="preserve">A </w:t>
      </w:r>
      <w:r w:rsidR="00F64D04">
        <w:t>R</w:t>
      </w:r>
      <w:r>
        <w:t>esponse to</w:t>
      </w:r>
      <w:r w:rsidR="00F64D04">
        <w:t xml:space="preserve"> . . .</w:t>
      </w:r>
      <w:r>
        <w:t>”; other times the d</w:t>
      </w:r>
      <w:r w:rsidR="00F64D04">
        <w:t>ialogue is just barely submerged</w:t>
      </w:r>
      <w:r>
        <w:t xml:space="preserve"> in </w:t>
      </w:r>
      <w:r w:rsidR="00F64D04">
        <w:t>the citations. As you read</w:t>
      </w:r>
      <w:r>
        <w:t xml:space="preserve"> it will be important to keep track of </w:t>
      </w:r>
      <w:r>
        <w:lastRenderedPageBreak/>
        <w:t xml:space="preserve">individuals and their positions vis-à-vis one another. </w:t>
      </w:r>
      <w:r w:rsidR="0090421E">
        <w:t>Take</w:t>
      </w:r>
      <w:r>
        <w:t xml:space="preserve"> notes, make a chart,</w:t>
      </w:r>
      <w:r w:rsidR="00F64D04">
        <w:t xml:space="preserve"> build a diorama—w</w:t>
      </w:r>
      <w:r>
        <w:t>hatever works for you. You should have the feeling of walking in on the middle of an intense and ongoing conversation, and gradually making some sense of what the conversation is about, who the participants are, how they align with one another,</w:t>
      </w:r>
      <w:r w:rsidR="0090421E">
        <w:t xml:space="preserve"> who wants to </w:t>
      </w:r>
      <w:r w:rsidR="00C4596E">
        <w:t>give who side-eye or throw shade</w:t>
      </w:r>
      <w:r w:rsidR="0090421E">
        <w:t>,</w:t>
      </w:r>
      <w:r>
        <w:t xml:space="preserve"> and what are perceived as the conversation’s ultimate stakes.</w:t>
      </w:r>
      <w:r w:rsidR="00850DBB">
        <w:t xml:space="preserve"> (The </w:t>
      </w:r>
      <w:r w:rsidR="00850DBB" w:rsidRPr="00850DBB">
        <w:rPr>
          <w:i/>
        </w:rPr>
        <w:t>Kinship!</w:t>
      </w:r>
      <w:r w:rsidR="00850DBB">
        <w:t xml:space="preserve"> and </w:t>
      </w:r>
      <w:r w:rsidR="00850DBB" w:rsidRPr="00850DBB">
        <w:rPr>
          <w:i/>
        </w:rPr>
        <w:t>Takedown!</w:t>
      </w:r>
      <w:r w:rsidR="00850DBB">
        <w:t xml:space="preserve"> response options are both suited for this.)</w:t>
      </w:r>
      <w:r w:rsidR="001320DF">
        <w:t xml:space="preserve"> I’ve also made an effort to assign multiple pieces from key thinkers, often spread across different weeks. Their voices will thus drift in and out the room, growing more familiar as the days grow colder, but also maybe stranger as the night </w:t>
      </w:r>
      <w:r w:rsidR="006E5379">
        <w:t xml:space="preserve">comes </w:t>
      </w:r>
      <w:r w:rsidR="001320DF">
        <w:t>sooner.</w:t>
      </w:r>
    </w:p>
    <w:p w14:paraId="5BECBA68" w14:textId="35644106" w:rsidR="003D34F3" w:rsidRDefault="00C62B02" w:rsidP="00257624">
      <w:pPr>
        <w:jc w:val="both"/>
      </w:pPr>
      <w:r>
        <w:t>Likewise</w:t>
      </w:r>
      <w:r w:rsidR="004B2E68">
        <w:t xml:space="preserve">, much of the </w:t>
      </w:r>
      <w:r w:rsidR="00811A8C">
        <w:t>ferment</w:t>
      </w:r>
      <w:r w:rsidR="004B2E68">
        <w:t xml:space="preserve"> of </w:t>
      </w:r>
      <w:r w:rsidR="008D2B55">
        <w:t xml:space="preserve">the </w:t>
      </w:r>
      <w:r w:rsidR="004B2E68">
        <w:t>specu</w:t>
      </w:r>
      <w:r w:rsidR="00811A8C">
        <w:t xml:space="preserve">lative realist debate has unfolded </w:t>
      </w:r>
      <w:r w:rsidR="004B2E68">
        <w:t>on</w:t>
      </w:r>
      <w:r w:rsidR="00AF5C27">
        <w:t>line</w:t>
      </w:r>
      <w:r w:rsidR="004B2E68">
        <w:t xml:space="preserve">. </w:t>
      </w:r>
      <w:r w:rsidR="00C4596E">
        <w:t>Googling many</w:t>
      </w:r>
      <w:r w:rsidR="00257624">
        <w:t xml:space="preserve"> of these authors will therefore turn up a multitude of blog </w:t>
      </w:r>
      <w:r w:rsidR="00B466E6">
        <w:t>entries</w:t>
      </w:r>
      <w:r w:rsidR="00353077">
        <w:t>, Twitter accounts</w:t>
      </w:r>
      <w:r w:rsidR="00257624">
        <w:t>,</w:t>
      </w:r>
      <w:r w:rsidR="00811A8C">
        <w:t xml:space="preserve"> reviews, take-downs,</w:t>
      </w:r>
      <w:r w:rsidR="00257624">
        <w:t xml:space="preserve"> </w:t>
      </w:r>
      <w:r w:rsidR="00741CF3">
        <w:t>appreciations</w:t>
      </w:r>
      <w:r w:rsidR="00257624">
        <w:t>,</w:t>
      </w:r>
      <w:r w:rsidR="00AF5C27">
        <w:t xml:space="preserve"> audio or video of</w:t>
      </w:r>
      <w:r w:rsidR="00257624">
        <w:t xml:space="preserve"> </w:t>
      </w:r>
      <w:r w:rsidR="00811A8C">
        <w:t xml:space="preserve">lectures and </w:t>
      </w:r>
      <w:r w:rsidR="00AF5C27">
        <w:t>interviews</w:t>
      </w:r>
      <w:r w:rsidR="00257624">
        <w:t>, and more. Engage with thi</w:t>
      </w:r>
      <w:r w:rsidR="00153CFA">
        <w:t xml:space="preserve">s material as you see fit and pass </w:t>
      </w:r>
      <w:r w:rsidR="005A759A">
        <w:t xml:space="preserve">your finds on to the rest of us (this is what the responses </w:t>
      </w:r>
      <w:r w:rsidR="005A759A" w:rsidRPr="005A759A">
        <w:rPr>
          <w:i/>
        </w:rPr>
        <w:t>Curation!</w:t>
      </w:r>
      <w:r w:rsidR="005A759A">
        <w:t xml:space="preserve"> option is for).</w:t>
      </w:r>
    </w:p>
    <w:p w14:paraId="3F8DCBC7" w14:textId="07B209B4" w:rsidR="0090421E" w:rsidRDefault="00034098" w:rsidP="003D2788">
      <w:pPr>
        <w:jc w:val="both"/>
      </w:pPr>
      <w:r>
        <w:t>For journals</w:t>
      </w:r>
      <w:r w:rsidR="00B466E6">
        <w:t xml:space="preserve"> of the speculative realist movement</w:t>
      </w:r>
      <w:r>
        <w:t xml:space="preserve">, </w:t>
      </w:r>
      <w:hyperlink r:id="rId20" w:history="1">
        <w:r w:rsidRPr="002D4778">
          <w:rPr>
            <w:rStyle w:val="Hyperlink"/>
            <w:i/>
          </w:rPr>
          <w:t>Collapse</w:t>
        </w:r>
      </w:hyperlink>
      <w:r w:rsidR="00E363A6">
        <w:t xml:space="preserve"> is terra firma; see</w:t>
      </w:r>
      <w:r w:rsidR="002D4778">
        <w:t xml:space="preserve"> especially volumes 2 and 3.</w:t>
      </w:r>
      <w:r w:rsidR="004645A3">
        <w:t xml:space="preserve"> I have a complete run </w:t>
      </w:r>
      <w:r w:rsidR="0090421E">
        <w:t xml:space="preserve">in my office which you may </w:t>
      </w:r>
      <w:r w:rsidR="004645A3">
        <w:t>consult.</w:t>
      </w:r>
    </w:p>
    <w:p w14:paraId="4439C805" w14:textId="01B4DC4E" w:rsidR="004645A3" w:rsidRPr="004645A3" w:rsidRDefault="00C962EC" w:rsidP="003D2788">
      <w:pPr>
        <w:jc w:val="both"/>
        <w:rPr>
          <w:b/>
        </w:rPr>
      </w:pPr>
      <w:r>
        <w:rPr>
          <w:b/>
        </w:rPr>
        <w:t>Reading</w:t>
      </w:r>
      <w:r w:rsidR="004645A3" w:rsidRPr="004645A3">
        <w:rPr>
          <w:b/>
        </w:rPr>
        <w:t xml:space="preserve"> Schedule</w:t>
      </w:r>
    </w:p>
    <w:p w14:paraId="7FD771CE" w14:textId="56AC1105" w:rsidR="0004394A" w:rsidRPr="004645A3" w:rsidRDefault="004645A3" w:rsidP="003D2788">
      <w:pPr>
        <w:jc w:val="both"/>
        <w:rPr>
          <w:i/>
        </w:rPr>
      </w:pPr>
      <w:r w:rsidRPr="004645A3">
        <w:rPr>
          <w:i/>
        </w:rPr>
        <w:t>Readings</w:t>
      </w:r>
      <w:r w:rsidR="00F062FC" w:rsidRPr="004645A3">
        <w:rPr>
          <w:i/>
        </w:rPr>
        <w:t xml:space="preserve"> with an asterisk* are available as PDFs from</w:t>
      </w:r>
      <w:r w:rsidRPr="004645A3">
        <w:rPr>
          <w:i/>
        </w:rPr>
        <w:t xml:space="preserve"> the Files folder on ELMS;</w:t>
      </w:r>
      <w:r w:rsidR="00E71770" w:rsidRPr="004645A3">
        <w:rPr>
          <w:i/>
        </w:rPr>
        <w:t xml:space="preserve"> </w:t>
      </w:r>
      <w:r w:rsidRPr="004645A3">
        <w:rPr>
          <w:i/>
        </w:rPr>
        <w:t>those</w:t>
      </w:r>
      <w:r w:rsidR="00E71770" w:rsidRPr="004645A3">
        <w:rPr>
          <w:i/>
        </w:rPr>
        <w:t xml:space="preserve"> marked with a + are </w:t>
      </w:r>
      <w:r w:rsidRPr="004645A3">
        <w:rPr>
          <w:i/>
        </w:rPr>
        <w:t xml:space="preserve">to be found </w:t>
      </w:r>
      <w:r w:rsidR="00E71770" w:rsidRPr="004645A3">
        <w:rPr>
          <w:i/>
        </w:rPr>
        <w:t xml:space="preserve">in </w:t>
      </w:r>
      <w:r w:rsidR="00E71770" w:rsidRPr="004645A3">
        <w:t>The Speculative Turn</w:t>
      </w:r>
      <w:r w:rsidR="00C962EC">
        <w:rPr>
          <w:i/>
        </w:rPr>
        <w:t xml:space="preserve">. Other abbreviations denote items from </w:t>
      </w:r>
      <w:r w:rsidR="00C962EC" w:rsidRPr="00C962EC">
        <w:t xml:space="preserve">The Nonhuman </w:t>
      </w:r>
      <w:proofErr w:type="spellStart"/>
      <w:r w:rsidR="00C962EC" w:rsidRPr="00C962EC">
        <w:t>Turn</w:t>
      </w:r>
      <w:r w:rsidR="00C962EC" w:rsidRPr="00C962EC">
        <w:rPr>
          <w:vertAlign w:val="superscript"/>
        </w:rPr>
        <w:t>NHT</w:t>
      </w:r>
      <w:proofErr w:type="spellEnd"/>
      <w:r w:rsidR="00C962EC" w:rsidRPr="00C962EC">
        <w:t xml:space="preserve"> </w:t>
      </w:r>
      <w:r w:rsidR="00C962EC">
        <w:rPr>
          <w:i/>
        </w:rPr>
        <w:t xml:space="preserve">and the </w:t>
      </w:r>
      <w:r w:rsidR="00C962EC" w:rsidRPr="00C962EC">
        <w:t xml:space="preserve">New </w:t>
      </w:r>
      <w:proofErr w:type="spellStart"/>
      <w:r w:rsidR="00C962EC" w:rsidRPr="00C962EC">
        <w:t>Materialsms</w:t>
      </w:r>
      <w:r w:rsidR="00C962EC" w:rsidRPr="00C962EC">
        <w:rPr>
          <w:vertAlign w:val="superscript"/>
        </w:rPr>
        <w:t>NM</w:t>
      </w:r>
      <w:proofErr w:type="spellEnd"/>
      <w:r w:rsidR="00C962EC">
        <w:rPr>
          <w:i/>
        </w:rPr>
        <w:t xml:space="preserve"> volumes, though </w:t>
      </w:r>
      <w:r w:rsidR="00F64D04">
        <w:rPr>
          <w:i/>
        </w:rPr>
        <w:t xml:space="preserve">these will also be available </w:t>
      </w:r>
      <w:r w:rsidR="00C962EC">
        <w:rPr>
          <w:i/>
        </w:rPr>
        <w:t>as PDF</w:t>
      </w:r>
      <w:r w:rsidR="005A759A">
        <w:rPr>
          <w:i/>
        </w:rPr>
        <w:t>s</w:t>
      </w:r>
      <w:r w:rsidR="00F64D04">
        <w:rPr>
          <w:i/>
        </w:rPr>
        <w:t xml:space="preserve"> on ELMS if you choose not to buy those books</w:t>
      </w:r>
      <w:r w:rsidR="00C962EC">
        <w:rPr>
          <w:i/>
        </w:rPr>
        <w:t>. When readings are online, they are linked. If none of the preceding</w:t>
      </w:r>
      <w:r w:rsidR="00F64D04">
        <w:rPr>
          <w:i/>
        </w:rPr>
        <w:t>,</w:t>
      </w:r>
      <w:r w:rsidR="00C962EC">
        <w:rPr>
          <w:i/>
        </w:rPr>
        <w:t xml:space="preserve"> then the reading is one of the co</w:t>
      </w:r>
      <w:r w:rsidR="005C78D1">
        <w:rPr>
          <w:i/>
        </w:rPr>
        <w:t>mplete books which you must buy.</w:t>
      </w:r>
    </w:p>
    <w:p w14:paraId="013CA1DA" w14:textId="12CA57D2" w:rsidR="00F172CB" w:rsidRDefault="00620F49" w:rsidP="0004394A">
      <w:pPr>
        <w:pBdr>
          <w:top w:val="single" w:sz="4" w:space="1" w:color="auto"/>
          <w:left w:val="single" w:sz="4" w:space="4" w:color="auto"/>
          <w:bottom w:val="single" w:sz="4" w:space="1" w:color="auto"/>
          <w:right w:val="single" w:sz="4" w:space="4" w:color="auto"/>
        </w:pBdr>
        <w:jc w:val="both"/>
      </w:pPr>
      <w:bookmarkStart w:id="2" w:name="_GoBack"/>
      <w:bookmarkEnd w:id="2"/>
      <w:r>
        <w:rPr>
          <w:b/>
        </w:rPr>
        <w:t xml:space="preserve">Aug </w:t>
      </w:r>
      <w:r w:rsidR="003174B1">
        <w:rPr>
          <w:b/>
        </w:rPr>
        <w:t>29</w:t>
      </w:r>
      <w:r w:rsidR="006A6165" w:rsidRPr="00083F90">
        <w:rPr>
          <w:b/>
        </w:rPr>
        <w:t>.</w:t>
      </w:r>
      <w:r w:rsidR="00E363A6">
        <w:rPr>
          <w:b/>
        </w:rPr>
        <w:t xml:space="preserve"> </w:t>
      </w:r>
      <w:r w:rsidR="00F062FC">
        <w:rPr>
          <w:b/>
        </w:rPr>
        <w:t>The</w:t>
      </w:r>
      <w:r w:rsidR="00E363A6">
        <w:rPr>
          <w:b/>
        </w:rPr>
        <w:t xml:space="preserve"> Speculative Situation</w:t>
      </w:r>
      <w:r w:rsidR="00694276">
        <w:rPr>
          <w:b/>
        </w:rPr>
        <w:t>:</w:t>
      </w:r>
      <w:r w:rsidR="00083F90">
        <w:rPr>
          <w:b/>
        </w:rPr>
        <w:t xml:space="preserve"> </w:t>
      </w:r>
      <w:r w:rsidR="00083F90" w:rsidRPr="00083F90">
        <w:t>Uncertain Commons,</w:t>
      </w:r>
      <w:r w:rsidR="006A6165">
        <w:t xml:space="preserve"> </w:t>
      </w:r>
      <w:r w:rsidR="006A6165" w:rsidRPr="00083F90">
        <w:rPr>
          <w:i/>
        </w:rPr>
        <w:t>Speculate This!</w:t>
      </w:r>
    </w:p>
    <w:p w14:paraId="0E19DDC6" w14:textId="3B91A3BC"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5</w:t>
      </w:r>
      <w:r>
        <w:rPr>
          <w:b/>
        </w:rPr>
        <w:t>.</w:t>
      </w:r>
      <w:r w:rsidR="00F172CB" w:rsidRPr="00083F90">
        <w:rPr>
          <w:b/>
        </w:rPr>
        <w:t xml:space="preserve"> Historicism</w:t>
      </w:r>
      <w:r w:rsidR="00083F90">
        <w:rPr>
          <w:b/>
        </w:rPr>
        <w:t>,</w:t>
      </w:r>
      <w:r w:rsidR="004645A3">
        <w:rPr>
          <w:b/>
        </w:rPr>
        <w:t xml:space="preserve"> a</w:t>
      </w:r>
      <w:r w:rsidR="00083F90">
        <w:rPr>
          <w:b/>
        </w:rPr>
        <w:t xml:space="preserve"> </w:t>
      </w:r>
      <w:r w:rsidR="00F805D7">
        <w:rPr>
          <w:b/>
        </w:rPr>
        <w:t xml:space="preserve">Quick </w:t>
      </w:r>
      <w:r w:rsidR="00006D7F" w:rsidRPr="00083F90">
        <w:rPr>
          <w:b/>
        </w:rPr>
        <w:t>Casebook</w:t>
      </w:r>
      <w:r>
        <w:rPr>
          <w:b/>
        </w:rPr>
        <w:t>:</w:t>
      </w:r>
      <w:r w:rsidR="004228B4">
        <w:t xml:space="preserve"> </w:t>
      </w:r>
      <w:r w:rsidR="005E752E">
        <w:t xml:space="preserve">Carlo </w:t>
      </w:r>
      <w:proofErr w:type="spellStart"/>
      <w:r w:rsidR="004228B4">
        <w:t>Gi</w:t>
      </w:r>
      <w:r w:rsidR="00D44281">
        <w:t>nzburg</w:t>
      </w:r>
      <w:proofErr w:type="spellEnd"/>
      <w:r w:rsidR="00D44281">
        <w:t>, “Clues</w:t>
      </w:r>
      <w:r w:rsidR="00E363A6">
        <w:t xml:space="preserve">: Roots of an Evidentiary </w:t>
      </w:r>
      <w:proofErr w:type="gramStart"/>
      <w:r w:rsidR="00E363A6">
        <w:t>Paradigm</w:t>
      </w:r>
      <w:r w:rsidR="00D44281">
        <w:t>”</w:t>
      </w:r>
      <w:r w:rsidR="00F062FC">
        <w:t>*</w:t>
      </w:r>
      <w:proofErr w:type="gramEnd"/>
      <w:r w:rsidR="00D44281">
        <w:t>;</w:t>
      </w:r>
      <w:r w:rsidR="004228B4">
        <w:t xml:space="preserve"> </w:t>
      </w:r>
      <w:r w:rsidR="005E752E">
        <w:t xml:space="preserve">J. Hillis </w:t>
      </w:r>
      <w:r w:rsidR="00D44281">
        <w:t>Miller, “</w:t>
      </w:r>
      <w:r w:rsidR="00D44281" w:rsidRPr="00021482">
        <w:rPr>
          <w:rStyle w:val="uficommentbody"/>
        </w:rPr>
        <w:t>The Triumph of Theory, the Resistance to Reading, and the Question of the Material Base</w:t>
      </w:r>
      <w:r w:rsidR="00D44281">
        <w:t>”</w:t>
      </w:r>
      <w:r w:rsidR="00F062FC">
        <w:t>*</w:t>
      </w:r>
      <w:r w:rsidR="00D44281">
        <w:t>;</w:t>
      </w:r>
      <w:r w:rsidR="00C27DF7">
        <w:t xml:space="preserve"> </w:t>
      </w:r>
      <w:r w:rsidR="005E752E">
        <w:t xml:space="preserve">Stephan </w:t>
      </w:r>
      <w:r w:rsidR="00E363A6">
        <w:t xml:space="preserve">Greenblatt and </w:t>
      </w:r>
      <w:r w:rsidR="005E752E">
        <w:t xml:space="preserve">Catherine </w:t>
      </w:r>
      <w:r w:rsidR="00E363A6">
        <w:t>Gallagher, “The Touch of the Real”</w:t>
      </w:r>
      <w:r w:rsidR="00F062FC">
        <w:t>*</w:t>
      </w:r>
      <w:r w:rsidR="00E363A6">
        <w:t>;</w:t>
      </w:r>
      <w:r w:rsidR="007009E5">
        <w:t xml:space="preserve"> </w:t>
      </w:r>
      <w:r w:rsidR="005E752E">
        <w:t xml:space="preserve">Alan </w:t>
      </w:r>
      <w:r w:rsidR="007009E5">
        <w:t>Liu, “Local Transcendence”*;</w:t>
      </w:r>
      <w:r w:rsidR="00E363A6">
        <w:t xml:space="preserve"> </w:t>
      </w:r>
      <w:r w:rsidR="005E752E">
        <w:t xml:space="preserve">Joseph </w:t>
      </w:r>
      <w:r w:rsidR="00C27DF7">
        <w:t>North</w:t>
      </w:r>
      <w:r w:rsidR="00D44281">
        <w:t xml:space="preserve">, from </w:t>
      </w:r>
      <w:r w:rsidR="00D44281" w:rsidRPr="00D44281">
        <w:rPr>
          <w:i/>
        </w:rPr>
        <w:t>Literary Criticism: A Concise Political History</w:t>
      </w:r>
      <w:r w:rsidR="0047121B">
        <w:t xml:space="preserve"> (Intro</w:t>
      </w:r>
      <w:r w:rsidR="00D44281">
        <w:t>duction, chapter</w:t>
      </w:r>
      <w:r w:rsidR="0047121B">
        <w:t xml:space="preserve"> 3)</w:t>
      </w:r>
      <w:r w:rsidR="00F062FC">
        <w:t>*</w:t>
      </w:r>
    </w:p>
    <w:p w14:paraId="115DA38A" w14:textId="6BD4E355"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12</w:t>
      </w:r>
      <w:r>
        <w:rPr>
          <w:b/>
        </w:rPr>
        <w:t>.</w:t>
      </w:r>
      <w:r w:rsidR="00083F90" w:rsidRPr="00083F90">
        <w:rPr>
          <w:b/>
        </w:rPr>
        <w:t xml:space="preserve"> </w:t>
      </w:r>
      <w:proofErr w:type="spellStart"/>
      <w:r w:rsidR="00083F90" w:rsidRPr="00083F90">
        <w:rPr>
          <w:b/>
        </w:rPr>
        <w:t>Correlationism</w:t>
      </w:r>
      <w:proofErr w:type="spellEnd"/>
      <w:r>
        <w:rPr>
          <w:b/>
        </w:rPr>
        <w:t>:</w:t>
      </w:r>
      <w:r w:rsidR="00083F90">
        <w:t xml:space="preserve"> </w:t>
      </w:r>
      <w:r w:rsidR="005E752E">
        <w:t xml:space="preserve">Quentin </w:t>
      </w:r>
      <w:proofErr w:type="spellStart"/>
      <w:r w:rsidR="00991A16">
        <w:t>Meillassoux</w:t>
      </w:r>
      <w:proofErr w:type="spellEnd"/>
      <w:r w:rsidR="00991A16">
        <w:t xml:space="preserve">, </w:t>
      </w:r>
      <w:r w:rsidR="00991A16" w:rsidRPr="00083F90">
        <w:rPr>
          <w:i/>
        </w:rPr>
        <w:t>After Finitude</w:t>
      </w:r>
      <w:r w:rsidR="00C27DF7">
        <w:t xml:space="preserve">; </w:t>
      </w:r>
      <w:r w:rsidR="005E752E">
        <w:t xml:space="preserve">Immanuel </w:t>
      </w:r>
      <w:r w:rsidR="00C27DF7">
        <w:t>Kant</w:t>
      </w:r>
      <w:r w:rsidR="000E4D96">
        <w:t>, from</w:t>
      </w:r>
      <w:r w:rsidR="00FD2887">
        <w:t xml:space="preserve"> </w:t>
      </w:r>
      <w:r w:rsidR="00FD2887" w:rsidRPr="00FD2887">
        <w:rPr>
          <w:i/>
        </w:rPr>
        <w:t>Critique of Pure Reason</w:t>
      </w:r>
      <w:r w:rsidR="00F062FC">
        <w:t>*</w:t>
      </w:r>
      <w:r w:rsidR="00802EBA">
        <w:t xml:space="preserve">; </w:t>
      </w:r>
      <w:r w:rsidR="005E752E">
        <w:t xml:space="preserve">Peter </w:t>
      </w:r>
      <w:proofErr w:type="spellStart"/>
      <w:r w:rsidR="00802EBA">
        <w:t>Hallward</w:t>
      </w:r>
      <w:proofErr w:type="spellEnd"/>
      <w:r w:rsidR="00802EBA">
        <w:t xml:space="preserve">, “Anything is </w:t>
      </w:r>
      <w:proofErr w:type="gramStart"/>
      <w:r w:rsidR="00802EBA">
        <w:t>Possibl</w:t>
      </w:r>
      <w:r w:rsidR="00C962EC">
        <w:t>e”+</w:t>
      </w:r>
      <w:proofErr w:type="gramEnd"/>
      <w:r w:rsidR="00802EBA">
        <w:t xml:space="preserve">; </w:t>
      </w:r>
      <w:r w:rsidR="005E752E">
        <w:t>Nathan</w:t>
      </w:r>
      <w:r w:rsidR="00635FC5">
        <w:t xml:space="preserve"> </w:t>
      </w:r>
      <w:r w:rsidR="00802EBA">
        <w:t>Brown, “Th</w:t>
      </w:r>
      <w:r w:rsidR="00C962EC">
        <w:t>e Speculative and the Specific”+</w:t>
      </w:r>
    </w:p>
    <w:p w14:paraId="5057A35C" w14:textId="639EFE47" w:rsidR="0070638C" w:rsidRPr="0070638C"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19</w:t>
      </w:r>
      <w:r>
        <w:rPr>
          <w:b/>
        </w:rPr>
        <w:t>.</w:t>
      </w:r>
      <w:r w:rsidR="0070638C">
        <w:rPr>
          <w:b/>
        </w:rPr>
        <w:t xml:space="preserve"> Objects</w:t>
      </w:r>
      <w:r w:rsidR="00F07A68">
        <w:rPr>
          <w:b/>
        </w:rPr>
        <w:t xml:space="preserve"> and </w:t>
      </w:r>
      <w:proofErr w:type="spellStart"/>
      <w:r w:rsidR="00F07A68">
        <w:rPr>
          <w:b/>
        </w:rPr>
        <w:t>Ontics</w:t>
      </w:r>
      <w:proofErr w:type="spellEnd"/>
      <w:r>
        <w:rPr>
          <w:b/>
        </w:rPr>
        <w:t>:</w:t>
      </w:r>
      <w:r w:rsidR="0070638C">
        <w:rPr>
          <w:b/>
        </w:rPr>
        <w:t xml:space="preserve"> </w:t>
      </w:r>
      <w:r w:rsidR="005E752E">
        <w:t>Graham H</w:t>
      </w:r>
      <w:r w:rsidR="00C91713">
        <w:t xml:space="preserve">arman, “On the Undermining of </w:t>
      </w:r>
      <w:proofErr w:type="gramStart"/>
      <w:r w:rsidR="00C91713">
        <w:t>Objects”+</w:t>
      </w:r>
      <w:proofErr w:type="gramEnd"/>
      <w:r w:rsidR="00C91713">
        <w:t xml:space="preserve">; </w:t>
      </w:r>
      <w:r w:rsidR="005E752E">
        <w:t xml:space="preserve">Ian </w:t>
      </w:r>
      <w:r w:rsidR="00C91713">
        <w:t>Hamilton Grant, “Mining Conditions”</w:t>
      </w:r>
      <w:r w:rsidR="00802EBA">
        <w:t>+;</w:t>
      </w:r>
      <w:r w:rsidR="00C91713">
        <w:t xml:space="preserve"> </w:t>
      </w:r>
      <w:r w:rsidR="005E752E">
        <w:t xml:space="preserve">Levi </w:t>
      </w:r>
      <w:r w:rsidR="006E047A">
        <w:t xml:space="preserve">Bryant, “The Ontic Principle”+; </w:t>
      </w:r>
      <w:r w:rsidR="005E752E">
        <w:t xml:space="preserve">Steve </w:t>
      </w:r>
      <w:proofErr w:type="spellStart"/>
      <w:r w:rsidR="00D64BAF">
        <w:t>Shaviro</w:t>
      </w:r>
      <w:proofErr w:type="spellEnd"/>
      <w:r w:rsidR="00D64BAF">
        <w:t>, “The Absolute Volcano”+;</w:t>
      </w:r>
      <w:r w:rsidR="007D0247">
        <w:t xml:space="preserve"> </w:t>
      </w:r>
      <w:r w:rsidR="005E752E">
        <w:t xml:space="preserve">Graham </w:t>
      </w:r>
      <w:r w:rsidR="007D0247">
        <w:t xml:space="preserve">Harman, “Response to </w:t>
      </w:r>
      <w:proofErr w:type="spellStart"/>
      <w:r w:rsidR="007D0247">
        <w:t>Shaviro</w:t>
      </w:r>
      <w:proofErr w:type="spellEnd"/>
      <w:r w:rsidR="007D0247">
        <w:t>”+</w:t>
      </w:r>
    </w:p>
    <w:p w14:paraId="4D22E7C9" w14:textId="661E6053" w:rsidR="00F172CB" w:rsidRDefault="00694276" w:rsidP="0004394A">
      <w:pPr>
        <w:pBdr>
          <w:top w:val="single" w:sz="4" w:space="1" w:color="auto"/>
          <w:left w:val="single" w:sz="4" w:space="4" w:color="auto"/>
          <w:bottom w:val="single" w:sz="4" w:space="1" w:color="auto"/>
          <w:right w:val="single" w:sz="4" w:space="4" w:color="auto"/>
        </w:pBdr>
        <w:jc w:val="both"/>
      </w:pPr>
      <w:r>
        <w:rPr>
          <w:b/>
        </w:rPr>
        <w:t>Sept</w:t>
      </w:r>
      <w:r w:rsidR="003174B1">
        <w:rPr>
          <w:b/>
        </w:rPr>
        <w:t xml:space="preserve"> 26</w:t>
      </w:r>
      <w:r>
        <w:rPr>
          <w:b/>
        </w:rPr>
        <w:t>.</w:t>
      </w:r>
      <w:r w:rsidR="00083F90" w:rsidRPr="00083F90">
        <w:rPr>
          <w:b/>
        </w:rPr>
        <w:t xml:space="preserve"> </w:t>
      </w:r>
      <w:r w:rsidR="00802E1F">
        <w:rPr>
          <w:b/>
        </w:rPr>
        <w:t xml:space="preserve">Tools, </w:t>
      </w:r>
      <w:r w:rsidR="00083F90" w:rsidRPr="00083F90">
        <w:rPr>
          <w:b/>
        </w:rPr>
        <w:t>Things</w:t>
      </w:r>
      <w:r w:rsidR="005E5604">
        <w:rPr>
          <w:b/>
        </w:rPr>
        <w:t>,</w:t>
      </w:r>
      <w:r w:rsidR="003B4006">
        <w:rPr>
          <w:b/>
        </w:rPr>
        <w:t xml:space="preserve"> and Stuff</w:t>
      </w:r>
      <w:r>
        <w:rPr>
          <w:b/>
        </w:rPr>
        <w:t>:</w:t>
      </w:r>
      <w:r w:rsidR="00083F90">
        <w:t xml:space="preserve"> </w:t>
      </w:r>
      <w:r w:rsidR="005E752E">
        <w:t xml:space="preserve">Martin </w:t>
      </w:r>
      <w:r w:rsidR="00083F90">
        <w:t xml:space="preserve">Heidegger, from </w:t>
      </w:r>
      <w:r w:rsidR="00083F90" w:rsidRPr="00083F90">
        <w:rPr>
          <w:i/>
        </w:rPr>
        <w:t>Being and Time</w:t>
      </w:r>
      <w:r w:rsidR="007774CC">
        <w:rPr>
          <w:i/>
        </w:rPr>
        <w:t>*</w:t>
      </w:r>
      <w:r w:rsidR="00083F90">
        <w:t>;</w:t>
      </w:r>
      <w:r w:rsidR="006A1A62">
        <w:t xml:space="preserve"> </w:t>
      </w:r>
      <w:r w:rsidR="005E752E">
        <w:t>Bill</w:t>
      </w:r>
      <w:r w:rsidR="00635FC5">
        <w:t xml:space="preserve"> </w:t>
      </w:r>
      <w:r w:rsidR="006A1A62">
        <w:t>Brown, “Thing Theory”;</w:t>
      </w:r>
      <w:r w:rsidR="005E5604">
        <w:t xml:space="preserve"> </w:t>
      </w:r>
      <w:r w:rsidR="005E752E">
        <w:t xml:space="preserve">Elizabeth </w:t>
      </w:r>
      <w:r w:rsidR="005E5604">
        <w:t>Grosz, “The Thing”;</w:t>
      </w:r>
      <w:r w:rsidR="00465964">
        <w:t xml:space="preserve"> </w:t>
      </w:r>
      <w:r w:rsidR="005E752E">
        <w:t xml:space="preserve">Graham </w:t>
      </w:r>
      <w:r w:rsidR="00465964">
        <w:t xml:space="preserve">Harman, “The Well-Wrought Broken </w:t>
      </w:r>
      <w:proofErr w:type="gramStart"/>
      <w:r w:rsidR="00465964">
        <w:t>Hammer”*</w:t>
      </w:r>
      <w:proofErr w:type="gramEnd"/>
      <w:r w:rsidR="00465964">
        <w:t>;</w:t>
      </w:r>
      <w:r w:rsidR="00083F90">
        <w:t xml:space="preserve"> </w:t>
      </w:r>
      <w:r w:rsidR="005E752E">
        <w:t xml:space="preserve">Ian </w:t>
      </w:r>
      <w:proofErr w:type="spellStart"/>
      <w:r w:rsidR="001F79AD">
        <w:t>Bogost</w:t>
      </w:r>
      <w:proofErr w:type="spellEnd"/>
      <w:r w:rsidR="001F79AD">
        <w:t xml:space="preserve">, </w:t>
      </w:r>
      <w:r w:rsidR="00C44487">
        <w:t>“</w:t>
      </w:r>
      <w:r w:rsidR="00CD7ADF">
        <w:t>The Aesthetics of Philosophical Carpentry”*</w:t>
      </w:r>
      <w:r w:rsidR="00C962EC" w:rsidRPr="00C962EC">
        <w:rPr>
          <w:vertAlign w:val="superscript"/>
        </w:rPr>
        <w:t>NHT</w:t>
      </w:r>
      <w:r w:rsidR="00053CAB">
        <w:t>;</w:t>
      </w:r>
      <w:r w:rsidR="005E752E">
        <w:t xml:space="preserve"> Irina</w:t>
      </w:r>
      <w:r w:rsidR="00053CAB">
        <w:t xml:space="preserve"> </w:t>
      </w:r>
      <w:proofErr w:type="spellStart"/>
      <w:r w:rsidR="00053CAB">
        <w:t>Aristarkhova</w:t>
      </w:r>
      <w:proofErr w:type="spellEnd"/>
      <w:r w:rsidR="00053CAB">
        <w:t>, “A Feminist Object”</w:t>
      </w:r>
      <w:r w:rsidR="00C03194">
        <w:t xml:space="preserve">*; </w:t>
      </w:r>
      <w:r w:rsidR="005E752E">
        <w:t xml:space="preserve">Kari </w:t>
      </w:r>
      <w:r w:rsidR="00C03194">
        <w:rPr>
          <w:rStyle w:val="uficommentbody"/>
        </w:rPr>
        <w:t xml:space="preserve">Kraus, “Finding Fault Lines: An Approach to Speculative </w:t>
      </w:r>
      <w:r w:rsidR="00C03194" w:rsidRPr="008501AD">
        <w:rPr>
          <w:rStyle w:val="uficommentbody"/>
        </w:rPr>
        <w:t>Design”*</w:t>
      </w:r>
      <w:r w:rsidR="007D0247">
        <w:rPr>
          <w:rStyle w:val="uficommentbody"/>
        </w:rPr>
        <w:t>;</w:t>
      </w:r>
      <w:r w:rsidR="00C03194">
        <w:rPr>
          <w:rStyle w:val="uficommentbody"/>
        </w:rPr>
        <w:t xml:space="preserve"> </w:t>
      </w:r>
      <w:r w:rsidR="008C7E62" w:rsidRPr="008C7E62">
        <w:rPr>
          <w:u w:val="single"/>
        </w:rPr>
        <w:t>First response due</w:t>
      </w:r>
    </w:p>
    <w:p w14:paraId="4F22E6A1" w14:textId="708F07DD" w:rsidR="00F172CB" w:rsidRDefault="00694276" w:rsidP="0004394A">
      <w:pPr>
        <w:pBdr>
          <w:top w:val="single" w:sz="4" w:space="1" w:color="auto"/>
          <w:left w:val="single" w:sz="4" w:space="4" w:color="auto"/>
          <w:bottom w:val="single" w:sz="4" w:space="1" w:color="auto"/>
          <w:right w:val="single" w:sz="4" w:space="4" w:color="auto"/>
        </w:pBdr>
        <w:tabs>
          <w:tab w:val="left" w:pos="1530"/>
        </w:tabs>
        <w:jc w:val="both"/>
      </w:pPr>
      <w:r>
        <w:rPr>
          <w:b/>
        </w:rPr>
        <w:t>Oct</w:t>
      </w:r>
      <w:r w:rsidR="003174B1">
        <w:rPr>
          <w:b/>
        </w:rPr>
        <w:t xml:space="preserve"> 3</w:t>
      </w:r>
      <w:r w:rsidR="008172F5" w:rsidRPr="003B4006">
        <w:rPr>
          <w:b/>
        </w:rPr>
        <w:t xml:space="preserve">. </w:t>
      </w:r>
      <w:r w:rsidR="00CD7B63" w:rsidRPr="003B4006">
        <w:rPr>
          <w:b/>
        </w:rPr>
        <w:t>Assemblages</w:t>
      </w:r>
      <w:r w:rsidR="001F79AD" w:rsidRPr="003B4006">
        <w:rPr>
          <w:b/>
        </w:rPr>
        <w:t xml:space="preserve">, </w:t>
      </w:r>
      <w:proofErr w:type="spellStart"/>
      <w:r w:rsidR="001F79AD" w:rsidRPr="003B4006">
        <w:rPr>
          <w:b/>
        </w:rPr>
        <w:t>Hyperobjects</w:t>
      </w:r>
      <w:proofErr w:type="spellEnd"/>
      <w:r w:rsidR="001F79AD" w:rsidRPr="003B4006">
        <w:rPr>
          <w:b/>
        </w:rPr>
        <w:t>,</w:t>
      </w:r>
      <w:r w:rsidR="00CD7B63" w:rsidRPr="003B4006">
        <w:rPr>
          <w:b/>
        </w:rPr>
        <w:t xml:space="preserve"> and </w:t>
      </w:r>
      <w:r w:rsidR="001F79AD" w:rsidRPr="003B4006">
        <w:rPr>
          <w:b/>
        </w:rPr>
        <w:t>Vitalism</w:t>
      </w:r>
      <w:r w:rsidRPr="00694276">
        <w:rPr>
          <w:b/>
        </w:rPr>
        <w:t>:</w:t>
      </w:r>
      <w:r w:rsidR="002777EA">
        <w:t xml:space="preserve"> </w:t>
      </w:r>
      <w:r w:rsidR="005E752E">
        <w:t xml:space="preserve">Gilles </w:t>
      </w:r>
      <w:proofErr w:type="spellStart"/>
      <w:r w:rsidR="006C06A0">
        <w:t>Del</w:t>
      </w:r>
      <w:r w:rsidR="00EB143D">
        <w:t>e</w:t>
      </w:r>
      <w:r w:rsidR="006C06A0">
        <w:t>u</w:t>
      </w:r>
      <w:r w:rsidR="00EB143D">
        <w:t>ze</w:t>
      </w:r>
      <w:proofErr w:type="spellEnd"/>
      <w:r w:rsidR="00EB143D">
        <w:t xml:space="preserve"> and </w:t>
      </w:r>
      <w:r w:rsidR="005E752E">
        <w:t xml:space="preserve">Felix </w:t>
      </w:r>
      <w:proofErr w:type="spellStart"/>
      <w:r w:rsidR="00EB143D">
        <w:t>Guattari</w:t>
      </w:r>
      <w:proofErr w:type="spellEnd"/>
      <w:r w:rsidR="00EB143D">
        <w:t xml:space="preserve">, from </w:t>
      </w:r>
      <w:r w:rsidR="00EB143D" w:rsidRPr="006C06A0">
        <w:rPr>
          <w:i/>
        </w:rPr>
        <w:t xml:space="preserve">A Thousand </w:t>
      </w:r>
      <w:r w:rsidR="006C06A0" w:rsidRPr="006C06A0">
        <w:rPr>
          <w:i/>
        </w:rPr>
        <w:t>Plateaus</w:t>
      </w:r>
      <w:r w:rsidR="006C06A0">
        <w:t xml:space="preserve">; </w:t>
      </w:r>
      <w:r w:rsidR="005E752E">
        <w:t xml:space="preserve">Timothy </w:t>
      </w:r>
      <w:r w:rsidR="001F79AD">
        <w:t>Morton</w:t>
      </w:r>
      <w:r w:rsidR="002777EA">
        <w:t xml:space="preserve">, “Here Comes </w:t>
      </w:r>
      <w:proofErr w:type="gramStart"/>
      <w:r w:rsidR="002777EA">
        <w:t>Everything”*</w:t>
      </w:r>
      <w:proofErr w:type="gramEnd"/>
      <w:r w:rsidR="002777EA">
        <w:t>;</w:t>
      </w:r>
      <w:r w:rsidR="006C06A0">
        <w:t xml:space="preserve"> Morton, “</w:t>
      </w:r>
      <w:hyperlink r:id="rId21" w:history="1">
        <w:r w:rsidR="006C06A0" w:rsidRPr="006C06A0">
          <w:rPr>
            <w:rStyle w:val="Hyperlink"/>
          </w:rPr>
          <w:t>They Are Here</w:t>
        </w:r>
      </w:hyperlink>
      <w:r w:rsidR="006C06A0">
        <w:t>” (Vimeo video</w:t>
      </w:r>
      <w:r w:rsidR="00967535">
        <w:t>)</w:t>
      </w:r>
      <w:r w:rsidR="006C06A0">
        <w:t>;</w:t>
      </w:r>
      <w:r w:rsidR="00CD7ADF">
        <w:t xml:space="preserve"> </w:t>
      </w:r>
      <w:r w:rsidR="005E752E">
        <w:t xml:space="preserve">Jane </w:t>
      </w:r>
      <w:r w:rsidR="00CD7ADF">
        <w:t>Bennett, “Systems and Things”*</w:t>
      </w:r>
      <w:r w:rsidR="00C962EC" w:rsidRPr="00C962EC">
        <w:rPr>
          <w:vertAlign w:val="superscript"/>
        </w:rPr>
        <w:t>NHT</w:t>
      </w:r>
      <w:r w:rsidR="005A759A">
        <w:t xml:space="preserve">; Bennett, “A </w:t>
      </w:r>
      <w:proofErr w:type="spellStart"/>
      <w:r w:rsidR="005A759A">
        <w:t>Vitalist</w:t>
      </w:r>
      <w:proofErr w:type="spellEnd"/>
      <w:r w:rsidR="005A759A">
        <w:t xml:space="preserve"> Stopover on the Way to a New Materialism”*</w:t>
      </w:r>
      <w:r w:rsidR="005A759A" w:rsidRPr="00C962EC">
        <w:rPr>
          <w:vertAlign w:val="superscript"/>
        </w:rPr>
        <w:t>NM</w:t>
      </w:r>
    </w:p>
    <w:p w14:paraId="38B54AEB" w14:textId="1DFDD750" w:rsidR="003174B1" w:rsidRDefault="00694276" w:rsidP="0004394A">
      <w:pPr>
        <w:pBdr>
          <w:top w:val="single" w:sz="4" w:space="1" w:color="auto"/>
          <w:left w:val="single" w:sz="4" w:space="4" w:color="auto"/>
          <w:bottom w:val="single" w:sz="4" w:space="1" w:color="auto"/>
          <w:right w:val="single" w:sz="4" w:space="4" w:color="auto"/>
        </w:pBdr>
        <w:jc w:val="both"/>
      </w:pPr>
      <w:r>
        <w:rPr>
          <w:b/>
        </w:rPr>
        <w:lastRenderedPageBreak/>
        <w:t>Oct</w:t>
      </w:r>
      <w:r w:rsidR="003174B1">
        <w:rPr>
          <w:b/>
        </w:rPr>
        <w:t xml:space="preserve"> 10</w:t>
      </w:r>
      <w:r w:rsidR="00543FEB" w:rsidRPr="003B4006">
        <w:rPr>
          <w:b/>
        </w:rPr>
        <w:t xml:space="preserve">. </w:t>
      </w:r>
      <w:r w:rsidR="00CD7B63" w:rsidRPr="003B4006">
        <w:rPr>
          <w:b/>
        </w:rPr>
        <w:t>New Materialism</w:t>
      </w:r>
      <w:r w:rsidR="006A1A62" w:rsidRPr="003B4006">
        <w:rPr>
          <w:b/>
        </w:rPr>
        <w:t>s</w:t>
      </w:r>
      <w:r w:rsidR="008C7E62">
        <w:rPr>
          <w:b/>
        </w:rPr>
        <w:t xml:space="preserve"> and Other Entanglemen</w:t>
      </w:r>
      <w:r>
        <w:rPr>
          <w:b/>
        </w:rPr>
        <w:t>ts:</w:t>
      </w:r>
      <w:r w:rsidR="001F79AD">
        <w:t xml:space="preserve"> </w:t>
      </w:r>
      <w:r w:rsidR="005E752E">
        <w:t xml:space="preserve">Rebekah </w:t>
      </w:r>
      <w:r w:rsidR="001F79AD">
        <w:t>Sheldon</w:t>
      </w:r>
      <w:r w:rsidR="00CD7ADF">
        <w:t>, “Form/Matter/</w:t>
      </w:r>
      <w:proofErr w:type="spellStart"/>
      <w:proofErr w:type="gramStart"/>
      <w:r w:rsidR="00CD7ADF">
        <w:t>Chora</w:t>
      </w:r>
      <w:proofErr w:type="spellEnd"/>
      <w:r w:rsidR="00CD7ADF">
        <w:t>”*</w:t>
      </w:r>
      <w:proofErr w:type="gramEnd"/>
      <w:r w:rsidR="00C962EC" w:rsidRPr="00C962EC">
        <w:rPr>
          <w:vertAlign w:val="superscript"/>
        </w:rPr>
        <w:t>NHT</w:t>
      </w:r>
      <w:r w:rsidR="005A6C68">
        <w:t xml:space="preserve">; </w:t>
      </w:r>
      <w:r w:rsidR="005E752E">
        <w:t xml:space="preserve">Elizabeth </w:t>
      </w:r>
      <w:r w:rsidR="005A6C68">
        <w:t>Grosz, “Feminism, Materialism, Freedom”*</w:t>
      </w:r>
      <w:r w:rsidR="00C962EC" w:rsidRPr="00C962EC">
        <w:rPr>
          <w:vertAlign w:val="superscript"/>
        </w:rPr>
        <w:t>NM</w:t>
      </w:r>
      <w:r w:rsidR="005A6C68">
        <w:t>;</w:t>
      </w:r>
      <w:r w:rsidR="005E752E">
        <w:t xml:space="preserve"> Sara</w:t>
      </w:r>
      <w:r w:rsidR="005A6C68">
        <w:t xml:space="preserve"> Ahmed, “Orientation Matters”</w:t>
      </w:r>
      <w:r w:rsidR="00C4596E">
        <w:t>*</w:t>
      </w:r>
      <w:r w:rsidR="00C962EC" w:rsidRPr="00C962EC">
        <w:rPr>
          <w:vertAlign w:val="superscript"/>
        </w:rPr>
        <w:t>NM</w:t>
      </w:r>
      <w:r w:rsidR="00C4596E">
        <w:t xml:space="preserve">; </w:t>
      </w:r>
      <w:r w:rsidR="005E752E">
        <w:t xml:space="preserve">Karen </w:t>
      </w:r>
      <w:r w:rsidR="00C4596E">
        <w:t xml:space="preserve">Barad, from </w:t>
      </w:r>
      <w:r w:rsidR="00C4596E" w:rsidRPr="00C4596E">
        <w:rPr>
          <w:i/>
        </w:rPr>
        <w:t>Meeting the Universe Halfway</w:t>
      </w:r>
      <w:r w:rsidR="004F613B">
        <w:t xml:space="preserve"> (chapter </w:t>
      </w:r>
      <w:r w:rsidR="007D0247">
        <w:t>4)*</w:t>
      </w:r>
    </w:p>
    <w:p w14:paraId="77C42E8F" w14:textId="47199BF6" w:rsidR="008172F5" w:rsidRPr="004C5164" w:rsidRDefault="00694276" w:rsidP="0004394A">
      <w:pPr>
        <w:pBdr>
          <w:top w:val="single" w:sz="4" w:space="1" w:color="auto"/>
          <w:left w:val="single" w:sz="4" w:space="4" w:color="auto"/>
          <w:bottom w:val="single" w:sz="4" w:space="1" w:color="auto"/>
          <w:right w:val="single" w:sz="4" w:space="4" w:color="auto"/>
        </w:pBdr>
        <w:jc w:val="both"/>
      </w:pPr>
      <w:r>
        <w:rPr>
          <w:b/>
        </w:rPr>
        <w:t>Oct</w:t>
      </w:r>
      <w:r w:rsidR="003174B1" w:rsidRPr="003174B1">
        <w:rPr>
          <w:b/>
        </w:rPr>
        <w:t xml:space="preserve"> 17</w:t>
      </w:r>
      <w:r w:rsidR="008172F5" w:rsidRPr="00A11836">
        <w:rPr>
          <w:b/>
        </w:rPr>
        <w:t>.</w:t>
      </w:r>
      <w:r w:rsidR="00CB0CB3">
        <w:rPr>
          <w:b/>
        </w:rPr>
        <w:t xml:space="preserve"> </w:t>
      </w:r>
      <w:r w:rsidR="00796FAC">
        <w:rPr>
          <w:b/>
        </w:rPr>
        <w:t>Archaeology of Apocalypse</w:t>
      </w:r>
      <w:r>
        <w:rPr>
          <w:b/>
        </w:rPr>
        <w:t>:</w:t>
      </w:r>
      <w:r w:rsidR="00A11836">
        <w:t xml:space="preserve"> </w:t>
      </w:r>
      <w:r w:rsidR="005E752E">
        <w:t xml:space="preserve">Octavia </w:t>
      </w:r>
      <w:r w:rsidR="001F79AD">
        <w:t>Butler</w:t>
      </w:r>
      <w:r w:rsidR="006A1A62">
        <w:t xml:space="preserve">, </w:t>
      </w:r>
      <w:r w:rsidR="006A1A62" w:rsidRPr="006A1A62">
        <w:rPr>
          <w:i/>
        </w:rPr>
        <w:t>Parable of the Sower</w:t>
      </w:r>
      <w:r w:rsidR="004C5164">
        <w:rPr>
          <w:i/>
        </w:rPr>
        <w:t xml:space="preserve">; </w:t>
      </w:r>
      <w:r w:rsidR="005E752E">
        <w:t>Fredric J</w:t>
      </w:r>
      <w:r w:rsidR="00CB0CB3">
        <w:t xml:space="preserve">ameson, from </w:t>
      </w:r>
      <w:r w:rsidR="00CB0CB3" w:rsidRPr="00CB0CB3">
        <w:rPr>
          <w:i/>
        </w:rPr>
        <w:t>Archaeologies of the Future</w:t>
      </w:r>
      <w:r w:rsidR="00CB0CB3">
        <w:t>*</w:t>
      </w:r>
    </w:p>
    <w:p w14:paraId="163A50F2" w14:textId="5B1BA758" w:rsidR="00A11836" w:rsidRDefault="00694276" w:rsidP="0004394A">
      <w:pPr>
        <w:pBdr>
          <w:top w:val="single" w:sz="4" w:space="1" w:color="auto"/>
          <w:left w:val="single" w:sz="4" w:space="4" w:color="auto"/>
          <w:bottom w:val="single" w:sz="4" w:space="1" w:color="auto"/>
          <w:right w:val="single" w:sz="4" w:space="4" w:color="auto"/>
        </w:pBdr>
        <w:jc w:val="both"/>
        <w:rPr>
          <w:u w:val="single"/>
        </w:rPr>
      </w:pPr>
      <w:r>
        <w:rPr>
          <w:b/>
        </w:rPr>
        <w:t>Oct</w:t>
      </w:r>
      <w:r w:rsidR="003174B1">
        <w:rPr>
          <w:b/>
        </w:rPr>
        <w:t xml:space="preserve"> 24</w:t>
      </w:r>
      <w:r w:rsidR="001F79AD" w:rsidRPr="00A11836">
        <w:rPr>
          <w:b/>
        </w:rPr>
        <w:t>.</w:t>
      </w:r>
      <w:r w:rsidR="008172F5" w:rsidRPr="00A11836">
        <w:rPr>
          <w:b/>
        </w:rPr>
        <w:t xml:space="preserve"> </w:t>
      </w:r>
      <w:r w:rsidR="00A60DE3">
        <w:rPr>
          <w:b/>
        </w:rPr>
        <w:t xml:space="preserve">Speculative </w:t>
      </w:r>
      <w:r w:rsidR="00265E2B">
        <w:rPr>
          <w:b/>
        </w:rPr>
        <w:t>Li</w:t>
      </w:r>
      <w:r w:rsidR="00446D9C">
        <w:rPr>
          <w:b/>
        </w:rPr>
        <w:t>ve</w:t>
      </w:r>
      <w:r>
        <w:rPr>
          <w:b/>
        </w:rPr>
        <w:t>s:</w:t>
      </w:r>
      <w:r w:rsidR="00A11836">
        <w:t xml:space="preserve"> </w:t>
      </w:r>
      <w:r w:rsidR="005E752E">
        <w:t xml:space="preserve">Alexis </w:t>
      </w:r>
      <w:r w:rsidR="00B474C6">
        <w:t xml:space="preserve">Lothian and </w:t>
      </w:r>
      <w:proofErr w:type="spellStart"/>
      <w:r w:rsidR="005E752E">
        <w:t>Jayna</w:t>
      </w:r>
      <w:proofErr w:type="spellEnd"/>
      <w:r w:rsidR="005E752E">
        <w:t xml:space="preserve"> </w:t>
      </w:r>
      <w:r w:rsidR="00B474C6">
        <w:t xml:space="preserve">Brown, </w:t>
      </w:r>
      <w:hyperlink r:id="rId22" w:history="1">
        <w:r w:rsidR="00B474C6" w:rsidRPr="00B474C6">
          <w:rPr>
            <w:rStyle w:val="Hyperlink"/>
          </w:rPr>
          <w:t>Speculative Life</w:t>
        </w:r>
      </w:hyperlink>
      <w:r w:rsidR="00B474C6">
        <w:t xml:space="preserve"> cluster in </w:t>
      </w:r>
      <w:r w:rsidR="00B474C6" w:rsidRPr="00B474C6">
        <w:rPr>
          <w:i/>
        </w:rPr>
        <w:t>Social Text</w:t>
      </w:r>
      <w:r w:rsidR="00B474C6">
        <w:t xml:space="preserve"> (all entries); Lothian, from </w:t>
      </w:r>
      <w:r w:rsidR="00B474C6" w:rsidRPr="00B474C6">
        <w:rPr>
          <w:i/>
        </w:rPr>
        <w:t>Old Futures</w:t>
      </w:r>
      <w:r w:rsidR="00693FF7">
        <w:rPr>
          <w:i/>
        </w:rPr>
        <w:t xml:space="preserve">: Speculative </w:t>
      </w:r>
      <w:proofErr w:type="spellStart"/>
      <w:r w:rsidR="00693FF7">
        <w:rPr>
          <w:i/>
        </w:rPr>
        <w:t>Ficiton</w:t>
      </w:r>
      <w:proofErr w:type="spellEnd"/>
      <w:r w:rsidR="00693FF7">
        <w:rPr>
          <w:i/>
        </w:rPr>
        <w:t xml:space="preserve"> and Queer Possibility</w:t>
      </w:r>
      <w:r w:rsidR="00B474C6">
        <w:t xml:space="preserve"> (introduct</w:t>
      </w:r>
      <w:r w:rsidR="009B65A3">
        <w:t xml:space="preserve">ion and chapter </w:t>
      </w:r>
      <w:proofErr w:type="gramStart"/>
      <w:r w:rsidR="009B65A3">
        <w:t>1)*</w:t>
      </w:r>
      <w:proofErr w:type="gramEnd"/>
      <w:r w:rsidR="009B65A3">
        <w:t xml:space="preserve">; </w:t>
      </w:r>
      <w:r w:rsidR="005E752E">
        <w:t xml:space="preserve">Donna </w:t>
      </w:r>
      <w:proofErr w:type="spellStart"/>
      <w:r w:rsidR="009B65A3">
        <w:t>Hara</w:t>
      </w:r>
      <w:r w:rsidR="00344D4D">
        <w:t>way</w:t>
      </w:r>
      <w:proofErr w:type="spellEnd"/>
      <w:r w:rsidR="00344D4D">
        <w:t>, “A Cyborg Manifesto</w:t>
      </w:r>
      <w:r w:rsidR="009B65A3">
        <w:t>”*;</w:t>
      </w:r>
      <w:r w:rsidR="00B474C6">
        <w:t xml:space="preserve"> </w:t>
      </w:r>
      <w:r w:rsidR="008C7E62" w:rsidRPr="008C7E62">
        <w:rPr>
          <w:u w:val="single"/>
        </w:rPr>
        <w:t>Second response due</w:t>
      </w:r>
    </w:p>
    <w:p w14:paraId="6DC5A5E8" w14:textId="1676B700" w:rsidR="00694276" w:rsidRPr="00694276" w:rsidRDefault="00694276" w:rsidP="0004394A">
      <w:pPr>
        <w:pBdr>
          <w:top w:val="single" w:sz="4" w:space="1" w:color="auto"/>
          <w:left w:val="single" w:sz="4" w:space="4" w:color="auto"/>
          <w:bottom w:val="single" w:sz="4" w:space="1" w:color="auto"/>
          <w:right w:val="single" w:sz="4" w:space="4" w:color="auto"/>
        </w:pBdr>
        <w:jc w:val="both"/>
        <w:rPr>
          <w:b/>
        </w:rPr>
      </w:pPr>
      <w:r w:rsidRPr="00694276">
        <w:rPr>
          <w:b/>
        </w:rPr>
        <w:t xml:space="preserve">Oct 31. </w:t>
      </w:r>
      <w:r w:rsidR="00115BFB" w:rsidRPr="00056F3A">
        <w:rPr>
          <w:b/>
        </w:rPr>
        <w:t>The</w:t>
      </w:r>
      <w:r w:rsidR="00115BFB">
        <w:rPr>
          <w:b/>
        </w:rPr>
        <w:t xml:space="preserve"> Speculative City I:</w:t>
      </w:r>
      <w:r w:rsidR="00115BFB">
        <w:t xml:space="preserve"> Kim Stanley Robinson, </w:t>
      </w:r>
      <w:r w:rsidR="00115BFB" w:rsidRPr="006A1A62">
        <w:rPr>
          <w:i/>
        </w:rPr>
        <w:t>New York 2140</w:t>
      </w:r>
      <w:r w:rsidR="00115BFB">
        <w:rPr>
          <w:i/>
        </w:rPr>
        <w:t xml:space="preserve"> </w:t>
      </w:r>
      <w:r w:rsidR="00115BFB">
        <w:t>(</w:t>
      </w:r>
      <w:r w:rsidR="005726FA">
        <w:t>parts I-IV</w:t>
      </w:r>
      <w:r w:rsidR="00115BFB">
        <w:t>);</w:t>
      </w:r>
      <w:r w:rsidR="005E752E">
        <w:t xml:space="preserve"> Benjamin</w:t>
      </w:r>
      <w:r w:rsidR="00115BFB">
        <w:t xml:space="preserve"> Bratton, from </w:t>
      </w:r>
      <w:r w:rsidR="00115BFB" w:rsidRPr="00115BFB">
        <w:rPr>
          <w:i/>
        </w:rPr>
        <w:t>The Stack</w:t>
      </w:r>
      <w:r w:rsidR="00DE0FCF">
        <w:rPr>
          <w:i/>
        </w:rPr>
        <w:t xml:space="preserve"> </w:t>
      </w:r>
      <w:r w:rsidR="008C385C">
        <w:t>(“Earth Layer</w:t>
      </w:r>
      <w:proofErr w:type="gramStart"/>
      <w:r w:rsidR="008C385C">
        <w:t>”)</w:t>
      </w:r>
      <w:r w:rsidR="00115BFB">
        <w:t>*</w:t>
      </w:r>
      <w:proofErr w:type="gramEnd"/>
    </w:p>
    <w:p w14:paraId="2BE3219F" w14:textId="7B63F052" w:rsidR="00A11836" w:rsidRDefault="00694276" w:rsidP="0004394A">
      <w:pPr>
        <w:pBdr>
          <w:top w:val="single" w:sz="4" w:space="1" w:color="auto"/>
          <w:left w:val="single" w:sz="4" w:space="4" w:color="auto"/>
          <w:bottom w:val="single" w:sz="4" w:space="1" w:color="auto"/>
          <w:right w:val="single" w:sz="4" w:space="4" w:color="auto"/>
        </w:pBdr>
        <w:jc w:val="both"/>
      </w:pPr>
      <w:r>
        <w:rPr>
          <w:b/>
        </w:rPr>
        <w:t>Nov</w:t>
      </w:r>
      <w:r w:rsidR="003174B1" w:rsidRPr="00B474C6">
        <w:rPr>
          <w:b/>
        </w:rPr>
        <w:t xml:space="preserve"> 7</w:t>
      </w:r>
      <w:r w:rsidR="00B41EB8" w:rsidRPr="00B474C6">
        <w:rPr>
          <w:b/>
        </w:rPr>
        <w:t>.</w:t>
      </w:r>
      <w:r w:rsidR="00B41EB8">
        <w:t xml:space="preserve"> </w:t>
      </w:r>
      <w:r w:rsidR="00446D9C" w:rsidRPr="00446D9C">
        <w:rPr>
          <w:b/>
        </w:rPr>
        <w:t>The S</w:t>
      </w:r>
      <w:r w:rsidR="00B474C6">
        <w:rPr>
          <w:b/>
        </w:rPr>
        <w:t>peculative Plan</w:t>
      </w:r>
      <w:r w:rsidR="00265E2B">
        <w:rPr>
          <w:b/>
        </w:rPr>
        <w:t>e</w:t>
      </w:r>
      <w:r>
        <w:rPr>
          <w:b/>
        </w:rPr>
        <w:t>t:</w:t>
      </w:r>
      <w:r w:rsidR="00B474C6">
        <w:t xml:space="preserve"> </w:t>
      </w:r>
      <w:r w:rsidR="005E752E">
        <w:t xml:space="preserve">Alan </w:t>
      </w:r>
      <w:r w:rsidR="00B474C6">
        <w:t xml:space="preserve">Weisman, </w:t>
      </w:r>
      <w:r w:rsidR="00A11836" w:rsidRPr="00353077">
        <w:rPr>
          <w:i/>
        </w:rPr>
        <w:t>The World Without Us</w:t>
      </w:r>
      <w:r w:rsidR="009F5EEC">
        <w:t xml:space="preserve"> (at least chapters 1-8, 10, 15, 18, 19</w:t>
      </w:r>
      <w:r w:rsidR="0041680F">
        <w:t>);</w:t>
      </w:r>
      <w:r w:rsidR="00980FA9">
        <w:t xml:space="preserve"> </w:t>
      </w:r>
      <w:proofErr w:type="spellStart"/>
      <w:r w:rsidR="009B65A3">
        <w:t>Haraway</w:t>
      </w:r>
      <w:proofErr w:type="spellEnd"/>
      <w:r w:rsidR="009B65A3">
        <w:t xml:space="preserve">, from </w:t>
      </w:r>
      <w:r w:rsidR="009B65A3" w:rsidRPr="0012476F">
        <w:rPr>
          <w:i/>
        </w:rPr>
        <w:t>Staying with the Trouble</w:t>
      </w:r>
      <w:r w:rsidR="005E752E">
        <w:t xml:space="preserve"> </w:t>
      </w:r>
      <w:r w:rsidR="009B65A3">
        <w:t xml:space="preserve">(chapter </w:t>
      </w:r>
      <w:proofErr w:type="gramStart"/>
      <w:r w:rsidR="009B65A3">
        <w:t>2)</w:t>
      </w:r>
      <w:r w:rsidR="003174D9">
        <w:t>*</w:t>
      </w:r>
      <w:proofErr w:type="gramEnd"/>
      <w:r w:rsidR="003174D9">
        <w:t xml:space="preserve">; Morton, from </w:t>
      </w:r>
      <w:r w:rsidR="003174D9" w:rsidRPr="00344D4D">
        <w:rPr>
          <w:i/>
        </w:rPr>
        <w:t>Dark Ecology</w:t>
      </w:r>
      <w:r w:rsidR="007D0247">
        <w:t xml:space="preserve"> (“First Thread”)*</w:t>
      </w:r>
    </w:p>
    <w:p w14:paraId="5AB6A040" w14:textId="32D805BC" w:rsidR="006A1A62" w:rsidRPr="00115BFB" w:rsidRDefault="00694276" w:rsidP="0004394A">
      <w:pPr>
        <w:pBdr>
          <w:top w:val="single" w:sz="4" w:space="1" w:color="auto"/>
          <w:left w:val="single" w:sz="4" w:space="4" w:color="auto"/>
          <w:bottom w:val="single" w:sz="4" w:space="1" w:color="auto"/>
          <w:right w:val="single" w:sz="4" w:space="4" w:color="auto"/>
        </w:pBdr>
        <w:jc w:val="both"/>
      </w:pPr>
      <w:r>
        <w:rPr>
          <w:b/>
        </w:rPr>
        <w:t>Nov</w:t>
      </w:r>
      <w:r w:rsidR="003174B1" w:rsidRPr="00B474C6">
        <w:rPr>
          <w:b/>
        </w:rPr>
        <w:t xml:space="preserve"> 14</w:t>
      </w:r>
      <w:r w:rsidR="006A1A62" w:rsidRPr="00B474C6">
        <w:rPr>
          <w:b/>
        </w:rPr>
        <w:t>.</w:t>
      </w:r>
      <w:r w:rsidR="00056F3A">
        <w:t xml:space="preserve"> </w:t>
      </w:r>
      <w:r w:rsidR="00056F3A" w:rsidRPr="00056F3A">
        <w:rPr>
          <w:b/>
        </w:rPr>
        <w:t>The</w:t>
      </w:r>
      <w:r w:rsidR="00446D9C">
        <w:rPr>
          <w:b/>
        </w:rPr>
        <w:t xml:space="preserve"> S</w:t>
      </w:r>
      <w:r w:rsidR="00265E2B">
        <w:rPr>
          <w:b/>
        </w:rPr>
        <w:t>peculative Cit</w:t>
      </w:r>
      <w:r>
        <w:rPr>
          <w:b/>
        </w:rPr>
        <w:t>y</w:t>
      </w:r>
      <w:r w:rsidR="00115BFB">
        <w:rPr>
          <w:b/>
        </w:rPr>
        <w:t xml:space="preserve"> II</w:t>
      </w:r>
      <w:r>
        <w:rPr>
          <w:b/>
        </w:rPr>
        <w:t>:</w:t>
      </w:r>
      <w:r w:rsidR="005726FA">
        <w:t xml:space="preserve"> </w:t>
      </w:r>
      <w:r w:rsidR="006A1A62">
        <w:t xml:space="preserve">Robinson, </w:t>
      </w:r>
      <w:r w:rsidR="006A1A62" w:rsidRPr="006A1A62">
        <w:rPr>
          <w:i/>
        </w:rPr>
        <w:t>New York 2140</w:t>
      </w:r>
      <w:r w:rsidR="00115BFB">
        <w:rPr>
          <w:i/>
        </w:rPr>
        <w:t xml:space="preserve"> </w:t>
      </w:r>
      <w:r w:rsidR="005726FA">
        <w:t>(parts V-VIII</w:t>
      </w:r>
      <w:r w:rsidR="00115BFB">
        <w:t>)</w:t>
      </w:r>
      <w:r w:rsidR="005726FA">
        <w:t xml:space="preserve">; Bratton, from </w:t>
      </w:r>
      <w:r w:rsidR="005726FA" w:rsidRPr="005726FA">
        <w:rPr>
          <w:i/>
        </w:rPr>
        <w:t>The Stack</w:t>
      </w:r>
      <w:r w:rsidR="005726FA">
        <w:t>*</w:t>
      </w:r>
      <w:r w:rsidR="008C385C">
        <w:t xml:space="preserve"> (“City Layer”)</w:t>
      </w:r>
    </w:p>
    <w:p w14:paraId="584B7338" w14:textId="12048ADC" w:rsidR="00E527CE" w:rsidRPr="00E527CE" w:rsidRDefault="00694276" w:rsidP="0004394A">
      <w:pPr>
        <w:pBdr>
          <w:top w:val="single" w:sz="4" w:space="1" w:color="auto"/>
          <w:left w:val="single" w:sz="4" w:space="4" w:color="auto"/>
          <w:bottom w:val="single" w:sz="4" w:space="1" w:color="auto"/>
          <w:right w:val="single" w:sz="4" w:space="4" w:color="auto"/>
        </w:pBdr>
        <w:jc w:val="both"/>
      </w:pPr>
      <w:r>
        <w:rPr>
          <w:b/>
        </w:rPr>
        <w:t>Nov</w:t>
      </w:r>
      <w:r w:rsidR="00E527CE" w:rsidRPr="00265E2B">
        <w:rPr>
          <w:b/>
        </w:rPr>
        <w:t xml:space="preserve"> 21.</w:t>
      </w:r>
      <w:r w:rsidR="00E527CE">
        <w:t xml:space="preserve"> </w:t>
      </w:r>
      <w:r w:rsidR="00AB1C10">
        <w:rPr>
          <w:b/>
        </w:rPr>
        <w:t>The Speculation Industr</w:t>
      </w:r>
      <w:r>
        <w:rPr>
          <w:b/>
        </w:rPr>
        <w:t>y:</w:t>
      </w:r>
      <w:r w:rsidR="00265E2B">
        <w:t xml:space="preserve"> </w:t>
      </w:r>
      <w:r w:rsidR="005E752E">
        <w:t xml:space="preserve">Nate </w:t>
      </w:r>
      <w:r w:rsidR="007E31BA">
        <w:t xml:space="preserve">Silver, from </w:t>
      </w:r>
      <w:r w:rsidR="007E31BA" w:rsidRPr="008D796B">
        <w:rPr>
          <w:i/>
        </w:rPr>
        <w:t>The Signal and the Noise</w:t>
      </w:r>
      <w:r w:rsidR="007E31BA">
        <w:t xml:space="preserve"> (</w:t>
      </w:r>
      <w:r w:rsidR="009F5EEC">
        <w:t xml:space="preserve">at least </w:t>
      </w:r>
      <w:r w:rsidR="007E31BA">
        <w:t xml:space="preserve">chapters </w:t>
      </w:r>
      <w:r w:rsidR="008D796B">
        <w:t>1-4, 11, 12);</w:t>
      </w:r>
      <w:r w:rsidR="0041381C">
        <w:t xml:space="preserve"> </w:t>
      </w:r>
      <w:r w:rsidR="005E752E">
        <w:t xml:space="preserve">Andrew </w:t>
      </w:r>
      <w:r w:rsidR="008D796B">
        <w:t xml:space="preserve">Blum, from </w:t>
      </w:r>
      <w:r w:rsidR="006041A0">
        <w:rPr>
          <w:i/>
        </w:rPr>
        <w:t>The Weather Machine</w:t>
      </w:r>
      <w:r w:rsidR="006041A0">
        <w:t xml:space="preserve"> (chapters </w:t>
      </w:r>
      <w:proofErr w:type="gramStart"/>
      <w:r w:rsidR="006041A0">
        <w:t>TBA</w:t>
      </w:r>
      <w:r w:rsidR="008D796B">
        <w:t>)</w:t>
      </w:r>
      <w:r w:rsidR="005A1ADA">
        <w:t>*</w:t>
      </w:r>
      <w:proofErr w:type="gramEnd"/>
      <w:r w:rsidR="008D796B">
        <w:t xml:space="preserve">; </w:t>
      </w:r>
      <w:r w:rsidR="0041381C">
        <w:t xml:space="preserve">Kraus, </w:t>
      </w:r>
      <w:r w:rsidR="008D796B">
        <w:t>“</w:t>
      </w:r>
      <w:hyperlink r:id="rId23" w:history="1">
        <w:r w:rsidR="00C0218E" w:rsidRPr="009E68BE">
          <w:rPr>
            <w:rStyle w:val="Hyperlink"/>
          </w:rPr>
          <w:t>Conjectural Criticism: Computing Past and Future Texts</w:t>
        </w:r>
      </w:hyperlink>
      <w:r w:rsidR="007D0247">
        <w:t>”</w:t>
      </w:r>
    </w:p>
    <w:p w14:paraId="4C44C703" w14:textId="17DC7AF7" w:rsidR="003B4006" w:rsidRPr="003B4006" w:rsidRDefault="00694276" w:rsidP="0004394A">
      <w:pPr>
        <w:pBdr>
          <w:top w:val="single" w:sz="4" w:space="1" w:color="auto"/>
          <w:left w:val="single" w:sz="4" w:space="4" w:color="auto"/>
          <w:bottom w:val="single" w:sz="4" w:space="1" w:color="auto"/>
          <w:right w:val="single" w:sz="4" w:space="4" w:color="auto"/>
        </w:pBdr>
        <w:jc w:val="both"/>
      </w:pPr>
      <w:r>
        <w:rPr>
          <w:b/>
        </w:rPr>
        <w:t>Nov</w:t>
      </w:r>
      <w:r w:rsidR="00E527CE">
        <w:rPr>
          <w:b/>
        </w:rPr>
        <w:t xml:space="preserve"> 28</w:t>
      </w:r>
      <w:r w:rsidR="003B4006" w:rsidRPr="0067732D">
        <w:rPr>
          <w:b/>
        </w:rPr>
        <w:t xml:space="preserve">. </w:t>
      </w:r>
      <w:r w:rsidR="0067732D" w:rsidRPr="0067732D">
        <w:rPr>
          <w:rStyle w:val="uficommentbody"/>
          <w:b/>
        </w:rPr>
        <w:t>Games Without Frontier</w:t>
      </w:r>
      <w:r>
        <w:rPr>
          <w:rStyle w:val="uficommentbody"/>
          <w:b/>
        </w:rPr>
        <w:t>s:</w:t>
      </w:r>
      <w:r w:rsidR="0067732D">
        <w:rPr>
          <w:rStyle w:val="uficommentbody"/>
        </w:rPr>
        <w:t xml:space="preserve"> </w:t>
      </w:r>
      <w:r w:rsidR="005E752E">
        <w:rPr>
          <w:rStyle w:val="uficommentbody"/>
        </w:rPr>
        <w:t xml:space="preserve">Cathy </w:t>
      </w:r>
      <w:r w:rsidR="00E527CE">
        <w:rPr>
          <w:rStyle w:val="uficommentbody"/>
        </w:rPr>
        <w:t xml:space="preserve">O’Neil, from </w:t>
      </w:r>
      <w:r w:rsidR="00E527CE" w:rsidRPr="00E527CE">
        <w:rPr>
          <w:rStyle w:val="uficommentbody"/>
          <w:i/>
        </w:rPr>
        <w:t>Weapons of Math Destruction</w:t>
      </w:r>
      <w:r w:rsidR="00E527CE">
        <w:rPr>
          <w:rStyle w:val="uficommentbody"/>
        </w:rPr>
        <w:t xml:space="preserve">*; </w:t>
      </w:r>
      <w:r w:rsidR="0067732D">
        <w:rPr>
          <w:rStyle w:val="uficommentbody"/>
        </w:rPr>
        <w:t xml:space="preserve">Play </w:t>
      </w:r>
      <w:hyperlink r:id="rId24" w:history="1">
        <w:r w:rsidR="0067732D" w:rsidRPr="0067732D">
          <w:rPr>
            <w:rStyle w:val="Hyperlink"/>
          </w:rPr>
          <w:t>Speculat1on</w:t>
        </w:r>
      </w:hyperlink>
      <w:r w:rsidR="00E527CE">
        <w:rPr>
          <w:rStyle w:val="uficommentbody"/>
        </w:rPr>
        <w:t>;  Explore</w:t>
      </w:r>
      <w:r w:rsidR="00D26359">
        <w:rPr>
          <w:rStyle w:val="uficommentbody"/>
        </w:rPr>
        <w:t xml:space="preserve"> </w:t>
      </w:r>
      <w:hyperlink r:id="rId25" w:history="1">
        <w:r w:rsidR="00E527CE">
          <w:rPr>
            <w:rStyle w:val="Hyperlink"/>
          </w:rPr>
          <w:t>Nexus X: A</w:t>
        </w:r>
        <w:r w:rsidR="00D26359" w:rsidRPr="00D26359">
          <w:rPr>
            <w:rStyle w:val="Hyperlink"/>
          </w:rPr>
          <w:t>n Alternate Archive</w:t>
        </w:r>
      </w:hyperlink>
      <w:r w:rsidR="00D26359">
        <w:rPr>
          <w:rStyle w:val="uficommentbody"/>
        </w:rPr>
        <w:t xml:space="preserve">; </w:t>
      </w:r>
      <w:r w:rsidR="005E752E">
        <w:rPr>
          <w:rStyle w:val="uficommentbody"/>
        </w:rPr>
        <w:t xml:space="preserve">Katherine </w:t>
      </w:r>
      <w:proofErr w:type="spellStart"/>
      <w:r w:rsidR="00D26359">
        <w:rPr>
          <w:rStyle w:val="uficommentbody"/>
        </w:rPr>
        <w:t>Hayles</w:t>
      </w:r>
      <w:proofErr w:type="spellEnd"/>
      <w:r w:rsidR="00D26359">
        <w:rPr>
          <w:rStyle w:val="uficommentbody"/>
        </w:rPr>
        <w:t xml:space="preserve">, </w:t>
      </w:r>
      <w:r w:rsidR="005E752E">
        <w:rPr>
          <w:rStyle w:val="uficommentbody"/>
        </w:rPr>
        <w:t xml:space="preserve">Patrick </w:t>
      </w:r>
      <w:proofErr w:type="spellStart"/>
      <w:r w:rsidR="00D26359">
        <w:rPr>
          <w:rStyle w:val="uficommentbody"/>
        </w:rPr>
        <w:t>Jagoda</w:t>
      </w:r>
      <w:proofErr w:type="spellEnd"/>
      <w:r w:rsidR="00D26359">
        <w:rPr>
          <w:rStyle w:val="uficommentbody"/>
        </w:rPr>
        <w:t>, and</w:t>
      </w:r>
      <w:r w:rsidR="005E752E">
        <w:rPr>
          <w:rStyle w:val="uficommentbody"/>
        </w:rPr>
        <w:t xml:space="preserve"> Patrick</w:t>
      </w:r>
      <w:r w:rsidR="00D26359">
        <w:rPr>
          <w:rStyle w:val="uficommentbody"/>
        </w:rPr>
        <w:t xml:space="preserve"> </w:t>
      </w:r>
      <w:proofErr w:type="spellStart"/>
      <w:r w:rsidR="00D26359">
        <w:rPr>
          <w:rStyle w:val="uficommentbody"/>
        </w:rPr>
        <w:t>LeMieux</w:t>
      </w:r>
      <w:proofErr w:type="spellEnd"/>
      <w:r w:rsidR="00D26359">
        <w:rPr>
          <w:rStyle w:val="uficommentbody"/>
        </w:rPr>
        <w:t>, “Speculation: Financial Games and Derivative Worlding in a Transmedia Era”*</w:t>
      </w:r>
      <w:r w:rsidR="006158FD">
        <w:rPr>
          <w:rStyle w:val="uficommentbody"/>
        </w:rPr>
        <w:t xml:space="preserve">; </w:t>
      </w:r>
      <w:r w:rsidR="005E752E">
        <w:rPr>
          <w:rStyle w:val="uficommentbody"/>
        </w:rPr>
        <w:t xml:space="preserve">Nick </w:t>
      </w:r>
      <w:proofErr w:type="spellStart"/>
      <w:r w:rsidR="006158FD">
        <w:rPr>
          <w:rStyle w:val="uficommentbody"/>
        </w:rPr>
        <w:t>Srnicek</w:t>
      </w:r>
      <w:proofErr w:type="spellEnd"/>
      <w:r w:rsidR="006158FD">
        <w:rPr>
          <w:rStyle w:val="uficommentbody"/>
        </w:rPr>
        <w:t xml:space="preserve">, from </w:t>
      </w:r>
      <w:r w:rsidR="006158FD" w:rsidRPr="006158FD">
        <w:rPr>
          <w:rStyle w:val="uficommentbody"/>
          <w:i/>
        </w:rPr>
        <w:t>Platform Capitalism</w:t>
      </w:r>
      <w:r w:rsidR="00DE0FCF">
        <w:rPr>
          <w:rStyle w:val="uficommentbody"/>
        </w:rPr>
        <w:t xml:space="preserve"> (chapter 2)*</w:t>
      </w:r>
    </w:p>
    <w:p w14:paraId="22AE10E3" w14:textId="674A85A7" w:rsidR="00F172CB" w:rsidRPr="008C7E62" w:rsidRDefault="00694276" w:rsidP="0004394A">
      <w:pPr>
        <w:pBdr>
          <w:top w:val="single" w:sz="4" w:space="1" w:color="auto"/>
          <w:left w:val="single" w:sz="4" w:space="4" w:color="auto"/>
          <w:bottom w:val="single" w:sz="4" w:space="1" w:color="auto"/>
          <w:right w:val="single" w:sz="4" w:space="4" w:color="auto"/>
        </w:pBdr>
        <w:jc w:val="both"/>
        <w:rPr>
          <w:u w:val="single"/>
        </w:rPr>
      </w:pPr>
      <w:r>
        <w:rPr>
          <w:b/>
        </w:rPr>
        <w:t>Dec</w:t>
      </w:r>
      <w:r w:rsidR="00B41EB8" w:rsidRPr="00353077">
        <w:rPr>
          <w:b/>
        </w:rPr>
        <w:t xml:space="preserve"> 5</w:t>
      </w:r>
      <w:r w:rsidR="001F79AD" w:rsidRPr="00353077">
        <w:rPr>
          <w:b/>
        </w:rPr>
        <w:t>.</w:t>
      </w:r>
      <w:r w:rsidR="006A1A62">
        <w:t xml:space="preserve"> </w:t>
      </w:r>
      <w:r w:rsidR="00132FF8">
        <w:rPr>
          <w:b/>
        </w:rPr>
        <w:t>Tomorrow and Tomorrow and Tomorrow</w:t>
      </w:r>
      <w:r>
        <w:rPr>
          <w:b/>
        </w:rPr>
        <w:t>:</w:t>
      </w:r>
      <w:r w:rsidR="00A11836">
        <w:t xml:space="preserve"> </w:t>
      </w:r>
      <w:r w:rsidR="005E752E">
        <w:t xml:space="preserve">J.R. </w:t>
      </w:r>
      <w:r w:rsidR="006A1A62">
        <w:t xml:space="preserve">Carpenter, </w:t>
      </w:r>
      <w:r w:rsidR="006A1A62" w:rsidRPr="006A1A62">
        <w:rPr>
          <w:i/>
        </w:rPr>
        <w:t>The</w:t>
      </w:r>
      <w:r w:rsidR="001F79AD" w:rsidRPr="006A1A62">
        <w:rPr>
          <w:i/>
        </w:rPr>
        <w:t xml:space="preserve"> Gathering Cloud</w:t>
      </w:r>
      <w:r w:rsidR="002C69FA">
        <w:rPr>
          <w:i/>
        </w:rPr>
        <w:t xml:space="preserve"> </w:t>
      </w:r>
      <w:r w:rsidR="002C69FA">
        <w:t>(</w:t>
      </w:r>
      <w:r w:rsidR="00E44BAD">
        <w:t>see</w:t>
      </w:r>
      <w:r w:rsidR="00CE633D">
        <w:t xml:space="preserve"> </w:t>
      </w:r>
      <w:r w:rsidR="002C69FA">
        <w:t>also</w:t>
      </w:r>
      <w:r w:rsidR="00CE633D">
        <w:t xml:space="preserve"> the </w:t>
      </w:r>
      <w:hyperlink r:id="rId26" w:history="1">
        <w:r w:rsidR="00CE633D" w:rsidRPr="00CE633D">
          <w:rPr>
            <w:rStyle w:val="Hyperlink"/>
          </w:rPr>
          <w:t>web version</w:t>
        </w:r>
      </w:hyperlink>
      <w:r w:rsidR="002C69FA">
        <w:t>);</w:t>
      </w:r>
      <w:r w:rsidR="00F94D2F">
        <w:t xml:space="preserve"> Bratton, from </w:t>
      </w:r>
      <w:r w:rsidR="00F94D2F" w:rsidRPr="00F94D2F">
        <w:rPr>
          <w:i/>
        </w:rPr>
        <w:t>The Stack</w:t>
      </w:r>
      <w:r w:rsidR="008C385C">
        <w:t xml:space="preserve"> (“The Stack to Come”);</w:t>
      </w:r>
      <w:r w:rsidR="00C03194">
        <w:rPr>
          <w:i/>
        </w:rPr>
        <w:t xml:space="preserve"> </w:t>
      </w:r>
      <w:r w:rsidR="008501AD" w:rsidRPr="008501AD">
        <w:rPr>
          <w:rStyle w:val="uficommentbody"/>
          <w:u w:val="single"/>
        </w:rPr>
        <w:t>T</w:t>
      </w:r>
      <w:r w:rsidR="008C7E62" w:rsidRPr="008501AD">
        <w:rPr>
          <w:u w:val="single"/>
        </w:rPr>
        <w:t>hird</w:t>
      </w:r>
      <w:r w:rsidR="005A1ADA">
        <w:rPr>
          <w:u w:val="single"/>
        </w:rPr>
        <w:t xml:space="preserve"> response due</w:t>
      </w:r>
    </w:p>
    <w:p w14:paraId="50C30CC0" w14:textId="77777777" w:rsidR="00EF020E" w:rsidRDefault="00EF020E" w:rsidP="003D2788">
      <w:pPr>
        <w:jc w:val="both"/>
        <w:rPr>
          <w:i/>
        </w:rPr>
      </w:pPr>
    </w:p>
    <w:p w14:paraId="7038A628" w14:textId="6F49DA0F" w:rsidR="00EF020E" w:rsidRDefault="00EF020E" w:rsidP="00EF020E">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Papers/Projects Due: Friday, Dec. 15, 5:00pm</w:t>
      </w:r>
      <w:r w:rsidR="00502A84">
        <w:t>. No exceptions, no extensions.</w:t>
      </w:r>
    </w:p>
    <w:p w14:paraId="2F25D442" w14:textId="484B3DAC" w:rsidR="00EF020E" w:rsidRPr="00EF020E" w:rsidRDefault="00EF020E" w:rsidP="003D2788">
      <w:pPr>
        <w:jc w:val="both"/>
      </w:pPr>
      <w:r>
        <w:t xml:space="preserve"> </w:t>
      </w:r>
    </w:p>
    <w:p w14:paraId="01CCD8BE" w14:textId="77777777" w:rsidR="00066624" w:rsidRDefault="00066624" w:rsidP="003D2788">
      <w:pPr>
        <w:jc w:val="both"/>
      </w:pPr>
    </w:p>
    <w:p w14:paraId="0E0EF3EE" w14:textId="77777777" w:rsidR="00991A16" w:rsidRDefault="00991A16" w:rsidP="003D2788">
      <w:pPr>
        <w:jc w:val="both"/>
      </w:pPr>
    </w:p>
    <w:sectPr w:rsidR="00991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9CD1D" w14:textId="77777777" w:rsidR="002B2195" w:rsidRDefault="002B2195" w:rsidP="002D425D">
      <w:pPr>
        <w:spacing w:after="0" w:line="240" w:lineRule="auto"/>
      </w:pPr>
      <w:r>
        <w:separator/>
      </w:r>
    </w:p>
  </w:endnote>
  <w:endnote w:type="continuationSeparator" w:id="0">
    <w:p w14:paraId="5D57D852" w14:textId="77777777" w:rsidR="002B2195" w:rsidRDefault="002B2195" w:rsidP="002D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19688" w14:textId="77777777" w:rsidR="002B2195" w:rsidRDefault="002B2195" w:rsidP="002D425D">
      <w:pPr>
        <w:spacing w:after="0" w:line="240" w:lineRule="auto"/>
      </w:pPr>
      <w:r>
        <w:separator/>
      </w:r>
    </w:p>
  </w:footnote>
  <w:footnote w:type="continuationSeparator" w:id="0">
    <w:p w14:paraId="0AB2A1ED" w14:textId="77777777" w:rsidR="002B2195" w:rsidRDefault="002B2195" w:rsidP="002D425D">
      <w:pPr>
        <w:spacing w:after="0" w:line="240" w:lineRule="auto"/>
      </w:pPr>
      <w:r>
        <w:continuationSeparator/>
      </w:r>
    </w:p>
  </w:footnote>
  <w:footnote w:id="1">
    <w:p w14:paraId="44C61561" w14:textId="1900D284" w:rsidR="00132FE1" w:rsidRPr="00132FE1" w:rsidRDefault="00132FE1" w:rsidP="00132FE1">
      <w:pPr>
        <w:pStyle w:val="Caption"/>
        <w:spacing w:after="0"/>
        <w:rPr>
          <w:sz w:val="16"/>
          <w:szCs w:val="16"/>
        </w:rPr>
      </w:pPr>
      <w:r w:rsidRPr="00132FE1">
        <w:rPr>
          <w:sz w:val="16"/>
          <w:szCs w:val="16"/>
        </w:rPr>
        <w:t>Image: Program for the workshop on Speculative Realism held April 27, 2007 at Goldsmiths</w:t>
      </w:r>
      <w:r w:rsidR="00CB5EB6">
        <w:rPr>
          <w:sz w:val="16"/>
          <w:szCs w:val="16"/>
        </w:rPr>
        <w:t>, London.</w:t>
      </w:r>
      <w:r w:rsidRPr="00132FE1">
        <w:rPr>
          <w:sz w:val="16"/>
          <w:szCs w:val="16"/>
        </w:rPr>
        <w:t xml:space="preserve"> Original: https://www.urbanomic.com/wp-content/uploads/2015/02/collapse3original-detail3.jpg</w:t>
      </w:r>
      <w:r w:rsidR="00CB5EB6">
        <w:rPr>
          <w:sz w:val="16"/>
          <w:szCs w:val="16"/>
        </w:rPr>
        <w:t>.</w:t>
      </w:r>
    </w:p>
    <w:p w14:paraId="57CA91B5" w14:textId="11DD4536" w:rsidR="00132FE1" w:rsidRDefault="00132FE1">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2E4B"/>
    <w:multiLevelType w:val="hybridMultilevel"/>
    <w:tmpl w:val="8068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007D5"/>
    <w:multiLevelType w:val="hybridMultilevel"/>
    <w:tmpl w:val="495A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64C16"/>
    <w:multiLevelType w:val="hybridMultilevel"/>
    <w:tmpl w:val="7C8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02678"/>
    <w:multiLevelType w:val="hybridMultilevel"/>
    <w:tmpl w:val="F920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C144D2"/>
    <w:multiLevelType w:val="hybridMultilevel"/>
    <w:tmpl w:val="C590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E17A5"/>
    <w:multiLevelType w:val="hybridMultilevel"/>
    <w:tmpl w:val="8B3AA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573D2"/>
    <w:multiLevelType w:val="hybridMultilevel"/>
    <w:tmpl w:val="FD4E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97192"/>
    <w:multiLevelType w:val="hybridMultilevel"/>
    <w:tmpl w:val="90FA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88"/>
    <w:rsid w:val="000006FD"/>
    <w:rsid w:val="000011E5"/>
    <w:rsid w:val="00001C4F"/>
    <w:rsid w:val="00003DB8"/>
    <w:rsid w:val="00006CF4"/>
    <w:rsid w:val="00006D7F"/>
    <w:rsid w:val="000072DD"/>
    <w:rsid w:val="00010977"/>
    <w:rsid w:val="00010CBF"/>
    <w:rsid w:val="000124C6"/>
    <w:rsid w:val="00012C42"/>
    <w:rsid w:val="000177D0"/>
    <w:rsid w:val="00021482"/>
    <w:rsid w:val="00021934"/>
    <w:rsid w:val="00026E19"/>
    <w:rsid w:val="0003217B"/>
    <w:rsid w:val="00032805"/>
    <w:rsid w:val="00034098"/>
    <w:rsid w:val="00042A8A"/>
    <w:rsid w:val="0004394A"/>
    <w:rsid w:val="00047BFD"/>
    <w:rsid w:val="00047CD5"/>
    <w:rsid w:val="0005039A"/>
    <w:rsid w:val="00053CAB"/>
    <w:rsid w:val="00056F3A"/>
    <w:rsid w:val="00056FC1"/>
    <w:rsid w:val="00057332"/>
    <w:rsid w:val="000613CE"/>
    <w:rsid w:val="0006234F"/>
    <w:rsid w:val="00063823"/>
    <w:rsid w:val="00066432"/>
    <w:rsid w:val="00066624"/>
    <w:rsid w:val="000716FB"/>
    <w:rsid w:val="00073341"/>
    <w:rsid w:val="00073F5A"/>
    <w:rsid w:val="000743CC"/>
    <w:rsid w:val="000766B9"/>
    <w:rsid w:val="00076BD8"/>
    <w:rsid w:val="00076D62"/>
    <w:rsid w:val="00077CEA"/>
    <w:rsid w:val="00081016"/>
    <w:rsid w:val="00082809"/>
    <w:rsid w:val="00082B98"/>
    <w:rsid w:val="00083F90"/>
    <w:rsid w:val="00084B5E"/>
    <w:rsid w:val="00087AB6"/>
    <w:rsid w:val="000932D3"/>
    <w:rsid w:val="00095A12"/>
    <w:rsid w:val="0009796E"/>
    <w:rsid w:val="000A058C"/>
    <w:rsid w:val="000A1928"/>
    <w:rsid w:val="000A2215"/>
    <w:rsid w:val="000A265E"/>
    <w:rsid w:val="000A4C83"/>
    <w:rsid w:val="000A4DDA"/>
    <w:rsid w:val="000A5874"/>
    <w:rsid w:val="000A7722"/>
    <w:rsid w:val="000B02F7"/>
    <w:rsid w:val="000B0E1F"/>
    <w:rsid w:val="000B1273"/>
    <w:rsid w:val="000B1B4E"/>
    <w:rsid w:val="000B4396"/>
    <w:rsid w:val="000B4E58"/>
    <w:rsid w:val="000B5AA2"/>
    <w:rsid w:val="000B7889"/>
    <w:rsid w:val="000C1C1F"/>
    <w:rsid w:val="000C6F61"/>
    <w:rsid w:val="000D2374"/>
    <w:rsid w:val="000E1D48"/>
    <w:rsid w:val="000E26E3"/>
    <w:rsid w:val="000E4B20"/>
    <w:rsid w:val="000E4D96"/>
    <w:rsid w:val="000E546F"/>
    <w:rsid w:val="000F0D4E"/>
    <w:rsid w:val="000F27DC"/>
    <w:rsid w:val="000F39D8"/>
    <w:rsid w:val="000F4258"/>
    <w:rsid w:val="000F4ABC"/>
    <w:rsid w:val="000F4DAE"/>
    <w:rsid w:val="000F5CC9"/>
    <w:rsid w:val="000F6542"/>
    <w:rsid w:val="000F65DC"/>
    <w:rsid w:val="000F6DDF"/>
    <w:rsid w:val="00102616"/>
    <w:rsid w:val="0010328F"/>
    <w:rsid w:val="00104650"/>
    <w:rsid w:val="001154AB"/>
    <w:rsid w:val="00115BFB"/>
    <w:rsid w:val="001168EA"/>
    <w:rsid w:val="001176B7"/>
    <w:rsid w:val="00120BE3"/>
    <w:rsid w:val="00121AF3"/>
    <w:rsid w:val="00124195"/>
    <w:rsid w:val="0012476F"/>
    <w:rsid w:val="00124902"/>
    <w:rsid w:val="00126DD8"/>
    <w:rsid w:val="0012757E"/>
    <w:rsid w:val="001314E1"/>
    <w:rsid w:val="00131724"/>
    <w:rsid w:val="001320DF"/>
    <w:rsid w:val="00132FE1"/>
    <w:rsid w:val="00132FF8"/>
    <w:rsid w:val="001359D6"/>
    <w:rsid w:val="00137115"/>
    <w:rsid w:val="00137161"/>
    <w:rsid w:val="00137E39"/>
    <w:rsid w:val="00144445"/>
    <w:rsid w:val="00144B8A"/>
    <w:rsid w:val="0014550C"/>
    <w:rsid w:val="00145A62"/>
    <w:rsid w:val="00145C2D"/>
    <w:rsid w:val="001466A6"/>
    <w:rsid w:val="0015001F"/>
    <w:rsid w:val="00151435"/>
    <w:rsid w:val="00152EFE"/>
    <w:rsid w:val="00153CFA"/>
    <w:rsid w:val="001554EB"/>
    <w:rsid w:val="00156C67"/>
    <w:rsid w:val="00160B2C"/>
    <w:rsid w:val="00160C0F"/>
    <w:rsid w:val="00160E98"/>
    <w:rsid w:val="00162325"/>
    <w:rsid w:val="00167927"/>
    <w:rsid w:val="00170609"/>
    <w:rsid w:val="001713AD"/>
    <w:rsid w:val="0017285E"/>
    <w:rsid w:val="001740DD"/>
    <w:rsid w:val="00175CE2"/>
    <w:rsid w:val="0017665D"/>
    <w:rsid w:val="00177141"/>
    <w:rsid w:val="00177221"/>
    <w:rsid w:val="00177F08"/>
    <w:rsid w:val="00187B80"/>
    <w:rsid w:val="00187C89"/>
    <w:rsid w:val="00193D71"/>
    <w:rsid w:val="001946D7"/>
    <w:rsid w:val="00195495"/>
    <w:rsid w:val="001A13D1"/>
    <w:rsid w:val="001A13F1"/>
    <w:rsid w:val="001A2F36"/>
    <w:rsid w:val="001A4A50"/>
    <w:rsid w:val="001A5C4D"/>
    <w:rsid w:val="001A66EF"/>
    <w:rsid w:val="001A68E3"/>
    <w:rsid w:val="001A6C93"/>
    <w:rsid w:val="001B0B40"/>
    <w:rsid w:val="001C0BA8"/>
    <w:rsid w:val="001C2B5F"/>
    <w:rsid w:val="001C5728"/>
    <w:rsid w:val="001D3DB8"/>
    <w:rsid w:val="001D51D3"/>
    <w:rsid w:val="001D79FA"/>
    <w:rsid w:val="001E2832"/>
    <w:rsid w:val="001E3C59"/>
    <w:rsid w:val="001E3F33"/>
    <w:rsid w:val="001E4962"/>
    <w:rsid w:val="001F0421"/>
    <w:rsid w:val="001F0A5B"/>
    <w:rsid w:val="001F3FC1"/>
    <w:rsid w:val="001F4916"/>
    <w:rsid w:val="001F62E5"/>
    <w:rsid w:val="001F6B35"/>
    <w:rsid w:val="001F79AD"/>
    <w:rsid w:val="002015CD"/>
    <w:rsid w:val="0020193D"/>
    <w:rsid w:val="00202304"/>
    <w:rsid w:val="0020489A"/>
    <w:rsid w:val="00205427"/>
    <w:rsid w:val="00206723"/>
    <w:rsid w:val="0020699B"/>
    <w:rsid w:val="002110C2"/>
    <w:rsid w:val="0021292D"/>
    <w:rsid w:val="002150A4"/>
    <w:rsid w:val="00215253"/>
    <w:rsid w:val="002158BE"/>
    <w:rsid w:val="00215C1F"/>
    <w:rsid w:val="00216B6E"/>
    <w:rsid w:val="00217ED7"/>
    <w:rsid w:val="00227EEC"/>
    <w:rsid w:val="00230AAE"/>
    <w:rsid w:val="00230E46"/>
    <w:rsid w:val="00232E46"/>
    <w:rsid w:val="00235A0B"/>
    <w:rsid w:val="0023666A"/>
    <w:rsid w:val="00241DEA"/>
    <w:rsid w:val="00242542"/>
    <w:rsid w:val="002438D7"/>
    <w:rsid w:val="00244074"/>
    <w:rsid w:val="002467F4"/>
    <w:rsid w:val="00246B15"/>
    <w:rsid w:val="00247528"/>
    <w:rsid w:val="002517E9"/>
    <w:rsid w:val="00253985"/>
    <w:rsid w:val="0025483A"/>
    <w:rsid w:val="00257624"/>
    <w:rsid w:val="00261261"/>
    <w:rsid w:val="0026529A"/>
    <w:rsid w:val="00265E2B"/>
    <w:rsid w:val="002722C4"/>
    <w:rsid w:val="0027487C"/>
    <w:rsid w:val="00274EB3"/>
    <w:rsid w:val="00275E16"/>
    <w:rsid w:val="002777EA"/>
    <w:rsid w:val="00280330"/>
    <w:rsid w:val="00283611"/>
    <w:rsid w:val="0028365D"/>
    <w:rsid w:val="0028391D"/>
    <w:rsid w:val="00283C94"/>
    <w:rsid w:val="00284D95"/>
    <w:rsid w:val="00286E62"/>
    <w:rsid w:val="00287CC4"/>
    <w:rsid w:val="00290BD0"/>
    <w:rsid w:val="00291A18"/>
    <w:rsid w:val="00291B34"/>
    <w:rsid w:val="00292F13"/>
    <w:rsid w:val="002931A5"/>
    <w:rsid w:val="002961BC"/>
    <w:rsid w:val="00296DC8"/>
    <w:rsid w:val="00297011"/>
    <w:rsid w:val="002A0768"/>
    <w:rsid w:val="002A1E29"/>
    <w:rsid w:val="002B1160"/>
    <w:rsid w:val="002B1E2B"/>
    <w:rsid w:val="002B2195"/>
    <w:rsid w:val="002C271F"/>
    <w:rsid w:val="002C4128"/>
    <w:rsid w:val="002C4567"/>
    <w:rsid w:val="002C6548"/>
    <w:rsid w:val="002C69FA"/>
    <w:rsid w:val="002C6A5C"/>
    <w:rsid w:val="002D03A1"/>
    <w:rsid w:val="002D1386"/>
    <w:rsid w:val="002D1DE0"/>
    <w:rsid w:val="002D4059"/>
    <w:rsid w:val="002D425D"/>
    <w:rsid w:val="002D4321"/>
    <w:rsid w:val="002D4778"/>
    <w:rsid w:val="002D6B88"/>
    <w:rsid w:val="002D6E30"/>
    <w:rsid w:val="002E06FB"/>
    <w:rsid w:val="002E0907"/>
    <w:rsid w:val="002E119C"/>
    <w:rsid w:val="002E3FF8"/>
    <w:rsid w:val="002E433F"/>
    <w:rsid w:val="002E7C4C"/>
    <w:rsid w:val="002E7D45"/>
    <w:rsid w:val="002F1884"/>
    <w:rsid w:val="002F216D"/>
    <w:rsid w:val="002F3E08"/>
    <w:rsid w:val="002F6B87"/>
    <w:rsid w:val="003009C6"/>
    <w:rsid w:val="00302B64"/>
    <w:rsid w:val="00302D60"/>
    <w:rsid w:val="00302DFF"/>
    <w:rsid w:val="00303853"/>
    <w:rsid w:val="00304C15"/>
    <w:rsid w:val="00306EC8"/>
    <w:rsid w:val="003078AA"/>
    <w:rsid w:val="00311EAD"/>
    <w:rsid w:val="00313608"/>
    <w:rsid w:val="00313613"/>
    <w:rsid w:val="00314B60"/>
    <w:rsid w:val="00315319"/>
    <w:rsid w:val="00315FFD"/>
    <w:rsid w:val="00316348"/>
    <w:rsid w:val="003174B1"/>
    <w:rsid w:val="003174D9"/>
    <w:rsid w:val="0031785A"/>
    <w:rsid w:val="003201C8"/>
    <w:rsid w:val="003219AD"/>
    <w:rsid w:val="003227F0"/>
    <w:rsid w:val="00322A93"/>
    <w:rsid w:val="00325510"/>
    <w:rsid w:val="00325EB4"/>
    <w:rsid w:val="00325F86"/>
    <w:rsid w:val="003308CC"/>
    <w:rsid w:val="00332170"/>
    <w:rsid w:val="00333989"/>
    <w:rsid w:val="00333C60"/>
    <w:rsid w:val="0033717F"/>
    <w:rsid w:val="0034224D"/>
    <w:rsid w:val="00343717"/>
    <w:rsid w:val="00344D4D"/>
    <w:rsid w:val="00346FA3"/>
    <w:rsid w:val="00351A96"/>
    <w:rsid w:val="003522BC"/>
    <w:rsid w:val="00352BFB"/>
    <w:rsid w:val="00353077"/>
    <w:rsid w:val="00357D77"/>
    <w:rsid w:val="00361369"/>
    <w:rsid w:val="00364333"/>
    <w:rsid w:val="003648E8"/>
    <w:rsid w:val="00365779"/>
    <w:rsid w:val="003657C7"/>
    <w:rsid w:val="00366BB4"/>
    <w:rsid w:val="00367250"/>
    <w:rsid w:val="003675B6"/>
    <w:rsid w:val="00371185"/>
    <w:rsid w:val="00373562"/>
    <w:rsid w:val="0037757D"/>
    <w:rsid w:val="003776D3"/>
    <w:rsid w:val="00384CC0"/>
    <w:rsid w:val="003860E0"/>
    <w:rsid w:val="00387F26"/>
    <w:rsid w:val="00392447"/>
    <w:rsid w:val="00392DFC"/>
    <w:rsid w:val="003931C4"/>
    <w:rsid w:val="00394ECD"/>
    <w:rsid w:val="00395F77"/>
    <w:rsid w:val="003A0A01"/>
    <w:rsid w:val="003A0B86"/>
    <w:rsid w:val="003A16C2"/>
    <w:rsid w:val="003A26E9"/>
    <w:rsid w:val="003A3560"/>
    <w:rsid w:val="003A4BBF"/>
    <w:rsid w:val="003A74C4"/>
    <w:rsid w:val="003B029C"/>
    <w:rsid w:val="003B03C3"/>
    <w:rsid w:val="003B21AF"/>
    <w:rsid w:val="003B3827"/>
    <w:rsid w:val="003B4006"/>
    <w:rsid w:val="003B5736"/>
    <w:rsid w:val="003B58BE"/>
    <w:rsid w:val="003B64D2"/>
    <w:rsid w:val="003B732F"/>
    <w:rsid w:val="003B7CB9"/>
    <w:rsid w:val="003C2EAE"/>
    <w:rsid w:val="003C52D3"/>
    <w:rsid w:val="003D0A4D"/>
    <w:rsid w:val="003D2788"/>
    <w:rsid w:val="003D34F3"/>
    <w:rsid w:val="003D40D8"/>
    <w:rsid w:val="003D420E"/>
    <w:rsid w:val="003D753B"/>
    <w:rsid w:val="003E1658"/>
    <w:rsid w:val="003E25AD"/>
    <w:rsid w:val="003E2647"/>
    <w:rsid w:val="003E2E03"/>
    <w:rsid w:val="003E391B"/>
    <w:rsid w:val="003E66DF"/>
    <w:rsid w:val="003E792A"/>
    <w:rsid w:val="003F2C8F"/>
    <w:rsid w:val="003F316B"/>
    <w:rsid w:val="003F4CD2"/>
    <w:rsid w:val="003F51F1"/>
    <w:rsid w:val="003F52BC"/>
    <w:rsid w:val="003F71B8"/>
    <w:rsid w:val="003F7241"/>
    <w:rsid w:val="003F7CC2"/>
    <w:rsid w:val="004057E6"/>
    <w:rsid w:val="00405DB2"/>
    <w:rsid w:val="00407B91"/>
    <w:rsid w:val="00412802"/>
    <w:rsid w:val="00412967"/>
    <w:rsid w:val="0041370B"/>
    <w:rsid w:val="0041381C"/>
    <w:rsid w:val="00416678"/>
    <w:rsid w:val="0041680F"/>
    <w:rsid w:val="00420906"/>
    <w:rsid w:val="0042277D"/>
    <w:rsid w:val="004227F0"/>
    <w:rsid w:val="004228B4"/>
    <w:rsid w:val="00422EAC"/>
    <w:rsid w:val="00423305"/>
    <w:rsid w:val="004241E0"/>
    <w:rsid w:val="0042460D"/>
    <w:rsid w:val="00426A7D"/>
    <w:rsid w:val="00432487"/>
    <w:rsid w:val="00433213"/>
    <w:rsid w:val="004401BC"/>
    <w:rsid w:val="0044090F"/>
    <w:rsid w:val="004410B0"/>
    <w:rsid w:val="0044111A"/>
    <w:rsid w:val="00444D7B"/>
    <w:rsid w:val="00445102"/>
    <w:rsid w:val="00446128"/>
    <w:rsid w:val="00446D9C"/>
    <w:rsid w:val="004471D2"/>
    <w:rsid w:val="004471FC"/>
    <w:rsid w:val="004478B8"/>
    <w:rsid w:val="00456883"/>
    <w:rsid w:val="004603EB"/>
    <w:rsid w:val="004645A3"/>
    <w:rsid w:val="00465964"/>
    <w:rsid w:val="00465CF3"/>
    <w:rsid w:val="004708C8"/>
    <w:rsid w:val="0047121B"/>
    <w:rsid w:val="00473226"/>
    <w:rsid w:val="00473733"/>
    <w:rsid w:val="004758D0"/>
    <w:rsid w:val="00475AFD"/>
    <w:rsid w:val="00480423"/>
    <w:rsid w:val="00481B8D"/>
    <w:rsid w:val="00482354"/>
    <w:rsid w:val="004871A2"/>
    <w:rsid w:val="0049206C"/>
    <w:rsid w:val="00492789"/>
    <w:rsid w:val="00493E0E"/>
    <w:rsid w:val="004973DE"/>
    <w:rsid w:val="004A09E9"/>
    <w:rsid w:val="004A65B7"/>
    <w:rsid w:val="004A6D75"/>
    <w:rsid w:val="004B2D75"/>
    <w:rsid w:val="004B2E68"/>
    <w:rsid w:val="004B762C"/>
    <w:rsid w:val="004C0CB0"/>
    <w:rsid w:val="004C11EA"/>
    <w:rsid w:val="004C1F2B"/>
    <w:rsid w:val="004C2C16"/>
    <w:rsid w:val="004C38A0"/>
    <w:rsid w:val="004C4252"/>
    <w:rsid w:val="004C4B1E"/>
    <w:rsid w:val="004C5164"/>
    <w:rsid w:val="004D045D"/>
    <w:rsid w:val="004D14A5"/>
    <w:rsid w:val="004D2907"/>
    <w:rsid w:val="004D3211"/>
    <w:rsid w:val="004D4654"/>
    <w:rsid w:val="004D49F4"/>
    <w:rsid w:val="004E1191"/>
    <w:rsid w:val="004E26A5"/>
    <w:rsid w:val="004E3DE9"/>
    <w:rsid w:val="004E4853"/>
    <w:rsid w:val="004E5610"/>
    <w:rsid w:val="004E5AC4"/>
    <w:rsid w:val="004E6BCA"/>
    <w:rsid w:val="004F3F9A"/>
    <w:rsid w:val="004F613B"/>
    <w:rsid w:val="004F61FF"/>
    <w:rsid w:val="005005EF"/>
    <w:rsid w:val="00500B66"/>
    <w:rsid w:val="00502A84"/>
    <w:rsid w:val="00503A59"/>
    <w:rsid w:val="00504D5A"/>
    <w:rsid w:val="0050702B"/>
    <w:rsid w:val="00512CD4"/>
    <w:rsid w:val="0051797C"/>
    <w:rsid w:val="00517CB7"/>
    <w:rsid w:val="00521C8B"/>
    <w:rsid w:val="005248CF"/>
    <w:rsid w:val="0052551D"/>
    <w:rsid w:val="00526A6E"/>
    <w:rsid w:val="00527083"/>
    <w:rsid w:val="0052716D"/>
    <w:rsid w:val="0052733D"/>
    <w:rsid w:val="00527405"/>
    <w:rsid w:val="00527918"/>
    <w:rsid w:val="00533053"/>
    <w:rsid w:val="005332D4"/>
    <w:rsid w:val="00533B7E"/>
    <w:rsid w:val="00533F2C"/>
    <w:rsid w:val="005357B3"/>
    <w:rsid w:val="00540989"/>
    <w:rsid w:val="00543FEB"/>
    <w:rsid w:val="00545548"/>
    <w:rsid w:val="0054769E"/>
    <w:rsid w:val="005479C5"/>
    <w:rsid w:val="005502BA"/>
    <w:rsid w:val="005544EB"/>
    <w:rsid w:val="005575C6"/>
    <w:rsid w:val="005600AA"/>
    <w:rsid w:val="0056189E"/>
    <w:rsid w:val="00561BAC"/>
    <w:rsid w:val="005643C9"/>
    <w:rsid w:val="0056683E"/>
    <w:rsid w:val="00566CDE"/>
    <w:rsid w:val="00567BFF"/>
    <w:rsid w:val="0057010D"/>
    <w:rsid w:val="005725B2"/>
    <w:rsid w:val="005726FA"/>
    <w:rsid w:val="00573E81"/>
    <w:rsid w:val="00575D89"/>
    <w:rsid w:val="00577D54"/>
    <w:rsid w:val="00581039"/>
    <w:rsid w:val="00581361"/>
    <w:rsid w:val="005859BD"/>
    <w:rsid w:val="005863A8"/>
    <w:rsid w:val="00594842"/>
    <w:rsid w:val="00597741"/>
    <w:rsid w:val="005A0D04"/>
    <w:rsid w:val="005A1A15"/>
    <w:rsid w:val="005A1ADA"/>
    <w:rsid w:val="005A1DDE"/>
    <w:rsid w:val="005A2621"/>
    <w:rsid w:val="005A3679"/>
    <w:rsid w:val="005A4218"/>
    <w:rsid w:val="005A4EB3"/>
    <w:rsid w:val="005A5070"/>
    <w:rsid w:val="005A6B9D"/>
    <w:rsid w:val="005A6C68"/>
    <w:rsid w:val="005A759A"/>
    <w:rsid w:val="005A7D5E"/>
    <w:rsid w:val="005B093B"/>
    <w:rsid w:val="005B3D37"/>
    <w:rsid w:val="005B3DD1"/>
    <w:rsid w:val="005B5367"/>
    <w:rsid w:val="005B6DE9"/>
    <w:rsid w:val="005B6E51"/>
    <w:rsid w:val="005C10A6"/>
    <w:rsid w:val="005C16FF"/>
    <w:rsid w:val="005C2351"/>
    <w:rsid w:val="005C4654"/>
    <w:rsid w:val="005C7002"/>
    <w:rsid w:val="005C7291"/>
    <w:rsid w:val="005C78D1"/>
    <w:rsid w:val="005D1FD0"/>
    <w:rsid w:val="005D22AA"/>
    <w:rsid w:val="005D2CF6"/>
    <w:rsid w:val="005D4559"/>
    <w:rsid w:val="005D47AA"/>
    <w:rsid w:val="005E08F2"/>
    <w:rsid w:val="005E26F0"/>
    <w:rsid w:val="005E3B90"/>
    <w:rsid w:val="005E5604"/>
    <w:rsid w:val="005E563B"/>
    <w:rsid w:val="005E752E"/>
    <w:rsid w:val="005F10DC"/>
    <w:rsid w:val="005F34CF"/>
    <w:rsid w:val="005F4C19"/>
    <w:rsid w:val="005F5F21"/>
    <w:rsid w:val="005F6E7B"/>
    <w:rsid w:val="00600471"/>
    <w:rsid w:val="0060249E"/>
    <w:rsid w:val="006041A0"/>
    <w:rsid w:val="0060420D"/>
    <w:rsid w:val="0060486D"/>
    <w:rsid w:val="00606237"/>
    <w:rsid w:val="00606E4E"/>
    <w:rsid w:val="0061542D"/>
    <w:rsid w:val="006156F2"/>
    <w:rsid w:val="006158FD"/>
    <w:rsid w:val="006205A6"/>
    <w:rsid w:val="006206F2"/>
    <w:rsid w:val="006207CD"/>
    <w:rsid w:val="006207F0"/>
    <w:rsid w:val="00620F49"/>
    <w:rsid w:val="00622D7E"/>
    <w:rsid w:val="00623E55"/>
    <w:rsid w:val="006304A6"/>
    <w:rsid w:val="006305F7"/>
    <w:rsid w:val="00631967"/>
    <w:rsid w:val="00635568"/>
    <w:rsid w:val="0063570A"/>
    <w:rsid w:val="00635AD1"/>
    <w:rsid w:val="00635FC5"/>
    <w:rsid w:val="00636BB4"/>
    <w:rsid w:val="00636FCE"/>
    <w:rsid w:val="00640784"/>
    <w:rsid w:val="00645B1B"/>
    <w:rsid w:val="00646298"/>
    <w:rsid w:val="00646E79"/>
    <w:rsid w:val="006477E0"/>
    <w:rsid w:val="00654289"/>
    <w:rsid w:val="006617C5"/>
    <w:rsid w:val="00661EA2"/>
    <w:rsid w:val="006646C4"/>
    <w:rsid w:val="006660B0"/>
    <w:rsid w:val="00670A1A"/>
    <w:rsid w:val="006720AB"/>
    <w:rsid w:val="00675A11"/>
    <w:rsid w:val="00676184"/>
    <w:rsid w:val="0067732D"/>
    <w:rsid w:val="0068017F"/>
    <w:rsid w:val="00680EFA"/>
    <w:rsid w:val="006820A7"/>
    <w:rsid w:val="00682749"/>
    <w:rsid w:val="00684E4F"/>
    <w:rsid w:val="006852DE"/>
    <w:rsid w:val="00693154"/>
    <w:rsid w:val="00693908"/>
    <w:rsid w:val="00693FF7"/>
    <w:rsid w:val="00694276"/>
    <w:rsid w:val="00694D1D"/>
    <w:rsid w:val="00695DAF"/>
    <w:rsid w:val="0069680D"/>
    <w:rsid w:val="00696AE3"/>
    <w:rsid w:val="0069755A"/>
    <w:rsid w:val="006A1A62"/>
    <w:rsid w:val="006A3B28"/>
    <w:rsid w:val="006A46D0"/>
    <w:rsid w:val="006A569D"/>
    <w:rsid w:val="006A5746"/>
    <w:rsid w:val="006A5C2E"/>
    <w:rsid w:val="006A602F"/>
    <w:rsid w:val="006A6032"/>
    <w:rsid w:val="006A6165"/>
    <w:rsid w:val="006B051F"/>
    <w:rsid w:val="006B126F"/>
    <w:rsid w:val="006B1B66"/>
    <w:rsid w:val="006B1EBC"/>
    <w:rsid w:val="006B2846"/>
    <w:rsid w:val="006B5204"/>
    <w:rsid w:val="006B6724"/>
    <w:rsid w:val="006B6C3D"/>
    <w:rsid w:val="006C01BF"/>
    <w:rsid w:val="006C06A0"/>
    <w:rsid w:val="006C0AFC"/>
    <w:rsid w:val="006C1291"/>
    <w:rsid w:val="006C2FE7"/>
    <w:rsid w:val="006C30B1"/>
    <w:rsid w:val="006C3395"/>
    <w:rsid w:val="006C3434"/>
    <w:rsid w:val="006C3516"/>
    <w:rsid w:val="006C3CE3"/>
    <w:rsid w:val="006C4AC0"/>
    <w:rsid w:val="006C5A5A"/>
    <w:rsid w:val="006C6583"/>
    <w:rsid w:val="006C6A71"/>
    <w:rsid w:val="006C725F"/>
    <w:rsid w:val="006D0495"/>
    <w:rsid w:val="006D3B11"/>
    <w:rsid w:val="006D409D"/>
    <w:rsid w:val="006D5FBB"/>
    <w:rsid w:val="006D6AD2"/>
    <w:rsid w:val="006E047A"/>
    <w:rsid w:val="006E3771"/>
    <w:rsid w:val="006E4468"/>
    <w:rsid w:val="006E45E3"/>
    <w:rsid w:val="006E4D4F"/>
    <w:rsid w:val="006E5379"/>
    <w:rsid w:val="006F3F1C"/>
    <w:rsid w:val="006F554C"/>
    <w:rsid w:val="006F7887"/>
    <w:rsid w:val="006F7A09"/>
    <w:rsid w:val="006F7A6D"/>
    <w:rsid w:val="00700668"/>
    <w:rsid w:val="007009E5"/>
    <w:rsid w:val="00702F23"/>
    <w:rsid w:val="00703CB1"/>
    <w:rsid w:val="0070638C"/>
    <w:rsid w:val="007075CB"/>
    <w:rsid w:val="007122BD"/>
    <w:rsid w:val="00712EAF"/>
    <w:rsid w:val="007136C5"/>
    <w:rsid w:val="0071388F"/>
    <w:rsid w:val="007164FF"/>
    <w:rsid w:val="00722AFA"/>
    <w:rsid w:val="00722EAD"/>
    <w:rsid w:val="00722EC1"/>
    <w:rsid w:val="007259CA"/>
    <w:rsid w:val="007263FA"/>
    <w:rsid w:val="00727122"/>
    <w:rsid w:val="00732581"/>
    <w:rsid w:val="00734C9E"/>
    <w:rsid w:val="00735736"/>
    <w:rsid w:val="00735F5B"/>
    <w:rsid w:val="00736CE0"/>
    <w:rsid w:val="00741CF3"/>
    <w:rsid w:val="00741F72"/>
    <w:rsid w:val="00742762"/>
    <w:rsid w:val="007448C6"/>
    <w:rsid w:val="007451AA"/>
    <w:rsid w:val="007458B2"/>
    <w:rsid w:val="00751281"/>
    <w:rsid w:val="0075260A"/>
    <w:rsid w:val="007537CB"/>
    <w:rsid w:val="0075387F"/>
    <w:rsid w:val="007551C7"/>
    <w:rsid w:val="00755740"/>
    <w:rsid w:val="0076326D"/>
    <w:rsid w:val="0076355B"/>
    <w:rsid w:val="007636B6"/>
    <w:rsid w:val="007660FD"/>
    <w:rsid w:val="0077007F"/>
    <w:rsid w:val="007716CB"/>
    <w:rsid w:val="00771F5C"/>
    <w:rsid w:val="007774CC"/>
    <w:rsid w:val="00780276"/>
    <w:rsid w:val="007828EE"/>
    <w:rsid w:val="0078668F"/>
    <w:rsid w:val="00790E7F"/>
    <w:rsid w:val="00794D82"/>
    <w:rsid w:val="0079572A"/>
    <w:rsid w:val="0079589C"/>
    <w:rsid w:val="00796FAC"/>
    <w:rsid w:val="007A04D1"/>
    <w:rsid w:val="007A0A29"/>
    <w:rsid w:val="007A2977"/>
    <w:rsid w:val="007A3B94"/>
    <w:rsid w:val="007A58FE"/>
    <w:rsid w:val="007A6B2F"/>
    <w:rsid w:val="007A74B1"/>
    <w:rsid w:val="007B0096"/>
    <w:rsid w:val="007B0125"/>
    <w:rsid w:val="007B1BE2"/>
    <w:rsid w:val="007B3A71"/>
    <w:rsid w:val="007B5BF5"/>
    <w:rsid w:val="007B5FB0"/>
    <w:rsid w:val="007C3E9D"/>
    <w:rsid w:val="007C505F"/>
    <w:rsid w:val="007C7DCE"/>
    <w:rsid w:val="007D0247"/>
    <w:rsid w:val="007D1C5F"/>
    <w:rsid w:val="007D1E0E"/>
    <w:rsid w:val="007D4659"/>
    <w:rsid w:val="007D500C"/>
    <w:rsid w:val="007D5B06"/>
    <w:rsid w:val="007D7916"/>
    <w:rsid w:val="007E2063"/>
    <w:rsid w:val="007E2520"/>
    <w:rsid w:val="007E31BA"/>
    <w:rsid w:val="007E43A0"/>
    <w:rsid w:val="007E4CE9"/>
    <w:rsid w:val="007E665C"/>
    <w:rsid w:val="007E7847"/>
    <w:rsid w:val="007F4943"/>
    <w:rsid w:val="007F5CE9"/>
    <w:rsid w:val="00800C71"/>
    <w:rsid w:val="00800DB7"/>
    <w:rsid w:val="008018D9"/>
    <w:rsid w:val="00802E1F"/>
    <w:rsid w:val="00802EBA"/>
    <w:rsid w:val="008042A1"/>
    <w:rsid w:val="00804E1C"/>
    <w:rsid w:val="00811A8C"/>
    <w:rsid w:val="00812634"/>
    <w:rsid w:val="0081512D"/>
    <w:rsid w:val="00816DEC"/>
    <w:rsid w:val="008172F5"/>
    <w:rsid w:val="0082104F"/>
    <w:rsid w:val="008214F9"/>
    <w:rsid w:val="0082177C"/>
    <w:rsid w:val="008217CE"/>
    <w:rsid w:val="00821D0E"/>
    <w:rsid w:val="00822E82"/>
    <w:rsid w:val="008254DB"/>
    <w:rsid w:val="00825A48"/>
    <w:rsid w:val="00826FA9"/>
    <w:rsid w:val="00832127"/>
    <w:rsid w:val="00832B9A"/>
    <w:rsid w:val="00836E9B"/>
    <w:rsid w:val="008409F2"/>
    <w:rsid w:val="008422D2"/>
    <w:rsid w:val="00842EA7"/>
    <w:rsid w:val="00844286"/>
    <w:rsid w:val="00844399"/>
    <w:rsid w:val="00844D98"/>
    <w:rsid w:val="00845F1B"/>
    <w:rsid w:val="00846EB2"/>
    <w:rsid w:val="008501AD"/>
    <w:rsid w:val="00850DBB"/>
    <w:rsid w:val="0085165D"/>
    <w:rsid w:val="00853555"/>
    <w:rsid w:val="00853ABC"/>
    <w:rsid w:val="00853AC9"/>
    <w:rsid w:val="00854416"/>
    <w:rsid w:val="008547C5"/>
    <w:rsid w:val="00854F8A"/>
    <w:rsid w:val="008574A3"/>
    <w:rsid w:val="0086082A"/>
    <w:rsid w:val="00861AD0"/>
    <w:rsid w:val="008623B5"/>
    <w:rsid w:val="008623B8"/>
    <w:rsid w:val="00862A00"/>
    <w:rsid w:val="00863BFF"/>
    <w:rsid w:val="00864FEC"/>
    <w:rsid w:val="00865C77"/>
    <w:rsid w:val="00865CC1"/>
    <w:rsid w:val="008669DB"/>
    <w:rsid w:val="0087115D"/>
    <w:rsid w:val="00871FC0"/>
    <w:rsid w:val="008726BF"/>
    <w:rsid w:val="008743B5"/>
    <w:rsid w:val="008751D7"/>
    <w:rsid w:val="0088204D"/>
    <w:rsid w:val="00884200"/>
    <w:rsid w:val="0088460E"/>
    <w:rsid w:val="00884FBD"/>
    <w:rsid w:val="00886052"/>
    <w:rsid w:val="00887286"/>
    <w:rsid w:val="00887401"/>
    <w:rsid w:val="00893444"/>
    <w:rsid w:val="00897CF2"/>
    <w:rsid w:val="008A036A"/>
    <w:rsid w:val="008A1114"/>
    <w:rsid w:val="008A1EFA"/>
    <w:rsid w:val="008A1FDA"/>
    <w:rsid w:val="008A46DD"/>
    <w:rsid w:val="008A4908"/>
    <w:rsid w:val="008A5237"/>
    <w:rsid w:val="008A5272"/>
    <w:rsid w:val="008A7DEC"/>
    <w:rsid w:val="008B0F07"/>
    <w:rsid w:val="008B36A8"/>
    <w:rsid w:val="008B5474"/>
    <w:rsid w:val="008B7938"/>
    <w:rsid w:val="008C3348"/>
    <w:rsid w:val="008C385C"/>
    <w:rsid w:val="008C46A7"/>
    <w:rsid w:val="008C5AF7"/>
    <w:rsid w:val="008C760B"/>
    <w:rsid w:val="008C7866"/>
    <w:rsid w:val="008C7E62"/>
    <w:rsid w:val="008D01B7"/>
    <w:rsid w:val="008D0F43"/>
    <w:rsid w:val="008D28CF"/>
    <w:rsid w:val="008D2B55"/>
    <w:rsid w:val="008D33D6"/>
    <w:rsid w:val="008D4FBE"/>
    <w:rsid w:val="008D642B"/>
    <w:rsid w:val="008D6A77"/>
    <w:rsid w:val="008D7930"/>
    <w:rsid w:val="008D796B"/>
    <w:rsid w:val="008E1D6B"/>
    <w:rsid w:val="008E1D8A"/>
    <w:rsid w:val="008E2EB7"/>
    <w:rsid w:val="008E66FB"/>
    <w:rsid w:val="008E7623"/>
    <w:rsid w:val="008F0BA6"/>
    <w:rsid w:val="008F1F08"/>
    <w:rsid w:val="008F44C2"/>
    <w:rsid w:val="008F58A6"/>
    <w:rsid w:val="00900737"/>
    <w:rsid w:val="009028F0"/>
    <w:rsid w:val="0090421E"/>
    <w:rsid w:val="00904CFD"/>
    <w:rsid w:val="0090540C"/>
    <w:rsid w:val="00906347"/>
    <w:rsid w:val="00913499"/>
    <w:rsid w:val="00913789"/>
    <w:rsid w:val="00914568"/>
    <w:rsid w:val="00915BA7"/>
    <w:rsid w:val="0091630D"/>
    <w:rsid w:val="00916BF7"/>
    <w:rsid w:val="00920D86"/>
    <w:rsid w:val="00921DA4"/>
    <w:rsid w:val="009231A5"/>
    <w:rsid w:val="009249D9"/>
    <w:rsid w:val="00925FAE"/>
    <w:rsid w:val="00926725"/>
    <w:rsid w:val="0092732A"/>
    <w:rsid w:val="009279B3"/>
    <w:rsid w:val="00933BA7"/>
    <w:rsid w:val="009359A5"/>
    <w:rsid w:val="009364F7"/>
    <w:rsid w:val="00936C3B"/>
    <w:rsid w:val="00942454"/>
    <w:rsid w:val="00944CD0"/>
    <w:rsid w:val="00946922"/>
    <w:rsid w:val="00954B47"/>
    <w:rsid w:val="00955AF6"/>
    <w:rsid w:val="00957A11"/>
    <w:rsid w:val="00957A13"/>
    <w:rsid w:val="0096032B"/>
    <w:rsid w:val="00960DAA"/>
    <w:rsid w:val="00961EBC"/>
    <w:rsid w:val="00962E84"/>
    <w:rsid w:val="00965021"/>
    <w:rsid w:val="0096602B"/>
    <w:rsid w:val="0096616E"/>
    <w:rsid w:val="0096740E"/>
    <w:rsid w:val="00967535"/>
    <w:rsid w:val="00970704"/>
    <w:rsid w:val="0097238B"/>
    <w:rsid w:val="00972C79"/>
    <w:rsid w:val="0097326F"/>
    <w:rsid w:val="009735DE"/>
    <w:rsid w:val="009752BF"/>
    <w:rsid w:val="00975D0C"/>
    <w:rsid w:val="00976571"/>
    <w:rsid w:val="00976AB1"/>
    <w:rsid w:val="00977397"/>
    <w:rsid w:val="00980FA9"/>
    <w:rsid w:val="00982285"/>
    <w:rsid w:val="00983E30"/>
    <w:rsid w:val="00985A10"/>
    <w:rsid w:val="009860B6"/>
    <w:rsid w:val="0098710E"/>
    <w:rsid w:val="0098723A"/>
    <w:rsid w:val="00991A16"/>
    <w:rsid w:val="009921E2"/>
    <w:rsid w:val="009935B4"/>
    <w:rsid w:val="00993A93"/>
    <w:rsid w:val="00993DFC"/>
    <w:rsid w:val="00994A1E"/>
    <w:rsid w:val="00994CB7"/>
    <w:rsid w:val="00997306"/>
    <w:rsid w:val="009976C0"/>
    <w:rsid w:val="009A05FE"/>
    <w:rsid w:val="009A0704"/>
    <w:rsid w:val="009A1986"/>
    <w:rsid w:val="009A56B8"/>
    <w:rsid w:val="009A5A72"/>
    <w:rsid w:val="009B15B0"/>
    <w:rsid w:val="009B33F8"/>
    <w:rsid w:val="009B65A3"/>
    <w:rsid w:val="009B71F8"/>
    <w:rsid w:val="009C1DCB"/>
    <w:rsid w:val="009C1EF4"/>
    <w:rsid w:val="009C25DE"/>
    <w:rsid w:val="009C333B"/>
    <w:rsid w:val="009C3935"/>
    <w:rsid w:val="009C4D95"/>
    <w:rsid w:val="009C51D3"/>
    <w:rsid w:val="009C77CB"/>
    <w:rsid w:val="009D3227"/>
    <w:rsid w:val="009D3D5E"/>
    <w:rsid w:val="009D42CC"/>
    <w:rsid w:val="009D5585"/>
    <w:rsid w:val="009D579F"/>
    <w:rsid w:val="009D5D66"/>
    <w:rsid w:val="009E0919"/>
    <w:rsid w:val="009E3772"/>
    <w:rsid w:val="009E68BE"/>
    <w:rsid w:val="009F27A2"/>
    <w:rsid w:val="009F54CB"/>
    <w:rsid w:val="009F55E8"/>
    <w:rsid w:val="009F5EEC"/>
    <w:rsid w:val="009F697E"/>
    <w:rsid w:val="009F6E00"/>
    <w:rsid w:val="009F7833"/>
    <w:rsid w:val="00A00931"/>
    <w:rsid w:val="00A00E2A"/>
    <w:rsid w:val="00A0119E"/>
    <w:rsid w:val="00A01D52"/>
    <w:rsid w:val="00A01FEF"/>
    <w:rsid w:val="00A022E1"/>
    <w:rsid w:val="00A079FD"/>
    <w:rsid w:val="00A10CFB"/>
    <w:rsid w:val="00A11836"/>
    <w:rsid w:val="00A11D3B"/>
    <w:rsid w:val="00A163CF"/>
    <w:rsid w:val="00A204B8"/>
    <w:rsid w:val="00A20BE2"/>
    <w:rsid w:val="00A21EB8"/>
    <w:rsid w:val="00A27C80"/>
    <w:rsid w:val="00A30C69"/>
    <w:rsid w:val="00A339F7"/>
    <w:rsid w:val="00A3626B"/>
    <w:rsid w:val="00A37A46"/>
    <w:rsid w:val="00A42044"/>
    <w:rsid w:val="00A529CA"/>
    <w:rsid w:val="00A534DD"/>
    <w:rsid w:val="00A53BF9"/>
    <w:rsid w:val="00A5464A"/>
    <w:rsid w:val="00A55956"/>
    <w:rsid w:val="00A56B20"/>
    <w:rsid w:val="00A60DE3"/>
    <w:rsid w:val="00A610D4"/>
    <w:rsid w:val="00A620C9"/>
    <w:rsid w:val="00A6214B"/>
    <w:rsid w:val="00A63D19"/>
    <w:rsid w:val="00A6464C"/>
    <w:rsid w:val="00A70121"/>
    <w:rsid w:val="00A7649E"/>
    <w:rsid w:val="00A76C13"/>
    <w:rsid w:val="00A772B0"/>
    <w:rsid w:val="00A77805"/>
    <w:rsid w:val="00A803C0"/>
    <w:rsid w:val="00A82CEE"/>
    <w:rsid w:val="00A83EB8"/>
    <w:rsid w:val="00A84D82"/>
    <w:rsid w:val="00A8579A"/>
    <w:rsid w:val="00A85A84"/>
    <w:rsid w:val="00A85BB8"/>
    <w:rsid w:val="00A870B8"/>
    <w:rsid w:val="00A93E0F"/>
    <w:rsid w:val="00A93F16"/>
    <w:rsid w:val="00A956CE"/>
    <w:rsid w:val="00AA0086"/>
    <w:rsid w:val="00AA1DEA"/>
    <w:rsid w:val="00AA238B"/>
    <w:rsid w:val="00AA273F"/>
    <w:rsid w:val="00AA33EA"/>
    <w:rsid w:val="00AA3E92"/>
    <w:rsid w:val="00AA47D2"/>
    <w:rsid w:val="00AA6B56"/>
    <w:rsid w:val="00AA7F55"/>
    <w:rsid w:val="00AB150D"/>
    <w:rsid w:val="00AB16A5"/>
    <w:rsid w:val="00AB19C3"/>
    <w:rsid w:val="00AB1C10"/>
    <w:rsid w:val="00AB2250"/>
    <w:rsid w:val="00AB6047"/>
    <w:rsid w:val="00AB632F"/>
    <w:rsid w:val="00AB6BB5"/>
    <w:rsid w:val="00AB7989"/>
    <w:rsid w:val="00AC0C7E"/>
    <w:rsid w:val="00AC23C3"/>
    <w:rsid w:val="00AC3EE4"/>
    <w:rsid w:val="00AC466C"/>
    <w:rsid w:val="00AC70AF"/>
    <w:rsid w:val="00AC7414"/>
    <w:rsid w:val="00AD2AC8"/>
    <w:rsid w:val="00AD2D07"/>
    <w:rsid w:val="00AD4085"/>
    <w:rsid w:val="00AD45FB"/>
    <w:rsid w:val="00AD5A2B"/>
    <w:rsid w:val="00AD6EBC"/>
    <w:rsid w:val="00AD7A4E"/>
    <w:rsid w:val="00AE001A"/>
    <w:rsid w:val="00AE0B80"/>
    <w:rsid w:val="00AE3093"/>
    <w:rsid w:val="00AE51BE"/>
    <w:rsid w:val="00AE5D83"/>
    <w:rsid w:val="00AE6E4F"/>
    <w:rsid w:val="00AF0681"/>
    <w:rsid w:val="00AF0794"/>
    <w:rsid w:val="00AF215A"/>
    <w:rsid w:val="00AF29C9"/>
    <w:rsid w:val="00AF36BA"/>
    <w:rsid w:val="00AF525B"/>
    <w:rsid w:val="00AF5C27"/>
    <w:rsid w:val="00AF5D56"/>
    <w:rsid w:val="00B01185"/>
    <w:rsid w:val="00B01D84"/>
    <w:rsid w:val="00B04B82"/>
    <w:rsid w:val="00B061D7"/>
    <w:rsid w:val="00B06D4C"/>
    <w:rsid w:val="00B10BD7"/>
    <w:rsid w:val="00B11338"/>
    <w:rsid w:val="00B11416"/>
    <w:rsid w:val="00B11440"/>
    <w:rsid w:val="00B121A9"/>
    <w:rsid w:val="00B147F1"/>
    <w:rsid w:val="00B15808"/>
    <w:rsid w:val="00B15F61"/>
    <w:rsid w:val="00B1687A"/>
    <w:rsid w:val="00B16EFF"/>
    <w:rsid w:val="00B17426"/>
    <w:rsid w:val="00B21501"/>
    <w:rsid w:val="00B21D9E"/>
    <w:rsid w:val="00B225D3"/>
    <w:rsid w:val="00B22881"/>
    <w:rsid w:val="00B247A0"/>
    <w:rsid w:val="00B25AAC"/>
    <w:rsid w:val="00B265A7"/>
    <w:rsid w:val="00B272B8"/>
    <w:rsid w:val="00B27D6F"/>
    <w:rsid w:val="00B31DE7"/>
    <w:rsid w:val="00B325E0"/>
    <w:rsid w:val="00B32C7D"/>
    <w:rsid w:val="00B3501A"/>
    <w:rsid w:val="00B35F63"/>
    <w:rsid w:val="00B36322"/>
    <w:rsid w:val="00B41CDF"/>
    <w:rsid w:val="00B41D3F"/>
    <w:rsid w:val="00B41EB8"/>
    <w:rsid w:val="00B4319D"/>
    <w:rsid w:val="00B44E92"/>
    <w:rsid w:val="00B454E0"/>
    <w:rsid w:val="00B455A0"/>
    <w:rsid w:val="00B45B29"/>
    <w:rsid w:val="00B466E6"/>
    <w:rsid w:val="00B474C6"/>
    <w:rsid w:val="00B51710"/>
    <w:rsid w:val="00B51756"/>
    <w:rsid w:val="00B51EDA"/>
    <w:rsid w:val="00B51F6D"/>
    <w:rsid w:val="00B54DC2"/>
    <w:rsid w:val="00B55DBB"/>
    <w:rsid w:val="00B57897"/>
    <w:rsid w:val="00B6146C"/>
    <w:rsid w:val="00B61B4D"/>
    <w:rsid w:val="00B6246D"/>
    <w:rsid w:val="00B63852"/>
    <w:rsid w:val="00B638EC"/>
    <w:rsid w:val="00B63DD1"/>
    <w:rsid w:val="00B701CF"/>
    <w:rsid w:val="00B705C9"/>
    <w:rsid w:val="00B70D82"/>
    <w:rsid w:val="00B7203A"/>
    <w:rsid w:val="00B72A12"/>
    <w:rsid w:val="00B762E4"/>
    <w:rsid w:val="00B7667E"/>
    <w:rsid w:val="00B7677D"/>
    <w:rsid w:val="00B77F24"/>
    <w:rsid w:val="00B811B1"/>
    <w:rsid w:val="00B842F6"/>
    <w:rsid w:val="00B848B5"/>
    <w:rsid w:val="00B870D2"/>
    <w:rsid w:val="00B8724C"/>
    <w:rsid w:val="00B87DBB"/>
    <w:rsid w:val="00B9155B"/>
    <w:rsid w:val="00BA21BD"/>
    <w:rsid w:val="00BA27A0"/>
    <w:rsid w:val="00BA4700"/>
    <w:rsid w:val="00BA67C2"/>
    <w:rsid w:val="00BA70DC"/>
    <w:rsid w:val="00BB0B07"/>
    <w:rsid w:val="00BB264C"/>
    <w:rsid w:val="00BB51BD"/>
    <w:rsid w:val="00BB5FF3"/>
    <w:rsid w:val="00BB6EC3"/>
    <w:rsid w:val="00BB7AED"/>
    <w:rsid w:val="00BC097F"/>
    <w:rsid w:val="00BC24C1"/>
    <w:rsid w:val="00BC44DA"/>
    <w:rsid w:val="00BD0294"/>
    <w:rsid w:val="00BD1372"/>
    <w:rsid w:val="00BD384B"/>
    <w:rsid w:val="00BD577E"/>
    <w:rsid w:val="00BD59B3"/>
    <w:rsid w:val="00BD5B30"/>
    <w:rsid w:val="00BE14D5"/>
    <w:rsid w:val="00BE2126"/>
    <w:rsid w:val="00BE3975"/>
    <w:rsid w:val="00BE5A35"/>
    <w:rsid w:val="00BE6D8D"/>
    <w:rsid w:val="00BE7E58"/>
    <w:rsid w:val="00BF0AFA"/>
    <w:rsid w:val="00BF13CE"/>
    <w:rsid w:val="00BF1493"/>
    <w:rsid w:val="00BF17CD"/>
    <w:rsid w:val="00BF1B88"/>
    <w:rsid w:val="00BF2399"/>
    <w:rsid w:val="00BF2558"/>
    <w:rsid w:val="00BF2884"/>
    <w:rsid w:val="00BF310C"/>
    <w:rsid w:val="00BF4ABB"/>
    <w:rsid w:val="00BF6A52"/>
    <w:rsid w:val="00BF6C3D"/>
    <w:rsid w:val="00C015BD"/>
    <w:rsid w:val="00C01C2E"/>
    <w:rsid w:val="00C0218E"/>
    <w:rsid w:val="00C02859"/>
    <w:rsid w:val="00C03194"/>
    <w:rsid w:val="00C03DD8"/>
    <w:rsid w:val="00C0544D"/>
    <w:rsid w:val="00C066A7"/>
    <w:rsid w:val="00C10E9A"/>
    <w:rsid w:val="00C14626"/>
    <w:rsid w:val="00C1708C"/>
    <w:rsid w:val="00C26CF3"/>
    <w:rsid w:val="00C277AF"/>
    <w:rsid w:val="00C27DF7"/>
    <w:rsid w:val="00C325E3"/>
    <w:rsid w:val="00C34045"/>
    <w:rsid w:val="00C34870"/>
    <w:rsid w:val="00C365EE"/>
    <w:rsid w:val="00C40055"/>
    <w:rsid w:val="00C41A22"/>
    <w:rsid w:val="00C42129"/>
    <w:rsid w:val="00C42389"/>
    <w:rsid w:val="00C42C19"/>
    <w:rsid w:val="00C4403E"/>
    <w:rsid w:val="00C44487"/>
    <w:rsid w:val="00C44BF4"/>
    <w:rsid w:val="00C4585D"/>
    <w:rsid w:val="00C4596E"/>
    <w:rsid w:val="00C50CA4"/>
    <w:rsid w:val="00C5142E"/>
    <w:rsid w:val="00C5298D"/>
    <w:rsid w:val="00C54A64"/>
    <w:rsid w:val="00C551CB"/>
    <w:rsid w:val="00C57C6B"/>
    <w:rsid w:val="00C625A9"/>
    <w:rsid w:val="00C62B02"/>
    <w:rsid w:val="00C631FB"/>
    <w:rsid w:val="00C6378E"/>
    <w:rsid w:val="00C6473C"/>
    <w:rsid w:val="00C65AA7"/>
    <w:rsid w:val="00C703F1"/>
    <w:rsid w:val="00C7199D"/>
    <w:rsid w:val="00C76758"/>
    <w:rsid w:val="00C76993"/>
    <w:rsid w:val="00C76A9A"/>
    <w:rsid w:val="00C77416"/>
    <w:rsid w:val="00C80FC5"/>
    <w:rsid w:val="00C82548"/>
    <w:rsid w:val="00C82598"/>
    <w:rsid w:val="00C82635"/>
    <w:rsid w:val="00C86FB8"/>
    <w:rsid w:val="00C86FEC"/>
    <w:rsid w:val="00C873D7"/>
    <w:rsid w:val="00C91713"/>
    <w:rsid w:val="00C93669"/>
    <w:rsid w:val="00C93E21"/>
    <w:rsid w:val="00C93EC9"/>
    <w:rsid w:val="00C94197"/>
    <w:rsid w:val="00C95B98"/>
    <w:rsid w:val="00C962EC"/>
    <w:rsid w:val="00CA0795"/>
    <w:rsid w:val="00CA152D"/>
    <w:rsid w:val="00CA25D7"/>
    <w:rsid w:val="00CA6520"/>
    <w:rsid w:val="00CA7557"/>
    <w:rsid w:val="00CA7AD6"/>
    <w:rsid w:val="00CB0CB3"/>
    <w:rsid w:val="00CB25B1"/>
    <w:rsid w:val="00CB3505"/>
    <w:rsid w:val="00CB5EB6"/>
    <w:rsid w:val="00CB6127"/>
    <w:rsid w:val="00CB73AA"/>
    <w:rsid w:val="00CD5580"/>
    <w:rsid w:val="00CD6190"/>
    <w:rsid w:val="00CD6B96"/>
    <w:rsid w:val="00CD750D"/>
    <w:rsid w:val="00CD7ADF"/>
    <w:rsid w:val="00CD7B63"/>
    <w:rsid w:val="00CE041E"/>
    <w:rsid w:val="00CE1710"/>
    <w:rsid w:val="00CE2A22"/>
    <w:rsid w:val="00CE2FA1"/>
    <w:rsid w:val="00CE56A1"/>
    <w:rsid w:val="00CE633D"/>
    <w:rsid w:val="00CF0ED7"/>
    <w:rsid w:val="00CF2F9C"/>
    <w:rsid w:val="00CF6D42"/>
    <w:rsid w:val="00D004F1"/>
    <w:rsid w:val="00D0054E"/>
    <w:rsid w:val="00D02DD0"/>
    <w:rsid w:val="00D0424E"/>
    <w:rsid w:val="00D0454F"/>
    <w:rsid w:val="00D07F1D"/>
    <w:rsid w:val="00D10467"/>
    <w:rsid w:val="00D1145F"/>
    <w:rsid w:val="00D12FA4"/>
    <w:rsid w:val="00D134DA"/>
    <w:rsid w:val="00D1481B"/>
    <w:rsid w:val="00D15301"/>
    <w:rsid w:val="00D174D1"/>
    <w:rsid w:val="00D2022B"/>
    <w:rsid w:val="00D20392"/>
    <w:rsid w:val="00D20400"/>
    <w:rsid w:val="00D2089F"/>
    <w:rsid w:val="00D20C1B"/>
    <w:rsid w:val="00D2165C"/>
    <w:rsid w:val="00D22CF4"/>
    <w:rsid w:val="00D24940"/>
    <w:rsid w:val="00D24B01"/>
    <w:rsid w:val="00D25ECA"/>
    <w:rsid w:val="00D26359"/>
    <w:rsid w:val="00D30311"/>
    <w:rsid w:val="00D315CF"/>
    <w:rsid w:val="00D31AB1"/>
    <w:rsid w:val="00D33ABC"/>
    <w:rsid w:val="00D3461B"/>
    <w:rsid w:val="00D34922"/>
    <w:rsid w:val="00D367AC"/>
    <w:rsid w:val="00D4015A"/>
    <w:rsid w:val="00D4075E"/>
    <w:rsid w:val="00D407B7"/>
    <w:rsid w:val="00D41FA5"/>
    <w:rsid w:val="00D41FE7"/>
    <w:rsid w:val="00D44281"/>
    <w:rsid w:val="00D47C65"/>
    <w:rsid w:val="00D47D66"/>
    <w:rsid w:val="00D5436B"/>
    <w:rsid w:val="00D55875"/>
    <w:rsid w:val="00D55A2B"/>
    <w:rsid w:val="00D56743"/>
    <w:rsid w:val="00D5737F"/>
    <w:rsid w:val="00D577DC"/>
    <w:rsid w:val="00D57E91"/>
    <w:rsid w:val="00D61DE4"/>
    <w:rsid w:val="00D64BAF"/>
    <w:rsid w:val="00D64F3F"/>
    <w:rsid w:val="00D65A72"/>
    <w:rsid w:val="00D6772C"/>
    <w:rsid w:val="00D67C0E"/>
    <w:rsid w:val="00D726E4"/>
    <w:rsid w:val="00D72A73"/>
    <w:rsid w:val="00D73A7B"/>
    <w:rsid w:val="00D80ED7"/>
    <w:rsid w:val="00D83067"/>
    <w:rsid w:val="00D83B4E"/>
    <w:rsid w:val="00D83D97"/>
    <w:rsid w:val="00D841C1"/>
    <w:rsid w:val="00D85917"/>
    <w:rsid w:val="00D870B8"/>
    <w:rsid w:val="00D938AA"/>
    <w:rsid w:val="00D95043"/>
    <w:rsid w:val="00D95989"/>
    <w:rsid w:val="00D96883"/>
    <w:rsid w:val="00D96FD9"/>
    <w:rsid w:val="00D973D3"/>
    <w:rsid w:val="00DA02EF"/>
    <w:rsid w:val="00DA1BFD"/>
    <w:rsid w:val="00DA32A3"/>
    <w:rsid w:val="00DA410D"/>
    <w:rsid w:val="00DA55A8"/>
    <w:rsid w:val="00DA650B"/>
    <w:rsid w:val="00DA6CCE"/>
    <w:rsid w:val="00DA6E7F"/>
    <w:rsid w:val="00DA78A2"/>
    <w:rsid w:val="00DB0782"/>
    <w:rsid w:val="00DB4483"/>
    <w:rsid w:val="00DB6CB4"/>
    <w:rsid w:val="00DC20C6"/>
    <w:rsid w:val="00DC2627"/>
    <w:rsid w:val="00DC4254"/>
    <w:rsid w:val="00DC5294"/>
    <w:rsid w:val="00DC6BC6"/>
    <w:rsid w:val="00DD0664"/>
    <w:rsid w:val="00DD0830"/>
    <w:rsid w:val="00DD0E40"/>
    <w:rsid w:val="00DD1124"/>
    <w:rsid w:val="00DD16BA"/>
    <w:rsid w:val="00DD1F89"/>
    <w:rsid w:val="00DD4AAE"/>
    <w:rsid w:val="00DD61EB"/>
    <w:rsid w:val="00DD7A34"/>
    <w:rsid w:val="00DE05F8"/>
    <w:rsid w:val="00DE0FCF"/>
    <w:rsid w:val="00DE3017"/>
    <w:rsid w:val="00DE617B"/>
    <w:rsid w:val="00DE7596"/>
    <w:rsid w:val="00DF0305"/>
    <w:rsid w:val="00DF0AB6"/>
    <w:rsid w:val="00DF16DB"/>
    <w:rsid w:val="00DF36D6"/>
    <w:rsid w:val="00DF3C73"/>
    <w:rsid w:val="00DF7B61"/>
    <w:rsid w:val="00E01188"/>
    <w:rsid w:val="00E024DC"/>
    <w:rsid w:val="00E0520D"/>
    <w:rsid w:val="00E1101E"/>
    <w:rsid w:val="00E12895"/>
    <w:rsid w:val="00E12DE9"/>
    <w:rsid w:val="00E13561"/>
    <w:rsid w:val="00E13E5A"/>
    <w:rsid w:val="00E17540"/>
    <w:rsid w:val="00E202FB"/>
    <w:rsid w:val="00E21D8E"/>
    <w:rsid w:val="00E2325F"/>
    <w:rsid w:val="00E24139"/>
    <w:rsid w:val="00E259D0"/>
    <w:rsid w:val="00E2657A"/>
    <w:rsid w:val="00E313A3"/>
    <w:rsid w:val="00E32422"/>
    <w:rsid w:val="00E33364"/>
    <w:rsid w:val="00E363A6"/>
    <w:rsid w:val="00E3778A"/>
    <w:rsid w:val="00E37DDE"/>
    <w:rsid w:val="00E42017"/>
    <w:rsid w:val="00E44501"/>
    <w:rsid w:val="00E44BAD"/>
    <w:rsid w:val="00E46F28"/>
    <w:rsid w:val="00E47260"/>
    <w:rsid w:val="00E47D35"/>
    <w:rsid w:val="00E527CE"/>
    <w:rsid w:val="00E52FAD"/>
    <w:rsid w:val="00E5489A"/>
    <w:rsid w:val="00E565C1"/>
    <w:rsid w:val="00E57BA3"/>
    <w:rsid w:val="00E57C3A"/>
    <w:rsid w:val="00E6150E"/>
    <w:rsid w:val="00E61F25"/>
    <w:rsid w:val="00E64744"/>
    <w:rsid w:val="00E66138"/>
    <w:rsid w:val="00E70351"/>
    <w:rsid w:val="00E713F1"/>
    <w:rsid w:val="00E71770"/>
    <w:rsid w:val="00E71902"/>
    <w:rsid w:val="00E72590"/>
    <w:rsid w:val="00E725DC"/>
    <w:rsid w:val="00E744A7"/>
    <w:rsid w:val="00E774C3"/>
    <w:rsid w:val="00E83B4B"/>
    <w:rsid w:val="00E8483F"/>
    <w:rsid w:val="00E87C77"/>
    <w:rsid w:val="00E90BD7"/>
    <w:rsid w:val="00E91646"/>
    <w:rsid w:val="00E9478A"/>
    <w:rsid w:val="00E957A6"/>
    <w:rsid w:val="00EA13AB"/>
    <w:rsid w:val="00EA21E6"/>
    <w:rsid w:val="00EA2329"/>
    <w:rsid w:val="00EA2939"/>
    <w:rsid w:val="00EA47F8"/>
    <w:rsid w:val="00EA4A27"/>
    <w:rsid w:val="00EA512E"/>
    <w:rsid w:val="00EA5B7C"/>
    <w:rsid w:val="00EA68C5"/>
    <w:rsid w:val="00EA70B7"/>
    <w:rsid w:val="00EB0241"/>
    <w:rsid w:val="00EB118D"/>
    <w:rsid w:val="00EB143D"/>
    <w:rsid w:val="00EB2ACB"/>
    <w:rsid w:val="00EB476A"/>
    <w:rsid w:val="00EB55FF"/>
    <w:rsid w:val="00EB7493"/>
    <w:rsid w:val="00EC1192"/>
    <w:rsid w:val="00EC148A"/>
    <w:rsid w:val="00EC4E5F"/>
    <w:rsid w:val="00EC5452"/>
    <w:rsid w:val="00EC607A"/>
    <w:rsid w:val="00ED0FCD"/>
    <w:rsid w:val="00ED1964"/>
    <w:rsid w:val="00ED3AFE"/>
    <w:rsid w:val="00ED4231"/>
    <w:rsid w:val="00ED799D"/>
    <w:rsid w:val="00ED7ED3"/>
    <w:rsid w:val="00EE13A3"/>
    <w:rsid w:val="00EE24A8"/>
    <w:rsid w:val="00EE38D3"/>
    <w:rsid w:val="00EE5429"/>
    <w:rsid w:val="00EE6DCB"/>
    <w:rsid w:val="00EE70B3"/>
    <w:rsid w:val="00EF020E"/>
    <w:rsid w:val="00EF0622"/>
    <w:rsid w:val="00EF0934"/>
    <w:rsid w:val="00EF2235"/>
    <w:rsid w:val="00EF2ADA"/>
    <w:rsid w:val="00EF3BBB"/>
    <w:rsid w:val="00EF3EF6"/>
    <w:rsid w:val="00EF597E"/>
    <w:rsid w:val="00EF74DC"/>
    <w:rsid w:val="00F01E5D"/>
    <w:rsid w:val="00F062FC"/>
    <w:rsid w:val="00F06B87"/>
    <w:rsid w:val="00F07335"/>
    <w:rsid w:val="00F07A16"/>
    <w:rsid w:val="00F07A68"/>
    <w:rsid w:val="00F103CB"/>
    <w:rsid w:val="00F10D23"/>
    <w:rsid w:val="00F12F2E"/>
    <w:rsid w:val="00F14739"/>
    <w:rsid w:val="00F1566E"/>
    <w:rsid w:val="00F1580A"/>
    <w:rsid w:val="00F172CB"/>
    <w:rsid w:val="00F17CF7"/>
    <w:rsid w:val="00F2366D"/>
    <w:rsid w:val="00F24051"/>
    <w:rsid w:val="00F25A5F"/>
    <w:rsid w:val="00F268DD"/>
    <w:rsid w:val="00F26FE8"/>
    <w:rsid w:val="00F271D1"/>
    <w:rsid w:val="00F309F2"/>
    <w:rsid w:val="00F3101C"/>
    <w:rsid w:val="00F33F48"/>
    <w:rsid w:val="00F37418"/>
    <w:rsid w:val="00F40447"/>
    <w:rsid w:val="00F45C83"/>
    <w:rsid w:val="00F474AF"/>
    <w:rsid w:val="00F47E12"/>
    <w:rsid w:val="00F47EEA"/>
    <w:rsid w:val="00F511AD"/>
    <w:rsid w:val="00F51231"/>
    <w:rsid w:val="00F53878"/>
    <w:rsid w:val="00F57075"/>
    <w:rsid w:val="00F574BF"/>
    <w:rsid w:val="00F577C0"/>
    <w:rsid w:val="00F57849"/>
    <w:rsid w:val="00F604EF"/>
    <w:rsid w:val="00F617EB"/>
    <w:rsid w:val="00F61C5D"/>
    <w:rsid w:val="00F61FD2"/>
    <w:rsid w:val="00F63693"/>
    <w:rsid w:val="00F64D04"/>
    <w:rsid w:val="00F65D80"/>
    <w:rsid w:val="00F7138B"/>
    <w:rsid w:val="00F80173"/>
    <w:rsid w:val="00F805D7"/>
    <w:rsid w:val="00F807A6"/>
    <w:rsid w:val="00F84623"/>
    <w:rsid w:val="00F84B7B"/>
    <w:rsid w:val="00F85070"/>
    <w:rsid w:val="00F851D9"/>
    <w:rsid w:val="00F85D47"/>
    <w:rsid w:val="00F85D52"/>
    <w:rsid w:val="00F90912"/>
    <w:rsid w:val="00F91034"/>
    <w:rsid w:val="00F933CB"/>
    <w:rsid w:val="00F93448"/>
    <w:rsid w:val="00F9477B"/>
    <w:rsid w:val="00F94C71"/>
    <w:rsid w:val="00F94D2F"/>
    <w:rsid w:val="00F95544"/>
    <w:rsid w:val="00F96249"/>
    <w:rsid w:val="00F971D6"/>
    <w:rsid w:val="00FA0AF4"/>
    <w:rsid w:val="00FA1594"/>
    <w:rsid w:val="00FA375A"/>
    <w:rsid w:val="00FA3FC0"/>
    <w:rsid w:val="00FA49AD"/>
    <w:rsid w:val="00FA4E26"/>
    <w:rsid w:val="00FA665D"/>
    <w:rsid w:val="00FB03D6"/>
    <w:rsid w:val="00FB047E"/>
    <w:rsid w:val="00FB0AF8"/>
    <w:rsid w:val="00FB15FD"/>
    <w:rsid w:val="00FB208B"/>
    <w:rsid w:val="00FB4057"/>
    <w:rsid w:val="00FB5D10"/>
    <w:rsid w:val="00FB6289"/>
    <w:rsid w:val="00FC04D2"/>
    <w:rsid w:val="00FC4FDC"/>
    <w:rsid w:val="00FC5236"/>
    <w:rsid w:val="00FC534F"/>
    <w:rsid w:val="00FC6460"/>
    <w:rsid w:val="00FC6B72"/>
    <w:rsid w:val="00FD04A2"/>
    <w:rsid w:val="00FD06B7"/>
    <w:rsid w:val="00FD1191"/>
    <w:rsid w:val="00FD12AB"/>
    <w:rsid w:val="00FD2062"/>
    <w:rsid w:val="00FD2887"/>
    <w:rsid w:val="00FD2970"/>
    <w:rsid w:val="00FD30CC"/>
    <w:rsid w:val="00FD33E0"/>
    <w:rsid w:val="00FD3ADC"/>
    <w:rsid w:val="00FD3B42"/>
    <w:rsid w:val="00FD656D"/>
    <w:rsid w:val="00FE2422"/>
    <w:rsid w:val="00FE3091"/>
    <w:rsid w:val="00FE4A8E"/>
    <w:rsid w:val="00FE5723"/>
    <w:rsid w:val="00FE5DBB"/>
    <w:rsid w:val="00FE6B3E"/>
    <w:rsid w:val="00FF1B57"/>
    <w:rsid w:val="00FF22F5"/>
    <w:rsid w:val="00FF2F4F"/>
    <w:rsid w:val="00FF3C27"/>
    <w:rsid w:val="00FF6959"/>
    <w:rsid w:val="00FF74A0"/>
    <w:rsid w:val="00FF7A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A224"/>
  <w15:chartTrackingRefBased/>
  <w15:docId w15:val="{6C9EA577-587C-457C-8666-560877ED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473226"/>
  </w:style>
  <w:style w:type="paragraph" w:styleId="ListParagraph">
    <w:name w:val="List Paragraph"/>
    <w:basedOn w:val="Normal"/>
    <w:uiPriority w:val="34"/>
    <w:qFormat/>
    <w:rsid w:val="00473226"/>
    <w:pPr>
      <w:ind w:left="720"/>
      <w:contextualSpacing/>
    </w:pPr>
  </w:style>
  <w:style w:type="character" w:styleId="Hyperlink">
    <w:name w:val="Hyperlink"/>
    <w:basedOn w:val="DefaultParagraphFont"/>
    <w:uiPriority w:val="99"/>
    <w:unhideWhenUsed/>
    <w:rsid w:val="00473226"/>
    <w:rPr>
      <w:color w:val="0563C1" w:themeColor="hyperlink"/>
      <w:u w:val="single"/>
    </w:rPr>
  </w:style>
  <w:style w:type="character" w:styleId="Emphasis">
    <w:name w:val="Emphasis"/>
    <w:basedOn w:val="DefaultParagraphFont"/>
    <w:uiPriority w:val="20"/>
    <w:qFormat/>
    <w:rsid w:val="00800C71"/>
    <w:rPr>
      <w:i/>
      <w:iCs/>
    </w:rPr>
  </w:style>
  <w:style w:type="character" w:styleId="FollowedHyperlink">
    <w:name w:val="FollowedHyperlink"/>
    <w:basedOn w:val="DefaultParagraphFont"/>
    <w:uiPriority w:val="99"/>
    <w:semiHidden/>
    <w:unhideWhenUsed/>
    <w:rsid w:val="00581039"/>
    <w:rPr>
      <w:color w:val="954F72" w:themeColor="followedHyperlink"/>
      <w:u w:val="single"/>
    </w:rPr>
  </w:style>
  <w:style w:type="paragraph" w:styleId="Caption">
    <w:name w:val="caption"/>
    <w:basedOn w:val="Normal"/>
    <w:next w:val="Normal"/>
    <w:uiPriority w:val="35"/>
    <w:unhideWhenUsed/>
    <w:qFormat/>
    <w:rsid w:val="00884FB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D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25D"/>
  </w:style>
  <w:style w:type="paragraph" w:styleId="Footer">
    <w:name w:val="footer"/>
    <w:basedOn w:val="Normal"/>
    <w:link w:val="FooterChar"/>
    <w:uiPriority w:val="99"/>
    <w:unhideWhenUsed/>
    <w:rsid w:val="002D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25D"/>
  </w:style>
  <w:style w:type="paragraph" w:styleId="FootnoteText">
    <w:name w:val="footnote text"/>
    <w:basedOn w:val="Normal"/>
    <w:link w:val="FootnoteTextChar"/>
    <w:uiPriority w:val="99"/>
    <w:unhideWhenUsed/>
    <w:rsid w:val="00132FE1"/>
    <w:pPr>
      <w:spacing w:after="0" w:line="240" w:lineRule="auto"/>
    </w:pPr>
    <w:rPr>
      <w:sz w:val="24"/>
      <w:szCs w:val="24"/>
    </w:rPr>
  </w:style>
  <w:style w:type="character" w:customStyle="1" w:styleId="FootnoteTextChar">
    <w:name w:val="Footnote Text Char"/>
    <w:basedOn w:val="DefaultParagraphFont"/>
    <w:link w:val="FootnoteText"/>
    <w:uiPriority w:val="99"/>
    <w:rsid w:val="00132FE1"/>
    <w:rPr>
      <w:sz w:val="24"/>
      <w:szCs w:val="24"/>
    </w:rPr>
  </w:style>
  <w:style w:type="character" w:styleId="FootnoteReference">
    <w:name w:val="footnote reference"/>
    <w:basedOn w:val="DefaultParagraphFont"/>
    <w:uiPriority w:val="99"/>
    <w:unhideWhenUsed/>
    <w:rsid w:val="00132F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1337">
      <w:bodyDiv w:val="1"/>
      <w:marLeft w:val="0"/>
      <w:marRight w:val="0"/>
      <w:marTop w:val="0"/>
      <w:marBottom w:val="0"/>
      <w:divBdr>
        <w:top w:val="none" w:sz="0" w:space="0" w:color="auto"/>
        <w:left w:val="none" w:sz="0" w:space="0" w:color="auto"/>
        <w:bottom w:val="none" w:sz="0" w:space="0" w:color="auto"/>
        <w:right w:val="none" w:sz="0" w:space="0" w:color="auto"/>
      </w:divBdr>
      <w:divsChild>
        <w:div w:id="1290668245">
          <w:marLeft w:val="0"/>
          <w:marRight w:val="0"/>
          <w:marTop w:val="0"/>
          <w:marBottom w:val="0"/>
          <w:divBdr>
            <w:top w:val="none" w:sz="0" w:space="0" w:color="auto"/>
            <w:left w:val="none" w:sz="0" w:space="0" w:color="auto"/>
            <w:bottom w:val="none" w:sz="0" w:space="0" w:color="auto"/>
            <w:right w:val="none" w:sz="0" w:space="0" w:color="auto"/>
          </w:divBdr>
          <w:divsChild>
            <w:div w:id="1404638992">
              <w:marLeft w:val="0"/>
              <w:marRight w:val="0"/>
              <w:marTop w:val="0"/>
              <w:marBottom w:val="0"/>
              <w:divBdr>
                <w:top w:val="none" w:sz="0" w:space="0" w:color="auto"/>
                <w:left w:val="none" w:sz="0" w:space="0" w:color="auto"/>
                <w:bottom w:val="none" w:sz="0" w:space="0" w:color="auto"/>
                <w:right w:val="none" w:sz="0" w:space="0" w:color="auto"/>
              </w:divBdr>
            </w:div>
          </w:divsChild>
        </w:div>
        <w:div w:id="155732248">
          <w:marLeft w:val="0"/>
          <w:marRight w:val="0"/>
          <w:marTop w:val="0"/>
          <w:marBottom w:val="0"/>
          <w:divBdr>
            <w:top w:val="none" w:sz="0" w:space="0" w:color="auto"/>
            <w:left w:val="none" w:sz="0" w:space="0" w:color="auto"/>
            <w:bottom w:val="none" w:sz="0" w:space="0" w:color="auto"/>
            <w:right w:val="none" w:sz="0" w:space="0" w:color="auto"/>
          </w:divBdr>
          <w:divsChild>
            <w:div w:id="675504051">
              <w:marLeft w:val="0"/>
              <w:marRight w:val="0"/>
              <w:marTop w:val="0"/>
              <w:marBottom w:val="0"/>
              <w:divBdr>
                <w:top w:val="none" w:sz="0" w:space="0" w:color="auto"/>
                <w:left w:val="none" w:sz="0" w:space="0" w:color="auto"/>
                <w:bottom w:val="none" w:sz="0" w:space="0" w:color="auto"/>
                <w:right w:val="none" w:sz="0" w:space="0" w:color="auto"/>
              </w:divBdr>
              <w:divsChild>
                <w:div w:id="1802115168">
                  <w:marLeft w:val="0"/>
                  <w:marRight w:val="0"/>
                  <w:marTop w:val="0"/>
                  <w:marBottom w:val="0"/>
                  <w:divBdr>
                    <w:top w:val="none" w:sz="0" w:space="0" w:color="auto"/>
                    <w:left w:val="none" w:sz="0" w:space="0" w:color="auto"/>
                    <w:bottom w:val="none" w:sz="0" w:space="0" w:color="auto"/>
                    <w:right w:val="none" w:sz="0" w:space="0" w:color="auto"/>
                  </w:divBdr>
                  <w:divsChild>
                    <w:div w:id="1781410561">
                      <w:marLeft w:val="0"/>
                      <w:marRight w:val="0"/>
                      <w:marTop w:val="0"/>
                      <w:marBottom w:val="0"/>
                      <w:divBdr>
                        <w:top w:val="none" w:sz="0" w:space="0" w:color="auto"/>
                        <w:left w:val="none" w:sz="0" w:space="0" w:color="auto"/>
                        <w:bottom w:val="none" w:sz="0" w:space="0" w:color="auto"/>
                        <w:right w:val="none" w:sz="0" w:space="0" w:color="auto"/>
                      </w:divBdr>
                      <w:divsChild>
                        <w:div w:id="17393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39015">
          <w:marLeft w:val="0"/>
          <w:marRight w:val="0"/>
          <w:marTop w:val="0"/>
          <w:marBottom w:val="0"/>
          <w:divBdr>
            <w:top w:val="none" w:sz="0" w:space="0" w:color="auto"/>
            <w:left w:val="none" w:sz="0" w:space="0" w:color="auto"/>
            <w:bottom w:val="none" w:sz="0" w:space="0" w:color="auto"/>
            <w:right w:val="none" w:sz="0" w:space="0" w:color="auto"/>
          </w:divBdr>
          <w:divsChild>
            <w:div w:id="2120444238">
              <w:marLeft w:val="0"/>
              <w:marRight w:val="0"/>
              <w:marTop w:val="0"/>
              <w:marBottom w:val="0"/>
              <w:divBdr>
                <w:top w:val="none" w:sz="0" w:space="0" w:color="auto"/>
                <w:left w:val="none" w:sz="0" w:space="0" w:color="auto"/>
                <w:bottom w:val="none" w:sz="0" w:space="0" w:color="auto"/>
                <w:right w:val="none" w:sz="0" w:space="0" w:color="auto"/>
              </w:divBdr>
              <w:divsChild>
                <w:div w:id="2053921501">
                  <w:marLeft w:val="0"/>
                  <w:marRight w:val="0"/>
                  <w:marTop w:val="0"/>
                  <w:marBottom w:val="0"/>
                  <w:divBdr>
                    <w:top w:val="none" w:sz="0" w:space="0" w:color="auto"/>
                    <w:left w:val="none" w:sz="0" w:space="0" w:color="auto"/>
                    <w:bottom w:val="none" w:sz="0" w:space="0" w:color="auto"/>
                    <w:right w:val="none" w:sz="0" w:space="0" w:color="auto"/>
                  </w:divBdr>
                  <w:divsChild>
                    <w:div w:id="1248228577">
                      <w:marLeft w:val="0"/>
                      <w:marRight w:val="0"/>
                      <w:marTop w:val="0"/>
                      <w:marBottom w:val="0"/>
                      <w:divBdr>
                        <w:top w:val="none" w:sz="0" w:space="0" w:color="auto"/>
                        <w:left w:val="none" w:sz="0" w:space="0" w:color="auto"/>
                        <w:bottom w:val="none" w:sz="0" w:space="0" w:color="auto"/>
                        <w:right w:val="none" w:sz="0" w:space="0" w:color="auto"/>
                      </w:divBdr>
                      <w:divsChild>
                        <w:div w:id="1395590029">
                          <w:marLeft w:val="0"/>
                          <w:marRight w:val="0"/>
                          <w:marTop w:val="0"/>
                          <w:marBottom w:val="0"/>
                          <w:divBdr>
                            <w:top w:val="none" w:sz="0" w:space="0" w:color="auto"/>
                            <w:left w:val="none" w:sz="0" w:space="0" w:color="auto"/>
                            <w:bottom w:val="none" w:sz="0" w:space="0" w:color="auto"/>
                            <w:right w:val="none" w:sz="0" w:space="0" w:color="auto"/>
                          </w:divBdr>
                          <w:divsChild>
                            <w:div w:id="1465078702">
                              <w:marLeft w:val="0"/>
                              <w:marRight w:val="0"/>
                              <w:marTop w:val="0"/>
                              <w:marBottom w:val="0"/>
                              <w:divBdr>
                                <w:top w:val="none" w:sz="0" w:space="0" w:color="auto"/>
                                <w:left w:val="none" w:sz="0" w:space="0" w:color="auto"/>
                                <w:bottom w:val="none" w:sz="0" w:space="0" w:color="auto"/>
                                <w:right w:val="none" w:sz="0" w:space="0" w:color="auto"/>
                              </w:divBdr>
                              <w:divsChild>
                                <w:div w:id="421030832">
                                  <w:marLeft w:val="0"/>
                                  <w:marRight w:val="0"/>
                                  <w:marTop w:val="0"/>
                                  <w:marBottom w:val="0"/>
                                  <w:divBdr>
                                    <w:top w:val="none" w:sz="0" w:space="0" w:color="auto"/>
                                    <w:left w:val="none" w:sz="0" w:space="0" w:color="auto"/>
                                    <w:bottom w:val="none" w:sz="0" w:space="0" w:color="auto"/>
                                    <w:right w:val="none" w:sz="0" w:space="0" w:color="auto"/>
                                  </w:divBdr>
                                  <w:divsChild>
                                    <w:div w:id="2047173156">
                                      <w:marLeft w:val="0"/>
                                      <w:marRight w:val="0"/>
                                      <w:marTop w:val="0"/>
                                      <w:marBottom w:val="0"/>
                                      <w:divBdr>
                                        <w:top w:val="none" w:sz="0" w:space="0" w:color="auto"/>
                                        <w:left w:val="none" w:sz="0" w:space="0" w:color="auto"/>
                                        <w:bottom w:val="none" w:sz="0" w:space="0" w:color="auto"/>
                                        <w:right w:val="none" w:sz="0" w:space="0" w:color="auto"/>
                                      </w:divBdr>
                                      <w:divsChild>
                                        <w:div w:id="1245996930">
                                          <w:marLeft w:val="0"/>
                                          <w:marRight w:val="0"/>
                                          <w:marTop w:val="0"/>
                                          <w:marBottom w:val="0"/>
                                          <w:divBdr>
                                            <w:top w:val="none" w:sz="0" w:space="0" w:color="auto"/>
                                            <w:left w:val="none" w:sz="0" w:space="0" w:color="auto"/>
                                            <w:bottom w:val="none" w:sz="0" w:space="0" w:color="auto"/>
                                            <w:right w:val="none" w:sz="0" w:space="0" w:color="auto"/>
                                          </w:divBdr>
                                        </w:div>
                                        <w:div w:id="3634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026371">
          <w:marLeft w:val="0"/>
          <w:marRight w:val="0"/>
          <w:marTop w:val="0"/>
          <w:marBottom w:val="0"/>
          <w:divBdr>
            <w:top w:val="none" w:sz="0" w:space="0" w:color="auto"/>
            <w:left w:val="none" w:sz="0" w:space="0" w:color="auto"/>
            <w:bottom w:val="none" w:sz="0" w:space="0" w:color="auto"/>
            <w:right w:val="none" w:sz="0" w:space="0" w:color="auto"/>
          </w:divBdr>
          <w:divsChild>
            <w:div w:id="150875287">
              <w:marLeft w:val="0"/>
              <w:marRight w:val="0"/>
              <w:marTop w:val="0"/>
              <w:marBottom w:val="0"/>
              <w:divBdr>
                <w:top w:val="none" w:sz="0" w:space="0" w:color="auto"/>
                <w:left w:val="none" w:sz="0" w:space="0" w:color="auto"/>
                <w:bottom w:val="none" w:sz="0" w:space="0" w:color="auto"/>
                <w:right w:val="none" w:sz="0" w:space="0" w:color="auto"/>
              </w:divBdr>
              <w:divsChild>
                <w:div w:id="659969407">
                  <w:marLeft w:val="0"/>
                  <w:marRight w:val="0"/>
                  <w:marTop w:val="0"/>
                  <w:marBottom w:val="0"/>
                  <w:divBdr>
                    <w:top w:val="none" w:sz="0" w:space="0" w:color="auto"/>
                    <w:left w:val="none" w:sz="0" w:space="0" w:color="auto"/>
                    <w:bottom w:val="none" w:sz="0" w:space="0" w:color="auto"/>
                    <w:right w:val="none" w:sz="0" w:space="0" w:color="auto"/>
                  </w:divBdr>
                  <w:divsChild>
                    <w:div w:id="1561862511">
                      <w:marLeft w:val="0"/>
                      <w:marRight w:val="0"/>
                      <w:marTop w:val="0"/>
                      <w:marBottom w:val="0"/>
                      <w:divBdr>
                        <w:top w:val="none" w:sz="0" w:space="0" w:color="auto"/>
                        <w:left w:val="none" w:sz="0" w:space="0" w:color="auto"/>
                        <w:bottom w:val="none" w:sz="0" w:space="0" w:color="auto"/>
                        <w:right w:val="none" w:sz="0" w:space="0" w:color="auto"/>
                      </w:divBdr>
                      <w:divsChild>
                        <w:div w:id="706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5713">
          <w:marLeft w:val="0"/>
          <w:marRight w:val="0"/>
          <w:marTop w:val="0"/>
          <w:marBottom w:val="0"/>
          <w:divBdr>
            <w:top w:val="none" w:sz="0" w:space="0" w:color="auto"/>
            <w:left w:val="none" w:sz="0" w:space="0" w:color="auto"/>
            <w:bottom w:val="none" w:sz="0" w:space="0" w:color="auto"/>
            <w:right w:val="none" w:sz="0" w:space="0" w:color="auto"/>
          </w:divBdr>
          <w:divsChild>
            <w:div w:id="21141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7843">
      <w:bodyDiv w:val="1"/>
      <w:marLeft w:val="0"/>
      <w:marRight w:val="0"/>
      <w:marTop w:val="0"/>
      <w:marBottom w:val="0"/>
      <w:divBdr>
        <w:top w:val="none" w:sz="0" w:space="0" w:color="auto"/>
        <w:left w:val="none" w:sz="0" w:space="0" w:color="auto"/>
        <w:bottom w:val="none" w:sz="0" w:space="0" w:color="auto"/>
        <w:right w:val="none" w:sz="0" w:space="0" w:color="auto"/>
      </w:divBdr>
    </w:div>
    <w:div w:id="723916623">
      <w:bodyDiv w:val="1"/>
      <w:marLeft w:val="0"/>
      <w:marRight w:val="0"/>
      <w:marTop w:val="0"/>
      <w:marBottom w:val="0"/>
      <w:divBdr>
        <w:top w:val="none" w:sz="0" w:space="0" w:color="auto"/>
        <w:left w:val="none" w:sz="0" w:space="0" w:color="auto"/>
        <w:bottom w:val="none" w:sz="0" w:space="0" w:color="auto"/>
        <w:right w:val="none" w:sz="0" w:space="0" w:color="auto"/>
      </w:divBdr>
    </w:div>
    <w:div w:id="829713595">
      <w:bodyDiv w:val="1"/>
      <w:marLeft w:val="0"/>
      <w:marRight w:val="0"/>
      <w:marTop w:val="0"/>
      <w:marBottom w:val="0"/>
      <w:divBdr>
        <w:top w:val="none" w:sz="0" w:space="0" w:color="auto"/>
        <w:left w:val="none" w:sz="0" w:space="0" w:color="auto"/>
        <w:bottom w:val="none" w:sz="0" w:space="0" w:color="auto"/>
        <w:right w:val="none" w:sz="0" w:space="0" w:color="auto"/>
      </w:divBdr>
    </w:div>
    <w:div w:id="975334048">
      <w:bodyDiv w:val="1"/>
      <w:marLeft w:val="0"/>
      <w:marRight w:val="0"/>
      <w:marTop w:val="0"/>
      <w:marBottom w:val="0"/>
      <w:divBdr>
        <w:top w:val="none" w:sz="0" w:space="0" w:color="auto"/>
        <w:left w:val="none" w:sz="0" w:space="0" w:color="auto"/>
        <w:bottom w:val="none" w:sz="0" w:space="0" w:color="auto"/>
        <w:right w:val="none" w:sz="0" w:space="0" w:color="auto"/>
      </w:divBdr>
      <w:divsChild>
        <w:div w:id="673342158">
          <w:marLeft w:val="0"/>
          <w:marRight w:val="0"/>
          <w:marTop w:val="0"/>
          <w:marBottom w:val="0"/>
          <w:divBdr>
            <w:top w:val="none" w:sz="0" w:space="0" w:color="auto"/>
            <w:left w:val="none" w:sz="0" w:space="0" w:color="auto"/>
            <w:bottom w:val="none" w:sz="0" w:space="0" w:color="auto"/>
            <w:right w:val="none" w:sz="0" w:space="0" w:color="auto"/>
          </w:divBdr>
        </w:div>
        <w:div w:id="530650459">
          <w:marLeft w:val="0"/>
          <w:marRight w:val="0"/>
          <w:marTop w:val="0"/>
          <w:marBottom w:val="0"/>
          <w:divBdr>
            <w:top w:val="none" w:sz="0" w:space="0" w:color="auto"/>
            <w:left w:val="none" w:sz="0" w:space="0" w:color="auto"/>
            <w:bottom w:val="none" w:sz="0" w:space="0" w:color="auto"/>
            <w:right w:val="none" w:sz="0" w:space="0" w:color="auto"/>
          </w:divBdr>
        </w:div>
        <w:div w:id="1592009688">
          <w:marLeft w:val="0"/>
          <w:marRight w:val="0"/>
          <w:marTop w:val="0"/>
          <w:marBottom w:val="0"/>
          <w:divBdr>
            <w:top w:val="none" w:sz="0" w:space="0" w:color="auto"/>
            <w:left w:val="none" w:sz="0" w:space="0" w:color="auto"/>
            <w:bottom w:val="none" w:sz="0" w:space="0" w:color="auto"/>
            <w:right w:val="none" w:sz="0" w:space="0" w:color="auto"/>
          </w:divBdr>
        </w:div>
      </w:divsChild>
    </w:div>
    <w:div w:id="14271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hyperlink" Target="https://www.urbanomic.com/series/collapse/" TargetMode="External"/><Relationship Id="rId21" Type="http://schemas.openxmlformats.org/officeDocument/2006/relationships/hyperlink" Target="https://vimeo.com/41887863" TargetMode="External"/><Relationship Id="rId22" Type="http://schemas.openxmlformats.org/officeDocument/2006/relationships/hyperlink" Target="https://socialtextjournal.org/periscope_topic/speculative_life/" TargetMode="External"/><Relationship Id="rId23" Type="http://schemas.openxmlformats.org/officeDocument/2006/relationships/hyperlink" Target="http://www.digitalhumanities.org/dhq/vol/3/4/000069/000069.html" TargetMode="External"/><Relationship Id="rId24" Type="http://schemas.openxmlformats.org/officeDocument/2006/relationships/hyperlink" Target="http://speculat1on.net/" TargetMode="External"/><Relationship Id="rId25" Type="http://schemas.openxmlformats.org/officeDocument/2006/relationships/hyperlink" Target="http://criticalinquiry.uchicago.edu/nexus_x_an_alternate_archive/" TargetMode="External"/><Relationship Id="rId26" Type="http://schemas.openxmlformats.org/officeDocument/2006/relationships/hyperlink" Target="http://luckysoap.com/thegatheringcloud/"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mgk@umd.edu" TargetMode="External"/><Relationship Id="rId11" Type="http://schemas.openxmlformats.org/officeDocument/2006/relationships/hyperlink" Target="https://www.re-press.org/book-files/OA_Version_Speculative_Turn_9780980668346.pdf" TargetMode="External"/><Relationship Id="rId12" Type="http://schemas.openxmlformats.org/officeDocument/2006/relationships/hyperlink" Target="https://www.gradschool.umd.edu/policies" TargetMode="External"/><Relationship Id="rId13" Type="http://schemas.openxmlformats.org/officeDocument/2006/relationships/hyperlink" Target="http://www.shc.umd.edu/code.html" TargetMode="External"/><Relationship Id="rId14" Type="http://schemas.openxmlformats.org/officeDocument/2006/relationships/hyperlink" Target="http://www.shc.umd.edu/code.html" TargetMode="External"/><Relationship Id="rId15" Type="http://schemas.openxmlformats.org/officeDocument/2006/relationships/hyperlink" Target="http://www.shc.umd.edu/SHC/Default.aspx" TargetMode="External"/><Relationship Id="rId16" Type="http://schemas.openxmlformats.org/officeDocument/2006/relationships/hyperlink" Target="http://www.counseling.umd.edu/DSS" TargetMode="External"/><Relationship Id="rId17" Type="http://schemas.openxmlformats.org/officeDocument/2006/relationships/hyperlink" Target="https://doctorzamalek2.wordpress.com/2010/07/23/brief-srooo-tutorial/" TargetMode="External"/><Relationship Id="rId18" Type="http://schemas.openxmlformats.org/officeDocument/2006/relationships/hyperlink" Target="http://terremoto.mx/article/speculative-realism-a-primer/" TargetMode="External"/><Relationship Id="rId19" Type="http://schemas.openxmlformats.org/officeDocument/2006/relationships/hyperlink" Target="https://www.urbanomic.com/wp-content/uploads/2015/01/Collapse_2_Introduction.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F8C3A8-277B-1644-B705-55262C7F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7266</TotalTime>
  <Pages>6</Pages>
  <Words>2667</Words>
  <Characters>15204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 Kirschenbaum</dc:creator>
  <cp:keywords/>
  <dc:description/>
  <cp:lastModifiedBy>Microsoft Office User</cp:lastModifiedBy>
  <cp:revision>51</cp:revision>
  <dcterms:created xsi:type="dcterms:W3CDTF">2017-03-06T18:58:00Z</dcterms:created>
  <dcterms:modified xsi:type="dcterms:W3CDTF">2017-08-25T14:47:00Z</dcterms:modified>
</cp:coreProperties>
</file>