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PMC_FE_REACT Front-End Codebase – Handover Document</w:t>
      </w:r>
    </w:p>
    <w:p>
      <w:pPr>
        <w:pStyle w:val="Heading2"/>
        <w:rPr/>
      </w:pPr>
      <w:r>
        <w:rPr/>
        <w:t>1. Project Overview</w:t>
      </w:r>
    </w:p>
    <w:p>
      <w:pPr>
        <w:pStyle w:val="Normal"/>
        <w:rPr/>
      </w:pPr>
      <w:r>
        <w:rPr/>
        <w:t>This handover document pertains to the front-end codebase of the Plastic Management Cell (PMC) application, developed using React JS with TypeScript, Vite, and Tailwind CSS.</w:t>
      </w:r>
    </w:p>
    <w:p>
      <w:pPr>
        <w:pStyle w:val="Heading2"/>
        <w:rPr/>
      </w:pPr>
      <w:r>
        <w:rPr/>
        <w:t>2. Technology Stack</w:t>
      </w:r>
    </w:p>
    <w:p>
      <w:pPr>
        <w:pStyle w:val="Normal"/>
        <w:rPr/>
      </w:pPr>
      <w:r>
        <w:rPr/>
        <w:t>- React JS (with TypeScript)</w:t>
      </w:r>
    </w:p>
    <w:p>
      <w:pPr>
        <w:pStyle w:val="Normal"/>
        <w:rPr/>
      </w:pPr>
      <w:r>
        <w:rPr/>
        <w:t>- Vite (Build Tool)</w:t>
      </w:r>
    </w:p>
    <w:p>
      <w:pPr>
        <w:pStyle w:val="Normal"/>
        <w:rPr/>
      </w:pPr>
      <w:r>
        <w:rPr/>
        <w:t>- Tailwind CSS (Styling)</w:t>
      </w:r>
    </w:p>
    <w:p>
      <w:pPr>
        <w:pStyle w:val="Normal"/>
        <w:rPr/>
      </w:pPr>
      <w:r>
        <w:rPr/>
        <w:t>- Axios (for API calls)</w:t>
      </w:r>
    </w:p>
    <w:p>
      <w:pPr>
        <w:pStyle w:val="Normal"/>
        <w:rPr/>
      </w:pPr>
      <w:r>
        <w:rPr/>
        <w:t>- ESLint, Prettier (Code linting/formatting)</w:t>
      </w:r>
    </w:p>
    <w:p>
      <w:pPr>
        <w:pStyle w:val="Heading2"/>
        <w:rPr/>
      </w:pPr>
      <w:r>
        <w:rPr/>
        <w:t>3. Repository Structure</w:t>
      </w:r>
    </w:p>
    <w:p>
      <w:pPr>
        <w:pStyle w:val="Normal"/>
        <w:rPr/>
      </w:pPr>
      <w:r>
        <w:rPr/>
        <w:t>Key directories and their purpose:</w:t>
      </w:r>
    </w:p>
    <w:p>
      <w:pPr>
        <w:pStyle w:val="Normal"/>
        <w:rPr/>
      </w:pPr>
      <w:r>
        <w:rPr/>
        <w:t xml:space="preserve">• </w:t>
      </w:r>
      <w:r>
        <w:rPr/>
        <w:t>src/: Main source code</w:t>
      </w:r>
    </w:p>
    <w:p>
      <w:pPr>
        <w:pStyle w:val="Normal"/>
        <w:rPr/>
      </w:pPr>
      <w:r>
        <w:rPr/>
        <w:t xml:space="preserve">• </w:t>
      </w:r>
      <w:r>
        <w:rPr/>
        <w:t>components/: Reusable UI components</w:t>
      </w:r>
    </w:p>
    <w:p>
      <w:pPr>
        <w:pStyle w:val="Normal"/>
        <w:rPr/>
      </w:pPr>
      <w:r>
        <w:rPr/>
        <w:t xml:space="preserve">• </w:t>
      </w:r>
      <w:r>
        <w:rPr/>
        <w:t>views/: Page-level components and routes</w:t>
      </w:r>
    </w:p>
    <w:p>
      <w:pPr>
        <w:pStyle w:val="Normal"/>
        <w:rPr/>
      </w:pPr>
      <w:r>
        <w:rPr/>
        <w:t xml:space="preserve">• </w:t>
      </w:r>
      <w:r>
        <w:rPr/>
        <w:t>services/: API service integrations</w:t>
      </w:r>
    </w:p>
    <w:p>
      <w:pPr>
        <w:pStyle w:val="Normal"/>
        <w:rPr/>
      </w:pPr>
      <w:r>
        <w:rPr/>
        <w:t xml:space="preserve">• </w:t>
      </w:r>
      <w:r>
        <w:rPr/>
        <w:t>store/: State management using Zustand or custom hooks</w:t>
      </w:r>
    </w:p>
    <w:p>
      <w:pPr>
        <w:pStyle w:val="Normal"/>
        <w:rPr/>
      </w:pPr>
      <w:r>
        <w:rPr/>
        <w:t xml:space="preserve">• </w:t>
      </w:r>
      <w:r>
        <w:rPr/>
        <w:t>utils/: Utility functions and hooks</w:t>
      </w:r>
    </w:p>
    <w:p>
      <w:pPr>
        <w:pStyle w:val="Normal"/>
        <w:rPr/>
      </w:pPr>
      <w:r>
        <w:rPr/>
        <w:t xml:space="preserve">• </w:t>
      </w:r>
      <w:r>
        <w:rPr/>
        <w:t>assets/: Static assets like images, maps, and styles</w:t>
      </w:r>
    </w:p>
    <w:p>
      <w:pPr>
        <w:pStyle w:val="Heading2"/>
        <w:rPr/>
      </w:pPr>
      <w:r>
        <w:rPr/>
        <w:t>4. Environment Variables</w:t>
      </w:r>
    </w:p>
    <w:p>
      <w:pPr>
        <w:pStyle w:val="Normal"/>
        <w:rPr/>
      </w:pPr>
      <w:r>
        <w:rPr/>
        <w:t>Ensure the following .env variables are defined:</w:t>
      </w:r>
    </w:p>
    <w:p>
      <w:pPr>
        <w:pStyle w:val="Normal"/>
        <w:rPr/>
      </w:pPr>
      <w:r>
        <w:rPr/>
        <w:t>REACT_APP_API_URL=&lt;API base URL&gt;</w:t>
      </w:r>
    </w:p>
    <w:p>
      <w:pPr>
        <w:pStyle w:val="Normal"/>
        <w:rPr/>
      </w:pPr>
      <w:r>
        <w:rPr/>
        <w:t>REACT_APP_ENV=development</w:t>
      </w:r>
    </w:p>
    <w:p>
      <w:pPr>
        <w:pStyle w:val="Heading2"/>
        <w:rPr/>
      </w:pPr>
      <w:r>
        <w:rPr/>
        <w:t>5. Installation &amp; Running the Project</w:t>
      </w:r>
    </w:p>
    <w:p>
      <w:pPr>
        <w:pStyle w:val="Normal"/>
        <w:rPr/>
      </w:pPr>
      <w:r>
        <w:rPr/>
        <w:t>To set up the project locally:</w:t>
      </w:r>
    </w:p>
    <w:p>
      <w:pPr>
        <w:pStyle w:val="Normal"/>
        <w:rPr/>
      </w:pPr>
      <w:r>
        <w:rPr/>
        <w:t>1. Run `npm install` to install dependencies.</w:t>
      </w:r>
    </w:p>
    <w:p>
      <w:pPr>
        <w:pStyle w:val="Normal"/>
        <w:rPr/>
      </w:pPr>
      <w:r>
        <w:rPr/>
        <w:t>2. Copy `.env` to `.env.local` and set required variables.</w:t>
      </w:r>
    </w:p>
    <w:p>
      <w:pPr>
        <w:pStyle w:val="Normal"/>
        <w:rPr/>
      </w:pPr>
      <w:r>
        <w:rPr/>
        <w:t>3. Run `npm run dev` to start the local development server.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4. Run `npm run build` to generate production build.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2</Pages>
  <Words>174</Words>
  <Characters>1007</Characters>
  <CharactersWithSpaces>1154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2025-06-27T13:13:05Z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