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Ideation Phase</w:t>
      </w:r>
    </w:p>
    <w:p>
      <w:pPr>
        <w:spacing w:after="240"/>
        <w:jc w:val="center"/>
      </w:pPr>
      <w:r>
        <w:rPr>
          <w:rFonts w:ascii="Calibri" w:cs="Calibri" w:eastAsia="Calibri" w:hAnsi="Calibri"/>
          <w:color w:val="595959"/>
          <w:sz w:val="24"/>
          <w:szCs w:val="24"/>
        </w:rPr>
        <w:t xml:space="preserve">Incident Lifecycle Automation in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Date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 October 2026</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Kishorekumar M</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Project 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Incident Lifecycle Automation in ServiceNow</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Maximum Marks</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bl>
    <w:p>
      <w:pPr>
        <w:spacing w:after="80"/>
      </w:pPr>
    </w:p>
    <w:p>
      <w:pPr>
        <w:pStyle w:val="Heading1"/>
        <w:spacing w:after="120" w:before="300"/>
      </w:pPr>
      <w:r>
        <w:rPr>
          <w:rFonts w:ascii="Calibri" w:cs="Calibri" w:eastAsia="Calibri" w:hAnsi="Calibri"/>
          <w:b/>
          <w:bCs/>
          <w:color w:val="1F4E79"/>
          <w:sz w:val="30"/>
          <w:szCs w:val="30"/>
        </w:rPr>
        <w:t xml:space="preserve">1. Problem Statement</w:t>
      </w:r>
    </w:p>
    <w:p>
      <w:pPr>
        <w:spacing w:after="120" w:line="276"/>
      </w:pPr>
      <w:r>
        <w:rPr>
          <w:rFonts w:ascii="Calibri" w:cs="Calibri" w:eastAsia="Calibri" w:hAnsi="Calibri"/>
          <w:sz w:val="22"/>
          <w:szCs w:val="22"/>
        </w:rPr>
        <w:t xml:space="preserve">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Template</w:t>
            </w:r>
          </w:p>
        </w:tc>
        <w:tc>
          <w:tcPr>
            <w:tcW w:type="dxa" w:w="368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Problem Statement 1 (End User)</w:t>
            </w:r>
          </w:p>
        </w:tc>
        <w:tc>
          <w:tcPr>
            <w:tcW w:type="dxa" w:w="368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Problem Statement 2 (Service Desk Agent)</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 am</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 end user who depends on IT services</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service desk agent handling first-level support</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 trying to</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Report an IT issue and get it resolved quickly</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 classify and escalate incidents correctly</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But</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Issues reported by email, phone or informal channels are not tracked or classified</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There is no standard intake, so classification and escalation are inconsistent</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Because</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There is no structured incident management process</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Information and knowledge are scattered across channels</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makes me feel</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Unsure about progress and frustrated by delays</w:t>
            </w:r>
          </w:p>
        </w:tc>
        <w:tc>
          <w:tcPr>
            <w:tcW w:type="dxa" w:w="368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Overloaded and unable to escalate quickly</w:t>
            </w:r>
          </w:p>
        </w:tc>
      </w:tr>
    </w:tbl>
    <w:p>
      <w:pPr>
        <w:pStyle w:val="Heading1"/>
        <w:spacing w:after="120" w:before="300"/>
      </w:pPr>
      <w:r>
        <w:rPr>
          <w:rFonts w:ascii="Calibri" w:cs="Calibri" w:eastAsia="Calibri" w:hAnsi="Calibri"/>
          <w:b/>
          <w:bCs/>
          <w:color w:val="1F4E79"/>
          <w:sz w:val="30"/>
          <w:szCs w:val="30"/>
        </w:rPr>
        <w:t xml:space="preserve">2. Empathy Map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Quadrant</w:t>
            </w:r>
          </w:p>
        </w:tc>
        <w:tc>
          <w:tcPr>
            <w:tcW w:type="dxa" w:w="702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Observations</w:t>
            </w:r>
          </w:p>
        </w:tc>
      </w:tr>
      <w:tr>
        <w:trPr>
          <w:cantSplit/>
          <w:tblHeader w:val="false"/>
        </w:trPr>
        <w:tc>
          <w:tcPr>
            <w:tcW w:type="dxa" w:w="234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Says</w:t>
            </w:r>
          </w:p>
        </w:tc>
        <w:tc>
          <w:tcPr>
            <w:tcW w:type="dxa" w:w="70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 reported the issue but have no update." "When will it be fixed?"</w:t>
            </w:r>
          </w:p>
        </w:tc>
      </w:tr>
      <w:tr>
        <w:trPr>
          <w:cantSplit/>
          <w:tblHeader w:val="false"/>
        </w:trPr>
        <w:tc>
          <w:tcPr>
            <w:tcW w:type="dxa" w:w="234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Thinks</w:t>
            </w:r>
          </w:p>
        </w:tc>
        <w:tc>
          <w:tcPr>
            <w:tcW w:type="dxa" w:w="70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My issue may be lost or ignored. A quick fix would save my working time.</w:t>
            </w:r>
          </w:p>
        </w:tc>
      </w:tr>
      <w:tr>
        <w:trPr>
          <w:cantSplit/>
          <w:tblHeader w:val="false"/>
        </w:trPr>
        <w:tc>
          <w:tcPr>
            <w:tcW w:type="dxa" w:w="234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Does</w:t>
            </w:r>
          </w:p>
        </w:tc>
        <w:tc>
          <w:tcPr>
            <w:tcW w:type="dxa" w:w="70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Sends emails, calls the help desk, follows up repeatedly.</w:t>
            </w:r>
          </w:p>
        </w:tc>
      </w:tr>
      <w:tr>
        <w:trPr>
          <w:cantSplit/>
          <w:tblHeader w:val="false"/>
        </w:trPr>
        <w:tc>
          <w:tcPr>
            <w:tcW w:type="dxa" w:w="234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Feels</w:t>
            </w:r>
          </w:p>
        </w:tc>
        <w:tc>
          <w:tcPr>
            <w:tcW w:type="dxa" w:w="70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Frustrated by delays and lack of visibility into progress.</w:t>
            </w:r>
          </w:p>
        </w:tc>
      </w:tr>
    </w:tbl>
    <w:p>
      <w:pPr>
        <w:pStyle w:val="Heading1"/>
        <w:spacing w:after="120" w:before="300"/>
      </w:pPr>
      <w:r>
        <w:rPr>
          <w:rFonts w:ascii="Calibri" w:cs="Calibri" w:eastAsia="Calibri" w:hAnsi="Calibri"/>
          <w:b/>
          <w:bCs/>
          <w:color w:val="1F4E79"/>
          <w:sz w:val="30"/>
          <w:szCs w:val="30"/>
        </w:rPr>
        <w:t xml:space="preserve">3. Brainstorming and Idea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576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Idea</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Automate the incident lifecycle from creation to resolution using workflow automation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Standardize incident classification (Category, Subcategory, Urgency, Service, CI)</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Suggest relevant knowledge articles to agents using Agent Assist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Reassign incidents to Level 2 Support teams with complete data</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Raise Emergency Change Requests directly from an incident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child incidents for related issues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Knowledge Articles from resolved incidents to reduce recurring incidents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57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Track SLAs and related records from the incident form</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Medium</w:t>
            </w:r>
          </w:p>
        </w:tc>
      </w:tr>
    </w:tbl>
    <w:p>
      <w:pPr>
        <w:pStyle w:val="Heading1"/>
        <w:spacing w:after="120" w:before="300"/>
      </w:pPr>
      <w:r>
        <w:rPr>
          <w:rFonts w:ascii="Calibri" w:cs="Calibri" w:eastAsia="Calibri" w:hAnsi="Calibri"/>
          <w:b/>
          <w:bCs/>
          <w:color w:val="1F4E79"/>
          <w:sz w:val="30"/>
          <w:szCs w:val="30"/>
        </w:rPr>
        <w:t xml:space="preserve">4. Selected Idea</w:t>
      </w:r>
    </w:p>
    <w:p>
      <w:pPr>
        <w:spacing w:after="120" w:line="276"/>
      </w:pPr>
      <w:r>
        <w:rPr>
          <w:rFonts w:ascii="Calibri" w:cs="Calibri" w:eastAsia="Calibri" w:hAnsi="Calibri"/>
          <w:sz w:val="22"/>
          <w:szCs w:val="22"/>
        </w:rPr>
        <w:t xml:space="preserve">Developed an automated Incident Management solution in ServiceNow that streamlines the incident lifecycle from creation to resolution using workflow automation. Integrated Knowledge Management and Change Management to enable faster issue resolution, reduce recurring incidents, and improve IT service efficiency.</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2."/>
      <w:lvlJc w:val="left"/>
      <w:pPr>
        <w:ind w:left="720" w:hanging="360"/>
      </w:pPr>
    </w:lvl>
  </w:abstractNum>
  <w:abstractNum w:abstractNumId="6" w15:restartNumberingAfterBreak="0">
    <w:multiLevelType w:val="hybridMultilevel"/>
    <w:lvl w:ilvl="0" w15:tentative="1">
      <w:start w:val="1"/>
      <w:numFmt w:val="decimal"/>
      <w:lvlText w:val="3."/>
      <w:lvlJc w:val="left"/>
      <w:pPr>
        <w:ind w:left="720" w:hanging="360"/>
      </w:pPr>
    </w:lvl>
  </w:abstractNum>
  <w:abstractNum w:abstractNumId="7" w15:restartNumberingAfterBreak="0">
    <w:multiLevelType w:val="hybridMultilevel"/>
    <w:lvl w:ilvl="0" w15:tentative="1">
      <w:start w:val="1"/>
      <w:numFmt w:val="decimal"/>
      <w:lvlText w:val="4."/>
      <w:lvlJc w:val="left"/>
      <w:pPr>
        <w:ind w:left="720" w:hanging="360"/>
      </w:pPr>
    </w:lvl>
  </w:abstractNum>
  <w:abstractNum w:abstractNumId="8" w15:restartNumberingAfterBreak="0">
    <w:multiLevelType w:val="hybridMultilevel"/>
    <w:lvl w:ilvl="0" w15:tentative="1">
      <w:start w:val="1"/>
      <w:numFmt w:val="decimal"/>
      <w:lvlText w:val="5."/>
      <w:lvlJc w:val="left"/>
      <w:pPr>
        <w:ind w:left="720" w:hanging="360"/>
      </w:pPr>
    </w:lvl>
  </w:abstractNum>
  <w:abstractNum w:abstractNumId="9" w15:restartNumberingAfterBreak="0">
    <w:multiLevelType w:val="hybridMultilevel"/>
    <w:lvl w:ilvl="0" w15:tentative="1">
      <w:start w:val="1"/>
      <w:numFmt w:val="decimal"/>
      <w:lvlText w:val="6."/>
      <w:lvlJc w:val="left"/>
      <w:pPr>
        <w:ind w:left="720" w:hanging="360"/>
      </w:pPr>
    </w:lvl>
  </w:abstractNum>
  <w:abstractNum w:abstractNumId="10" w15:restartNumberingAfterBreak="0">
    <w:multiLevelType w:val="hybridMultilevel"/>
    <w:lvl w:ilvl="0" w15:tentative="1">
      <w:start w:val="1"/>
      <w:numFmt w:val="decimal"/>
      <w:lvlText w:val="7."/>
      <w:lvlJc w:val="left"/>
      <w:pPr>
        <w:ind w:left="720" w:hanging="360"/>
      </w:pPr>
    </w:lvl>
  </w:abstractNum>
  <w:abstractNum w:abstractNumId="11" w15:restartNumberingAfterBreak="0">
    <w:multiLevelType w:val="hybridMultilevel"/>
    <w:lvl w:ilvl="0" w15:tentative="1">
      <w:start w:val="1"/>
      <w:numFmt w:val="decimal"/>
      <w:lvlText w:val="8."/>
      <w:lvlJc w:val="left"/>
      <w:pPr>
        <w:ind w:left="720" w:hanging="360"/>
      </w:pPr>
    </w:lvl>
  </w:abstractNum>
  <w:abstractNum w:abstractNumId="12" w15:restartNumberingAfterBreak="0">
    <w:multiLevelType w:val="hybridMultilevel"/>
    <w:lvl w:ilvl="0" w15:tentative="1">
      <w:start w:val="1"/>
      <w:numFmt w:val="decimal"/>
      <w:lvlText w:val="9."/>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Ideation Phase</dc:title>
  <dc:creator>Kishorekumar M</dc:creator>
  <cp:lastModifiedBy>Un-named</cp:lastModifiedBy>
  <cp:revision>1</cp:revision>
  <dcterms:created xsi:type="dcterms:W3CDTF">2026-10-01T19:11:20.417Z</dcterms:created>
  <dcterms:modified xsi:type="dcterms:W3CDTF">2026-10-01T19:11:20.425Z</dcterms:modified>
</cp:coreProperties>
</file>

<file path=docProps/custom.xml><?xml version="1.0" encoding="utf-8"?>
<Properties xmlns="http://schemas.openxmlformats.org/officeDocument/2006/custom-properties" xmlns:vt="http://schemas.openxmlformats.org/officeDocument/2006/docPropsVTypes"/>
</file>