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XSpec="righ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8"/>
        <w:gridCol w:w="4735"/>
        <w:gridCol w:w="567"/>
        <w:gridCol w:w="850"/>
        <w:gridCol w:w="2268"/>
        <w:gridCol w:w="851"/>
        <w:gridCol w:w="2523"/>
      </w:tblGrid>
      <w:tr w:rsidR="00E73929" w:rsidRPr="002233D9" w14:paraId="6D0AA27E" w14:textId="77777777" w:rsidTr="003A0217">
        <w:trPr>
          <w:trHeight w:val="421"/>
        </w:trPr>
        <w:tc>
          <w:tcPr>
            <w:tcW w:w="2348" w:type="dxa"/>
            <w:shd w:val="clear" w:color="auto" w:fill="E7E6E6"/>
            <w:vAlign w:val="center"/>
          </w:tcPr>
          <w:p w14:paraId="6D9CD805" w14:textId="77777777" w:rsidR="00E73929" w:rsidRPr="002233D9" w:rsidRDefault="00E73929">
            <w:pPr>
              <w:pStyle w:val="Tableheadsmall"/>
              <w:bidi/>
              <w:rPr>
                <w:rFonts w:ascii="Sakkal Majalla" w:hAnsi="Sakkal Majalla" w:cs="Sakkal Majalla"/>
                <w:sz w:val="26"/>
                <w:szCs w:val="26"/>
                <w:rtl/>
              </w:rPr>
            </w:pPr>
            <w:r w:rsidRPr="002233D9">
              <w:rPr>
                <w:rFonts w:ascii="Sakkal Majalla" w:eastAsia="Open Sans" w:hAnsi="Sakkal Majalla" w:cs="Sakkal Majalla"/>
                <w:bCs/>
                <w:sz w:val="26"/>
                <w:szCs w:val="26"/>
                <w:rtl/>
                <w:lang w:eastAsia="ar" w:bidi="ar-MA"/>
              </w:rPr>
              <w:t>عنوان الوحدة</w:t>
            </w:r>
          </w:p>
        </w:tc>
        <w:tc>
          <w:tcPr>
            <w:tcW w:w="4735" w:type="dxa"/>
            <w:shd w:val="clear" w:color="auto" w:fill="auto"/>
            <w:vAlign w:val="center"/>
          </w:tcPr>
          <w:p w14:paraId="351836D2" w14:textId="77777777" w:rsidR="00E73929" w:rsidRPr="002233D9" w:rsidRDefault="00E73929">
            <w:pPr>
              <w:pStyle w:val="Tabletext"/>
              <w:bidi/>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تقديم العمليات الهندسية بأمان كفريق</w:t>
            </w:r>
          </w:p>
        </w:tc>
        <w:tc>
          <w:tcPr>
            <w:tcW w:w="567" w:type="dxa"/>
            <w:tcBorders>
              <w:top w:val="nil"/>
              <w:bottom w:val="nil"/>
            </w:tcBorders>
            <w:shd w:val="clear" w:color="auto" w:fill="auto"/>
          </w:tcPr>
          <w:p w14:paraId="7CFBEBA1" w14:textId="77777777" w:rsidR="00E73929" w:rsidRPr="002233D9" w:rsidRDefault="00E73929">
            <w:pPr>
              <w:pStyle w:val="Tabletext"/>
              <w:bidi/>
              <w:rPr>
                <w:rFonts w:ascii="Sakkal Majalla" w:hAnsi="Sakkal Majalla" w:cs="Sakkal Majalla"/>
                <w:sz w:val="26"/>
                <w:szCs w:val="26"/>
                <w:rtl/>
              </w:rPr>
            </w:pPr>
          </w:p>
        </w:tc>
        <w:tc>
          <w:tcPr>
            <w:tcW w:w="6492" w:type="dxa"/>
            <w:gridSpan w:val="4"/>
            <w:shd w:val="clear" w:color="auto" w:fill="E7E6E6"/>
            <w:vAlign w:val="center"/>
          </w:tcPr>
          <w:p w14:paraId="678B7B6B" w14:textId="77777777" w:rsidR="00E73929" w:rsidRPr="002233D9" w:rsidRDefault="00E73929">
            <w:pPr>
              <w:pStyle w:val="Tableheadsmall"/>
              <w:bidi/>
              <w:rPr>
                <w:rFonts w:ascii="Sakkal Majalla" w:hAnsi="Sakkal Majalla" w:cs="Sakkal Majalla"/>
                <w:bCs/>
                <w:sz w:val="26"/>
                <w:szCs w:val="26"/>
                <w:rtl/>
              </w:rPr>
            </w:pPr>
            <w:r w:rsidRPr="002233D9">
              <w:rPr>
                <w:rFonts w:ascii="Sakkal Majalla" w:eastAsia="Open Sans" w:hAnsi="Sakkal Majalla" w:cs="Sakkal Majalla"/>
                <w:bCs/>
                <w:sz w:val="26"/>
                <w:szCs w:val="26"/>
                <w:rtl/>
                <w:lang w:eastAsia="ar" w:bidi="ar-MA"/>
              </w:rPr>
              <w:t>مفتاح المصطلحات الخاصة بفرص التعلم</w:t>
            </w:r>
          </w:p>
        </w:tc>
      </w:tr>
      <w:tr w:rsidR="00E73929" w:rsidRPr="002233D9" w14:paraId="5ADEB928" w14:textId="77777777" w:rsidTr="003A0217">
        <w:trPr>
          <w:trHeight w:val="568"/>
        </w:trPr>
        <w:tc>
          <w:tcPr>
            <w:tcW w:w="2348" w:type="dxa"/>
            <w:shd w:val="clear" w:color="auto" w:fill="E7E6E6"/>
            <w:vAlign w:val="center"/>
          </w:tcPr>
          <w:p w14:paraId="4C08A7D2" w14:textId="77777777" w:rsidR="00E73929" w:rsidRPr="002233D9" w:rsidRDefault="00E73929">
            <w:pPr>
              <w:pStyle w:val="Tableheadsmall"/>
              <w:bidi/>
              <w:rPr>
                <w:rFonts w:ascii="Sakkal Majalla" w:hAnsi="Sakkal Majalla" w:cs="Sakkal Majalla"/>
                <w:bCs/>
                <w:sz w:val="26"/>
                <w:szCs w:val="26"/>
                <w:rtl/>
              </w:rPr>
            </w:pPr>
            <w:r w:rsidRPr="002233D9">
              <w:rPr>
                <w:rFonts w:ascii="Sakkal Majalla" w:eastAsia="Open Sans" w:hAnsi="Sakkal Majalla" w:cs="Sakkal Majalla"/>
                <w:bCs/>
                <w:sz w:val="26"/>
                <w:szCs w:val="26"/>
                <w:rtl/>
                <w:lang w:eastAsia="ar" w:bidi="ar-MA"/>
              </w:rPr>
              <w:t>ساعات التعلم الموجَّه</w:t>
            </w:r>
          </w:p>
        </w:tc>
        <w:tc>
          <w:tcPr>
            <w:tcW w:w="4735" w:type="dxa"/>
            <w:vAlign w:val="center"/>
          </w:tcPr>
          <w:p w14:paraId="031AFA6F" w14:textId="77777777" w:rsidR="00E73929" w:rsidRPr="002233D9" w:rsidRDefault="00E73929">
            <w:pPr>
              <w:pStyle w:val="Tabletext"/>
              <w:bidi/>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60</w:t>
            </w:r>
          </w:p>
        </w:tc>
        <w:tc>
          <w:tcPr>
            <w:tcW w:w="567" w:type="dxa"/>
            <w:tcBorders>
              <w:top w:val="nil"/>
              <w:bottom w:val="nil"/>
            </w:tcBorders>
          </w:tcPr>
          <w:p w14:paraId="3D063151" w14:textId="77777777" w:rsidR="00E73929" w:rsidRPr="002233D9" w:rsidRDefault="00E73929">
            <w:pPr>
              <w:pStyle w:val="Tabletext"/>
              <w:bidi/>
              <w:rPr>
                <w:rFonts w:ascii="Sakkal Majalla" w:hAnsi="Sakkal Majalla" w:cs="Sakkal Majalla"/>
                <w:sz w:val="26"/>
                <w:szCs w:val="26"/>
                <w:rtl/>
              </w:rPr>
            </w:pPr>
          </w:p>
        </w:tc>
        <w:tc>
          <w:tcPr>
            <w:tcW w:w="850" w:type="dxa"/>
          </w:tcPr>
          <w:p w14:paraId="319EC4B9" w14:textId="77777777" w:rsidR="00E73929" w:rsidRPr="002233D9" w:rsidRDefault="00E73929">
            <w:pPr>
              <w:pStyle w:val="Tableheadsmall"/>
              <w:bidi/>
              <w:rPr>
                <w:rFonts w:ascii="Sakkal Majalla" w:hAnsi="Sakkal Majalla" w:cs="Sakkal Majalla"/>
                <w:bCs/>
                <w:sz w:val="26"/>
                <w:szCs w:val="26"/>
                <w:rtl/>
              </w:rPr>
            </w:pPr>
            <w:r w:rsidRPr="002233D9">
              <w:rPr>
                <w:rFonts w:ascii="Sakkal Majalla" w:eastAsia="Open Sans" w:hAnsi="Sakkal Majalla" w:cs="Sakkal Majalla"/>
                <w:bCs/>
                <w:sz w:val="26"/>
                <w:szCs w:val="26"/>
                <w:lang w:val="en-US" w:eastAsia="ar" w:bidi="en-US"/>
              </w:rPr>
              <w:t>AW</w:t>
            </w:r>
          </w:p>
        </w:tc>
        <w:tc>
          <w:tcPr>
            <w:tcW w:w="2268" w:type="dxa"/>
          </w:tcPr>
          <w:p w14:paraId="32EDC4F3" w14:textId="77777777" w:rsidR="00E73929" w:rsidRPr="002233D9" w:rsidRDefault="00E73929">
            <w:pPr>
              <w:pStyle w:val="Tabletext"/>
              <w:bidi/>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كتابة الواجب</w:t>
            </w:r>
          </w:p>
        </w:tc>
        <w:tc>
          <w:tcPr>
            <w:tcW w:w="851" w:type="dxa"/>
          </w:tcPr>
          <w:p w14:paraId="66A96CA6" w14:textId="77777777" w:rsidR="00E73929" w:rsidRPr="002233D9" w:rsidRDefault="00E73929">
            <w:pPr>
              <w:pStyle w:val="Tableheadsmall"/>
              <w:bidi/>
              <w:rPr>
                <w:rFonts w:ascii="Sakkal Majalla" w:hAnsi="Sakkal Majalla" w:cs="Sakkal Majalla"/>
                <w:bCs/>
                <w:sz w:val="26"/>
                <w:szCs w:val="26"/>
                <w:rtl/>
              </w:rPr>
            </w:pPr>
            <w:r w:rsidRPr="002233D9">
              <w:rPr>
                <w:rFonts w:ascii="Sakkal Majalla" w:eastAsia="Open Sans" w:hAnsi="Sakkal Majalla" w:cs="Sakkal Majalla"/>
                <w:bCs/>
                <w:sz w:val="26"/>
                <w:szCs w:val="26"/>
                <w:lang w:val="en-US" w:eastAsia="ar" w:bidi="en-US"/>
              </w:rPr>
              <w:t>RS</w:t>
            </w:r>
          </w:p>
        </w:tc>
        <w:tc>
          <w:tcPr>
            <w:tcW w:w="2523" w:type="dxa"/>
          </w:tcPr>
          <w:p w14:paraId="0CBA1C5C" w14:textId="77777777" w:rsidR="00E73929" w:rsidRPr="002233D9" w:rsidRDefault="00E73929">
            <w:pPr>
              <w:pStyle w:val="Tabletext"/>
              <w:bidi/>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جلسة المراجعة</w:t>
            </w:r>
          </w:p>
        </w:tc>
      </w:tr>
      <w:tr w:rsidR="00E73929" w:rsidRPr="002233D9" w14:paraId="2B49D734" w14:textId="77777777" w:rsidTr="003A0217">
        <w:trPr>
          <w:trHeight w:val="536"/>
        </w:trPr>
        <w:tc>
          <w:tcPr>
            <w:tcW w:w="2348" w:type="dxa"/>
            <w:shd w:val="clear" w:color="auto" w:fill="E7E6E6"/>
            <w:vAlign w:val="center"/>
          </w:tcPr>
          <w:p w14:paraId="2D72152A" w14:textId="77777777" w:rsidR="00E73929" w:rsidRPr="002233D9" w:rsidRDefault="00E73929">
            <w:pPr>
              <w:pStyle w:val="Tableheadsmall"/>
              <w:bidi/>
              <w:rPr>
                <w:rFonts w:ascii="Sakkal Majalla" w:hAnsi="Sakkal Majalla" w:cs="Sakkal Majalla"/>
                <w:bCs/>
                <w:sz w:val="26"/>
                <w:szCs w:val="26"/>
                <w:rtl/>
              </w:rPr>
            </w:pPr>
            <w:r w:rsidRPr="002233D9">
              <w:rPr>
                <w:rFonts w:ascii="Sakkal Majalla" w:eastAsia="Open Sans" w:hAnsi="Sakkal Majalla" w:cs="Sakkal Majalla"/>
                <w:bCs/>
                <w:sz w:val="26"/>
                <w:szCs w:val="26"/>
                <w:rtl/>
                <w:lang w:eastAsia="ar" w:bidi="ar-MA"/>
              </w:rPr>
              <w:t>عدد الدروس</w:t>
            </w:r>
          </w:p>
        </w:tc>
        <w:tc>
          <w:tcPr>
            <w:tcW w:w="4735" w:type="dxa"/>
            <w:vAlign w:val="center"/>
          </w:tcPr>
          <w:p w14:paraId="0CA2B9BD" w14:textId="77777777" w:rsidR="00E73929" w:rsidRPr="002233D9" w:rsidRDefault="00E73929">
            <w:pPr>
              <w:pStyle w:val="Tabletext"/>
              <w:bidi/>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30</w:t>
            </w:r>
          </w:p>
        </w:tc>
        <w:tc>
          <w:tcPr>
            <w:tcW w:w="567" w:type="dxa"/>
            <w:tcBorders>
              <w:top w:val="nil"/>
              <w:bottom w:val="nil"/>
            </w:tcBorders>
          </w:tcPr>
          <w:p w14:paraId="59BC3417" w14:textId="77777777" w:rsidR="00E73929" w:rsidRPr="002233D9" w:rsidRDefault="00E73929">
            <w:pPr>
              <w:pStyle w:val="Tabletext"/>
              <w:bidi/>
              <w:rPr>
                <w:rFonts w:ascii="Sakkal Majalla" w:hAnsi="Sakkal Majalla" w:cs="Sakkal Majalla"/>
                <w:sz w:val="26"/>
                <w:szCs w:val="26"/>
                <w:rtl/>
              </w:rPr>
            </w:pPr>
          </w:p>
        </w:tc>
        <w:tc>
          <w:tcPr>
            <w:tcW w:w="850" w:type="dxa"/>
            <w:tcBorders>
              <w:bottom w:val="single" w:sz="4" w:space="0" w:color="auto"/>
            </w:tcBorders>
          </w:tcPr>
          <w:p w14:paraId="24274B8C" w14:textId="77777777" w:rsidR="00E73929" w:rsidRPr="002233D9" w:rsidRDefault="00E73929">
            <w:pPr>
              <w:pStyle w:val="Tableheadsmall"/>
              <w:bidi/>
              <w:rPr>
                <w:rFonts w:ascii="Sakkal Majalla" w:hAnsi="Sakkal Majalla" w:cs="Sakkal Majalla"/>
                <w:bCs/>
                <w:sz w:val="26"/>
                <w:szCs w:val="26"/>
                <w:rtl/>
              </w:rPr>
            </w:pPr>
            <w:r w:rsidRPr="002233D9">
              <w:rPr>
                <w:rFonts w:ascii="Sakkal Majalla" w:eastAsia="Open Sans" w:hAnsi="Sakkal Majalla" w:cs="Sakkal Majalla"/>
                <w:bCs/>
                <w:sz w:val="26"/>
                <w:szCs w:val="26"/>
                <w:lang w:val="en-US" w:eastAsia="ar" w:bidi="en-US"/>
              </w:rPr>
              <w:t>GS</w:t>
            </w:r>
          </w:p>
        </w:tc>
        <w:tc>
          <w:tcPr>
            <w:tcW w:w="2268" w:type="dxa"/>
            <w:tcBorders>
              <w:bottom w:val="single" w:sz="4" w:space="0" w:color="auto"/>
            </w:tcBorders>
          </w:tcPr>
          <w:p w14:paraId="1289F0A3" w14:textId="77777777" w:rsidR="00E73929" w:rsidRPr="002233D9" w:rsidRDefault="00E73929">
            <w:pPr>
              <w:pStyle w:val="Tabletext"/>
              <w:bidi/>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المتحدث الضيف</w:t>
            </w:r>
          </w:p>
        </w:tc>
        <w:tc>
          <w:tcPr>
            <w:tcW w:w="851" w:type="dxa"/>
            <w:tcBorders>
              <w:bottom w:val="single" w:sz="4" w:space="0" w:color="auto"/>
            </w:tcBorders>
          </w:tcPr>
          <w:p w14:paraId="50E14839" w14:textId="77777777" w:rsidR="00E73929" w:rsidRPr="002233D9" w:rsidRDefault="00E73929">
            <w:pPr>
              <w:pStyle w:val="Tableheadsmall"/>
              <w:bidi/>
              <w:rPr>
                <w:rFonts w:ascii="Sakkal Majalla" w:hAnsi="Sakkal Majalla" w:cs="Sakkal Majalla"/>
                <w:bCs/>
                <w:sz w:val="26"/>
                <w:szCs w:val="26"/>
                <w:rtl/>
              </w:rPr>
            </w:pPr>
            <w:r w:rsidRPr="002233D9">
              <w:rPr>
                <w:rFonts w:ascii="Sakkal Majalla" w:eastAsia="Open Sans" w:hAnsi="Sakkal Majalla" w:cs="Sakkal Majalla"/>
                <w:bCs/>
                <w:sz w:val="26"/>
                <w:szCs w:val="26"/>
                <w:lang w:val="en-US" w:eastAsia="ar" w:bidi="en-US"/>
              </w:rPr>
              <w:t>V</w:t>
            </w:r>
          </w:p>
        </w:tc>
        <w:tc>
          <w:tcPr>
            <w:tcW w:w="2523" w:type="dxa"/>
            <w:tcBorders>
              <w:bottom w:val="single" w:sz="4" w:space="0" w:color="auto"/>
            </w:tcBorders>
          </w:tcPr>
          <w:p w14:paraId="6D9C9696" w14:textId="77777777" w:rsidR="00E73929" w:rsidRPr="002233D9" w:rsidRDefault="00E73929">
            <w:pPr>
              <w:pStyle w:val="Tabletext"/>
              <w:bidi/>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الزيارة</w:t>
            </w:r>
          </w:p>
        </w:tc>
      </w:tr>
      <w:tr w:rsidR="00E73929" w:rsidRPr="002233D9" w14:paraId="0B131CBE" w14:textId="77777777" w:rsidTr="003A0217">
        <w:trPr>
          <w:trHeight w:val="272"/>
        </w:trPr>
        <w:tc>
          <w:tcPr>
            <w:tcW w:w="2348" w:type="dxa"/>
            <w:shd w:val="clear" w:color="auto" w:fill="E7E6E6"/>
            <w:vAlign w:val="center"/>
          </w:tcPr>
          <w:p w14:paraId="4AD1B025" w14:textId="77777777" w:rsidR="00E73929" w:rsidRPr="002233D9" w:rsidRDefault="00E73929">
            <w:pPr>
              <w:pStyle w:val="Tableheadsmall"/>
              <w:bidi/>
              <w:rPr>
                <w:rFonts w:ascii="Sakkal Majalla" w:hAnsi="Sakkal Majalla" w:cs="Sakkal Majalla"/>
                <w:bCs/>
                <w:sz w:val="26"/>
                <w:szCs w:val="26"/>
                <w:rtl/>
              </w:rPr>
            </w:pPr>
            <w:r w:rsidRPr="002233D9">
              <w:rPr>
                <w:rFonts w:ascii="Sakkal Majalla" w:eastAsia="Open Sans" w:hAnsi="Sakkal Majalla" w:cs="Sakkal Majalla"/>
                <w:bCs/>
                <w:sz w:val="26"/>
                <w:szCs w:val="26"/>
                <w:rtl/>
                <w:lang w:eastAsia="ar" w:bidi="ar-MA"/>
              </w:rPr>
              <w:t>مدة الدروس</w:t>
            </w:r>
          </w:p>
        </w:tc>
        <w:tc>
          <w:tcPr>
            <w:tcW w:w="4735" w:type="dxa"/>
            <w:vAlign w:val="center"/>
          </w:tcPr>
          <w:p w14:paraId="695F5581" w14:textId="77777777" w:rsidR="00E73929" w:rsidRPr="002233D9" w:rsidRDefault="00E73929">
            <w:pPr>
              <w:pStyle w:val="Tabletext"/>
              <w:bidi/>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ساعتان</w:t>
            </w:r>
          </w:p>
        </w:tc>
        <w:tc>
          <w:tcPr>
            <w:tcW w:w="567" w:type="dxa"/>
            <w:tcBorders>
              <w:top w:val="nil"/>
              <w:bottom w:val="nil"/>
            </w:tcBorders>
          </w:tcPr>
          <w:p w14:paraId="09601C72" w14:textId="77777777" w:rsidR="00E73929" w:rsidRPr="002233D9" w:rsidRDefault="00E73929">
            <w:pPr>
              <w:pStyle w:val="Tabletext"/>
              <w:bidi/>
              <w:rPr>
                <w:rFonts w:ascii="Sakkal Majalla" w:hAnsi="Sakkal Majalla" w:cs="Sakkal Majalla"/>
                <w:sz w:val="26"/>
                <w:szCs w:val="26"/>
                <w:rtl/>
              </w:rPr>
            </w:pPr>
          </w:p>
        </w:tc>
        <w:tc>
          <w:tcPr>
            <w:tcW w:w="850" w:type="dxa"/>
            <w:tcBorders>
              <w:bottom w:val="single" w:sz="4" w:space="0" w:color="auto"/>
            </w:tcBorders>
          </w:tcPr>
          <w:p w14:paraId="472FE814" w14:textId="77777777" w:rsidR="00E73929" w:rsidRPr="002233D9" w:rsidRDefault="00E73929">
            <w:pPr>
              <w:pStyle w:val="Tableheadsmall"/>
              <w:bidi/>
              <w:rPr>
                <w:rFonts w:ascii="Sakkal Majalla" w:hAnsi="Sakkal Majalla" w:cs="Sakkal Majalla"/>
                <w:bCs/>
                <w:sz w:val="26"/>
                <w:szCs w:val="26"/>
                <w:rtl/>
              </w:rPr>
            </w:pPr>
            <w:r w:rsidRPr="002233D9">
              <w:rPr>
                <w:rFonts w:ascii="Sakkal Majalla" w:eastAsia="Open Sans" w:hAnsi="Sakkal Majalla" w:cs="Sakkal Majalla"/>
                <w:bCs/>
                <w:sz w:val="26"/>
                <w:szCs w:val="26"/>
                <w:lang w:val="en-US" w:eastAsia="ar" w:bidi="en-US"/>
              </w:rPr>
              <w:t>IS</w:t>
            </w:r>
          </w:p>
        </w:tc>
        <w:tc>
          <w:tcPr>
            <w:tcW w:w="2268" w:type="dxa"/>
            <w:tcBorders>
              <w:bottom w:val="single" w:sz="4" w:space="0" w:color="auto"/>
            </w:tcBorders>
          </w:tcPr>
          <w:p w14:paraId="13E7169E" w14:textId="77777777" w:rsidR="00E73929" w:rsidRPr="002233D9" w:rsidRDefault="00E73929">
            <w:pPr>
              <w:pStyle w:val="Tabletext"/>
              <w:bidi/>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دراسة مستقلة</w:t>
            </w:r>
          </w:p>
        </w:tc>
        <w:tc>
          <w:tcPr>
            <w:tcW w:w="851" w:type="dxa"/>
            <w:tcBorders>
              <w:bottom w:val="single" w:sz="4" w:space="0" w:color="auto"/>
            </w:tcBorders>
          </w:tcPr>
          <w:p w14:paraId="235B6C97" w14:textId="77777777" w:rsidR="00E73929" w:rsidRPr="002233D9" w:rsidRDefault="00E73929">
            <w:pPr>
              <w:pStyle w:val="Tableheadsmall"/>
              <w:bidi/>
              <w:rPr>
                <w:rFonts w:ascii="Sakkal Majalla" w:hAnsi="Sakkal Majalla" w:cs="Sakkal Majalla"/>
                <w:bCs/>
                <w:sz w:val="26"/>
                <w:szCs w:val="26"/>
                <w:rtl/>
              </w:rPr>
            </w:pPr>
            <w:r w:rsidRPr="002233D9">
              <w:rPr>
                <w:rFonts w:ascii="Sakkal Majalla" w:eastAsia="Open Sans" w:hAnsi="Sakkal Majalla" w:cs="Sakkal Majalla"/>
                <w:bCs/>
                <w:sz w:val="26"/>
                <w:szCs w:val="26"/>
                <w:lang w:val="en-US" w:eastAsia="ar" w:bidi="en-US"/>
              </w:rPr>
              <w:t>WE</w:t>
            </w:r>
          </w:p>
        </w:tc>
        <w:tc>
          <w:tcPr>
            <w:tcW w:w="2523" w:type="dxa"/>
            <w:tcBorders>
              <w:bottom w:val="single" w:sz="4" w:space="0" w:color="auto"/>
            </w:tcBorders>
          </w:tcPr>
          <w:p w14:paraId="05619162" w14:textId="77777777" w:rsidR="00E73929" w:rsidRPr="002233D9" w:rsidRDefault="00E73929">
            <w:pPr>
              <w:pStyle w:val="Tabletext"/>
              <w:bidi/>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الخبرات العملية</w:t>
            </w:r>
          </w:p>
        </w:tc>
      </w:tr>
      <w:tr w:rsidR="00E73929" w:rsidRPr="002233D9" w14:paraId="7D1181C9" w14:textId="77777777" w:rsidTr="003A0217">
        <w:trPr>
          <w:trHeight w:val="272"/>
        </w:trPr>
        <w:tc>
          <w:tcPr>
            <w:tcW w:w="7083" w:type="dxa"/>
            <w:gridSpan w:val="2"/>
            <w:shd w:val="clear" w:color="auto" w:fill="E7E6E6"/>
            <w:vAlign w:val="center"/>
          </w:tcPr>
          <w:p w14:paraId="77426B14" w14:textId="1096D1E7" w:rsidR="00E73929" w:rsidRPr="002233D9" w:rsidRDefault="00E73929">
            <w:pPr>
              <w:pStyle w:val="Tableheadsmall"/>
              <w:bidi/>
              <w:rPr>
                <w:rFonts w:ascii="Sakkal Majalla" w:hAnsi="Sakkal Majalla" w:cs="Sakkal Majalla"/>
                <w:bCs/>
                <w:sz w:val="26"/>
                <w:szCs w:val="26"/>
                <w:rtl/>
              </w:rPr>
            </w:pPr>
            <w:r w:rsidRPr="002233D9">
              <w:rPr>
                <w:rFonts w:ascii="Sakkal Majalla" w:eastAsia="Open Sans" w:hAnsi="Sakkal Majalla" w:cs="Sakkal Majalla"/>
                <w:bCs/>
                <w:sz w:val="26"/>
                <w:szCs w:val="26"/>
                <w:rtl/>
                <w:lang w:eastAsia="ar" w:bidi="ar-MA"/>
              </w:rPr>
              <w:t>ا</w:t>
            </w:r>
            <w:r w:rsidR="006A3A14" w:rsidRPr="002233D9">
              <w:rPr>
                <w:rFonts w:ascii="Sakkal Majalla" w:eastAsia="Open Sans" w:hAnsi="Sakkal Majalla" w:cs="Sakkal Majalla" w:hint="cs"/>
                <w:bCs/>
                <w:sz w:val="26"/>
                <w:szCs w:val="26"/>
                <w:rtl/>
                <w:lang w:eastAsia="ar" w:bidi="ar-MA"/>
              </w:rPr>
              <w:t>رتباط هذه</w:t>
            </w:r>
            <w:r w:rsidRPr="002233D9">
              <w:rPr>
                <w:rFonts w:ascii="Sakkal Majalla" w:eastAsia="Open Sans" w:hAnsi="Sakkal Majalla" w:cs="Sakkal Majalla"/>
                <w:bCs/>
                <w:sz w:val="26"/>
                <w:szCs w:val="26"/>
                <w:rtl/>
                <w:lang w:eastAsia="ar" w:bidi="ar-MA"/>
              </w:rPr>
              <w:t xml:space="preserve"> </w:t>
            </w:r>
            <w:r w:rsidR="006A3A14" w:rsidRPr="002233D9">
              <w:rPr>
                <w:rFonts w:ascii="Sakkal Majalla" w:eastAsia="Open Sans" w:hAnsi="Sakkal Majalla" w:cs="Sakkal Majalla" w:hint="cs"/>
                <w:bCs/>
                <w:sz w:val="26"/>
                <w:szCs w:val="26"/>
                <w:rtl/>
                <w:lang w:eastAsia="ar" w:bidi="ar-MA"/>
              </w:rPr>
              <w:t>الوحدة ب</w:t>
            </w:r>
            <w:r w:rsidRPr="002233D9">
              <w:rPr>
                <w:rFonts w:ascii="Sakkal Majalla" w:eastAsia="Open Sans" w:hAnsi="Sakkal Majalla" w:cs="Sakkal Majalla"/>
                <w:bCs/>
                <w:sz w:val="26"/>
                <w:szCs w:val="26"/>
                <w:rtl/>
                <w:lang w:eastAsia="ar" w:bidi="ar-MA"/>
              </w:rPr>
              <w:t>وحدات أخرى</w:t>
            </w:r>
          </w:p>
        </w:tc>
        <w:tc>
          <w:tcPr>
            <w:tcW w:w="567" w:type="dxa"/>
            <w:tcBorders>
              <w:top w:val="nil"/>
              <w:bottom w:val="nil"/>
              <w:right w:val="nil"/>
            </w:tcBorders>
          </w:tcPr>
          <w:p w14:paraId="4A12D819" w14:textId="77777777" w:rsidR="00E73929" w:rsidRPr="002233D9" w:rsidRDefault="00E73929">
            <w:pPr>
              <w:pStyle w:val="Tabletext"/>
              <w:bidi/>
              <w:rPr>
                <w:rFonts w:ascii="Sakkal Majalla" w:hAnsi="Sakkal Majalla" w:cs="Sakkal Majalla"/>
                <w:sz w:val="26"/>
                <w:szCs w:val="26"/>
                <w:rtl/>
              </w:rPr>
            </w:pPr>
          </w:p>
        </w:tc>
        <w:tc>
          <w:tcPr>
            <w:tcW w:w="850" w:type="dxa"/>
            <w:tcBorders>
              <w:top w:val="single" w:sz="4" w:space="0" w:color="auto"/>
              <w:left w:val="nil"/>
              <w:bottom w:val="nil"/>
              <w:right w:val="nil"/>
            </w:tcBorders>
          </w:tcPr>
          <w:p w14:paraId="4FF91E68" w14:textId="77777777" w:rsidR="00E73929" w:rsidRPr="002233D9" w:rsidRDefault="00E73929">
            <w:pPr>
              <w:pStyle w:val="Tableheadsmall"/>
              <w:bidi/>
              <w:rPr>
                <w:rFonts w:ascii="Sakkal Majalla" w:hAnsi="Sakkal Majalla" w:cs="Sakkal Majalla"/>
                <w:bCs/>
                <w:sz w:val="26"/>
                <w:szCs w:val="26"/>
                <w:rtl/>
              </w:rPr>
            </w:pPr>
          </w:p>
        </w:tc>
        <w:tc>
          <w:tcPr>
            <w:tcW w:w="2268" w:type="dxa"/>
            <w:tcBorders>
              <w:top w:val="single" w:sz="4" w:space="0" w:color="auto"/>
              <w:left w:val="nil"/>
              <w:bottom w:val="nil"/>
              <w:right w:val="nil"/>
            </w:tcBorders>
          </w:tcPr>
          <w:p w14:paraId="23106821" w14:textId="77777777" w:rsidR="00E73929" w:rsidRPr="002233D9" w:rsidRDefault="00E73929">
            <w:pPr>
              <w:pStyle w:val="Tabletext"/>
              <w:bidi/>
              <w:rPr>
                <w:rFonts w:ascii="Sakkal Majalla" w:hAnsi="Sakkal Majalla" w:cs="Sakkal Majalla"/>
                <w:sz w:val="26"/>
                <w:szCs w:val="26"/>
                <w:rtl/>
              </w:rPr>
            </w:pPr>
          </w:p>
        </w:tc>
        <w:tc>
          <w:tcPr>
            <w:tcW w:w="851" w:type="dxa"/>
            <w:tcBorders>
              <w:top w:val="single" w:sz="4" w:space="0" w:color="auto"/>
              <w:left w:val="nil"/>
              <w:bottom w:val="nil"/>
              <w:right w:val="nil"/>
            </w:tcBorders>
          </w:tcPr>
          <w:p w14:paraId="4777867D" w14:textId="77777777" w:rsidR="00E73929" w:rsidRPr="002233D9" w:rsidRDefault="00E73929">
            <w:pPr>
              <w:pStyle w:val="Tableheadsmall"/>
              <w:bidi/>
              <w:rPr>
                <w:rFonts w:ascii="Sakkal Majalla" w:hAnsi="Sakkal Majalla" w:cs="Sakkal Majalla"/>
                <w:bCs/>
                <w:sz w:val="26"/>
                <w:szCs w:val="26"/>
                <w:rtl/>
              </w:rPr>
            </w:pPr>
          </w:p>
        </w:tc>
        <w:tc>
          <w:tcPr>
            <w:tcW w:w="2523" w:type="dxa"/>
            <w:tcBorders>
              <w:top w:val="single" w:sz="4" w:space="0" w:color="auto"/>
              <w:left w:val="nil"/>
              <w:bottom w:val="nil"/>
              <w:right w:val="nil"/>
            </w:tcBorders>
          </w:tcPr>
          <w:p w14:paraId="4F6F54B5" w14:textId="77777777" w:rsidR="00E73929" w:rsidRPr="002233D9" w:rsidRDefault="00E73929">
            <w:pPr>
              <w:pStyle w:val="Tabletext"/>
              <w:bidi/>
              <w:rPr>
                <w:rFonts w:ascii="Sakkal Majalla" w:hAnsi="Sakkal Majalla" w:cs="Sakkal Majalla"/>
                <w:sz w:val="26"/>
                <w:szCs w:val="26"/>
                <w:rtl/>
              </w:rPr>
            </w:pPr>
          </w:p>
        </w:tc>
      </w:tr>
      <w:tr w:rsidR="00E73929" w:rsidRPr="002233D9" w14:paraId="3456C628" w14:textId="77777777" w:rsidTr="003A0217">
        <w:trPr>
          <w:trHeight w:val="272"/>
        </w:trPr>
        <w:tc>
          <w:tcPr>
            <w:tcW w:w="7083" w:type="dxa"/>
            <w:gridSpan w:val="2"/>
            <w:vAlign w:val="center"/>
          </w:tcPr>
          <w:p w14:paraId="23ACFAA7" w14:textId="77777777" w:rsidR="00E73929" w:rsidRPr="002233D9" w:rsidRDefault="00E73929" w:rsidP="00F56AFC">
            <w:pPr>
              <w:pStyle w:val="Tablebullets"/>
              <w:numPr>
                <w:ilvl w:val="0"/>
                <w:numId w:val="0"/>
              </w:numPr>
              <w:bidi/>
              <w:rPr>
                <w:rFonts w:ascii="Sakkal Majalla" w:eastAsia="SymbolMT" w:hAnsi="Sakkal Majalla" w:cs="Sakkal Majalla"/>
                <w:sz w:val="26"/>
                <w:szCs w:val="26"/>
                <w:rtl/>
              </w:rPr>
            </w:pPr>
            <w:r w:rsidRPr="002233D9">
              <w:rPr>
                <w:rFonts w:ascii="Sakkal Majalla" w:eastAsia="SymbolMT" w:hAnsi="Sakkal Majalla" w:cs="Sakkal Majalla"/>
                <w:sz w:val="26"/>
                <w:szCs w:val="26"/>
                <w:rtl/>
                <w:lang w:eastAsia="ar" w:bidi="ar-MA"/>
              </w:rPr>
              <w:t>الوحدة 3: تصميم وتصنيع المنتجات في مجال الهندسة</w:t>
            </w:r>
          </w:p>
          <w:p w14:paraId="3E188B3F" w14:textId="77777777" w:rsidR="00E73929" w:rsidRPr="002233D9" w:rsidRDefault="00E73929" w:rsidP="00F56AFC">
            <w:pPr>
              <w:pStyle w:val="Tablebullets"/>
              <w:numPr>
                <w:ilvl w:val="0"/>
                <w:numId w:val="0"/>
              </w:numPr>
              <w:bidi/>
              <w:rPr>
                <w:rFonts w:ascii="Sakkal Majalla" w:hAnsi="Sakkal Majalla" w:cs="Sakkal Majalla"/>
                <w:sz w:val="26"/>
                <w:szCs w:val="26"/>
                <w:rtl/>
              </w:rPr>
            </w:pPr>
            <w:r w:rsidRPr="002233D9">
              <w:rPr>
                <w:rFonts w:ascii="Sakkal Majalla" w:eastAsia="SymbolMT" w:hAnsi="Sakkal Majalla" w:cs="Sakkal Majalla"/>
                <w:sz w:val="26"/>
                <w:szCs w:val="26"/>
                <w:rtl/>
                <w:lang w:eastAsia="ar" w:bidi="ar-MA"/>
              </w:rPr>
              <w:t>الوحدة 5: مشروع هندسي متخصص</w:t>
            </w:r>
          </w:p>
        </w:tc>
        <w:tc>
          <w:tcPr>
            <w:tcW w:w="567" w:type="dxa"/>
            <w:tcBorders>
              <w:top w:val="nil"/>
              <w:bottom w:val="nil"/>
              <w:right w:val="nil"/>
            </w:tcBorders>
          </w:tcPr>
          <w:p w14:paraId="4EA2BAAA" w14:textId="77777777" w:rsidR="00E73929" w:rsidRPr="002233D9" w:rsidRDefault="00E73929">
            <w:pPr>
              <w:pStyle w:val="Tabletext"/>
              <w:bidi/>
              <w:rPr>
                <w:rFonts w:ascii="Sakkal Majalla" w:hAnsi="Sakkal Majalla" w:cs="Sakkal Majalla"/>
                <w:sz w:val="26"/>
                <w:szCs w:val="26"/>
                <w:rtl/>
              </w:rPr>
            </w:pPr>
          </w:p>
        </w:tc>
        <w:tc>
          <w:tcPr>
            <w:tcW w:w="850" w:type="dxa"/>
            <w:tcBorders>
              <w:top w:val="nil"/>
              <w:left w:val="nil"/>
              <w:bottom w:val="nil"/>
              <w:right w:val="nil"/>
            </w:tcBorders>
          </w:tcPr>
          <w:p w14:paraId="53DFF03C" w14:textId="77777777" w:rsidR="00E73929" w:rsidRPr="002233D9" w:rsidRDefault="00E73929">
            <w:pPr>
              <w:pStyle w:val="Tableheadsmall"/>
              <w:bidi/>
              <w:rPr>
                <w:rFonts w:ascii="Sakkal Majalla" w:hAnsi="Sakkal Majalla" w:cs="Sakkal Majalla"/>
                <w:bCs/>
                <w:sz w:val="26"/>
                <w:szCs w:val="26"/>
                <w:rtl/>
              </w:rPr>
            </w:pPr>
          </w:p>
        </w:tc>
        <w:tc>
          <w:tcPr>
            <w:tcW w:w="2268" w:type="dxa"/>
            <w:tcBorders>
              <w:top w:val="nil"/>
              <w:left w:val="nil"/>
              <w:bottom w:val="nil"/>
              <w:right w:val="nil"/>
            </w:tcBorders>
          </w:tcPr>
          <w:p w14:paraId="51101DE4" w14:textId="77777777" w:rsidR="00E73929" w:rsidRPr="002233D9" w:rsidRDefault="00E73929">
            <w:pPr>
              <w:pStyle w:val="Tabletext"/>
              <w:bidi/>
              <w:rPr>
                <w:rFonts w:ascii="Sakkal Majalla" w:hAnsi="Sakkal Majalla" w:cs="Sakkal Majalla"/>
                <w:sz w:val="26"/>
                <w:szCs w:val="26"/>
                <w:rtl/>
              </w:rPr>
            </w:pPr>
          </w:p>
        </w:tc>
        <w:tc>
          <w:tcPr>
            <w:tcW w:w="851" w:type="dxa"/>
            <w:tcBorders>
              <w:top w:val="nil"/>
              <w:left w:val="nil"/>
              <w:bottom w:val="nil"/>
              <w:right w:val="nil"/>
            </w:tcBorders>
          </w:tcPr>
          <w:p w14:paraId="72578379" w14:textId="77777777" w:rsidR="00E73929" w:rsidRPr="002233D9" w:rsidRDefault="00E73929">
            <w:pPr>
              <w:pStyle w:val="Tableheadsmall"/>
              <w:bidi/>
              <w:rPr>
                <w:rFonts w:ascii="Sakkal Majalla" w:hAnsi="Sakkal Majalla" w:cs="Sakkal Majalla"/>
                <w:bCs/>
                <w:sz w:val="26"/>
                <w:szCs w:val="26"/>
                <w:rtl/>
              </w:rPr>
            </w:pPr>
          </w:p>
        </w:tc>
        <w:tc>
          <w:tcPr>
            <w:tcW w:w="2523" w:type="dxa"/>
            <w:tcBorders>
              <w:top w:val="nil"/>
              <w:left w:val="nil"/>
              <w:bottom w:val="nil"/>
              <w:right w:val="nil"/>
            </w:tcBorders>
          </w:tcPr>
          <w:p w14:paraId="225BBC62" w14:textId="77777777" w:rsidR="00E73929" w:rsidRPr="002233D9" w:rsidRDefault="00E73929">
            <w:pPr>
              <w:pStyle w:val="Tabletext"/>
              <w:bidi/>
              <w:rPr>
                <w:rFonts w:ascii="Sakkal Majalla" w:hAnsi="Sakkal Majalla" w:cs="Sakkal Majalla"/>
                <w:sz w:val="26"/>
                <w:szCs w:val="26"/>
                <w:rtl/>
              </w:rPr>
            </w:pPr>
          </w:p>
        </w:tc>
      </w:tr>
    </w:tbl>
    <w:p w14:paraId="56203273" w14:textId="77777777" w:rsidR="00524433" w:rsidRPr="002233D9" w:rsidRDefault="00524433">
      <w:pPr>
        <w:bidi/>
        <w:rPr>
          <w:rFonts w:ascii="Sakkal Majalla" w:hAnsi="Sakkal Majalla" w:cs="Sakkal Majalla"/>
          <w:sz w:val="24"/>
          <w:szCs w:val="26"/>
          <w:rtl/>
        </w:rPr>
      </w:pPr>
      <w:r w:rsidRPr="002233D9">
        <w:rPr>
          <w:rFonts w:ascii="Sakkal Majalla" w:hAnsi="Sakkal Majalla" w:cs="Sakkal Majalla"/>
          <w:b/>
          <w:bCs/>
          <w:sz w:val="24"/>
          <w:szCs w:val="26"/>
          <w:rtl/>
          <w:lang w:eastAsia="ar" w:bidi="ar-MA"/>
        </w:rPr>
        <w:br w:type="page"/>
      </w:r>
    </w:p>
    <w:tbl>
      <w:tblPr>
        <w:bidiVisual/>
        <w:tblW w:w="14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0"/>
        <w:gridCol w:w="2774"/>
        <w:gridCol w:w="1220"/>
        <w:gridCol w:w="6086"/>
        <w:gridCol w:w="2874"/>
      </w:tblGrid>
      <w:tr w:rsidR="00E73929" w:rsidRPr="002233D9" w14:paraId="7890A53B" w14:textId="77777777" w:rsidTr="003F1861">
        <w:trPr>
          <w:trHeight w:val="20"/>
          <w:tblHeader/>
        </w:trPr>
        <w:tc>
          <w:tcPr>
            <w:tcW w:w="1220" w:type="dxa"/>
            <w:shd w:val="clear" w:color="auto" w:fill="E7E6E6"/>
            <w:vAlign w:val="center"/>
          </w:tcPr>
          <w:p w14:paraId="1DC92DE7" w14:textId="38CE1C4B" w:rsidR="00E73929" w:rsidRPr="002233D9" w:rsidRDefault="00E73929" w:rsidP="002233D9">
            <w:pPr>
              <w:pStyle w:val="Tableheadsmall"/>
              <w:bidi/>
              <w:spacing w:line="264" w:lineRule="auto"/>
              <w:rPr>
                <w:rFonts w:ascii="Sakkal Majalla" w:hAnsi="Sakkal Majalla" w:cs="Sakkal Majalla"/>
                <w:sz w:val="26"/>
                <w:szCs w:val="26"/>
                <w:rtl/>
              </w:rPr>
            </w:pPr>
            <w:r w:rsidRPr="002233D9">
              <w:rPr>
                <w:rFonts w:ascii="Sakkal Majalla" w:eastAsia="Open Sans" w:hAnsi="Sakkal Majalla" w:cs="Sakkal Majalla"/>
                <w:bCs/>
                <w:sz w:val="26"/>
                <w:szCs w:val="26"/>
                <w:rtl/>
                <w:lang w:eastAsia="ar" w:bidi="ar-MA"/>
              </w:rPr>
              <w:lastRenderedPageBreak/>
              <w:t>الدرس</w:t>
            </w:r>
          </w:p>
        </w:tc>
        <w:tc>
          <w:tcPr>
            <w:tcW w:w="2774" w:type="dxa"/>
            <w:shd w:val="clear" w:color="auto" w:fill="E7E6E6"/>
            <w:vAlign w:val="center"/>
          </w:tcPr>
          <w:p w14:paraId="49F2C584" w14:textId="77777777" w:rsidR="00E73929" w:rsidRPr="002233D9" w:rsidRDefault="00E73929" w:rsidP="002233D9">
            <w:pPr>
              <w:pStyle w:val="Tableheadsmall"/>
              <w:bidi/>
              <w:spacing w:line="264" w:lineRule="auto"/>
              <w:rPr>
                <w:rFonts w:ascii="Sakkal Majalla" w:hAnsi="Sakkal Majalla" w:cs="Sakkal Majalla"/>
                <w:sz w:val="26"/>
                <w:szCs w:val="26"/>
                <w:rtl/>
              </w:rPr>
            </w:pPr>
            <w:r w:rsidRPr="002233D9">
              <w:rPr>
                <w:rFonts w:ascii="Sakkal Majalla" w:eastAsia="Open Sans" w:hAnsi="Sakkal Majalla" w:cs="Sakkal Majalla"/>
                <w:bCs/>
                <w:sz w:val="26"/>
                <w:szCs w:val="26"/>
                <w:rtl/>
                <w:lang w:eastAsia="ar" w:bidi="ar-MA"/>
              </w:rPr>
              <w:t>الموضوع</w:t>
            </w:r>
          </w:p>
        </w:tc>
        <w:tc>
          <w:tcPr>
            <w:tcW w:w="1220" w:type="dxa"/>
            <w:shd w:val="clear" w:color="auto" w:fill="E7E6E6"/>
            <w:vAlign w:val="center"/>
          </w:tcPr>
          <w:p w14:paraId="0190478D" w14:textId="77777777" w:rsidR="00E73929" w:rsidRPr="002233D9" w:rsidRDefault="00E73929" w:rsidP="002233D9">
            <w:pPr>
              <w:pStyle w:val="Tableheadsmall"/>
              <w:bidi/>
              <w:spacing w:line="264" w:lineRule="auto"/>
              <w:rPr>
                <w:rFonts w:ascii="Sakkal Majalla" w:hAnsi="Sakkal Majalla" w:cs="Sakkal Majalla"/>
                <w:sz w:val="26"/>
                <w:szCs w:val="26"/>
                <w:rtl/>
              </w:rPr>
            </w:pPr>
            <w:r w:rsidRPr="002233D9">
              <w:rPr>
                <w:rFonts w:ascii="Sakkal Majalla" w:eastAsia="Open Sans" w:hAnsi="Sakkal Majalla" w:cs="Sakkal Majalla"/>
                <w:bCs/>
                <w:sz w:val="26"/>
                <w:szCs w:val="26"/>
                <w:rtl/>
                <w:lang w:eastAsia="ar" w:bidi="ar-MA"/>
              </w:rPr>
              <w:t>نوع الدرس</w:t>
            </w:r>
          </w:p>
        </w:tc>
        <w:tc>
          <w:tcPr>
            <w:tcW w:w="6086" w:type="dxa"/>
            <w:shd w:val="clear" w:color="auto" w:fill="E7E6E6"/>
            <w:vAlign w:val="center"/>
          </w:tcPr>
          <w:p w14:paraId="1715A399" w14:textId="77777777" w:rsidR="00E73929" w:rsidRPr="002233D9" w:rsidRDefault="00E73929" w:rsidP="002233D9">
            <w:pPr>
              <w:pStyle w:val="Tableheadsmall"/>
              <w:bidi/>
              <w:spacing w:line="264" w:lineRule="auto"/>
              <w:rPr>
                <w:rFonts w:ascii="Sakkal Majalla" w:hAnsi="Sakkal Majalla" w:cs="Sakkal Majalla"/>
                <w:sz w:val="26"/>
                <w:szCs w:val="26"/>
                <w:rtl/>
              </w:rPr>
            </w:pPr>
            <w:r w:rsidRPr="002233D9">
              <w:rPr>
                <w:rFonts w:ascii="Sakkal Majalla" w:eastAsia="Open Sans" w:hAnsi="Sakkal Majalla" w:cs="Sakkal Majalla"/>
                <w:bCs/>
                <w:sz w:val="26"/>
                <w:szCs w:val="26"/>
                <w:rtl/>
                <w:lang w:eastAsia="ar" w:bidi="ar-MA"/>
              </w:rPr>
              <w:t>الأنشطة المقترحة</w:t>
            </w:r>
          </w:p>
        </w:tc>
        <w:tc>
          <w:tcPr>
            <w:tcW w:w="2874" w:type="dxa"/>
            <w:shd w:val="clear" w:color="auto" w:fill="E7E6E6"/>
            <w:vAlign w:val="center"/>
          </w:tcPr>
          <w:p w14:paraId="3431E0FA" w14:textId="77777777" w:rsidR="00E73929" w:rsidRPr="002233D9" w:rsidRDefault="00E73929" w:rsidP="002233D9">
            <w:pPr>
              <w:pStyle w:val="Tableheadsmall"/>
              <w:bidi/>
              <w:spacing w:line="264" w:lineRule="auto"/>
              <w:rPr>
                <w:rFonts w:ascii="Sakkal Majalla" w:hAnsi="Sakkal Majalla" w:cs="Sakkal Majalla"/>
                <w:bCs/>
                <w:sz w:val="26"/>
                <w:szCs w:val="26"/>
                <w:rtl/>
              </w:rPr>
            </w:pPr>
            <w:r w:rsidRPr="002233D9">
              <w:rPr>
                <w:rFonts w:ascii="Sakkal Majalla" w:eastAsia="Open Sans" w:hAnsi="Sakkal Majalla" w:cs="Sakkal Majalla"/>
                <w:bCs/>
                <w:sz w:val="26"/>
                <w:szCs w:val="26"/>
                <w:rtl/>
                <w:lang w:eastAsia="ar" w:bidi="ar-MA"/>
              </w:rPr>
              <w:t>موارد الفصل الدراسي</w:t>
            </w:r>
          </w:p>
        </w:tc>
      </w:tr>
      <w:tr w:rsidR="00E73929" w:rsidRPr="002233D9" w14:paraId="75C4773B" w14:textId="77777777" w:rsidTr="003F1861">
        <w:trPr>
          <w:trHeight w:val="20"/>
        </w:trPr>
        <w:tc>
          <w:tcPr>
            <w:tcW w:w="1220" w:type="dxa"/>
          </w:tcPr>
          <w:p w14:paraId="601FB8C9" w14:textId="77777777" w:rsidR="00E73929" w:rsidRPr="002233D9" w:rsidRDefault="00E73929" w:rsidP="002233D9">
            <w:pPr>
              <w:pStyle w:val="Lessonnumber"/>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1</w:t>
            </w:r>
          </w:p>
        </w:tc>
        <w:tc>
          <w:tcPr>
            <w:tcW w:w="2774" w:type="dxa"/>
          </w:tcPr>
          <w:p w14:paraId="3C00F247" w14:textId="77777777" w:rsidR="00E73929" w:rsidRPr="002233D9" w:rsidRDefault="00E73929" w:rsidP="002233D9">
            <w:pPr>
              <w:pStyle w:val="Tabletext"/>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مقدمة</w:t>
            </w:r>
          </w:p>
        </w:tc>
        <w:tc>
          <w:tcPr>
            <w:tcW w:w="1220" w:type="dxa"/>
          </w:tcPr>
          <w:p w14:paraId="0B5B5FEB" w14:textId="77777777" w:rsidR="00E73929" w:rsidRPr="002233D9" w:rsidRDefault="00E73929" w:rsidP="002233D9">
            <w:pPr>
              <w:pStyle w:val="Lessonnumber"/>
              <w:bidi/>
              <w:spacing w:line="264" w:lineRule="auto"/>
              <w:rPr>
                <w:rFonts w:ascii="Sakkal Majalla" w:hAnsi="Sakkal Majalla" w:cs="Sakkal Majalla"/>
                <w:sz w:val="26"/>
                <w:szCs w:val="26"/>
                <w:rtl/>
              </w:rPr>
            </w:pPr>
          </w:p>
        </w:tc>
        <w:tc>
          <w:tcPr>
            <w:tcW w:w="6086" w:type="dxa"/>
          </w:tcPr>
          <w:p w14:paraId="4B7B70D8" w14:textId="47217625"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قم بإصدار المواصفات لمناقشة الوحدة وأهداف التعلم وطريقة التقييم (التقييمات العملية والكتابية). وأكِّد للمتعلمين على أنه سيتم تقييم الأنشطة العملية والمهام المكتوبة لاحقًا. يمكن استخدام الكتاب الدراسي لتحسين ترتيب الموضوعات.</w:t>
            </w:r>
          </w:p>
          <w:p w14:paraId="59A4EA54"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قم بتقديم هدف التعلم من خلال عرض المنتجات والخدمات التي يمكن للمتعلمين إنتاجها لهدف التعلم (ج). وهذا يأخذ في الاعتبار مدى الصلة واستخدام العمليات المختلفة.</w:t>
            </w:r>
          </w:p>
          <w:p w14:paraId="26BE8CE2"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نشاط جماعي مصغر/مناقشة صفية: </w:t>
            </w:r>
            <w:r w:rsidRPr="002233D9">
              <w:rPr>
                <w:rFonts w:ascii="Sakkal Majalla" w:eastAsia="Open Sans" w:hAnsi="Sakkal Majalla" w:cs="Sakkal Majalla"/>
                <w:sz w:val="26"/>
                <w:szCs w:val="26"/>
                <w:rtl/>
                <w:lang w:eastAsia="ar" w:bidi="ar-MA"/>
              </w:rPr>
              <w:t>اطلب من المتعلمين التعاون في مجموعات صغيرة للتوصل إلى أمثلة لمختلف المنتجات أو الخدمات الممكنة التي يمكنهم تصنيعها أو تقديمها. واستخدمها كأساس للمناقشة الصفية حول العمليات.</w:t>
            </w:r>
          </w:p>
        </w:tc>
        <w:tc>
          <w:tcPr>
            <w:tcW w:w="2874" w:type="dxa"/>
          </w:tcPr>
          <w:p w14:paraId="772F70F2"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العرض التقديمي والملاحظات الخاصة بالمعلم</w:t>
            </w:r>
          </w:p>
          <w:p w14:paraId="5B010578"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ألواح مسح جاف صغيرة للنشاط الجماعي</w:t>
            </w:r>
          </w:p>
          <w:p w14:paraId="720CF29D" w14:textId="504BDD3A" w:rsidR="00E408E3" w:rsidRPr="002233D9" w:rsidRDefault="00E408E3"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الكتاب الدراسي</w:t>
            </w:r>
          </w:p>
        </w:tc>
      </w:tr>
      <w:tr w:rsidR="00E73929" w:rsidRPr="002233D9" w14:paraId="783275F7" w14:textId="77777777" w:rsidTr="003F1861">
        <w:trPr>
          <w:trHeight w:val="20"/>
        </w:trPr>
        <w:tc>
          <w:tcPr>
            <w:tcW w:w="14174" w:type="dxa"/>
            <w:gridSpan w:val="5"/>
            <w:shd w:val="clear" w:color="auto" w:fill="E7E6E6"/>
            <w:vAlign w:val="center"/>
          </w:tcPr>
          <w:p w14:paraId="0D1EF890" w14:textId="77777777" w:rsidR="00E73929" w:rsidRPr="002233D9" w:rsidRDefault="00E73929" w:rsidP="002233D9">
            <w:pPr>
              <w:pStyle w:val="Learningaimtopic"/>
              <w:bidi/>
              <w:spacing w:line="264" w:lineRule="auto"/>
              <w:rPr>
                <w:rFonts w:ascii="Sakkal Majalla" w:hAnsi="Sakkal Majalla" w:cs="Sakkal Majalla"/>
                <w:bCs/>
                <w:sz w:val="26"/>
                <w:szCs w:val="26"/>
                <w:rtl/>
              </w:rPr>
            </w:pPr>
            <w:r w:rsidRPr="002233D9">
              <w:rPr>
                <w:rFonts w:ascii="Sakkal Majalla" w:eastAsia="Open Sans" w:hAnsi="Sakkal Majalla" w:cs="Sakkal Majalla"/>
                <w:bCs/>
                <w:sz w:val="26"/>
                <w:szCs w:val="26"/>
                <w:rtl/>
                <w:lang w:eastAsia="ar" w:bidi="ar-MA"/>
              </w:rPr>
              <w:t xml:space="preserve">هدف التعلم (أ): </w:t>
            </w:r>
            <w:r w:rsidRPr="002233D9">
              <w:rPr>
                <w:rStyle w:val="TextChar"/>
                <w:rFonts w:ascii="Sakkal Majalla" w:eastAsia="Open Sans" w:hAnsi="Sakkal Majalla" w:cs="Sakkal Majalla"/>
                <w:bCs/>
                <w:sz w:val="26"/>
                <w:szCs w:val="26"/>
                <w:rtl/>
                <w:lang w:eastAsia="ar" w:bidi="ar-MA"/>
              </w:rPr>
              <w:t xml:space="preserve">دراسة العمليات الهندسية الشائعة لتصنيع منتجات أو تقديم خدمات بأمان وفعالية كفريق </w:t>
            </w:r>
          </w:p>
        </w:tc>
      </w:tr>
      <w:tr w:rsidR="00E73929" w:rsidRPr="002233D9" w14:paraId="06BEE37E" w14:textId="77777777" w:rsidTr="003F1861">
        <w:trPr>
          <w:trHeight w:val="20"/>
        </w:trPr>
        <w:tc>
          <w:tcPr>
            <w:tcW w:w="1220" w:type="dxa"/>
          </w:tcPr>
          <w:p w14:paraId="42E473C6" w14:textId="77777777" w:rsidR="00E73929" w:rsidRPr="002233D9" w:rsidRDefault="00E73929" w:rsidP="002233D9">
            <w:pPr>
              <w:pStyle w:val="Lessonnumber"/>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1-4</w:t>
            </w:r>
          </w:p>
        </w:tc>
        <w:tc>
          <w:tcPr>
            <w:tcW w:w="2774" w:type="dxa"/>
          </w:tcPr>
          <w:p w14:paraId="513A5443" w14:textId="77777777" w:rsidR="00E73929" w:rsidRPr="002233D9" w:rsidRDefault="00E73929" w:rsidP="002233D9">
            <w:pPr>
              <w:pStyle w:val="Tabletext"/>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(أ1) العمليات الهندسية الشائعة</w:t>
            </w:r>
          </w:p>
          <w:p w14:paraId="45BF664E"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تحويل الأفكار والمواد إلى منتجات أو خدمات</w:t>
            </w:r>
          </w:p>
          <w:p w14:paraId="5AC4A19D" w14:textId="77777777" w:rsidR="00E73929" w:rsidRPr="002233D9" w:rsidRDefault="00E73929" w:rsidP="002233D9">
            <w:pPr>
              <w:pStyle w:val="Tablebullets"/>
              <w:numPr>
                <w:ilvl w:val="0"/>
                <w:numId w:val="0"/>
              </w:numPr>
              <w:bidi/>
              <w:spacing w:line="264" w:lineRule="auto"/>
              <w:ind w:left="360"/>
              <w:rPr>
                <w:rFonts w:ascii="Sakkal Majalla" w:hAnsi="Sakkal Majalla" w:cs="Sakkal Majalla"/>
                <w:sz w:val="26"/>
                <w:szCs w:val="26"/>
                <w:rtl/>
              </w:rPr>
            </w:pPr>
          </w:p>
        </w:tc>
        <w:tc>
          <w:tcPr>
            <w:tcW w:w="1220" w:type="dxa"/>
          </w:tcPr>
          <w:p w14:paraId="4478F7B9" w14:textId="77777777" w:rsidR="00E73929" w:rsidRPr="002233D9" w:rsidRDefault="00E73929" w:rsidP="002233D9">
            <w:pPr>
              <w:pStyle w:val="Tabletext"/>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val="en-US" w:eastAsia="ar" w:bidi="en-US"/>
              </w:rPr>
              <w:t>IS</w:t>
            </w:r>
          </w:p>
        </w:tc>
        <w:tc>
          <w:tcPr>
            <w:tcW w:w="6086" w:type="dxa"/>
          </w:tcPr>
          <w:p w14:paraId="6FC45F6D" w14:textId="77777777" w:rsidR="00E73929" w:rsidRPr="002233D9" w:rsidRDefault="00E73929" w:rsidP="002233D9">
            <w:pPr>
              <w:pStyle w:val="Tablebullets"/>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قم بالتعريف بالموضوع من خلال دراسة وثائق الدعم المطلوبة لتصنيع منتج أو تقديم خدمة.</w:t>
            </w:r>
          </w:p>
          <w:p w14:paraId="5B8DD607" w14:textId="77777777" w:rsidR="00E73929" w:rsidRPr="002233D9" w:rsidRDefault="00E73929" w:rsidP="002233D9">
            <w:pPr>
              <w:pStyle w:val="Tablebullets"/>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 xml:space="preserve">قم بتقديم الرسومات الهندسية وأوراق التخطيط ووثائق مراقبة الجودة. </w:t>
            </w:r>
          </w:p>
          <w:p w14:paraId="6B58A714" w14:textId="77777777" w:rsidR="00E73929" w:rsidRPr="002233D9" w:rsidRDefault="00E73929" w:rsidP="002233D9">
            <w:pPr>
              <w:pStyle w:val="Tablebullets"/>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اشرح الرسومات الهندسية من خلال النظر في الأسلوب والمعايير والتوقعات.</w:t>
            </w:r>
          </w:p>
          <w:p w14:paraId="430E909E" w14:textId="2934ADAD"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lastRenderedPageBreak/>
              <w:t xml:space="preserve">نشاط عملي زوجي: </w:t>
            </w:r>
            <w:r w:rsidRPr="002233D9">
              <w:rPr>
                <w:rFonts w:ascii="Sakkal Majalla" w:eastAsia="Open Sans" w:hAnsi="Sakkal Majalla" w:cs="Sakkal Majalla"/>
                <w:sz w:val="26"/>
                <w:szCs w:val="26"/>
                <w:rtl/>
                <w:lang w:eastAsia="ar" w:bidi="ar-MA"/>
              </w:rPr>
              <w:t>استخدم الكتاب الدراسي لإكمال جزء من الرسم الهندسي النهائي للمنتج.</w:t>
            </w:r>
            <w:r w:rsidR="009E71E9" w:rsidRPr="002233D9">
              <w:rPr>
                <w:rFonts w:ascii="Sakkal Majalla" w:eastAsia="Open Sans" w:hAnsi="Sakkal Majalla" w:cs="Sakkal Majalla"/>
                <w:sz w:val="26"/>
                <w:szCs w:val="26"/>
                <w:rtl/>
                <w:lang w:eastAsia="ar" w:bidi="ar-MA"/>
              </w:rPr>
              <w:t xml:space="preserve"> </w:t>
            </w:r>
          </w:p>
          <w:p w14:paraId="20CEDC09"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نشاط عملي زوجي: </w:t>
            </w:r>
            <w:r w:rsidRPr="002233D9">
              <w:rPr>
                <w:rFonts w:ascii="Sakkal Majalla" w:eastAsia="Open Sans" w:hAnsi="Sakkal Majalla" w:cs="Sakkal Majalla"/>
                <w:sz w:val="26"/>
                <w:szCs w:val="26"/>
                <w:rtl/>
                <w:lang w:eastAsia="ar" w:bidi="ar-MA"/>
              </w:rPr>
              <w:t xml:space="preserve">يُكمل المتعلمون ورقة تخطيط مكتملة جزئيًا، من رسم معين لمنتج. </w:t>
            </w:r>
          </w:p>
        </w:tc>
        <w:tc>
          <w:tcPr>
            <w:tcW w:w="2874" w:type="dxa"/>
          </w:tcPr>
          <w:p w14:paraId="3ADC088E"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lastRenderedPageBreak/>
              <w:t>العرض التقديمي والملاحظات الخاصة بالمعلم</w:t>
            </w:r>
          </w:p>
          <w:p w14:paraId="26410DC6"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سبورة بيضاء</w:t>
            </w:r>
          </w:p>
          <w:p w14:paraId="28BA24C5"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الجزء المُعد مسبقًا والرسومات المكتملة وأوراق التخطيط</w:t>
            </w:r>
          </w:p>
          <w:p w14:paraId="08216A1E"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أدوات الرسم</w:t>
            </w:r>
          </w:p>
          <w:p w14:paraId="04F0BE7E"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lastRenderedPageBreak/>
              <w:t>كمبيوتر شخصي أو كمبيوتر محمول متصل بالإنترنت</w:t>
            </w:r>
          </w:p>
          <w:p w14:paraId="6ED049AB" w14:textId="4C4DF537" w:rsidR="00E408E3" w:rsidRPr="002233D9" w:rsidRDefault="00E408E3"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الكتاب الدراسي</w:t>
            </w:r>
          </w:p>
          <w:p w14:paraId="22C8A717" w14:textId="77777777" w:rsidR="00E73929" w:rsidRPr="002233D9" w:rsidRDefault="00E73929" w:rsidP="002233D9">
            <w:pPr>
              <w:pStyle w:val="Tablebullets"/>
              <w:numPr>
                <w:ilvl w:val="0"/>
                <w:numId w:val="0"/>
              </w:numPr>
              <w:bidi/>
              <w:spacing w:line="264" w:lineRule="auto"/>
              <w:ind w:left="142"/>
              <w:rPr>
                <w:rFonts w:ascii="Sakkal Majalla" w:hAnsi="Sakkal Majalla" w:cs="Sakkal Majalla"/>
                <w:sz w:val="26"/>
                <w:szCs w:val="26"/>
                <w:rtl/>
              </w:rPr>
            </w:pPr>
          </w:p>
        </w:tc>
      </w:tr>
      <w:tr w:rsidR="00E73929" w:rsidRPr="002233D9" w14:paraId="5959A43C" w14:textId="77777777" w:rsidTr="003F1861">
        <w:trPr>
          <w:trHeight w:val="20"/>
        </w:trPr>
        <w:tc>
          <w:tcPr>
            <w:tcW w:w="1220" w:type="dxa"/>
          </w:tcPr>
          <w:p w14:paraId="642A0CD9" w14:textId="77777777" w:rsidR="00E73929" w:rsidRPr="002233D9" w:rsidRDefault="00E73929" w:rsidP="002233D9">
            <w:pPr>
              <w:pStyle w:val="Lessonnumber"/>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lastRenderedPageBreak/>
              <w:t>1-4</w:t>
            </w:r>
          </w:p>
        </w:tc>
        <w:tc>
          <w:tcPr>
            <w:tcW w:w="2774" w:type="dxa"/>
          </w:tcPr>
          <w:p w14:paraId="3C3BC3E3" w14:textId="77777777" w:rsidR="00E73929" w:rsidRPr="002233D9" w:rsidRDefault="00E73929" w:rsidP="002233D9">
            <w:pPr>
              <w:pStyle w:val="Tabletext"/>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(أ1) العمليات الهندسية الشائعة</w:t>
            </w:r>
          </w:p>
          <w:p w14:paraId="5BD6BA3F"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تحويل الأفكار والمواد إلى منتجات أو خدمات</w:t>
            </w:r>
          </w:p>
          <w:p w14:paraId="57B3FA79" w14:textId="77777777" w:rsidR="00E73929" w:rsidRPr="002233D9" w:rsidRDefault="00E73929" w:rsidP="002233D9">
            <w:pPr>
              <w:pStyle w:val="Tabletext"/>
              <w:bidi/>
              <w:spacing w:line="264" w:lineRule="auto"/>
              <w:rPr>
                <w:rFonts w:ascii="Sakkal Majalla" w:hAnsi="Sakkal Majalla" w:cs="Sakkal Majalla"/>
                <w:b/>
                <w:bCs/>
                <w:sz w:val="26"/>
                <w:szCs w:val="26"/>
                <w:rtl/>
              </w:rPr>
            </w:pPr>
          </w:p>
        </w:tc>
        <w:tc>
          <w:tcPr>
            <w:tcW w:w="1220" w:type="dxa"/>
          </w:tcPr>
          <w:p w14:paraId="2E9CC9E7" w14:textId="77777777" w:rsidR="00E73929" w:rsidRPr="002233D9" w:rsidRDefault="00E73929" w:rsidP="002233D9">
            <w:pPr>
              <w:pStyle w:val="Tabletext"/>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val="en-US" w:eastAsia="ar" w:bidi="en-US"/>
              </w:rPr>
              <w:t>IS</w:t>
            </w:r>
          </w:p>
        </w:tc>
        <w:tc>
          <w:tcPr>
            <w:tcW w:w="6086" w:type="dxa"/>
          </w:tcPr>
          <w:p w14:paraId="4FFA6381" w14:textId="77777777" w:rsidR="00E73929" w:rsidRPr="002233D9" w:rsidRDefault="00E73929" w:rsidP="002233D9">
            <w:pPr>
              <w:pStyle w:val="Tablebullets"/>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عرض تقديمي من المعلم:</w:t>
            </w:r>
            <w:r w:rsidRPr="002233D9">
              <w:rPr>
                <w:rFonts w:ascii="Sakkal Majalla" w:eastAsia="Open Sans" w:hAnsi="Sakkal Majalla" w:cs="Sakkal Majalla"/>
                <w:sz w:val="26"/>
                <w:szCs w:val="26"/>
                <w:rtl/>
                <w:lang w:eastAsia="ar" w:bidi="ar-MA"/>
              </w:rPr>
              <w:t xml:space="preserve"> قم بتطوير موضوع وثائق التخطيط الهندسي من خلال النظر في أسبابها والتخطيط والتفاصيل المطلوبة.</w:t>
            </w:r>
          </w:p>
          <w:p w14:paraId="53C83BBB" w14:textId="097F8295"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نشاط عملي زوجي: </w:t>
            </w:r>
            <w:r w:rsidRPr="002233D9">
              <w:rPr>
                <w:rFonts w:ascii="Sakkal Majalla" w:eastAsia="Open Sans" w:hAnsi="Sakkal Majalla" w:cs="Sakkal Majalla"/>
                <w:sz w:val="26"/>
                <w:szCs w:val="26"/>
                <w:rtl/>
                <w:lang w:eastAsia="ar" w:bidi="ar-MA"/>
              </w:rPr>
              <w:t>استخدم الكتاب الدراسي لإكمال مستند التخطيط النهائي للجزء، من رسم معين أو مواصفات فنية لخدمة ما.</w:t>
            </w:r>
            <w:r w:rsidR="009E71E9" w:rsidRPr="002233D9">
              <w:rPr>
                <w:rFonts w:ascii="Sakkal Majalla" w:eastAsia="Open Sans" w:hAnsi="Sakkal Majalla" w:cs="Sakkal Majalla"/>
                <w:sz w:val="26"/>
                <w:szCs w:val="26"/>
                <w:rtl/>
                <w:lang w:eastAsia="ar" w:bidi="ar-MA"/>
              </w:rPr>
              <w:t xml:space="preserve"> </w:t>
            </w:r>
          </w:p>
          <w:p w14:paraId="43A8560A" w14:textId="77777777" w:rsidR="00E73929" w:rsidRPr="002233D9" w:rsidRDefault="00E73929" w:rsidP="002233D9">
            <w:pPr>
              <w:pStyle w:val="Tablebullets"/>
              <w:numPr>
                <w:ilvl w:val="0"/>
                <w:numId w:val="0"/>
              </w:numPr>
              <w:bidi/>
              <w:spacing w:line="264" w:lineRule="auto"/>
              <w:rPr>
                <w:rFonts w:ascii="Sakkal Majalla" w:hAnsi="Sakkal Majalla" w:cs="Sakkal Majalla"/>
                <w:b/>
                <w:bCs/>
                <w:sz w:val="26"/>
                <w:szCs w:val="26"/>
                <w:rtl/>
              </w:rPr>
            </w:pPr>
          </w:p>
        </w:tc>
        <w:tc>
          <w:tcPr>
            <w:tcW w:w="2874" w:type="dxa"/>
          </w:tcPr>
          <w:p w14:paraId="2BF9A70F"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العروض التقديمية والملاحظات الخاصة بالمعلم</w:t>
            </w:r>
          </w:p>
          <w:p w14:paraId="238AB3BB"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سبورة بيضاء</w:t>
            </w:r>
          </w:p>
          <w:p w14:paraId="1B1DD923"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الجزء المُعد مسبقًا أو الرسومات المكتملة أو المواصفات الفنية</w:t>
            </w:r>
          </w:p>
          <w:p w14:paraId="631FE323"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كمبيوتر شخصي أو كمبيوتر محمول متصل بالإنترنت</w:t>
            </w:r>
          </w:p>
        </w:tc>
      </w:tr>
      <w:tr w:rsidR="00E73929" w:rsidRPr="002233D9" w14:paraId="4E91E144" w14:textId="77777777" w:rsidTr="003F1861">
        <w:trPr>
          <w:trHeight w:val="20"/>
        </w:trPr>
        <w:tc>
          <w:tcPr>
            <w:tcW w:w="1220" w:type="dxa"/>
          </w:tcPr>
          <w:p w14:paraId="5EFE6890" w14:textId="77777777" w:rsidR="00E73929" w:rsidRPr="002233D9" w:rsidRDefault="00E73929" w:rsidP="002233D9">
            <w:pPr>
              <w:pStyle w:val="Lessonnumber"/>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1-4</w:t>
            </w:r>
          </w:p>
        </w:tc>
        <w:tc>
          <w:tcPr>
            <w:tcW w:w="2774" w:type="dxa"/>
          </w:tcPr>
          <w:p w14:paraId="60FE4330" w14:textId="77777777" w:rsidR="00E73929" w:rsidRPr="002233D9" w:rsidRDefault="00E73929" w:rsidP="002233D9">
            <w:pPr>
              <w:pStyle w:val="Tabletext"/>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(أ2) متطلبات الصحة والسلامة</w:t>
            </w:r>
          </w:p>
          <w:p w14:paraId="15647157"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المحتويات العامة للتشريعات واللوائح أو غيرها من المعايير الدولية المكافئة ذات الصلة وكيفية الوفاء بها من خلال أنظمة العمل/الإجراءات الآمنة</w:t>
            </w:r>
          </w:p>
        </w:tc>
        <w:tc>
          <w:tcPr>
            <w:tcW w:w="1220" w:type="dxa"/>
          </w:tcPr>
          <w:p w14:paraId="495CD578" w14:textId="77777777" w:rsidR="00E73929" w:rsidRPr="002233D9" w:rsidRDefault="00E73929" w:rsidP="002233D9">
            <w:pPr>
              <w:pStyle w:val="Tabletext"/>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val="en-US" w:eastAsia="ar" w:bidi="en-US"/>
              </w:rPr>
              <w:t>IS</w:t>
            </w:r>
          </w:p>
        </w:tc>
        <w:tc>
          <w:tcPr>
            <w:tcW w:w="6086" w:type="dxa"/>
          </w:tcPr>
          <w:p w14:paraId="097645A6"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تشريعات الصحة والسلامة الوطنية المعمول بها وأسباب تنفيذها وأمثلة على استخدامها. أكِّد على واجب العناية بالنفس والآخرين.</w:t>
            </w:r>
          </w:p>
          <w:p w14:paraId="195A97BF"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نشاط عملي زوجي: </w:t>
            </w:r>
            <w:r w:rsidRPr="002233D9">
              <w:rPr>
                <w:rFonts w:ascii="Sakkal Majalla" w:eastAsia="Open Sans" w:hAnsi="Sakkal Majalla" w:cs="Sakkal Majalla"/>
                <w:sz w:val="26"/>
                <w:szCs w:val="26"/>
                <w:rtl/>
                <w:lang w:eastAsia="ar" w:bidi="ar-MA"/>
              </w:rPr>
              <w:t>يجب على المتعلمين العمل في أزواج لبحث اللوائح الحالية التي تنطبق على واحدٍ مما يلي: الإبلاغ عن الإصابات أو المناولة اليدوية أو استخدام معدات الحماية الشخصية أو العمل مع المواد الخطرة.</w:t>
            </w:r>
          </w:p>
          <w:p w14:paraId="437C34D5" w14:textId="7C24BEB7" w:rsidR="00E73929" w:rsidRPr="002233D9" w:rsidRDefault="00E73929" w:rsidP="002233D9">
            <w:pPr>
              <w:pStyle w:val="Tablebullets"/>
              <w:bidi/>
              <w:spacing w:line="264" w:lineRule="auto"/>
              <w:rPr>
                <w:rFonts w:ascii="Sakkal Majalla" w:hAnsi="Sakkal Majalla" w:cs="Sakkal Majalla"/>
                <w:sz w:val="26"/>
                <w:szCs w:val="26"/>
                <w:rtl/>
                <w:lang w:val="en-US"/>
              </w:rPr>
            </w:pPr>
            <w:r w:rsidRPr="002233D9">
              <w:rPr>
                <w:rFonts w:ascii="Sakkal Majalla" w:eastAsia="Open Sans" w:hAnsi="Sakkal Majalla" w:cs="Sakkal Majalla"/>
                <w:b/>
                <w:bCs/>
                <w:sz w:val="26"/>
                <w:szCs w:val="26"/>
                <w:rtl/>
                <w:lang w:eastAsia="ar" w:bidi="ar-MA"/>
              </w:rPr>
              <w:lastRenderedPageBreak/>
              <w:t>نشاط صفي</w:t>
            </w:r>
            <w:r w:rsidRPr="002233D9">
              <w:rPr>
                <w:rFonts w:ascii="Sakkal Majalla" w:eastAsia="Open Sans" w:hAnsi="Sakkal Majalla" w:cs="Sakkal Majalla"/>
                <w:sz w:val="26"/>
                <w:szCs w:val="26"/>
                <w:rtl/>
                <w:lang w:eastAsia="ar" w:bidi="ar-MA"/>
              </w:rPr>
              <w:t xml:space="preserve">: استخدم الكتاب الدراسي لعرض أبحاث المتعلمين حول لوائح محددة تنطبق عليهم باستخدام برنامج </w:t>
            </w:r>
            <w:r w:rsidRPr="002233D9">
              <w:rPr>
                <w:rFonts w:ascii="Sakkal Majalla" w:eastAsia="Open Sans" w:hAnsi="Sakkal Majalla" w:cs="Sakkal Majalla"/>
                <w:sz w:val="26"/>
                <w:szCs w:val="26"/>
                <w:rtl/>
                <w:lang w:val="en-US" w:eastAsia="ar" w:bidi="en-US"/>
              </w:rPr>
              <w:t>PowerPoint</w:t>
            </w:r>
            <w:r w:rsidRPr="002233D9">
              <w:rPr>
                <w:rFonts w:ascii="Sakkal Majalla" w:eastAsia="Open Sans" w:hAnsi="Sakkal Majalla" w:cs="Sakkal Majalla"/>
                <w:sz w:val="26"/>
                <w:szCs w:val="26"/>
                <w:rtl/>
                <w:lang w:eastAsia="ar" w:bidi="ar-MA"/>
              </w:rPr>
              <w:t>.</w:t>
            </w:r>
          </w:p>
          <w:p w14:paraId="0F039CEF" w14:textId="77777777" w:rsidR="00E73929" w:rsidRPr="002233D9" w:rsidRDefault="00E73929" w:rsidP="002233D9">
            <w:pPr>
              <w:pStyle w:val="Tablebullets"/>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قم بالتعريف بمفهوم تقييمات المخاطر، مع الإشارة إلى هدف التعلم (ج).</w:t>
            </w:r>
          </w:p>
        </w:tc>
        <w:tc>
          <w:tcPr>
            <w:tcW w:w="2874" w:type="dxa"/>
          </w:tcPr>
          <w:p w14:paraId="18A8303A"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lastRenderedPageBreak/>
              <w:t>العروض التقديمية والملاحظات الخاصة بالمعلم</w:t>
            </w:r>
          </w:p>
          <w:p w14:paraId="074EEBC7"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سبورة بيضاء</w:t>
            </w:r>
          </w:p>
          <w:p w14:paraId="79B7E870"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كمبيوتر شخصي أو كمبيوتر محمول متصل بالإنترنت للبحث</w:t>
            </w:r>
          </w:p>
          <w:p w14:paraId="53E8F262" w14:textId="2F59ABB9" w:rsidR="00E408E3" w:rsidRPr="002233D9" w:rsidRDefault="00E408E3"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الكتاب الدراسي</w:t>
            </w:r>
          </w:p>
          <w:p w14:paraId="1F5D04E7" w14:textId="77777777" w:rsidR="00E73929" w:rsidRPr="002233D9" w:rsidRDefault="00E73929" w:rsidP="002233D9">
            <w:pPr>
              <w:pStyle w:val="Tablebullets"/>
              <w:numPr>
                <w:ilvl w:val="0"/>
                <w:numId w:val="0"/>
              </w:numPr>
              <w:bidi/>
              <w:spacing w:line="264" w:lineRule="auto"/>
              <w:ind w:left="142"/>
              <w:rPr>
                <w:rFonts w:ascii="Sakkal Majalla" w:hAnsi="Sakkal Majalla" w:cs="Sakkal Majalla"/>
                <w:sz w:val="26"/>
                <w:szCs w:val="26"/>
                <w:rtl/>
              </w:rPr>
            </w:pPr>
          </w:p>
        </w:tc>
      </w:tr>
      <w:tr w:rsidR="00E73929" w:rsidRPr="002233D9" w14:paraId="1916D773" w14:textId="77777777" w:rsidTr="003F1861">
        <w:trPr>
          <w:trHeight w:val="20"/>
        </w:trPr>
        <w:tc>
          <w:tcPr>
            <w:tcW w:w="1220" w:type="dxa"/>
          </w:tcPr>
          <w:p w14:paraId="4D7BD541" w14:textId="77777777" w:rsidR="00E73929" w:rsidRPr="002233D9" w:rsidRDefault="00E73929" w:rsidP="002233D9">
            <w:pPr>
              <w:pStyle w:val="Lessonnumber"/>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lastRenderedPageBreak/>
              <w:t>1-4</w:t>
            </w:r>
          </w:p>
        </w:tc>
        <w:tc>
          <w:tcPr>
            <w:tcW w:w="2774" w:type="dxa"/>
          </w:tcPr>
          <w:p w14:paraId="22B0F981" w14:textId="77777777" w:rsidR="00E73929" w:rsidRPr="002233D9" w:rsidRDefault="00E73929" w:rsidP="002233D9">
            <w:pPr>
              <w:pStyle w:val="Tabletext"/>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(أ1) العمليات الهندسية الشائعة</w:t>
            </w:r>
          </w:p>
          <w:p w14:paraId="7A608A00"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العمليات الشائعة المستخدمة لتصنيع منتجات هندسية</w:t>
            </w:r>
          </w:p>
          <w:p w14:paraId="649B0E6B" w14:textId="77777777" w:rsidR="00E73929" w:rsidRPr="002233D9" w:rsidRDefault="00E73929" w:rsidP="002233D9">
            <w:pPr>
              <w:pStyle w:val="Tabletext"/>
              <w:bidi/>
              <w:spacing w:line="264" w:lineRule="auto"/>
              <w:rPr>
                <w:rFonts w:ascii="Sakkal Majalla" w:hAnsi="Sakkal Majalla" w:cs="Sakkal Majalla"/>
                <w:b/>
                <w:bCs/>
                <w:sz w:val="26"/>
                <w:szCs w:val="26"/>
                <w:rtl/>
              </w:rPr>
            </w:pPr>
          </w:p>
          <w:p w14:paraId="2B8518C8" w14:textId="77777777" w:rsidR="00E73929" w:rsidRPr="002233D9" w:rsidRDefault="00E73929" w:rsidP="002233D9">
            <w:pPr>
              <w:pStyle w:val="Tabletext"/>
              <w:bidi/>
              <w:spacing w:line="264" w:lineRule="auto"/>
              <w:rPr>
                <w:rFonts w:ascii="Sakkal Majalla" w:hAnsi="Sakkal Majalla" w:cs="Sakkal Majalla"/>
                <w:sz w:val="26"/>
                <w:szCs w:val="26"/>
                <w:rtl/>
              </w:rPr>
            </w:pPr>
          </w:p>
        </w:tc>
        <w:tc>
          <w:tcPr>
            <w:tcW w:w="1220" w:type="dxa"/>
          </w:tcPr>
          <w:p w14:paraId="2C147870" w14:textId="77777777" w:rsidR="00E73929" w:rsidRPr="002233D9" w:rsidRDefault="00E73929" w:rsidP="002233D9">
            <w:pPr>
              <w:pStyle w:val="Tabletext"/>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val="en-US" w:eastAsia="ar" w:bidi="en-US"/>
              </w:rPr>
              <w:t>IS</w:t>
            </w:r>
            <w:r w:rsidRPr="002233D9">
              <w:rPr>
                <w:rFonts w:ascii="Sakkal Majalla" w:eastAsia="Open Sans" w:hAnsi="Sakkal Majalla" w:cs="Sakkal Majalla"/>
                <w:sz w:val="26"/>
                <w:szCs w:val="26"/>
                <w:rtl/>
                <w:lang w:eastAsia="ar" w:bidi="ar-MA"/>
              </w:rPr>
              <w:t xml:space="preserve"> </w:t>
            </w:r>
          </w:p>
        </w:tc>
        <w:tc>
          <w:tcPr>
            <w:tcW w:w="6086" w:type="dxa"/>
          </w:tcPr>
          <w:p w14:paraId="285D3AFA"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إيضاح عملي للعمليات الهندسية المناسبة - التجهيز والمعالجة الآلية</w:t>
            </w:r>
            <w:r w:rsidRPr="002233D9">
              <w:rPr>
                <w:rFonts w:ascii="Sakkal Majalla" w:eastAsia="Open Sans" w:hAnsi="Sakkal Majalla" w:cs="Sakkal Majalla"/>
                <w:b/>
                <w:bCs/>
                <w:sz w:val="26"/>
                <w:szCs w:val="26"/>
                <w:rtl/>
                <w:lang w:eastAsia="ar" w:bidi="ar-MA"/>
              </w:rPr>
              <w:t xml:space="preserve"> - </w:t>
            </w:r>
            <w:r w:rsidRPr="002233D9">
              <w:rPr>
                <w:rFonts w:ascii="Sakkal Majalla" w:eastAsia="Open Sans" w:hAnsi="Sakkal Majalla" w:cs="Sakkal Majalla"/>
                <w:sz w:val="26"/>
                <w:szCs w:val="26"/>
                <w:rtl/>
                <w:lang w:eastAsia="ar" w:bidi="ar-MA"/>
              </w:rPr>
              <w:t xml:space="preserve">مدعومًا بمتطلبات الصحة والسلامة المتعلقة بهذه الأنشطة. </w:t>
            </w:r>
          </w:p>
          <w:p w14:paraId="1BAC5DF1"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نشاط المتعلم المستقل: </w:t>
            </w:r>
            <w:r w:rsidRPr="002233D9">
              <w:rPr>
                <w:rFonts w:ascii="Sakkal Majalla" w:eastAsia="Open Sans" w:hAnsi="Sakkal Majalla" w:cs="Sakkal Majalla"/>
                <w:sz w:val="26"/>
                <w:szCs w:val="26"/>
                <w:rtl/>
                <w:lang w:eastAsia="ar" w:bidi="ar-MA"/>
              </w:rPr>
              <w:t xml:space="preserve">تدرب على تطوير المهارات المطلوبة لعمليات التجهيز والمعالجة الآلية المناسبة، بما في ذلك الإعداد. </w:t>
            </w:r>
          </w:p>
          <w:p w14:paraId="3E9CA737"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إيضاح عملي للعمليات الهندسية المناسبة - التصنيع والتشكيل</w:t>
            </w:r>
            <w:r w:rsidRPr="002233D9">
              <w:rPr>
                <w:rFonts w:ascii="Sakkal Majalla" w:eastAsia="Open Sans" w:hAnsi="Sakkal Majalla" w:cs="Sakkal Majalla"/>
                <w:b/>
                <w:bCs/>
                <w:sz w:val="26"/>
                <w:szCs w:val="26"/>
                <w:rtl/>
                <w:lang w:eastAsia="ar" w:bidi="ar-MA"/>
              </w:rPr>
              <w:t xml:space="preserve"> - </w:t>
            </w:r>
            <w:r w:rsidRPr="002233D9">
              <w:rPr>
                <w:rFonts w:ascii="Sakkal Majalla" w:eastAsia="Open Sans" w:hAnsi="Sakkal Majalla" w:cs="Sakkal Majalla"/>
                <w:sz w:val="26"/>
                <w:szCs w:val="26"/>
                <w:rtl/>
                <w:lang w:eastAsia="ar" w:bidi="ar-MA"/>
              </w:rPr>
              <w:t>مدعومًا بمتطلبات الصحة والسلامة المتعلقة بهذه الأنشطة.</w:t>
            </w:r>
          </w:p>
          <w:p w14:paraId="1AC7B975"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نشاط المتعلم المستقل: </w:t>
            </w:r>
            <w:r w:rsidRPr="002233D9">
              <w:rPr>
                <w:rFonts w:ascii="Sakkal Majalla" w:eastAsia="Open Sans" w:hAnsi="Sakkal Majalla" w:cs="Sakkal Majalla"/>
                <w:sz w:val="26"/>
                <w:szCs w:val="26"/>
                <w:rtl/>
                <w:lang w:eastAsia="ar" w:bidi="ar-MA"/>
              </w:rPr>
              <w:t>تدرب على تطوير المهارات المطلوبة لعمليات التصنيع والتشكيل المناسبة، بما في ذلك الإعداد.</w:t>
            </w:r>
          </w:p>
          <w:p w14:paraId="7B227420"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إيضاح عملي للعمليات الهندسية المناسبة - الكهربائية</w:t>
            </w:r>
            <w:r w:rsidRPr="002233D9">
              <w:rPr>
                <w:rFonts w:ascii="Sakkal Majalla" w:eastAsia="Open Sans" w:hAnsi="Sakkal Majalla" w:cs="Sakkal Majalla"/>
                <w:b/>
                <w:bCs/>
                <w:sz w:val="26"/>
                <w:szCs w:val="26"/>
                <w:rtl/>
                <w:lang w:eastAsia="ar" w:bidi="ar-MA"/>
              </w:rPr>
              <w:t xml:space="preserve"> - </w:t>
            </w:r>
            <w:r w:rsidRPr="002233D9">
              <w:rPr>
                <w:rFonts w:ascii="Sakkal Majalla" w:eastAsia="Open Sans" w:hAnsi="Sakkal Majalla" w:cs="Sakkal Majalla"/>
                <w:sz w:val="26"/>
                <w:szCs w:val="26"/>
                <w:rtl/>
                <w:lang w:eastAsia="ar" w:bidi="ar-MA"/>
              </w:rPr>
              <w:t>مدعومًا بمتطلبات الصحة والسلامة المتعلقة بهذه الأنشطة.</w:t>
            </w:r>
          </w:p>
          <w:p w14:paraId="73CDD96C" w14:textId="77777777" w:rsidR="00E73929" w:rsidRPr="002233D9" w:rsidRDefault="00E73929" w:rsidP="002233D9">
            <w:pPr>
              <w:pStyle w:val="Tablebullets"/>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 xml:space="preserve">نشاط المتعلم المستقل: </w:t>
            </w:r>
            <w:r w:rsidRPr="002233D9">
              <w:rPr>
                <w:rFonts w:ascii="Sakkal Majalla" w:eastAsia="Open Sans" w:hAnsi="Sakkal Majalla" w:cs="Sakkal Majalla"/>
                <w:sz w:val="26"/>
                <w:szCs w:val="26"/>
                <w:rtl/>
                <w:lang w:eastAsia="ar" w:bidi="ar-MA"/>
              </w:rPr>
              <w:t xml:space="preserve">تدرب على تطوير المهارات المطلوبة للعمليات الكهربائية المناسبة، بما في ذلك الإعداد. </w:t>
            </w:r>
          </w:p>
        </w:tc>
        <w:tc>
          <w:tcPr>
            <w:tcW w:w="2874" w:type="dxa"/>
          </w:tcPr>
          <w:p w14:paraId="3B1AF05B"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ورشة عمل عملية تشتمل على الموارد المطلوبة في مواصفات الوحدة</w:t>
            </w:r>
          </w:p>
          <w:p w14:paraId="1383B119"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العروض التقديمية والعروض التوضيحية الخاصة بالمعلم</w:t>
            </w:r>
          </w:p>
          <w:p w14:paraId="50B33B4A" w14:textId="7E89D3B1" w:rsidR="00E408E3" w:rsidRPr="002233D9" w:rsidRDefault="00E408E3"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الكتاب الدراسي</w:t>
            </w:r>
          </w:p>
          <w:p w14:paraId="3E2DBDFC" w14:textId="77777777" w:rsidR="00E73929" w:rsidRPr="002233D9" w:rsidRDefault="00E73929" w:rsidP="002233D9">
            <w:pPr>
              <w:pStyle w:val="Tablebullets"/>
              <w:numPr>
                <w:ilvl w:val="0"/>
                <w:numId w:val="0"/>
              </w:numPr>
              <w:bidi/>
              <w:spacing w:line="264" w:lineRule="auto"/>
              <w:ind w:left="142"/>
              <w:rPr>
                <w:rFonts w:ascii="Sakkal Majalla" w:hAnsi="Sakkal Majalla" w:cs="Sakkal Majalla"/>
                <w:sz w:val="26"/>
                <w:szCs w:val="26"/>
                <w:rtl/>
              </w:rPr>
            </w:pPr>
          </w:p>
          <w:p w14:paraId="7BDE4555" w14:textId="77777777" w:rsidR="00E73929" w:rsidRPr="002233D9" w:rsidRDefault="00E73929" w:rsidP="002233D9">
            <w:pPr>
              <w:pStyle w:val="Tablebullets"/>
              <w:numPr>
                <w:ilvl w:val="0"/>
                <w:numId w:val="0"/>
              </w:numPr>
              <w:bidi/>
              <w:spacing w:line="264" w:lineRule="auto"/>
              <w:ind w:left="142"/>
              <w:rPr>
                <w:rFonts w:ascii="Sakkal Majalla" w:hAnsi="Sakkal Majalla" w:cs="Sakkal Majalla"/>
                <w:sz w:val="26"/>
                <w:szCs w:val="26"/>
                <w:rtl/>
              </w:rPr>
            </w:pPr>
          </w:p>
        </w:tc>
      </w:tr>
      <w:tr w:rsidR="00E73929" w:rsidRPr="002233D9" w14:paraId="369B711D" w14:textId="77777777" w:rsidTr="003F1861">
        <w:trPr>
          <w:trHeight w:val="20"/>
        </w:trPr>
        <w:tc>
          <w:tcPr>
            <w:tcW w:w="1220" w:type="dxa"/>
          </w:tcPr>
          <w:p w14:paraId="1C541D23" w14:textId="77777777" w:rsidR="00E73929" w:rsidRPr="002233D9" w:rsidRDefault="00E73929" w:rsidP="002233D9">
            <w:pPr>
              <w:pStyle w:val="Lessonnumber"/>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lastRenderedPageBreak/>
              <w:t>1-4</w:t>
            </w:r>
          </w:p>
        </w:tc>
        <w:tc>
          <w:tcPr>
            <w:tcW w:w="2774" w:type="dxa"/>
          </w:tcPr>
          <w:p w14:paraId="61EE90B1" w14:textId="77777777" w:rsidR="00E73929" w:rsidRPr="002233D9" w:rsidRDefault="00E73929" w:rsidP="002233D9">
            <w:pPr>
              <w:pStyle w:val="Tabletext"/>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(أ1) العمليات الهندسية الشائعة</w:t>
            </w:r>
          </w:p>
          <w:p w14:paraId="1831D35C" w14:textId="77777777" w:rsidR="00E73929" w:rsidRPr="002233D9" w:rsidRDefault="00E73929" w:rsidP="002233D9">
            <w:pPr>
              <w:pStyle w:val="Tablebullets"/>
              <w:bidi/>
              <w:spacing w:line="264" w:lineRule="auto"/>
              <w:rPr>
                <w:rFonts w:ascii="Sakkal Majalla" w:hAnsi="Sakkal Majalla" w:cs="Sakkal Majalla"/>
                <w:b/>
                <w:bCs/>
                <w:sz w:val="26"/>
                <w:szCs w:val="26"/>
                <w:rtl/>
              </w:rPr>
            </w:pPr>
            <w:r w:rsidRPr="002233D9">
              <w:rPr>
                <w:rFonts w:ascii="Sakkal Majalla" w:eastAsia="Open Sans" w:hAnsi="Sakkal Majalla" w:cs="Sakkal Majalla"/>
                <w:sz w:val="26"/>
                <w:szCs w:val="26"/>
                <w:rtl/>
                <w:lang w:eastAsia="ar" w:bidi="ar-MA"/>
              </w:rPr>
              <w:t>العمليات الشائعة المستخدمة في الخدمة الهندسية</w:t>
            </w:r>
          </w:p>
          <w:p w14:paraId="4A8629F7" w14:textId="77777777" w:rsidR="00E73929" w:rsidRPr="002233D9" w:rsidRDefault="00E73929" w:rsidP="002233D9">
            <w:pPr>
              <w:pStyle w:val="Tabletext"/>
              <w:bidi/>
              <w:spacing w:line="264" w:lineRule="auto"/>
              <w:rPr>
                <w:rFonts w:ascii="Sakkal Majalla" w:hAnsi="Sakkal Majalla" w:cs="Sakkal Majalla"/>
                <w:sz w:val="26"/>
                <w:szCs w:val="26"/>
                <w:rtl/>
              </w:rPr>
            </w:pPr>
          </w:p>
        </w:tc>
        <w:tc>
          <w:tcPr>
            <w:tcW w:w="1220" w:type="dxa"/>
          </w:tcPr>
          <w:p w14:paraId="1804D5C1" w14:textId="77777777" w:rsidR="00E73929" w:rsidRPr="002233D9" w:rsidRDefault="00E73929" w:rsidP="002233D9">
            <w:pPr>
              <w:pStyle w:val="Tabletext"/>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val="en-US" w:eastAsia="ar" w:bidi="en-US"/>
              </w:rPr>
              <w:t>IS</w:t>
            </w:r>
            <w:r w:rsidRPr="002233D9">
              <w:rPr>
                <w:rFonts w:ascii="Sakkal Majalla" w:eastAsia="Open Sans" w:hAnsi="Sakkal Majalla" w:cs="Sakkal Majalla"/>
                <w:sz w:val="26"/>
                <w:szCs w:val="26"/>
                <w:rtl/>
                <w:lang w:eastAsia="ar" w:bidi="ar-MA"/>
              </w:rPr>
              <w:t xml:space="preserve"> </w:t>
            </w:r>
          </w:p>
        </w:tc>
        <w:tc>
          <w:tcPr>
            <w:tcW w:w="6086" w:type="dxa"/>
          </w:tcPr>
          <w:p w14:paraId="0C890B9B" w14:textId="3DA30424"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إيضاح عملي للعمليات الهندسية المناسبة - التركيب والاستبدال</w:t>
            </w:r>
            <w:r w:rsidR="009E71E9" w:rsidRPr="002233D9">
              <w:rPr>
                <w:rFonts w:ascii="Sakkal Majalla" w:eastAsia="Open Sans" w:hAnsi="Sakkal Majalla" w:cs="Sakkal Majalla"/>
                <w:sz w:val="26"/>
                <w:szCs w:val="26"/>
                <w:rtl/>
                <w:lang w:eastAsia="ar" w:bidi="ar-MA"/>
              </w:rPr>
              <w:t xml:space="preserve"> </w:t>
            </w:r>
            <w:r w:rsidRPr="002233D9">
              <w:rPr>
                <w:rFonts w:ascii="Sakkal Majalla" w:eastAsia="Open Sans" w:hAnsi="Sakkal Majalla" w:cs="Sakkal Majalla"/>
                <w:b/>
                <w:bCs/>
                <w:sz w:val="26"/>
                <w:szCs w:val="26"/>
                <w:rtl/>
                <w:lang w:eastAsia="ar" w:bidi="ar-MA"/>
              </w:rPr>
              <w:t>-</w:t>
            </w:r>
            <w:r w:rsidRPr="002233D9">
              <w:rPr>
                <w:rFonts w:ascii="Sakkal Majalla" w:eastAsia="Open Sans" w:hAnsi="Sakkal Majalla" w:cs="Sakkal Majalla"/>
                <w:sz w:val="26"/>
                <w:szCs w:val="26"/>
                <w:rtl/>
                <w:lang w:eastAsia="ar" w:bidi="ar-MA"/>
              </w:rPr>
              <w:t>مدعومًا بمتطلبات الصحة والسلامة المتعلقة بهذه الأنشطة.</w:t>
            </w:r>
          </w:p>
          <w:p w14:paraId="008EFF85"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نشاط المتعلم المستقل: </w:t>
            </w:r>
            <w:r w:rsidRPr="002233D9">
              <w:rPr>
                <w:rFonts w:ascii="Sakkal Majalla" w:eastAsia="Open Sans" w:hAnsi="Sakkal Majalla" w:cs="Sakkal Majalla"/>
                <w:sz w:val="26"/>
                <w:szCs w:val="26"/>
                <w:rtl/>
                <w:lang w:eastAsia="ar" w:bidi="ar-MA"/>
              </w:rPr>
              <w:t>تدرب على تطوير المهارات المطلوبة لعمليات التركيب والاستبدال المناسبة، بما في ذلك الإعداد.</w:t>
            </w:r>
          </w:p>
          <w:p w14:paraId="08ED4C5D"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إيضاح عملي للعمليات الهندسية المناسبة - الخدمة</w:t>
            </w:r>
            <w:r w:rsidRPr="002233D9">
              <w:rPr>
                <w:rFonts w:ascii="Sakkal Majalla" w:eastAsia="Open Sans" w:hAnsi="Sakkal Majalla" w:cs="Sakkal Majalla"/>
                <w:b/>
                <w:bCs/>
                <w:sz w:val="26"/>
                <w:szCs w:val="26"/>
                <w:rtl/>
                <w:lang w:eastAsia="ar" w:bidi="ar-MA"/>
              </w:rPr>
              <w:t xml:space="preserve"> - </w:t>
            </w:r>
            <w:r w:rsidRPr="002233D9">
              <w:rPr>
                <w:rFonts w:ascii="Sakkal Majalla" w:eastAsia="Open Sans" w:hAnsi="Sakkal Majalla" w:cs="Sakkal Majalla"/>
                <w:sz w:val="26"/>
                <w:szCs w:val="26"/>
                <w:rtl/>
                <w:lang w:eastAsia="ar" w:bidi="ar-MA"/>
              </w:rPr>
              <w:t>مدعومًا بمتطلبات الصحة والسلامة المتعلقة بهذه الأنشطة.</w:t>
            </w:r>
          </w:p>
          <w:p w14:paraId="1297445C" w14:textId="42AABC9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نشاط المتعلم المستقل: </w:t>
            </w:r>
            <w:r w:rsidRPr="002233D9">
              <w:rPr>
                <w:rFonts w:ascii="Sakkal Majalla" w:eastAsia="Open Sans" w:hAnsi="Sakkal Majalla" w:cs="Sakkal Majalla"/>
                <w:sz w:val="26"/>
                <w:szCs w:val="26"/>
                <w:rtl/>
                <w:lang w:eastAsia="ar" w:bidi="ar-MA"/>
              </w:rPr>
              <w:t>استخدم الكتاب الدراسي للتدرب على تطوير المهارات المطلوبة لعمليات الخدمة المناسبة، بما في ذلك الإعداد.</w:t>
            </w:r>
          </w:p>
          <w:p w14:paraId="502641B8"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إيضاح عملي للعمليات الهندسية المناسبة - التفكيك</w:t>
            </w:r>
            <w:r w:rsidRPr="002233D9">
              <w:rPr>
                <w:rFonts w:ascii="Sakkal Majalla" w:eastAsia="Open Sans" w:hAnsi="Sakkal Majalla" w:cs="Sakkal Majalla"/>
                <w:b/>
                <w:bCs/>
                <w:sz w:val="26"/>
                <w:szCs w:val="26"/>
                <w:rtl/>
                <w:lang w:eastAsia="ar" w:bidi="ar-MA"/>
              </w:rPr>
              <w:t xml:space="preserve"> - </w:t>
            </w:r>
            <w:r w:rsidRPr="002233D9">
              <w:rPr>
                <w:rFonts w:ascii="Sakkal Majalla" w:eastAsia="Open Sans" w:hAnsi="Sakkal Majalla" w:cs="Sakkal Majalla"/>
                <w:sz w:val="26"/>
                <w:szCs w:val="26"/>
                <w:rtl/>
                <w:lang w:eastAsia="ar" w:bidi="ar-MA"/>
              </w:rPr>
              <w:t>مدعومًا بمتطلبات الصحة والسلامة المتعلقة بهذه الأنشطة.</w:t>
            </w:r>
          </w:p>
          <w:p w14:paraId="66B40C31"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نشاط المتعلم المستقل: </w:t>
            </w:r>
            <w:r w:rsidRPr="002233D9">
              <w:rPr>
                <w:rFonts w:ascii="Sakkal Majalla" w:eastAsia="Open Sans" w:hAnsi="Sakkal Majalla" w:cs="Sakkal Majalla"/>
                <w:sz w:val="26"/>
                <w:szCs w:val="26"/>
                <w:rtl/>
                <w:lang w:eastAsia="ar" w:bidi="ar-MA"/>
              </w:rPr>
              <w:t>تدرب على تطوير المهارات المطلوبة لعمليات التفكيك المناسبة، بما في ذلك الإعداد.</w:t>
            </w:r>
          </w:p>
          <w:p w14:paraId="24449BF4"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إيضاح عملي للعمليات الهندسية المناسبة - الفحص</w:t>
            </w:r>
            <w:r w:rsidRPr="002233D9">
              <w:rPr>
                <w:rFonts w:ascii="Sakkal Majalla" w:eastAsia="Open Sans" w:hAnsi="Sakkal Majalla" w:cs="Sakkal Majalla"/>
                <w:b/>
                <w:bCs/>
                <w:sz w:val="26"/>
                <w:szCs w:val="26"/>
                <w:rtl/>
                <w:lang w:eastAsia="ar" w:bidi="ar-MA"/>
              </w:rPr>
              <w:t xml:space="preserve"> - </w:t>
            </w:r>
            <w:r w:rsidRPr="002233D9">
              <w:rPr>
                <w:rFonts w:ascii="Sakkal Majalla" w:eastAsia="Open Sans" w:hAnsi="Sakkal Majalla" w:cs="Sakkal Majalla"/>
                <w:sz w:val="26"/>
                <w:szCs w:val="26"/>
                <w:rtl/>
                <w:lang w:eastAsia="ar" w:bidi="ar-MA"/>
              </w:rPr>
              <w:t>مدعومًا بمتطلبات الصحة والسلامة المتعلقة بهذه الأنشطة.</w:t>
            </w:r>
          </w:p>
          <w:p w14:paraId="771FA58C" w14:textId="77777777" w:rsidR="00E73929" w:rsidRPr="002233D9" w:rsidRDefault="00E73929" w:rsidP="002233D9">
            <w:pPr>
              <w:pStyle w:val="Tablebullets"/>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 xml:space="preserve">نشاط المتعلم المستقل: </w:t>
            </w:r>
            <w:r w:rsidRPr="002233D9">
              <w:rPr>
                <w:rFonts w:ascii="Sakkal Majalla" w:eastAsia="Open Sans" w:hAnsi="Sakkal Majalla" w:cs="Sakkal Majalla"/>
                <w:sz w:val="26"/>
                <w:szCs w:val="26"/>
                <w:rtl/>
                <w:lang w:eastAsia="ar" w:bidi="ar-MA"/>
              </w:rPr>
              <w:t>تدرب على تطوير المهارات المطلوبة لعمليات الفحص المناسبة، بما في ذلك الإعداد.</w:t>
            </w:r>
          </w:p>
        </w:tc>
        <w:tc>
          <w:tcPr>
            <w:tcW w:w="2874" w:type="dxa"/>
          </w:tcPr>
          <w:p w14:paraId="141ED7C2"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ورشة عمل عملية تشتمل على الموارد المطلوبة في مواصفات الوحدة</w:t>
            </w:r>
          </w:p>
          <w:p w14:paraId="7E47F687"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العروض التقديمية والعروض التوضيحية الخاصة بالمعلم</w:t>
            </w:r>
          </w:p>
          <w:p w14:paraId="5FD04EDA" w14:textId="7ADF66D3" w:rsidR="00E408E3" w:rsidRPr="002233D9" w:rsidRDefault="00E408E3"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الكتاب الدراسي</w:t>
            </w:r>
          </w:p>
          <w:p w14:paraId="29C99D11" w14:textId="77777777" w:rsidR="00E73929" w:rsidRPr="002233D9" w:rsidRDefault="00E73929" w:rsidP="002233D9">
            <w:pPr>
              <w:pStyle w:val="Tablebullets"/>
              <w:numPr>
                <w:ilvl w:val="0"/>
                <w:numId w:val="0"/>
              </w:numPr>
              <w:bidi/>
              <w:spacing w:line="264" w:lineRule="auto"/>
              <w:ind w:left="142"/>
              <w:rPr>
                <w:rFonts w:ascii="Sakkal Majalla" w:hAnsi="Sakkal Majalla" w:cs="Sakkal Majalla"/>
                <w:sz w:val="26"/>
                <w:szCs w:val="26"/>
                <w:rtl/>
              </w:rPr>
            </w:pPr>
          </w:p>
        </w:tc>
      </w:tr>
      <w:tr w:rsidR="00E73929" w:rsidRPr="002233D9" w14:paraId="14EF5C5A" w14:textId="77777777" w:rsidTr="003F1861">
        <w:trPr>
          <w:trHeight w:val="20"/>
        </w:trPr>
        <w:tc>
          <w:tcPr>
            <w:tcW w:w="1220" w:type="dxa"/>
          </w:tcPr>
          <w:p w14:paraId="044F3A82" w14:textId="77777777" w:rsidR="00E73929" w:rsidRPr="002233D9" w:rsidRDefault="00E73929" w:rsidP="002233D9">
            <w:pPr>
              <w:pStyle w:val="Lessonnumber"/>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lastRenderedPageBreak/>
              <w:t>5</w:t>
            </w:r>
          </w:p>
        </w:tc>
        <w:tc>
          <w:tcPr>
            <w:tcW w:w="2774" w:type="dxa"/>
          </w:tcPr>
          <w:p w14:paraId="6E843FF3" w14:textId="77777777" w:rsidR="00E73929" w:rsidRPr="002233D9" w:rsidRDefault="00E73929" w:rsidP="002233D9">
            <w:pPr>
              <w:pStyle w:val="Tabletext"/>
              <w:keepNext/>
              <w:keepLines/>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(أ3) العوامل البشرية المؤثرة على أداء العمليات الهندسية</w:t>
            </w:r>
          </w:p>
          <w:p w14:paraId="62964C5B" w14:textId="77777777" w:rsidR="00E73929" w:rsidRPr="002233D9" w:rsidRDefault="00E73929" w:rsidP="002233D9">
            <w:pPr>
              <w:pStyle w:val="Tablebullets"/>
              <w:keepNext/>
              <w:keepLine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فهم أن العوامل البشرية تؤثر على إنتاجية العمليات، بما في ذلك التوافق مع معايير الجودة والموثوقية وسلامة الأفراد.</w:t>
            </w:r>
          </w:p>
          <w:p w14:paraId="3AFC1B4C" w14:textId="77777777" w:rsidR="00E73929" w:rsidRPr="002233D9" w:rsidRDefault="00E73929" w:rsidP="002233D9">
            <w:pPr>
              <w:pStyle w:val="ECGDheads"/>
              <w:bidi/>
              <w:spacing w:line="264" w:lineRule="auto"/>
              <w:rPr>
                <w:rFonts w:ascii="Sakkal Majalla" w:hAnsi="Sakkal Majalla" w:cs="Sakkal Majalla"/>
                <w:bCs/>
                <w:sz w:val="26"/>
                <w:szCs w:val="26"/>
                <w:rtl/>
              </w:rPr>
            </w:pPr>
          </w:p>
        </w:tc>
        <w:tc>
          <w:tcPr>
            <w:tcW w:w="1220" w:type="dxa"/>
          </w:tcPr>
          <w:p w14:paraId="74AFFD16" w14:textId="77777777" w:rsidR="00E73929" w:rsidRPr="002233D9" w:rsidRDefault="00E73929" w:rsidP="002233D9">
            <w:pPr>
              <w:pStyle w:val="Tabletext"/>
              <w:bidi/>
              <w:spacing w:line="264" w:lineRule="auto"/>
              <w:rPr>
                <w:rFonts w:ascii="Sakkal Majalla" w:hAnsi="Sakkal Majalla" w:cs="Sakkal Majalla"/>
                <w:sz w:val="26"/>
                <w:szCs w:val="26"/>
                <w:rtl/>
              </w:rPr>
            </w:pPr>
          </w:p>
        </w:tc>
        <w:tc>
          <w:tcPr>
            <w:tcW w:w="6086" w:type="dxa"/>
          </w:tcPr>
          <w:p w14:paraId="1E8D23F7"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قم بالتعريف بموضوع العوامل البشرية. وحدد العوامل البشرية المختلفة التي يمكن أن تؤثر على الفرق والأفراد في بيئة العمل: الاحتراف، والمبادئ الأخلاقية، والسلوكيات، والقيود. وضِّح للمتعلمين كيف يمكن أن يؤثر الضغط والتأثير غير المبرر على كل عضو من أعضاء الفريق أو الفريق بأكمله.</w:t>
            </w:r>
          </w:p>
          <w:p w14:paraId="27A96EA8" w14:textId="1BA121DC"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نشاط المتعلم المستقل: </w:t>
            </w:r>
            <w:r w:rsidRPr="002233D9">
              <w:rPr>
                <w:rFonts w:ascii="Sakkal Majalla" w:eastAsia="Open Sans" w:hAnsi="Sakkal Majalla" w:cs="Sakkal Majalla"/>
                <w:sz w:val="26"/>
                <w:szCs w:val="26"/>
                <w:rtl/>
                <w:lang w:eastAsia="ar" w:bidi="ar-MA"/>
              </w:rPr>
              <w:t xml:space="preserve">استخدم الكتاب الدراسي للبحث عن السلوكيات البشرية المختلفة وارتباط هذه السلوكيات ببيئة العمل. </w:t>
            </w:r>
          </w:p>
          <w:p w14:paraId="2A06F827"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نشاط صفي</w:t>
            </w:r>
            <w:r w:rsidRPr="002233D9">
              <w:rPr>
                <w:rFonts w:ascii="Sakkal Majalla" w:eastAsia="Open Sans" w:hAnsi="Sakkal Majalla" w:cs="Sakkal Majalla"/>
                <w:sz w:val="26"/>
                <w:szCs w:val="26"/>
                <w:rtl/>
                <w:lang w:eastAsia="ar" w:bidi="ar-MA"/>
              </w:rPr>
              <w:t xml:space="preserve">: يستخدم المتعلمون تمثيل الأدوار للتأكيد على ذلك، من خلال تحديد رئيس شركة مهتم فقط بالإنتاج والأرباح، وإعطاء الأولوية لهما على جودة المنتج أو الخدمة. </w:t>
            </w:r>
          </w:p>
          <w:p w14:paraId="686AB0D4" w14:textId="77777777" w:rsidR="00E73929" w:rsidRPr="002233D9" w:rsidRDefault="00E73929" w:rsidP="002233D9">
            <w:pPr>
              <w:pStyle w:val="Tablebullets"/>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نشاط صفي</w:t>
            </w:r>
            <w:r w:rsidRPr="002233D9">
              <w:rPr>
                <w:rFonts w:ascii="Sakkal Majalla" w:eastAsia="Open Sans" w:hAnsi="Sakkal Majalla" w:cs="Sakkal Majalla"/>
                <w:sz w:val="26"/>
                <w:szCs w:val="26"/>
                <w:rtl/>
                <w:lang w:eastAsia="ar" w:bidi="ar-MA"/>
              </w:rPr>
              <w:t xml:space="preserve">: يراعي المتعلمون المشاعر الشخصية للفرد أو الفريق، والآثار المترتبة على سلامة الفرد/الفريق، بالنظر إلى ما ورد أعلاه، ويقدمون الآثار المحتملة باستخدام برنامج </w:t>
            </w:r>
            <w:r w:rsidRPr="002233D9">
              <w:rPr>
                <w:rFonts w:ascii="Sakkal Majalla" w:eastAsia="Open Sans" w:hAnsi="Sakkal Majalla" w:cs="Sakkal Majalla"/>
                <w:sz w:val="26"/>
                <w:szCs w:val="26"/>
                <w:rtl/>
                <w:lang w:val="en-US" w:eastAsia="ar" w:bidi="en-US"/>
              </w:rPr>
              <w:t>PowerPoint</w:t>
            </w:r>
            <w:r w:rsidRPr="002233D9">
              <w:rPr>
                <w:rFonts w:ascii="Sakkal Majalla" w:eastAsia="Open Sans" w:hAnsi="Sakkal Majalla" w:cs="Sakkal Majalla"/>
                <w:sz w:val="26"/>
                <w:szCs w:val="26"/>
                <w:rtl/>
                <w:lang w:eastAsia="ar" w:bidi="ar-MA"/>
              </w:rPr>
              <w:t>.</w:t>
            </w:r>
          </w:p>
        </w:tc>
        <w:tc>
          <w:tcPr>
            <w:tcW w:w="2874" w:type="dxa"/>
          </w:tcPr>
          <w:p w14:paraId="600EABDA"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العروض التقديمية والملاحظات الخاصة بالمعلم</w:t>
            </w:r>
          </w:p>
          <w:p w14:paraId="2DE3A72F"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سبورة بيضاء</w:t>
            </w:r>
          </w:p>
          <w:p w14:paraId="623760E6" w14:textId="31493261" w:rsidR="00E408E3" w:rsidRPr="002233D9" w:rsidRDefault="00E408E3"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الكتاب الدراسي</w:t>
            </w:r>
          </w:p>
          <w:p w14:paraId="11917983" w14:textId="77777777" w:rsidR="00E73929" w:rsidRPr="002233D9" w:rsidRDefault="00E73929" w:rsidP="002233D9">
            <w:pPr>
              <w:pStyle w:val="Tablebullets"/>
              <w:numPr>
                <w:ilvl w:val="0"/>
                <w:numId w:val="0"/>
              </w:numPr>
              <w:bidi/>
              <w:spacing w:line="264" w:lineRule="auto"/>
              <w:ind w:left="142"/>
              <w:rPr>
                <w:rFonts w:ascii="Sakkal Majalla" w:hAnsi="Sakkal Majalla" w:cs="Sakkal Majalla"/>
                <w:sz w:val="26"/>
                <w:szCs w:val="26"/>
                <w:rtl/>
              </w:rPr>
            </w:pPr>
          </w:p>
        </w:tc>
      </w:tr>
      <w:tr w:rsidR="00E73929" w:rsidRPr="002233D9" w14:paraId="35DD510A" w14:textId="77777777" w:rsidTr="003F1861">
        <w:trPr>
          <w:trHeight w:val="20"/>
        </w:trPr>
        <w:tc>
          <w:tcPr>
            <w:tcW w:w="1220" w:type="dxa"/>
          </w:tcPr>
          <w:p w14:paraId="3DB6A04B" w14:textId="77777777" w:rsidR="00E73929" w:rsidRPr="002233D9" w:rsidRDefault="00E73929" w:rsidP="002233D9">
            <w:pPr>
              <w:pStyle w:val="Lessonnumber"/>
              <w:bidi/>
              <w:spacing w:line="264" w:lineRule="auto"/>
              <w:jc w:val="left"/>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6-7</w:t>
            </w:r>
          </w:p>
        </w:tc>
        <w:tc>
          <w:tcPr>
            <w:tcW w:w="2774" w:type="dxa"/>
          </w:tcPr>
          <w:p w14:paraId="22302E8C" w14:textId="77777777" w:rsidR="00E73929" w:rsidRPr="002233D9" w:rsidRDefault="00E73929" w:rsidP="002233D9">
            <w:pPr>
              <w:pStyle w:val="ECGDheads"/>
              <w:bidi/>
              <w:spacing w:line="264" w:lineRule="auto"/>
              <w:rPr>
                <w:rFonts w:ascii="Sakkal Majalla" w:hAnsi="Sakkal Majalla" w:cs="Sakkal Majalla"/>
                <w:bCs/>
                <w:sz w:val="26"/>
                <w:szCs w:val="26"/>
                <w:rtl/>
              </w:rPr>
            </w:pPr>
          </w:p>
        </w:tc>
        <w:tc>
          <w:tcPr>
            <w:tcW w:w="1220" w:type="dxa"/>
          </w:tcPr>
          <w:p w14:paraId="2D766769" w14:textId="77777777" w:rsidR="00E73929" w:rsidRPr="002233D9" w:rsidRDefault="00E73929" w:rsidP="002233D9">
            <w:pPr>
              <w:pStyle w:val="Tabletext"/>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val="en-US" w:eastAsia="ar" w:bidi="en-US"/>
              </w:rPr>
              <w:t>AW</w:t>
            </w:r>
          </w:p>
        </w:tc>
        <w:tc>
          <w:tcPr>
            <w:tcW w:w="6086" w:type="dxa"/>
          </w:tcPr>
          <w:p w14:paraId="234DC7EB" w14:textId="58F8A291" w:rsidR="003C7EEF" w:rsidRPr="002233D9" w:rsidRDefault="00E73929" w:rsidP="002233D9">
            <w:pPr>
              <w:pStyle w:val="Tablebullets"/>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كتابة الواجب</w:t>
            </w:r>
          </w:p>
        </w:tc>
        <w:tc>
          <w:tcPr>
            <w:tcW w:w="2874" w:type="dxa"/>
          </w:tcPr>
          <w:p w14:paraId="79FB3997" w14:textId="77777777" w:rsidR="00E73929" w:rsidRPr="002233D9" w:rsidRDefault="00E73929" w:rsidP="002233D9">
            <w:pPr>
              <w:pStyle w:val="Tablebullets"/>
              <w:numPr>
                <w:ilvl w:val="0"/>
                <w:numId w:val="0"/>
              </w:numPr>
              <w:bidi/>
              <w:spacing w:line="264" w:lineRule="auto"/>
              <w:rPr>
                <w:rFonts w:ascii="Sakkal Majalla" w:hAnsi="Sakkal Majalla" w:cs="Sakkal Majalla"/>
                <w:sz w:val="26"/>
                <w:szCs w:val="26"/>
                <w:rtl/>
              </w:rPr>
            </w:pPr>
          </w:p>
        </w:tc>
      </w:tr>
      <w:tr w:rsidR="00E73929" w:rsidRPr="002233D9" w14:paraId="2CE97AFA" w14:textId="77777777" w:rsidTr="003F1861">
        <w:trPr>
          <w:trHeight w:val="20"/>
        </w:trPr>
        <w:tc>
          <w:tcPr>
            <w:tcW w:w="14174" w:type="dxa"/>
            <w:gridSpan w:val="5"/>
            <w:shd w:val="clear" w:color="auto" w:fill="D9D9D9"/>
            <w:vAlign w:val="center"/>
          </w:tcPr>
          <w:p w14:paraId="067AB7CA" w14:textId="77777777" w:rsidR="00E73929" w:rsidRPr="002233D9" w:rsidRDefault="00E73929" w:rsidP="002233D9">
            <w:pPr>
              <w:pStyle w:val="Learningaimtopic"/>
              <w:pageBreakBefore/>
              <w:bidi/>
              <w:spacing w:line="264" w:lineRule="auto"/>
              <w:rPr>
                <w:rFonts w:ascii="Sakkal Majalla" w:hAnsi="Sakkal Majalla" w:cs="Sakkal Majalla"/>
                <w:bCs/>
                <w:sz w:val="26"/>
                <w:szCs w:val="26"/>
                <w:rtl/>
              </w:rPr>
            </w:pPr>
            <w:r w:rsidRPr="002233D9">
              <w:rPr>
                <w:rFonts w:ascii="Sakkal Majalla" w:eastAsia="Open Sans" w:hAnsi="Sakkal Majalla" w:cs="Sakkal Majalla"/>
                <w:bCs/>
                <w:sz w:val="26"/>
                <w:szCs w:val="26"/>
                <w:rtl/>
                <w:lang w:eastAsia="ar" w:bidi="ar-MA"/>
              </w:rPr>
              <w:lastRenderedPageBreak/>
              <w:t>هدف التعلم (ب): إعداد رسومات ثنائية الأبعاد بمساعدة الكمبيوتر يمكن استخدامها في العمليات الهندسية</w:t>
            </w:r>
          </w:p>
        </w:tc>
      </w:tr>
      <w:tr w:rsidR="00E73929" w:rsidRPr="002233D9" w14:paraId="7F2EFDF3" w14:textId="77777777" w:rsidTr="003F1861">
        <w:trPr>
          <w:trHeight w:val="20"/>
        </w:trPr>
        <w:tc>
          <w:tcPr>
            <w:tcW w:w="1220" w:type="dxa"/>
          </w:tcPr>
          <w:p w14:paraId="141FA450" w14:textId="77777777" w:rsidR="00E73929" w:rsidRPr="002233D9" w:rsidRDefault="00E73929" w:rsidP="002233D9">
            <w:pPr>
              <w:pStyle w:val="Lessonnumber"/>
              <w:bidi/>
              <w:spacing w:line="264" w:lineRule="auto"/>
              <w:jc w:val="left"/>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8-12</w:t>
            </w:r>
          </w:p>
        </w:tc>
        <w:tc>
          <w:tcPr>
            <w:tcW w:w="2774" w:type="dxa"/>
          </w:tcPr>
          <w:p w14:paraId="1CEF3C39" w14:textId="77777777" w:rsidR="00E73929" w:rsidRPr="002233D9" w:rsidRDefault="00E73929" w:rsidP="002233D9">
            <w:pPr>
              <w:pStyle w:val="Tabletext"/>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w:t>
            </w:r>
            <w:proofErr w:type="gramStart"/>
            <w:r w:rsidRPr="002233D9">
              <w:rPr>
                <w:rFonts w:ascii="Sakkal Majalla" w:eastAsia="Open Sans" w:hAnsi="Sakkal Majalla" w:cs="Sakkal Majalla"/>
                <w:b/>
                <w:bCs/>
                <w:sz w:val="26"/>
                <w:szCs w:val="26"/>
                <w:rtl/>
                <w:lang w:eastAsia="ar" w:bidi="ar-MA"/>
              </w:rPr>
              <w:t>ب1</w:t>
            </w:r>
            <w:proofErr w:type="gramEnd"/>
            <w:r w:rsidRPr="002233D9">
              <w:rPr>
                <w:rFonts w:ascii="Sakkal Majalla" w:eastAsia="Open Sans" w:hAnsi="Sakkal Majalla" w:cs="Sakkal Majalla"/>
                <w:b/>
                <w:bCs/>
                <w:sz w:val="26"/>
                <w:szCs w:val="26"/>
                <w:rtl/>
                <w:lang w:eastAsia="ar" w:bidi="ar-MA"/>
              </w:rPr>
              <w:t>) مبادئ الرسم الهندسي</w:t>
            </w:r>
          </w:p>
          <w:p w14:paraId="20E62229"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سمات الإسقاطات الأورثوغرافية</w:t>
            </w:r>
          </w:p>
          <w:p w14:paraId="37B9555D"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اصطلاحات الرسم أو غيرها من الاصطلاحات الدولية المكافئة ذات الصلة</w:t>
            </w:r>
          </w:p>
          <w:p w14:paraId="5C0C9BC9" w14:textId="77777777" w:rsidR="00E73929" w:rsidRPr="002233D9" w:rsidRDefault="00E73929" w:rsidP="002233D9">
            <w:pPr>
              <w:pStyle w:val="Tabletext"/>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w:t>
            </w:r>
            <w:proofErr w:type="gramStart"/>
            <w:r w:rsidRPr="002233D9">
              <w:rPr>
                <w:rFonts w:ascii="Sakkal Majalla" w:eastAsia="Open Sans" w:hAnsi="Sakkal Majalla" w:cs="Sakkal Majalla"/>
                <w:b/>
                <w:bCs/>
                <w:sz w:val="26"/>
                <w:szCs w:val="26"/>
                <w:rtl/>
                <w:lang w:eastAsia="ar" w:bidi="ar-MA"/>
              </w:rPr>
              <w:t>ب2</w:t>
            </w:r>
            <w:proofErr w:type="gramEnd"/>
            <w:r w:rsidRPr="002233D9">
              <w:rPr>
                <w:rFonts w:ascii="Sakkal Majalla" w:eastAsia="Open Sans" w:hAnsi="Sakkal Majalla" w:cs="Sakkal Majalla"/>
                <w:b/>
                <w:bCs/>
                <w:sz w:val="26"/>
                <w:szCs w:val="26"/>
                <w:rtl/>
                <w:lang w:eastAsia="ar" w:bidi="ar-MA"/>
              </w:rPr>
              <w:t>) الرسم ثنائي الأبعاد بمساعدة الكمبيوتر</w:t>
            </w:r>
          </w:p>
          <w:p w14:paraId="6AC16767"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 xml:space="preserve">استخدام نظام </w:t>
            </w:r>
            <w:r w:rsidRPr="002233D9">
              <w:rPr>
                <w:rFonts w:ascii="Sakkal Majalla" w:eastAsia="Open Sans" w:hAnsi="Sakkal Majalla" w:cs="Sakkal Majalla"/>
                <w:sz w:val="26"/>
                <w:szCs w:val="26"/>
                <w:rtl/>
                <w:lang w:val="en-US" w:eastAsia="ar" w:bidi="en-US"/>
              </w:rPr>
              <w:t>CAD</w:t>
            </w:r>
            <w:r w:rsidRPr="002233D9">
              <w:rPr>
                <w:rFonts w:ascii="Sakkal Majalla" w:eastAsia="Open Sans" w:hAnsi="Sakkal Majalla" w:cs="Sakkal Majalla"/>
                <w:sz w:val="26"/>
                <w:szCs w:val="26"/>
                <w:rtl/>
                <w:lang w:eastAsia="ar" w:bidi="ar-MA"/>
              </w:rPr>
              <w:t xml:space="preserve"> لإنتاج الرسومات الهندسية ومخططات الدوائر</w:t>
            </w:r>
          </w:p>
        </w:tc>
        <w:tc>
          <w:tcPr>
            <w:tcW w:w="1220" w:type="dxa"/>
          </w:tcPr>
          <w:p w14:paraId="18A8BE26" w14:textId="77777777" w:rsidR="00E73929" w:rsidRPr="002233D9" w:rsidRDefault="00E73929" w:rsidP="002233D9">
            <w:pPr>
              <w:pStyle w:val="Tabletext"/>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val="en-US" w:eastAsia="ar" w:bidi="en-US"/>
              </w:rPr>
              <w:t>IS</w:t>
            </w:r>
          </w:p>
        </w:tc>
        <w:tc>
          <w:tcPr>
            <w:tcW w:w="6086" w:type="dxa"/>
          </w:tcPr>
          <w:p w14:paraId="1C938894" w14:textId="30C5759A"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من المرجح أن يتم تدريس الموضوعين (</w:t>
            </w:r>
            <w:proofErr w:type="gramStart"/>
            <w:r w:rsidRPr="002233D9">
              <w:rPr>
                <w:rFonts w:ascii="Sakkal Majalla" w:eastAsia="Open Sans" w:hAnsi="Sakkal Majalla" w:cs="Sakkal Majalla"/>
                <w:sz w:val="26"/>
                <w:szCs w:val="26"/>
                <w:rtl/>
                <w:lang w:eastAsia="ar" w:bidi="ar-MA"/>
              </w:rPr>
              <w:t>ب1</w:t>
            </w:r>
            <w:proofErr w:type="gramEnd"/>
            <w:r w:rsidRPr="002233D9">
              <w:rPr>
                <w:rFonts w:ascii="Sakkal Majalla" w:eastAsia="Open Sans" w:hAnsi="Sakkal Majalla" w:cs="Sakkal Majalla"/>
                <w:sz w:val="26"/>
                <w:szCs w:val="26"/>
                <w:rtl/>
                <w:lang w:eastAsia="ar" w:bidi="ar-MA"/>
              </w:rPr>
              <w:t>)</w:t>
            </w:r>
            <w:r w:rsidR="009E71E9" w:rsidRPr="002233D9">
              <w:rPr>
                <w:rFonts w:ascii="Sakkal Majalla" w:eastAsia="Open Sans" w:hAnsi="Sakkal Majalla" w:cs="Sakkal Majalla"/>
                <w:sz w:val="26"/>
                <w:szCs w:val="26"/>
                <w:rtl/>
                <w:lang w:eastAsia="ar" w:bidi="ar-MA"/>
              </w:rPr>
              <w:t xml:space="preserve"> و</w:t>
            </w:r>
            <w:r w:rsidRPr="002233D9">
              <w:rPr>
                <w:rFonts w:ascii="Sakkal Majalla" w:eastAsia="Open Sans" w:hAnsi="Sakkal Majalla" w:cs="Sakkal Majalla"/>
                <w:sz w:val="26"/>
                <w:szCs w:val="26"/>
                <w:rtl/>
                <w:lang w:eastAsia="ar" w:bidi="ar-MA"/>
              </w:rPr>
              <w:t>(ب2) معًا. ويعتمد هذا على شرح الرسم من الموضوع (أ1).</w:t>
            </w:r>
          </w:p>
          <w:p w14:paraId="62EB6843"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 xml:space="preserve">باستخدام الأمثلة السابقة، اشرح كيفية إنشاء رسومات هندسية بسيطة ثنائية الأبعاد والمبادئ الأساسية التي يجب اتباعها (المنظورات والأبعاد والتخطيط وما إلى ذلك). اشرح الأدوات والوظائف الأساسية لحزمة الرسم ثنائي الأبعاد ووجه المتعلمين من خلال إكمال إعداد نظام رسم ثنائي الأبعاد بمساعدة الكمبيوتر. </w:t>
            </w:r>
          </w:p>
          <w:p w14:paraId="7C0BABA7"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ادعم المتعلمين بشكل فردي وجماعي لتعزيز مهاراتهم في استخدام 2</w:t>
            </w:r>
            <w:r w:rsidRPr="002233D9">
              <w:rPr>
                <w:rFonts w:ascii="Sakkal Majalla" w:eastAsia="Open Sans" w:hAnsi="Sakkal Majalla" w:cs="Sakkal Majalla"/>
                <w:sz w:val="26"/>
                <w:szCs w:val="26"/>
                <w:rtl/>
                <w:lang w:val="en-US" w:eastAsia="ar" w:bidi="en-US"/>
              </w:rPr>
              <w:t>D CAD</w:t>
            </w:r>
            <w:r w:rsidRPr="002233D9">
              <w:rPr>
                <w:rFonts w:ascii="Sakkal Majalla" w:eastAsia="Open Sans" w:hAnsi="Sakkal Majalla" w:cs="Sakkal Majalla"/>
                <w:sz w:val="26"/>
                <w:szCs w:val="26"/>
                <w:rtl/>
                <w:lang w:eastAsia="ar" w:bidi="ar-MA"/>
              </w:rPr>
              <w:t>.</w:t>
            </w:r>
          </w:p>
          <w:p w14:paraId="66C51349"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الدراسة الفردية للمتعلم:</w:t>
            </w:r>
            <w:r w:rsidRPr="002233D9">
              <w:rPr>
                <w:rFonts w:ascii="Sakkal Majalla" w:eastAsia="Open Sans" w:hAnsi="Sakkal Majalla" w:cs="Sakkal Majalla"/>
                <w:sz w:val="26"/>
                <w:szCs w:val="26"/>
                <w:rtl/>
                <w:lang w:eastAsia="ar" w:bidi="ar-MA"/>
              </w:rPr>
              <w:t xml:space="preserve"> باستخدام عناصر مثل أنظمة الشبكة والالتقاط والتنسيق، اسمح للمتعلمين بإنشاء أشكال بسيطة باستخدام أوامر الرسم مثل السطر والقوس والدائرة والنص. سيكتشف المتعلمون أيضًا أن أوامر التراجع والمسح مفيدة جدًا.</w:t>
            </w:r>
          </w:p>
          <w:p w14:paraId="3181CDD5" w14:textId="21A697D4"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الدراسة الفردية للمتعلم: </w:t>
            </w:r>
            <w:r w:rsidRPr="002233D9">
              <w:rPr>
                <w:rFonts w:ascii="Sakkal Majalla" w:eastAsia="Open Sans" w:hAnsi="Sakkal Majalla" w:cs="Sakkal Majalla"/>
                <w:sz w:val="26"/>
                <w:szCs w:val="26"/>
                <w:rtl/>
                <w:lang w:eastAsia="ar" w:bidi="ar-MA"/>
              </w:rPr>
              <w:t>استخدم الكتاب الدراسي لاستخدام الأوامر الأساسية لإنشاء قالب رسم، لاستخدامه جنبًا إلى جنب مع أمر الطبقات لإنتاج رسومات مطبوعة.</w:t>
            </w:r>
          </w:p>
          <w:p w14:paraId="5BC236F3"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اعرض الإسقاط الأورثوغرافي وإنشاء منظورات مختلفة.</w:t>
            </w:r>
          </w:p>
          <w:p w14:paraId="44C2E88F"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عرض تقديمي من المعلم:</w:t>
            </w:r>
            <w:r w:rsidRPr="002233D9">
              <w:rPr>
                <w:rFonts w:ascii="Sakkal Majalla" w:eastAsia="Open Sans" w:hAnsi="Sakkal Majalla" w:cs="Sakkal Majalla"/>
                <w:sz w:val="26"/>
                <w:szCs w:val="26"/>
                <w:rtl/>
                <w:lang w:eastAsia="ar" w:bidi="ar-MA"/>
              </w:rPr>
              <w:t xml:space="preserve"> تأكد من أن المتعلمين يفهمون ميزة إنشاء رسومات تخطيطية/رسومات بالاتجاه الصحيح وترتيب إنشاء الخطوط المركزية والأبعاد </w:t>
            </w:r>
            <w:r w:rsidRPr="002233D9">
              <w:rPr>
                <w:rFonts w:ascii="Sakkal Majalla" w:eastAsia="Open Sans" w:hAnsi="Sakkal Majalla" w:cs="Sakkal Majalla"/>
                <w:sz w:val="26"/>
                <w:szCs w:val="26"/>
                <w:rtl/>
                <w:lang w:eastAsia="ar" w:bidi="ar-MA"/>
              </w:rPr>
              <w:lastRenderedPageBreak/>
              <w:t xml:space="preserve">على الكائن المراد رسمه. امنح المتعلمين مهامًا متدرجة لتطوير استخدامهم لأوامر برنامج الرسم ثنائي الأبعاد. </w:t>
            </w:r>
          </w:p>
          <w:p w14:paraId="04609F74" w14:textId="5F65637E"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اعرض الطريقة الصحيحة لإظهار المعلومات والبيانات، وتحديد أبعاد الرسومات، واستخدام التفاوت والمقياس. وعزز المهارات العملية من خلال توضيح كيفية إنشاء زوايا مشطوفة ونصف قطر</w:t>
            </w:r>
            <w:r w:rsidR="006A3A14" w:rsidRPr="002233D9">
              <w:rPr>
                <w:rFonts w:ascii="Sakkal Majalla" w:eastAsia="Open Sans" w:hAnsi="Sakkal Majalla" w:cs="Sakkal Majalla" w:hint="cs"/>
                <w:sz w:val="26"/>
                <w:szCs w:val="26"/>
                <w:rtl/>
                <w:lang w:eastAsia="ar" w:bidi="ar-MA"/>
              </w:rPr>
              <w:t>ية</w:t>
            </w:r>
            <w:r w:rsidRPr="002233D9">
              <w:rPr>
                <w:rFonts w:ascii="Sakkal Majalla" w:eastAsia="Open Sans" w:hAnsi="Sakkal Majalla" w:cs="Sakkal Majalla"/>
                <w:sz w:val="26"/>
                <w:szCs w:val="26"/>
                <w:rtl/>
                <w:lang w:eastAsia="ar" w:bidi="ar-MA"/>
              </w:rPr>
              <w:t xml:space="preserve"> وزنبركات وسنون مختلفة، وفق مقياس مناسب.</w:t>
            </w:r>
          </w:p>
          <w:p w14:paraId="09D1CF07"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الدراسة الفردية للمتعلم: </w:t>
            </w:r>
            <w:r w:rsidRPr="002233D9">
              <w:rPr>
                <w:rFonts w:ascii="Sakkal Majalla" w:eastAsia="Open Sans" w:hAnsi="Sakkal Majalla" w:cs="Sakkal Majalla"/>
                <w:sz w:val="26"/>
                <w:szCs w:val="26"/>
                <w:rtl/>
                <w:lang w:eastAsia="ar" w:bidi="ar-MA"/>
              </w:rPr>
              <w:t>يطور المتعلمون مهاراتهم في الرسم لإنتاج قالب يتضمن تخطيط/إطار عنوان - رقم/أرقام الرسم ورموز الإسقاط والمقياس والوحدات والتفاوتات العامة واسم المنشئ والتاريخ والحدود والمراجع للأجزاء.</w:t>
            </w:r>
          </w:p>
          <w:p w14:paraId="510007A0"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اشرح الطريقة الصحيحة لتخطيط الرسومات الهندسية، والتي تتضمن منظورات مختلفة، مثل المسقط، والمخطط، والطرف، والقسم المساعد. اشرح أيضًا أسلوب التظليل وأنواع الخطوط المختلفة؛ مثل المركز والبناء والمخطط التفصيلي والمخفي والتوجيهي والأبعاد.</w:t>
            </w:r>
          </w:p>
          <w:p w14:paraId="093154ED"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الدراسة الفردية للمتعلم: </w:t>
            </w:r>
            <w:r w:rsidRPr="002233D9">
              <w:rPr>
                <w:rFonts w:ascii="Sakkal Majalla" w:eastAsia="Open Sans" w:hAnsi="Sakkal Majalla" w:cs="Sakkal Majalla"/>
                <w:sz w:val="26"/>
                <w:szCs w:val="26"/>
                <w:rtl/>
                <w:lang w:eastAsia="ar" w:bidi="ar-MA"/>
              </w:rPr>
              <w:t>يطور المتعلمون مهاراتهم في الرسم لعمل منتجات ودوائر مختلفة باستخدام التخطيط الصحيح.</w:t>
            </w:r>
          </w:p>
          <w:p w14:paraId="4493CCBB"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اعرض المزيد من الأوامر والمهارات للسماح للمتعلمين باستخدام أمر الطبقات. وتأكد من فهم المتعلمين لميزة إنشاء الرسومات مستخدمين الطبقات لإظهار وإخفاء العناصر والرموز المرسومة للمساعدة في رسم وإضافة كائنات متعددة، لا سيما في بناء مخططات الدوائر الإلكترونية.</w:t>
            </w:r>
          </w:p>
          <w:p w14:paraId="75220A75"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lastRenderedPageBreak/>
              <w:t xml:space="preserve">عرض تقديمي من المعلم: </w:t>
            </w:r>
            <w:r w:rsidRPr="002233D9">
              <w:rPr>
                <w:rFonts w:ascii="Sakkal Majalla" w:eastAsia="Open Sans" w:hAnsi="Sakkal Majalla" w:cs="Sakkal Majalla"/>
                <w:sz w:val="26"/>
                <w:szCs w:val="26"/>
                <w:rtl/>
                <w:lang w:eastAsia="ar" w:bidi="ar-MA"/>
              </w:rPr>
              <w:t xml:space="preserve">امنح المتعلمين مزيدًا من المهام المتدرجة لتطوير استخدامهم لأوامر البرنامج في إنشاء الرسومات ومخططات الدوائر. </w:t>
            </w:r>
          </w:p>
          <w:p w14:paraId="35F81341"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الدعم من المعلم: </w:t>
            </w:r>
            <w:r w:rsidRPr="002233D9">
              <w:rPr>
                <w:rFonts w:ascii="Sakkal Majalla" w:eastAsia="Open Sans" w:hAnsi="Sakkal Majalla" w:cs="Sakkal Majalla"/>
                <w:sz w:val="26"/>
                <w:szCs w:val="26"/>
                <w:rtl/>
                <w:lang w:eastAsia="ar" w:bidi="ar-MA"/>
              </w:rPr>
              <w:t xml:space="preserve">اشرح كيفية إعداد الرسومات وإخراجها إلى طابعة أو بلوتر من داخل قالب رسم، للسماح للمتعلمين بإنشاء رسومات أورثوغرافية مكتملة داخل قالب. </w:t>
            </w:r>
          </w:p>
        </w:tc>
        <w:tc>
          <w:tcPr>
            <w:tcW w:w="2874" w:type="dxa"/>
          </w:tcPr>
          <w:p w14:paraId="0A6D8647"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lastRenderedPageBreak/>
              <w:t xml:space="preserve">يجب توفير أجهزة كمبيوتر مُثبت عليها برنامج </w:t>
            </w:r>
            <w:r w:rsidRPr="002233D9">
              <w:rPr>
                <w:rFonts w:ascii="Sakkal Majalla" w:eastAsia="Open Sans" w:hAnsi="Sakkal Majalla" w:cs="Sakkal Majalla"/>
                <w:sz w:val="26"/>
                <w:szCs w:val="26"/>
                <w:rtl/>
                <w:lang w:val="en-US" w:eastAsia="ar" w:bidi="en-US"/>
              </w:rPr>
              <w:t>CAD</w:t>
            </w:r>
            <w:r w:rsidRPr="002233D9">
              <w:rPr>
                <w:rFonts w:ascii="Sakkal Majalla" w:eastAsia="Open Sans" w:hAnsi="Sakkal Majalla" w:cs="Sakkal Majalla"/>
                <w:sz w:val="26"/>
                <w:szCs w:val="26"/>
                <w:rtl/>
                <w:lang w:eastAsia="ar" w:bidi="ar-MA"/>
              </w:rPr>
              <w:t xml:space="preserve"> لتلبية مواصفات الوحدة</w:t>
            </w:r>
          </w:p>
          <w:p w14:paraId="09077C0F" w14:textId="05508092" w:rsidR="00E408E3" w:rsidRPr="002233D9" w:rsidRDefault="00E408E3"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الكتاب الدراسي</w:t>
            </w:r>
          </w:p>
        </w:tc>
      </w:tr>
      <w:tr w:rsidR="00E73929" w:rsidRPr="002233D9" w14:paraId="5A3E92C1" w14:textId="77777777" w:rsidTr="003F1861">
        <w:trPr>
          <w:trHeight w:val="20"/>
        </w:trPr>
        <w:tc>
          <w:tcPr>
            <w:tcW w:w="1220" w:type="dxa"/>
          </w:tcPr>
          <w:p w14:paraId="48D13D73" w14:textId="77777777" w:rsidR="00E73929" w:rsidRPr="002233D9" w:rsidRDefault="00E73929" w:rsidP="002233D9">
            <w:pPr>
              <w:pStyle w:val="Lessonnumber"/>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lastRenderedPageBreak/>
              <w:t>13-14</w:t>
            </w:r>
          </w:p>
        </w:tc>
        <w:tc>
          <w:tcPr>
            <w:tcW w:w="2774" w:type="dxa"/>
          </w:tcPr>
          <w:p w14:paraId="1E2F4D74" w14:textId="77777777" w:rsidR="00E73929" w:rsidRPr="002233D9" w:rsidRDefault="00E73929" w:rsidP="002233D9">
            <w:pPr>
              <w:pStyle w:val="ECGDheads"/>
              <w:bidi/>
              <w:spacing w:line="264" w:lineRule="auto"/>
              <w:rPr>
                <w:rFonts w:ascii="Sakkal Majalla" w:hAnsi="Sakkal Majalla" w:cs="Sakkal Majalla"/>
                <w:bCs/>
                <w:sz w:val="26"/>
                <w:szCs w:val="26"/>
                <w:rtl/>
              </w:rPr>
            </w:pPr>
          </w:p>
        </w:tc>
        <w:tc>
          <w:tcPr>
            <w:tcW w:w="1220" w:type="dxa"/>
          </w:tcPr>
          <w:p w14:paraId="17BB2B77" w14:textId="77777777" w:rsidR="00E73929" w:rsidRPr="002233D9" w:rsidRDefault="00E73929" w:rsidP="002233D9">
            <w:pPr>
              <w:pStyle w:val="Tabletext"/>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val="en-US" w:eastAsia="ar" w:bidi="en-US"/>
              </w:rPr>
              <w:t>AW</w:t>
            </w:r>
          </w:p>
        </w:tc>
        <w:tc>
          <w:tcPr>
            <w:tcW w:w="6086" w:type="dxa"/>
          </w:tcPr>
          <w:p w14:paraId="027F4349"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الواجب:</w:t>
            </w:r>
            <w:r w:rsidRPr="002233D9">
              <w:rPr>
                <w:rFonts w:ascii="Sakkal Majalla" w:eastAsia="Open Sans" w:hAnsi="Sakkal Majalla" w:cs="Sakkal Majalla"/>
                <w:sz w:val="26"/>
                <w:szCs w:val="26"/>
                <w:rtl/>
                <w:lang w:eastAsia="ar" w:bidi="ar-MA"/>
              </w:rPr>
              <w:t xml:space="preserve"> رسومات </w:t>
            </w:r>
            <w:r w:rsidRPr="002233D9">
              <w:rPr>
                <w:rFonts w:ascii="Sakkal Majalla" w:eastAsia="Open Sans" w:hAnsi="Sakkal Majalla" w:cs="Sakkal Majalla"/>
                <w:sz w:val="26"/>
                <w:szCs w:val="26"/>
                <w:rtl/>
                <w:lang w:val="en-US" w:eastAsia="ar" w:bidi="en-US"/>
              </w:rPr>
              <w:t>CAD</w:t>
            </w:r>
          </w:p>
        </w:tc>
        <w:tc>
          <w:tcPr>
            <w:tcW w:w="2874" w:type="dxa"/>
          </w:tcPr>
          <w:p w14:paraId="6744ECD5" w14:textId="77777777" w:rsidR="00E73929" w:rsidRPr="002233D9" w:rsidRDefault="00E73929" w:rsidP="002233D9">
            <w:pPr>
              <w:pStyle w:val="Tablebullets"/>
              <w:numPr>
                <w:ilvl w:val="0"/>
                <w:numId w:val="0"/>
              </w:numPr>
              <w:bidi/>
              <w:spacing w:line="264" w:lineRule="auto"/>
              <w:ind w:left="142"/>
              <w:rPr>
                <w:rFonts w:ascii="Sakkal Majalla" w:hAnsi="Sakkal Majalla" w:cs="Sakkal Majalla"/>
                <w:sz w:val="26"/>
                <w:szCs w:val="26"/>
                <w:rtl/>
              </w:rPr>
            </w:pPr>
          </w:p>
        </w:tc>
      </w:tr>
      <w:tr w:rsidR="00E73929" w:rsidRPr="002233D9" w14:paraId="26E59C8E" w14:textId="77777777" w:rsidTr="003F1861">
        <w:trPr>
          <w:trHeight w:val="20"/>
        </w:trPr>
        <w:tc>
          <w:tcPr>
            <w:tcW w:w="14174" w:type="dxa"/>
            <w:gridSpan w:val="5"/>
            <w:shd w:val="clear" w:color="auto" w:fill="D9D9D9"/>
            <w:vAlign w:val="center"/>
          </w:tcPr>
          <w:p w14:paraId="2D90CBC2" w14:textId="5E5BD10C" w:rsidR="00E73929" w:rsidRPr="002233D9" w:rsidRDefault="00E73929" w:rsidP="002233D9">
            <w:pPr>
              <w:pStyle w:val="Learningaimtopic"/>
              <w:bidi/>
              <w:spacing w:line="264" w:lineRule="auto"/>
              <w:rPr>
                <w:rFonts w:ascii="Sakkal Majalla" w:hAnsi="Sakkal Majalla" w:cs="Sakkal Majalla"/>
                <w:bCs/>
                <w:sz w:val="26"/>
                <w:szCs w:val="26"/>
                <w:rtl/>
              </w:rPr>
            </w:pPr>
            <w:r w:rsidRPr="002233D9">
              <w:rPr>
                <w:rFonts w:ascii="Sakkal Majalla" w:eastAsia="Open Sans" w:hAnsi="Sakkal Majalla" w:cs="Sakkal Majalla"/>
                <w:bCs/>
                <w:sz w:val="26"/>
                <w:szCs w:val="26"/>
                <w:rtl/>
                <w:lang w:eastAsia="ar" w:bidi="ar-MA"/>
              </w:rPr>
              <w:t>هدف التعلم (ج): تنفيذ العمليات الهندسية بأمان لتصنيع منتج أو لتقديم خدمة بفعالية كفريق</w:t>
            </w:r>
            <w:r w:rsidR="009E71E9" w:rsidRPr="002233D9">
              <w:rPr>
                <w:rFonts w:ascii="Sakkal Majalla" w:eastAsia="Open Sans" w:hAnsi="Sakkal Majalla" w:cs="Sakkal Majalla"/>
                <w:bCs/>
                <w:sz w:val="26"/>
                <w:szCs w:val="26"/>
                <w:rtl/>
                <w:lang w:eastAsia="ar" w:bidi="ar-MA"/>
              </w:rPr>
              <w:t xml:space="preserve"> </w:t>
            </w:r>
          </w:p>
        </w:tc>
      </w:tr>
      <w:tr w:rsidR="00E73929" w:rsidRPr="002233D9" w14:paraId="0A83F6EA" w14:textId="77777777" w:rsidTr="003F1861">
        <w:trPr>
          <w:trHeight w:val="20"/>
        </w:trPr>
        <w:tc>
          <w:tcPr>
            <w:tcW w:w="1220" w:type="dxa"/>
          </w:tcPr>
          <w:p w14:paraId="51B3CD93" w14:textId="77777777" w:rsidR="00E73929" w:rsidRPr="002233D9" w:rsidRDefault="00E73929" w:rsidP="002233D9">
            <w:pPr>
              <w:pStyle w:val="Lessonnumber"/>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15</w:t>
            </w:r>
          </w:p>
        </w:tc>
        <w:tc>
          <w:tcPr>
            <w:tcW w:w="2774" w:type="dxa"/>
          </w:tcPr>
          <w:p w14:paraId="79E26002" w14:textId="77777777" w:rsidR="00E73929" w:rsidRPr="002233D9" w:rsidRDefault="00E73929" w:rsidP="002233D9">
            <w:pPr>
              <w:pStyle w:val="Tabletext"/>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(ج1) مبادئ الفِرق الفعالة</w:t>
            </w:r>
          </w:p>
        </w:tc>
        <w:tc>
          <w:tcPr>
            <w:tcW w:w="1220" w:type="dxa"/>
          </w:tcPr>
          <w:p w14:paraId="7C8A243C" w14:textId="77777777" w:rsidR="00E73929" w:rsidRPr="002233D9" w:rsidRDefault="00E73929" w:rsidP="002233D9">
            <w:pPr>
              <w:pStyle w:val="Tabletext"/>
              <w:bidi/>
              <w:spacing w:line="264" w:lineRule="auto"/>
              <w:rPr>
                <w:rFonts w:ascii="Sakkal Majalla" w:hAnsi="Sakkal Majalla" w:cs="Sakkal Majalla"/>
                <w:sz w:val="26"/>
                <w:szCs w:val="26"/>
                <w:rtl/>
              </w:rPr>
            </w:pPr>
          </w:p>
        </w:tc>
        <w:tc>
          <w:tcPr>
            <w:tcW w:w="6086" w:type="dxa"/>
          </w:tcPr>
          <w:p w14:paraId="5A9D0735"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كيفية العمل بفعالية كعضو في الفريق. اشرح عناصر عن التخطيط، مثل التفكير المسبق والتحفيز - هل يمكن للمتعلمين الاستمرار في المهمة والإسهام جميعًا على قدم المساواة؟</w:t>
            </w:r>
          </w:p>
          <w:p w14:paraId="552A6E5E" w14:textId="3E6BD8FA"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تأكد من أن المتعلمين على دراية بمهارات التخطيط والاتصال وكيفية العمل مع الآخرين. ووضح لهم كيفية تسجيل محاضر الاجتماعات، وربما استخدام مقاطع الفيديو من الإنترنت، لعرض الفرق التي تعمل معًا بشكل جيد والأساليب التي تتبعها. يحتوي الكتاب الدراسي على أمثلة للعمل الجماعي.</w:t>
            </w:r>
          </w:p>
          <w:p w14:paraId="57D8FE7D"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نشاط صفي</w:t>
            </w:r>
            <w:r w:rsidRPr="002233D9">
              <w:rPr>
                <w:rFonts w:ascii="Sakkal Majalla" w:eastAsia="Open Sans" w:hAnsi="Sakkal Majalla" w:cs="Sakkal Majalla"/>
                <w:sz w:val="26"/>
                <w:szCs w:val="26"/>
                <w:rtl/>
                <w:lang w:eastAsia="ar" w:bidi="ar-MA"/>
              </w:rPr>
              <w:t>: قم بتنفيذ تمثيل الأدوار لموقف يتعين فيه على المتعلمين العمل معًا لتحقيق هدف معين.</w:t>
            </w:r>
          </w:p>
        </w:tc>
        <w:tc>
          <w:tcPr>
            <w:tcW w:w="2874" w:type="dxa"/>
          </w:tcPr>
          <w:p w14:paraId="3AA7E24B"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العروض التقديمية والملاحظات الخاصة بالمعلم</w:t>
            </w:r>
          </w:p>
          <w:p w14:paraId="55A12BC4"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سبورة بيضاء</w:t>
            </w:r>
          </w:p>
          <w:p w14:paraId="2B63C0A3" w14:textId="5F0E9BB0" w:rsidR="00E408E3" w:rsidRPr="002233D9" w:rsidRDefault="00E408E3"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الكتاب الدراسي</w:t>
            </w:r>
          </w:p>
          <w:p w14:paraId="2318D3D9" w14:textId="77777777" w:rsidR="00E73929" w:rsidRPr="002233D9" w:rsidRDefault="00E73929" w:rsidP="002233D9">
            <w:pPr>
              <w:pStyle w:val="Tablebullets"/>
              <w:numPr>
                <w:ilvl w:val="0"/>
                <w:numId w:val="0"/>
              </w:numPr>
              <w:bidi/>
              <w:spacing w:line="264" w:lineRule="auto"/>
              <w:ind w:left="142"/>
              <w:rPr>
                <w:rFonts w:ascii="Sakkal Majalla" w:hAnsi="Sakkal Majalla" w:cs="Sakkal Majalla"/>
                <w:sz w:val="26"/>
                <w:szCs w:val="26"/>
                <w:rtl/>
              </w:rPr>
            </w:pPr>
          </w:p>
        </w:tc>
      </w:tr>
      <w:tr w:rsidR="00E73929" w:rsidRPr="002233D9" w14:paraId="7E0D3339" w14:textId="77777777" w:rsidTr="003F1861">
        <w:trPr>
          <w:trHeight w:val="20"/>
        </w:trPr>
        <w:tc>
          <w:tcPr>
            <w:tcW w:w="1220" w:type="dxa"/>
          </w:tcPr>
          <w:p w14:paraId="03A422A3" w14:textId="77777777" w:rsidR="00E73929" w:rsidRPr="002233D9" w:rsidRDefault="00E73929" w:rsidP="002233D9">
            <w:pPr>
              <w:pStyle w:val="Lessonnumber"/>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lastRenderedPageBreak/>
              <w:t>16</w:t>
            </w:r>
          </w:p>
        </w:tc>
        <w:tc>
          <w:tcPr>
            <w:tcW w:w="2774" w:type="dxa"/>
          </w:tcPr>
          <w:p w14:paraId="4AD18076" w14:textId="77777777" w:rsidR="00E73929" w:rsidRPr="002233D9" w:rsidRDefault="00E73929" w:rsidP="002233D9">
            <w:pPr>
              <w:pStyle w:val="Tabletext"/>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(ج2) إعداد الفريق وتنظيمه</w:t>
            </w:r>
          </w:p>
          <w:p w14:paraId="623A0003" w14:textId="77777777" w:rsidR="00E73929" w:rsidRPr="002233D9" w:rsidRDefault="00E73929" w:rsidP="002233D9">
            <w:pPr>
              <w:pStyle w:val="Tabletext"/>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 xml:space="preserve">(ج4) أنشطة التحضير لتصنيع الدفعات أو تقديم خدمة الدفعات </w:t>
            </w:r>
          </w:p>
          <w:p w14:paraId="661F686D" w14:textId="77777777" w:rsidR="00E73929" w:rsidRPr="002233D9" w:rsidRDefault="00E73929" w:rsidP="002233D9">
            <w:pPr>
              <w:bidi/>
              <w:spacing w:line="264" w:lineRule="auto"/>
              <w:rPr>
                <w:rFonts w:ascii="Sakkal Majalla" w:hAnsi="Sakkal Majalla" w:cs="Sakkal Majalla"/>
                <w:b/>
                <w:bCs/>
                <w:sz w:val="26"/>
                <w:szCs w:val="26"/>
                <w:rtl/>
              </w:rPr>
            </w:pPr>
          </w:p>
        </w:tc>
        <w:tc>
          <w:tcPr>
            <w:tcW w:w="1220" w:type="dxa"/>
          </w:tcPr>
          <w:p w14:paraId="5DF608AB" w14:textId="77777777" w:rsidR="00E73929" w:rsidRPr="002233D9" w:rsidRDefault="00E73929" w:rsidP="002233D9">
            <w:pPr>
              <w:pStyle w:val="Tabletext"/>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val="en-US" w:eastAsia="ar" w:bidi="en-US"/>
              </w:rPr>
              <w:t>IS</w:t>
            </w:r>
          </w:p>
        </w:tc>
        <w:tc>
          <w:tcPr>
            <w:tcW w:w="6086" w:type="dxa"/>
          </w:tcPr>
          <w:p w14:paraId="42B7779D"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العرض التقديمي/الدعم من المعلم: </w:t>
            </w:r>
            <w:r w:rsidRPr="002233D9">
              <w:rPr>
                <w:rFonts w:ascii="Sakkal Majalla" w:eastAsia="Open Sans" w:hAnsi="Sakkal Majalla" w:cs="Sakkal Majalla"/>
                <w:sz w:val="26"/>
                <w:szCs w:val="26"/>
                <w:rtl/>
                <w:lang w:eastAsia="ar" w:bidi="ar-MA"/>
              </w:rPr>
              <w:t>ادعم المتعلمين في اختيار الفريق ووضع جدول تناوب كقائد الفريق. ووفر سلسلة من المهام حتى تتمكن الفرق من اختيار المنتج أو الخدمة. وقدم لهم الوثائق المطلوبة لتصنيع الدفعة المعينة من المنتجات أو الخدمة، وادعمهم في اكتساب فهم فني لما هو مطلوب منهم وكيفية تقسيم الأنشطة.</w:t>
            </w:r>
          </w:p>
          <w:p w14:paraId="1374A6AB" w14:textId="6D61073A"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الدراسة الفردية للمتعلم: </w:t>
            </w:r>
            <w:r w:rsidRPr="002233D9">
              <w:rPr>
                <w:rFonts w:ascii="Sakkal Majalla" w:eastAsia="Open Sans" w:hAnsi="Sakkal Majalla" w:cs="Sakkal Majalla"/>
                <w:sz w:val="26"/>
                <w:szCs w:val="26"/>
                <w:rtl/>
                <w:lang w:eastAsia="ar" w:bidi="ar-MA"/>
              </w:rPr>
              <w:t>استخدم الكتاب الدراسي لتحديد الفرق وقادة الفرق ووضع جدول تناوب لقائد الفريق.</w:t>
            </w:r>
          </w:p>
          <w:p w14:paraId="7D2A9F6C"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عرض تقديمي من المعلم: </w:t>
            </w:r>
            <w:r w:rsidRPr="002233D9">
              <w:rPr>
                <w:rFonts w:ascii="Sakkal Majalla" w:eastAsia="Open Sans" w:hAnsi="Sakkal Majalla" w:cs="Sakkal Majalla"/>
                <w:sz w:val="26"/>
                <w:szCs w:val="26"/>
                <w:rtl/>
                <w:lang w:eastAsia="ar" w:bidi="ar-MA"/>
              </w:rPr>
              <w:t>تأكد من أن المتعلمين على دراية بمهارات التخطيط والاتصال التي يحتاجون إلى التحلي بها، وكيفية العمل مع الآخرين.</w:t>
            </w:r>
          </w:p>
          <w:p w14:paraId="6732E001"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نشاط الفصل/دعم المعلم: </w:t>
            </w:r>
            <w:r w:rsidRPr="002233D9">
              <w:rPr>
                <w:rFonts w:ascii="Sakkal Majalla" w:eastAsia="Open Sans" w:hAnsi="Sakkal Majalla" w:cs="Sakkal Majalla"/>
                <w:sz w:val="26"/>
                <w:szCs w:val="26"/>
                <w:rtl/>
                <w:lang w:eastAsia="ar" w:bidi="ar-MA"/>
              </w:rPr>
              <w:t xml:space="preserve">ستحتاج الفرق إلى التشجيع والوثائق المناسبة حتى تتمكن من الاحتفاظ بدفاتر اليومية/السجلات لتخطيط الطريقة المناسبة لاستكمال الأعمال وتسجيل/مراجعة الأنشطة الفردية/نقاط القوة/نقاط الضعف/المساهمات. كما سيحتاجون إلى الدعم في التخطيط للوقت بشكل فعال. </w:t>
            </w:r>
          </w:p>
          <w:p w14:paraId="25C86440" w14:textId="77777777" w:rsidR="00E73929" w:rsidRPr="002233D9" w:rsidRDefault="00E73929" w:rsidP="002233D9">
            <w:pPr>
              <w:pStyle w:val="Tablebullets"/>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 xml:space="preserve">نشاط صفي: </w:t>
            </w:r>
            <w:r w:rsidRPr="002233D9">
              <w:rPr>
                <w:rFonts w:ascii="Sakkal Majalla" w:eastAsia="Open Sans" w:hAnsi="Sakkal Majalla" w:cs="Sakkal Majalla"/>
                <w:sz w:val="26"/>
                <w:szCs w:val="26"/>
                <w:rtl/>
                <w:lang w:eastAsia="ar" w:bidi="ar-MA"/>
              </w:rPr>
              <w:t xml:space="preserve">يجب على المتعلمين تخصيص الأنشطة الأولية لأعضاء الفريق وتسجيل المعلومات ذات الصلة. </w:t>
            </w:r>
          </w:p>
        </w:tc>
        <w:tc>
          <w:tcPr>
            <w:tcW w:w="2874" w:type="dxa"/>
          </w:tcPr>
          <w:p w14:paraId="13BAB595"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العروض التقديمية والملاحظات الخاصة بالمعلم</w:t>
            </w:r>
          </w:p>
          <w:p w14:paraId="7CD4CFCB"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سبورة بيضاء</w:t>
            </w:r>
          </w:p>
          <w:p w14:paraId="3B04E900" w14:textId="118C3240" w:rsidR="00E408E3" w:rsidRPr="002233D9" w:rsidRDefault="00E408E3"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الكتاب الدراسي</w:t>
            </w:r>
          </w:p>
          <w:p w14:paraId="0B34A792" w14:textId="77777777" w:rsidR="00E73929" w:rsidRPr="002233D9" w:rsidRDefault="00E73929" w:rsidP="002233D9">
            <w:pPr>
              <w:pStyle w:val="Tablebullets"/>
              <w:numPr>
                <w:ilvl w:val="0"/>
                <w:numId w:val="0"/>
              </w:numPr>
              <w:bidi/>
              <w:spacing w:line="264" w:lineRule="auto"/>
              <w:ind w:left="502"/>
              <w:rPr>
                <w:rFonts w:ascii="Sakkal Majalla" w:hAnsi="Sakkal Majalla" w:cs="Sakkal Majalla"/>
                <w:sz w:val="26"/>
                <w:szCs w:val="26"/>
                <w:rtl/>
              </w:rPr>
            </w:pPr>
          </w:p>
        </w:tc>
      </w:tr>
      <w:tr w:rsidR="00E73929" w:rsidRPr="002233D9" w14:paraId="4BE02597" w14:textId="77777777" w:rsidTr="003F1861">
        <w:trPr>
          <w:trHeight w:val="20"/>
        </w:trPr>
        <w:tc>
          <w:tcPr>
            <w:tcW w:w="1220" w:type="dxa"/>
          </w:tcPr>
          <w:p w14:paraId="5B7311D5" w14:textId="77777777" w:rsidR="00E73929" w:rsidRPr="002233D9" w:rsidRDefault="00E73929" w:rsidP="002233D9">
            <w:pPr>
              <w:pStyle w:val="Lessonnumber"/>
              <w:pageBreakBefore/>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lastRenderedPageBreak/>
              <w:t>17</w:t>
            </w:r>
          </w:p>
        </w:tc>
        <w:tc>
          <w:tcPr>
            <w:tcW w:w="2774" w:type="dxa"/>
          </w:tcPr>
          <w:p w14:paraId="68800998" w14:textId="77777777" w:rsidR="00E73929" w:rsidRPr="002233D9" w:rsidRDefault="00E73929" w:rsidP="002233D9">
            <w:pPr>
              <w:pStyle w:val="Tabletext"/>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(ج3) تقييم مخاطر الصحة والسلامة</w:t>
            </w:r>
          </w:p>
          <w:p w14:paraId="12FCF7AB" w14:textId="77777777" w:rsidR="00E73929" w:rsidRPr="002233D9" w:rsidRDefault="00E73929" w:rsidP="002233D9">
            <w:pPr>
              <w:pStyle w:val="ECGDheads"/>
              <w:bidi/>
              <w:spacing w:line="264" w:lineRule="auto"/>
              <w:rPr>
                <w:rFonts w:ascii="Sakkal Majalla" w:eastAsia="Times New Roman" w:hAnsi="Sakkal Majalla" w:cs="Sakkal Majalla"/>
                <w:bCs/>
                <w:sz w:val="26"/>
                <w:szCs w:val="26"/>
                <w:rtl/>
                <w:lang w:val="en-US" w:eastAsia="en-GB"/>
              </w:rPr>
            </w:pPr>
          </w:p>
        </w:tc>
        <w:tc>
          <w:tcPr>
            <w:tcW w:w="1220" w:type="dxa"/>
          </w:tcPr>
          <w:p w14:paraId="0DB620BC" w14:textId="77777777" w:rsidR="00E73929" w:rsidRPr="002233D9" w:rsidRDefault="00E73929" w:rsidP="002233D9">
            <w:pPr>
              <w:pStyle w:val="Tabletext"/>
              <w:bidi/>
              <w:spacing w:line="264" w:lineRule="auto"/>
              <w:rPr>
                <w:rFonts w:ascii="Sakkal Majalla" w:hAnsi="Sakkal Majalla" w:cs="Sakkal Majalla"/>
                <w:sz w:val="26"/>
                <w:szCs w:val="26"/>
                <w:rtl/>
              </w:rPr>
            </w:pPr>
          </w:p>
        </w:tc>
        <w:tc>
          <w:tcPr>
            <w:tcW w:w="6086" w:type="dxa"/>
          </w:tcPr>
          <w:p w14:paraId="1F1275F6"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العرض التقديمي/الدعم من المعلم:</w:t>
            </w:r>
            <w:r w:rsidRPr="002233D9">
              <w:rPr>
                <w:rFonts w:ascii="Sakkal Majalla" w:eastAsia="Open Sans" w:hAnsi="Sakkal Majalla" w:cs="Sakkal Majalla"/>
                <w:sz w:val="26"/>
                <w:szCs w:val="26"/>
                <w:rtl/>
                <w:lang w:eastAsia="ar" w:bidi="ar-MA"/>
              </w:rPr>
              <w:t xml:space="preserve"> من المهم أن يكون المتعلمون على دراية كبيرة بتشريعات السلامة ذات الصلة. ويجب أن يدرك قائد الفريق وأعضاء الفريق أنهم سيكونون مسؤولين عن إجراء تقييم للمخاطر التي تنطوي عليها العمليات التي سيتم استخدامها، وتحديد مصادر الخطر والمخاطر وتدابير الرقابة ومراجعة تقييم المخاطر. ويمكن أن يستخدم هذا التقييم نموذج الصحة والسلامة والبيئة (المكون من خمس خطوات).</w:t>
            </w:r>
          </w:p>
          <w:p w14:paraId="2244118C"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الدعم من المعلم:</w:t>
            </w:r>
            <w:r w:rsidRPr="002233D9">
              <w:rPr>
                <w:rFonts w:ascii="Sakkal Majalla" w:eastAsia="Open Sans" w:hAnsi="Sakkal Majalla" w:cs="Sakkal Majalla"/>
                <w:sz w:val="26"/>
                <w:szCs w:val="26"/>
                <w:rtl/>
                <w:lang w:eastAsia="ar" w:bidi="ar-MA"/>
              </w:rPr>
              <w:t xml:space="preserve"> وفِّر النموذج الأولي المناسب.</w:t>
            </w:r>
          </w:p>
          <w:p w14:paraId="2861DDA9" w14:textId="70BEB520"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الدراسة الفردية للمتعلم: </w:t>
            </w:r>
            <w:r w:rsidRPr="002233D9">
              <w:rPr>
                <w:rFonts w:ascii="Sakkal Majalla" w:eastAsia="Open Sans" w:hAnsi="Sakkal Majalla" w:cs="Sakkal Majalla"/>
                <w:sz w:val="26"/>
                <w:szCs w:val="26"/>
                <w:rtl/>
                <w:lang w:eastAsia="ar" w:bidi="ar-MA"/>
              </w:rPr>
              <w:t>استخدم الكتاب الدراسي لدعم المتعلمين من خلال إجراء تقييمات للمخاطر التي تنطوي عليها العمليات التي سيستخدمونها.</w:t>
            </w:r>
          </w:p>
        </w:tc>
        <w:tc>
          <w:tcPr>
            <w:tcW w:w="2874" w:type="dxa"/>
          </w:tcPr>
          <w:p w14:paraId="4D815FE8"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العروض التقديمية والملاحظات الخاصة بالمعلم</w:t>
            </w:r>
          </w:p>
          <w:p w14:paraId="77491401"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سبورة بيضاء</w:t>
            </w:r>
          </w:p>
          <w:p w14:paraId="49916A91"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المهام والوثائق ذات الصلة لدفعة من الخدمات أو المنتجات</w:t>
            </w:r>
          </w:p>
          <w:p w14:paraId="6AB20E6C" w14:textId="08C452E4" w:rsidR="00E73929" w:rsidRPr="002233D9" w:rsidRDefault="00E408E3"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الكتاب الدراسي</w:t>
            </w:r>
          </w:p>
        </w:tc>
      </w:tr>
      <w:tr w:rsidR="00E73929" w:rsidRPr="002233D9" w14:paraId="5E8B67E4" w14:textId="77777777" w:rsidTr="003F1861">
        <w:trPr>
          <w:trHeight w:val="20"/>
        </w:trPr>
        <w:tc>
          <w:tcPr>
            <w:tcW w:w="1220" w:type="dxa"/>
          </w:tcPr>
          <w:p w14:paraId="710F0252" w14:textId="77777777" w:rsidR="00E73929" w:rsidRPr="002233D9" w:rsidRDefault="00E73929" w:rsidP="002233D9">
            <w:pPr>
              <w:pStyle w:val="Lessonnumber"/>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18-22</w:t>
            </w:r>
          </w:p>
        </w:tc>
        <w:tc>
          <w:tcPr>
            <w:tcW w:w="2774" w:type="dxa"/>
          </w:tcPr>
          <w:p w14:paraId="67D8F647" w14:textId="77777777" w:rsidR="00E73929" w:rsidRPr="002233D9" w:rsidRDefault="00E73929" w:rsidP="002233D9">
            <w:pPr>
              <w:pStyle w:val="Tabletext"/>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 xml:space="preserve">(ج5) تقديم العمليات الهندسية للتصنيع أو الخدمات </w:t>
            </w:r>
          </w:p>
          <w:p w14:paraId="096CF09E" w14:textId="77777777" w:rsidR="00E73929" w:rsidRPr="002233D9" w:rsidRDefault="00E73929" w:rsidP="002233D9">
            <w:pPr>
              <w:pStyle w:val="ECGDheads"/>
              <w:bidi/>
              <w:spacing w:line="264" w:lineRule="auto"/>
              <w:rPr>
                <w:rFonts w:ascii="Sakkal Majalla" w:hAnsi="Sakkal Majalla" w:cs="Sakkal Majalla"/>
                <w:b w:val="0"/>
                <w:sz w:val="26"/>
                <w:szCs w:val="26"/>
                <w:rtl/>
              </w:rPr>
            </w:pPr>
          </w:p>
        </w:tc>
        <w:tc>
          <w:tcPr>
            <w:tcW w:w="1220" w:type="dxa"/>
          </w:tcPr>
          <w:p w14:paraId="33578350" w14:textId="77777777" w:rsidR="00E73929" w:rsidRPr="002233D9" w:rsidRDefault="00E73929" w:rsidP="002233D9">
            <w:pPr>
              <w:pStyle w:val="Tabletext"/>
              <w:bidi/>
              <w:spacing w:line="264" w:lineRule="auto"/>
              <w:rPr>
                <w:rFonts w:ascii="Sakkal Majalla" w:hAnsi="Sakkal Majalla" w:cs="Sakkal Majalla"/>
                <w:sz w:val="26"/>
                <w:szCs w:val="26"/>
                <w:rtl/>
              </w:rPr>
            </w:pPr>
          </w:p>
        </w:tc>
        <w:tc>
          <w:tcPr>
            <w:tcW w:w="6086" w:type="dxa"/>
          </w:tcPr>
          <w:p w14:paraId="3F556A75"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عرض تقديمي من المعلم:</w:t>
            </w:r>
            <w:r w:rsidRPr="002233D9">
              <w:rPr>
                <w:rFonts w:ascii="Sakkal Majalla" w:eastAsia="Open Sans" w:hAnsi="Sakkal Majalla" w:cs="Sakkal Majalla"/>
                <w:sz w:val="26"/>
                <w:szCs w:val="26"/>
                <w:rtl/>
                <w:lang w:eastAsia="ar" w:bidi="ar-MA"/>
              </w:rPr>
              <w:t xml:space="preserve"> عندما يصبح المتعلمون مستعدين لبدء مهامهم العملية، فإنه يجب شرح جميع اعتبارات السلامة وبيانها عمليًا وأن يكتسب المتعلمون فهمًا لكيفية إعداد كل عملية من العمليات التي سيتم استخدامها.</w:t>
            </w:r>
          </w:p>
          <w:p w14:paraId="4AE1CE8A" w14:textId="77777777" w:rsidR="00E73929" w:rsidRPr="002233D9" w:rsidRDefault="00E73929" w:rsidP="002233D9">
            <w:pPr>
              <w:pStyle w:val="Tablebullets"/>
              <w:bidi/>
              <w:spacing w:line="264" w:lineRule="auto"/>
              <w:ind w:right="447"/>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 xml:space="preserve"> الدراسة الفردية/دعم المعلم للمتعلمين: </w:t>
            </w:r>
            <w:r w:rsidRPr="002233D9">
              <w:rPr>
                <w:rFonts w:ascii="Sakkal Majalla" w:eastAsia="Open Sans" w:hAnsi="Sakkal Majalla" w:cs="Sakkal Majalla"/>
                <w:sz w:val="26"/>
                <w:szCs w:val="26"/>
                <w:rtl/>
                <w:lang w:eastAsia="ar" w:bidi="ar-MA"/>
              </w:rPr>
              <w:t>ادعم المتعلمين في إنشاء منتج أو خدمة تدريبية. واعمل على تحسين معرفتهم الفنية ومهاراتهم العملية عند إنشاء منتجهم أو خدمتهم، وشجعهم على دعم بعضهم في حال طرأت صعوبات أو مشكلات.</w:t>
            </w:r>
          </w:p>
          <w:p w14:paraId="53BD5B46" w14:textId="77777777" w:rsidR="00E73929" w:rsidRPr="002233D9" w:rsidRDefault="00E73929" w:rsidP="002233D9">
            <w:pPr>
              <w:pStyle w:val="Tablebullets"/>
              <w:bidi/>
              <w:spacing w:line="264" w:lineRule="auto"/>
              <w:rPr>
                <w:rFonts w:ascii="Sakkal Majalla" w:hAnsi="Sakkal Majalla" w:cs="Sakkal Majalla"/>
                <w:b/>
                <w:bCs/>
                <w:sz w:val="26"/>
                <w:szCs w:val="26"/>
                <w:rtl/>
              </w:rPr>
            </w:pPr>
            <w:r w:rsidRPr="002233D9">
              <w:rPr>
                <w:rFonts w:ascii="Sakkal Majalla" w:eastAsia="Open Sans" w:hAnsi="Sakkal Majalla" w:cs="Sakkal Majalla"/>
                <w:b/>
                <w:bCs/>
                <w:sz w:val="26"/>
                <w:szCs w:val="26"/>
                <w:rtl/>
                <w:lang w:eastAsia="ar" w:bidi="ar-MA"/>
              </w:rPr>
              <w:t xml:space="preserve">الدراسة الفردية/دعم المعلم للمتعلمين: </w:t>
            </w:r>
            <w:r w:rsidRPr="002233D9">
              <w:rPr>
                <w:rFonts w:ascii="Sakkal Majalla" w:eastAsia="Open Sans" w:hAnsi="Sakkal Majalla" w:cs="Sakkal Majalla"/>
                <w:sz w:val="26"/>
                <w:szCs w:val="26"/>
                <w:rtl/>
                <w:lang w:eastAsia="ar" w:bidi="ar-MA"/>
              </w:rPr>
              <w:t xml:space="preserve">ادعم الفرق والمتعلمين أثناء قيامهم بتطوير منتجهم أو خدمتهم التدريبية. اطلب من المتعلمين الرجوع مرة أخرى إلى المواصفات الفنية في المراحل المناسبة، بحيث يفي المنتج أو الخدمة بمعايير </w:t>
            </w:r>
            <w:r w:rsidRPr="002233D9">
              <w:rPr>
                <w:rFonts w:ascii="Sakkal Majalla" w:eastAsia="Open Sans" w:hAnsi="Sakkal Majalla" w:cs="Sakkal Majalla"/>
                <w:sz w:val="26"/>
                <w:szCs w:val="26"/>
                <w:rtl/>
                <w:lang w:eastAsia="ar" w:bidi="ar-MA"/>
              </w:rPr>
              <w:lastRenderedPageBreak/>
              <w:t>الملاءمة للغرض. وقم بإرشاد المتعلمين للتأكد من أن وثائقهم توضح الإجراء التصحيحي المطلوب للتغلب على الصعوبات والمشكلات. ذكِّر المتعلمين بتسجيل جميع التفاصيل ذات الصلة.</w:t>
            </w:r>
          </w:p>
        </w:tc>
        <w:tc>
          <w:tcPr>
            <w:tcW w:w="2874" w:type="dxa"/>
          </w:tcPr>
          <w:p w14:paraId="22636FC9"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lastRenderedPageBreak/>
              <w:t>العروض التقديمية والملاحظات الخاصة بالمعلم</w:t>
            </w:r>
          </w:p>
          <w:p w14:paraId="5BC44650"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سبورة بيضاء</w:t>
            </w:r>
          </w:p>
          <w:p w14:paraId="13CA522B"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وثيقة تقييم المخاطر باستخدام نموذج الصحة والسلامة والبيئة المكون من خمس خطوات</w:t>
            </w:r>
          </w:p>
          <w:p w14:paraId="53BEECB3" w14:textId="77777777" w:rsidR="00E73929" w:rsidRPr="002233D9" w:rsidRDefault="00E73929" w:rsidP="002233D9">
            <w:pPr>
              <w:pStyle w:val="Tablebullets"/>
              <w:numPr>
                <w:ilvl w:val="0"/>
                <w:numId w:val="0"/>
              </w:numPr>
              <w:bidi/>
              <w:spacing w:line="264" w:lineRule="auto"/>
              <w:ind w:left="502"/>
              <w:rPr>
                <w:rFonts w:ascii="Sakkal Majalla" w:hAnsi="Sakkal Majalla" w:cs="Sakkal Majalla"/>
                <w:sz w:val="26"/>
                <w:szCs w:val="26"/>
                <w:rtl/>
              </w:rPr>
            </w:pPr>
          </w:p>
        </w:tc>
      </w:tr>
      <w:tr w:rsidR="00E73929" w:rsidRPr="002233D9" w14:paraId="78E6F1B4" w14:textId="77777777" w:rsidTr="003F1861">
        <w:trPr>
          <w:trHeight w:val="20"/>
        </w:trPr>
        <w:tc>
          <w:tcPr>
            <w:tcW w:w="1220" w:type="dxa"/>
          </w:tcPr>
          <w:p w14:paraId="251D8001" w14:textId="77777777" w:rsidR="00E73929" w:rsidRPr="002233D9" w:rsidRDefault="00E73929" w:rsidP="002233D9">
            <w:pPr>
              <w:pStyle w:val="Lessonnumber"/>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23-30</w:t>
            </w:r>
          </w:p>
        </w:tc>
        <w:tc>
          <w:tcPr>
            <w:tcW w:w="2774" w:type="dxa"/>
          </w:tcPr>
          <w:p w14:paraId="77C46899" w14:textId="77777777" w:rsidR="00E73929" w:rsidRPr="002233D9" w:rsidRDefault="00E73929" w:rsidP="002233D9">
            <w:pPr>
              <w:pStyle w:val="ECGDheads"/>
              <w:bidi/>
              <w:spacing w:line="264" w:lineRule="auto"/>
              <w:rPr>
                <w:rFonts w:ascii="Sakkal Majalla" w:hAnsi="Sakkal Majalla" w:cs="Sakkal Majalla"/>
                <w:bCs/>
                <w:sz w:val="26"/>
                <w:szCs w:val="26"/>
                <w:rtl/>
              </w:rPr>
            </w:pPr>
          </w:p>
          <w:p w14:paraId="44EDA54D" w14:textId="77777777" w:rsidR="00E73929" w:rsidRPr="002233D9" w:rsidRDefault="00E73929" w:rsidP="002233D9">
            <w:pPr>
              <w:pStyle w:val="ECGDheads"/>
              <w:bidi/>
              <w:spacing w:line="264" w:lineRule="auto"/>
              <w:ind w:left="502" w:firstLine="0"/>
              <w:rPr>
                <w:rFonts w:ascii="Sakkal Majalla" w:hAnsi="Sakkal Majalla" w:cs="Sakkal Majalla"/>
                <w:b w:val="0"/>
                <w:sz w:val="26"/>
                <w:szCs w:val="26"/>
                <w:rtl/>
              </w:rPr>
            </w:pPr>
          </w:p>
        </w:tc>
        <w:tc>
          <w:tcPr>
            <w:tcW w:w="1220" w:type="dxa"/>
          </w:tcPr>
          <w:p w14:paraId="6BEB4E37" w14:textId="77777777" w:rsidR="00E73929" w:rsidRPr="002233D9" w:rsidRDefault="00E73929" w:rsidP="002233D9">
            <w:pPr>
              <w:pStyle w:val="Tabletext"/>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val="en-US" w:eastAsia="ar" w:bidi="en-US"/>
              </w:rPr>
              <w:t>AW</w:t>
            </w:r>
          </w:p>
        </w:tc>
        <w:tc>
          <w:tcPr>
            <w:tcW w:w="6086" w:type="dxa"/>
          </w:tcPr>
          <w:p w14:paraId="3D248C9E"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b/>
                <w:bCs/>
                <w:sz w:val="26"/>
                <w:szCs w:val="26"/>
                <w:rtl/>
                <w:lang w:eastAsia="ar" w:bidi="ar-MA"/>
              </w:rPr>
              <w:t>الواجب</w:t>
            </w:r>
            <w:r w:rsidRPr="002233D9">
              <w:rPr>
                <w:rFonts w:ascii="Sakkal Majalla" w:eastAsia="Open Sans" w:hAnsi="Sakkal Majalla" w:cs="Sakkal Majalla"/>
                <w:sz w:val="26"/>
                <w:szCs w:val="26"/>
                <w:rtl/>
                <w:lang w:eastAsia="ar" w:bidi="ar-MA"/>
              </w:rPr>
              <w:t>: تنفيذ العمليات الهندسية بأمان لتصنيع دفعة من منتج أو لتقديم خدمة فعالة كفريق مكون من ثلاثة أفراد أو أكثر</w:t>
            </w:r>
          </w:p>
        </w:tc>
        <w:tc>
          <w:tcPr>
            <w:tcW w:w="2874" w:type="dxa"/>
          </w:tcPr>
          <w:p w14:paraId="3E334DF5"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العروض التقديمية والملاحظات الخاصة بالمعلم</w:t>
            </w:r>
          </w:p>
          <w:p w14:paraId="5142918F"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سبورة بيضاء</w:t>
            </w:r>
          </w:p>
          <w:p w14:paraId="01D707D3" w14:textId="77777777" w:rsidR="00E7392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ورشة عمل عملية تضم الموارد المطلوبة في مواصفات الوحدة</w:t>
            </w:r>
          </w:p>
          <w:p w14:paraId="3153DA35" w14:textId="77777777" w:rsidR="005D7AC9" w:rsidRPr="002233D9" w:rsidRDefault="00E73929" w:rsidP="002233D9">
            <w:pPr>
              <w:pStyle w:val="Tablebullets"/>
              <w:bidi/>
              <w:spacing w:line="264" w:lineRule="auto"/>
              <w:rPr>
                <w:rFonts w:ascii="Sakkal Majalla" w:hAnsi="Sakkal Majalla" w:cs="Sakkal Majalla"/>
                <w:sz w:val="26"/>
                <w:szCs w:val="26"/>
                <w:rtl/>
              </w:rPr>
            </w:pPr>
            <w:r w:rsidRPr="002233D9">
              <w:rPr>
                <w:rFonts w:ascii="Sakkal Majalla" w:eastAsia="Open Sans" w:hAnsi="Sakkal Majalla" w:cs="Sakkal Majalla"/>
                <w:sz w:val="26"/>
                <w:szCs w:val="26"/>
                <w:rtl/>
                <w:lang w:eastAsia="ar" w:bidi="ar-MA"/>
              </w:rPr>
              <w:t>المهام والوثائق ذات الصلة لدفعة من الخدمات أو المنتجات</w:t>
            </w:r>
          </w:p>
        </w:tc>
      </w:tr>
    </w:tbl>
    <w:p w14:paraId="5A97CEF4" w14:textId="77777777" w:rsidR="008D660C" w:rsidRPr="002233D9" w:rsidRDefault="008D660C">
      <w:pPr>
        <w:bidi/>
        <w:rPr>
          <w:rFonts w:ascii="Sakkal Majalla" w:hAnsi="Sakkal Majalla" w:cs="Sakkal Majalla"/>
          <w:sz w:val="24"/>
          <w:szCs w:val="26"/>
          <w:rtl/>
        </w:rPr>
      </w:pPr>
    </w:p>
    <w:tbl>
      <w:tblPr>
        <w:tblStyle w:val="TableGrid"/>
        <w:bidiVisual/>
        <w:tblW w:w="14170" w:type="dxa"/>
        <w:tblLook w:val="04A0" w:firstRow="1" w:lastRow="0" w:firstColumn="1" w:lastColumn="0" w:noHBand="0" w:noVBand="1"/>
      </w:tblPr>
      <w:tblGrid>
        <w:gridCol w:w="14170"/>
      </w:tblGrid>
      <w:tr w:rsidR="005D7AC9" w:rsidRPr="002233D9" w14:paraId="229795B6" w14:textId="77777777" w:rsidTr="006F0DC7">
        <w:tc>
          <w:tcPr>
            <w:tcW w:w="14170" w:type="dxa"/>
          </w:tcPr>
          <w:p w14:paraId="4ED37E0D" w14:textId="57129776" w:rsidR="005D7AC9" w:rsidRPr="002233D9" w:rsidRDefault="005D7AC9">
            <w:pPr>
              <w:bidi/>
              <w:spacing w:after="0"/>
              <w:rPr>
                <w:rFonts w:ascii="Sakkal Majalla" w:hAnsi="Sakkal Majalla" w:cs="Sakkal Majalla"/>
                <w:vanish/>
                <w:sz w:val="22"/>
                <w:rtl/>
              </w:rPr>
            </w:pPr>
            <w:r w:rsidRPr="002233D9">
              <w:rPr>
                <w:rFonts w:ascii="Sakkal Majalla" w:eastAsia="Open Sans" w:hAnsi="Sakkal Majalla" w:cs="Sakkal Majalla"/>
                <w:i/>
                <w:iCs/>
                <w:sz w:val="22"/>
                <w:rtl/>
                <w:lang w:eastAsia="ar" w:bidi="ar-MA"/>
              </w:rPr>
              <w:t xml:space="preserve">لا تتحمل بيرسون المسؤولية عن محتوى أي مواقع إنترنت خارجية. ومن الضروري أن يقوم المعلمون بمعاينة كل موقع إلكتروني قبل استخدامه في الفصل للتأكد من أن عنوان </w:t>
            </w:r>
            <w:r w:rsidRPr="002233D9">
              <w:rPr>
                <w:rFonts w:ascii="Sakkal Majalla" w:eastAsia="Open Sans" w:hAnsi="Sakkal Majalla" w:cs="Sakkal Majalla"/>
                <w:i/>
                <w:iCs/>
                <w:sz w:val="22"/>
                <w:rtl/>
                <w:lang w:val="en-US" w:eastAsia="ar" w:bidi="en-US"/>
              </w:rPr>
              <w:t>URL</w:t>
            </w:r>
            <w:r w:rsidRPr="002233D9">
              <w:rPr>
                <w:rFonts w:ascii="Sakkal Majalla" w:eastAsia="Open Sans" w:hAnsi="Sakkal Majalla" w:cs="Sakkal Majalla"/>
                <w:i/>
                <w:iCs/>
                <w:sz w:val="22"/>
                <w:rtl/>
                <w:lang w:eastAsia="ar" w:bidi="ar-MA"/>
              </w:rPr>
              <w:t xml:space="preserve"> لا يزال دقيقًا وملائمًا ومناسبًا. ونقترح أن يقوم المعلمون بوضع إشارة مرجعية على المواقع الإلكترونية المفيدة والنظر في تمكين الطلاب من الوصول إليها من خلال الشبكة الداخلية للمدرسة/الكلية.</w:t>
            </w:r>
          </w:p>
        </w:tc>
      </w:tr>
    </w:tbl>
    <w:p w14:paraId="2C572A8E" w14:textId="77777777" w:rsidR="005D7AC9" w:rsidRPr="002233D9" w:rsidRDefault="005D7AC9">
      <w:pPr>
        <w:bidi/>
        <w:spacing w:after="0"/>
        <w:rPr>
          <w:rFonts w:ascii="Sakkal Majalla" w:hAnsi="Sakkal Majalla" w:cs="Sakkal Majalla"/>
          <w:vanish/>
          <w:sz w:val="24"/>
          <w:szCs w:val="26"/>
          <w:rtl/>
        </w:rPr>
      </w:pPr>
    </w:p>
    <w:sectPr w:rsidR="005D7AC9" w:rsidRPr="002233D9" w:rsidSect="005A5C8D">
      <w:headerReference w:type="default" r:id="rId10"/>
      <w:footerReference w:type="default" r:id="rId11"/>
      <w:type w:val="continuous"/>
      <w:pgSz w:w="16838" w:h="11906" w:orient="landscape"/>
      <w:pgMar w:top="1440" w:right="1440" w:bottom="1440" w:left="1440" w:header="283" w:footer="18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0419D" w14:textId="77777777" w:rsidR="005A5C8D" w:rsidRDefault="005A5C8D">
      <w:pPr>
        <w:spacing w:after="0" w:line="240" w:lineRule="auto"/>
      </w:pPr>
      <w:r>
        <w:separator/>
      </w:r>
    </w:p>
  </w:endnote>
  <w:endnote w:type="continuationSeparator" w:id="0">
    <w:p w14:paraId="301C004C" w14:textId="77777777" w:rsidR="005A5C8D" w:rsidRDefault="005A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Roman">
    <w:altName w:val="Courier New"/>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erdana Bold">
    <w:altName w:val="Verdana"/>
    <w:panose1 w:val="020B0804030504040204"/>
    <w:charset w:val="00"/>
    <w:family w:val="swiss"/>
    <w:pitch w:val="variable"/>
    <w:sig w:usb0="A10006FF" w:usb1="4000205B" w:usb2="00000010" w:usb3="00000000" w:csb0="0000019F" w:csb1="00000000"/>
  </w:font>
  <w:font w:name="Sakkal Majalla">
    <w:panose1 w:val="02000000000000000000"/>
    <w:charset w:val="00"/>
    <w:family w:val="auto"/>
    <w:pitch w:val="variable"/>
    <w:sig w:usb0="A0002027" w:usb1="80000000" w:usb2="00000108" w:usb3="00000000" w:csb0="000000D3" w:csb1="00000000"/>
  </w:font>
  <w:font w:name="Open Sans">
    <w:altName w:val="Arial"/>
    <w:panose1 w:val="020B0606030504020204"/>
    <w:charset w:val="00"/>
    <w:family w:val="swiss"/>
    <w:pitch w:val="variable"/>
    <w:sig w:usb0="E00002EF" w:usb1="4000205B" w:usb2="00000028" w:usb3="00000000" w:csb0="0000019F" w:csb1="00000000"/>
  </w:font>
  <w:font w:name="SymbolMT">
    <w:altName w:val="MS Gothic"/>
    <w:charset w:val="80"/>
    <w:family w:val="auto"/>
    <w:pitch w:val="default"/>
    <w:sig w:usb0="00000000" w:usb1="08070000" w:usb2="00000010" w:usb3="00000000" w:csb0="0002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9D160" w14:textId="6E2D56FD" w:rsidR="00E73929" w:rsidRPr="002233D9" w:rsidRDefault="00524433" w:rsidP="00524433">
    <w:pPr>
      <w:bidi/>
      <w:spacing w:line="240" w:lineRule="auto"/>
      <w:ind w:left="23" w:right="-357"/>
      <w:rPr>
        <w:rFonts w:ascii="Sakkal Majalla" w:hAnsi="Sakkal Majalla" w:cs="Sakkal Majalla"/>
        <w:sz w:val="18"/>
        <w:szCs w:val="26"/>
      </w:rPr>
    </w:pPr>
    <w:r w:rsidRPr="002233D9">
      <w:rPr>
        <w:rFonts w:ascii="Sakkal Majalla" w:eastAsia="Open Sans" w:hAnsi="Sakkal Majalla" w:cs="Sakkal Majalla"/>
        <w:sz w:val="18"/>
        <w:szCs w:val="18"/>
        <w:rtl/>
        <w:lang w:eastAsia="ar" w:bidi="ar-MA"/>
      </w:rPr>
      <w:t xml:space="preserve">شهادة </w:t>
    </w:r>
    <w:r w:rsidRPr="002233D9">
      <w:rPr>
        <w:rFonts w:ascii="Sakkal Majalla" w:eastAsia="Open Sans" w:hAnsi="Sakkal Majalla" w:cs="Sakkal Majalla"/>
        <w:sz w:val="18"/>
        <w:szCs w:val="18"/>
        <w:lang w:val="en-US" w:eastAsia="ar" w:bidi="en-US"/>
      </w:rPr>
      <w:t>Pearson BTEC International</w:t>
    </w:r>
    <w:r w:rsidRPr="002233D9">
      <w:rPr>
        <w:rFonts w:ascii="Sakkal Majalla" w:eastAsia="Open Sans" w:hAnsi="Sakkal Majalla" w:cs="Sakkal Majalla"/>
        <w:sz w:val="18"/>
        <w:szCs w:val="18"/>
        <w:rtl/>
        <w:lang w:eastAsia="ar" w:bidi="ar-MA"/>
      </w:rPr>
      <w:t xml:space="preserve"> التأهيلية من المستوى 3 في مجال الهندسة - مخطط العمل </w:t>
    </w:r>
    <w:r w:rsidRPr="002233D9">
      <w:rPr>
        <w:rFonts w:ascii="Sakkal Majalla" w:eastAsia="Open Sans" w:hAnsi="Sakkal Majalla" w:cs="Sakkal Majalla"/>
        <w:sz w:val="18"/>
        <w:szCs w:val="18"/>
        <w:rtl/>
        <w:lang w:eastAsia="ar" w:bidi="ar-MA"/>
      </w:rPr>
      <w:br/>
      <w:t>الإصدار 2 - مارس 2024 © حقوق التأليف والنشر لعام 2024 محفوظة لصالح بيرسون إديوكيشن ليمتد</w:t>
    </w:r>
    <w:r w:rsidRPr="002233D9">
      <w:rPr>
        <w:rFonts w:ascii="Sakkal Majalla" w:eastAsia="Open Sans" w:hAnsi="Sakkal Majalla" w:cs="Sakkal Majalla"/>
        <w:color w:val="000000"/>
        <w:sz w:val="24"/>
        <w:szCs w:val="26"/>
        <w:rtl/>
        <w:lang w:eastAsia="ar" w:bidi="ar-MA"/>
      </w:rPr>
      <w:tab/>
    </w:r>
    <w:r w:rsidRPr="002233D9">
      <w:rPr>
        <w:rFonts w:ascii="Sakkal Majalla" w:eastAsia="Open Sans" w:hAnsi="Sakkal Majalla" w:cs="Sakkal Majalla"/>
        <w:color w:val="000000"/>
        <w:sz w:val="24"/>
        <w:szCs w:val="26"/>
        <w:rtl/>
        <w:lang w:eastAsia="ar" w:bidi="ar-MA"/>
      </w:rPr>
      <w:tab/>
    </w:r>
    <w:r w:rsidRPr="002233D9">
      <w:rPr>
        <w:rFonts w:ascii="Sakkal Majalla" w:eastAsia="Open Sans" w:hAnsi="Sakkal Majalla" w:cs="Sakkal Majalla"/>
        <w:color w:val="000000"/>
        <w:sz w:val="24"/>
        <w:szCs w:val="26"/>
        <w:rtl/>
        <w:lang w:eastAsia="ar" w:bidi="ar-MA"/>
      </w:rPr>
      <w:tab/>
    </w:r>
    <w:r w:rsidRPr="002233D9">
      <w:rPr>
        <w:rFonts w:ascii="Sakkal Majalla" w:eastAsia="Open Sans" w:hAnsi="Sakkal Majalla" w:cs="Sakkal Majalla"/>
        <w:color w:val="000000"/>
        <w:sz w:val="24"/>
        <w:szCs w:val="26"/>
        <w:rtl/>
        <w:lang w:eastAsia="ar" w:bidi="ar-MA"/>
      </w:rPr>
      <w:tab/>
    </w:r>
    <w:r w:rsidRPr="002233D9">
      <w:rPr>
        <w:rFonts w:ascii="Sakkal Majalla" w:eastAsia="Open Sans" w:hAnsi="Sakkal Majalla" w:cs="Sakkal Majalla"/>
        <w:color w:val="000000"/>
        <w:sz w:val="24"/>
        <w:szCs w:val="26"/>
        <w:rtl/>
        <w:lang w:eastAsia="ar" w:bidi="ar-MA"/>
      </w:rPr>
      <w:tab/>
    </w:r>
    <w:r w:rsidRPr="002233D9">
      <w:rPr>
        <w:rFonts w:ascii="Sakkal Majalla" w:eastAsia="Open Sans" w:hAnsi="Sakkal Majalla" w:cs="Sakkal Majalla"/>
        <w:color w:val="000000"/>
        <w:sz w:val="24"/>
        <w:szCs w:val="26"/>
        <w:rtl/>
        <w:lang w:eastAsia="ar" w:bidi="ar-MA"/>
      </w:rPr>
      <w:tab/>
    </w:r>
    <w:r w:rsidRPr="002233D9">
      <w:rPr>
        <w:rFonts w:ascii="Sakkal Majalla" w:eastAsia="Open Sans" w:hAnsi="Sakkal Majalla" w:cs="Sakkal Majalla"/>
        <w:color w:val="000000"/>
        <w:sz w:val="24"/>
        <w:szCs w:val="26"/>
        <w:rtl/>
        <w:lang w:eastAsia="ar" w:bidi="ar-MA"/>
      </w:rPr>
      <w:tab/>
    </w:r>
    <w:r w:rsidRPr="002233D9">
      <w:rPr>
        <w:rFonts w:ascii="Sakkal Majalla" w:eastAsia="Open Sans" w:hAnsi="Sakkal Majalla" w:cs="Sakkal Majalla"/>
        <w:color w:val="000000"/>
        <w:sz w:val="24"/>
        <w:szCs w:val="26"/>
        <w:rtl/>
        <w:lang w:eastAsia="ar" w:bidi="ar-MA"/>
      </w:rPr>
      <w:tab/>
    </w:r>
    <w:r w:rsidRPr="002233D9">
      <w:rPr>
        <w:rFonts w:ascii="Sakkal Majalla" w:eastAsia="Open Sans" w:hAnsi="Sakkal Majalla" w:cs="Sakkal Majalla"/>
        <w:color w:val="000000"/>
        <w:sz w:val="24"/>
        <w:szCs w:val="26"/>
        <w:rtl/>
        <w:lang w:eastAsia="ar" w:bidi="ar-MA"/>
      </w:rPr>
      <w:tab/>
    </w:r>
    <w:r w:rsidRPr="002233D9">
      <w:rPr>
        <w:rFonts w:ascii="Sakkal Majalla" w:eastAsia="Open Sans" w:hAnsi="Sakkal Majalla" w:cs="Sakkal Majalla"/>
        <w:color w:val="000000"/>
        <w:sz w:val="24"/>
        <w:szCs w:val="26"/>
        <w:rtl/>
        <w:lang w:eastAsia="ar" w:bidi="ar-MA"/>
      </w:rPr>
      <w:tab/>
    </w:r>
    <w:r w:rsidRPr="002233D9">
      <w:rPr>
        <w:rFonts w:ascii="Sakkal Majalla" w:eastAsia="Open Sans" w:hAnsi="Sakkal Majalla" w:cs="Sakkal Majalla"/>
        <w:color w:val="000000"/>
        <w:sz w:val="24"/>
        <w:szCs w:val="26"/>
        <w:rtl/>
        <w:lang w:eastAsia="ar" w:bidi="ar-MA"/>
      </w:rPr>
      <w:tab/>
    </w:r>
    <w:r w:rsidRPr="002233D9">
      <w:rPr>
        <w:rFonts w:ascii="Sakkal Majalla" w:eastAsia="Open Sans" w:hAnsi="Sakkal Majalla" w:cs="Sakkal Majalla"/>
        <w:color w:val="000000"/>
        <w:sz w:val="24"/>
        <w:szCs w:val="26"/>
        <w:rtl/>
        <w:lang w:eastAsia="ar" w:bidi="ar-MA"/>
      </w:rPr>
      <w:tab/>
    </w:r>
    <w:r w:rsidRPr="002233D9">
      <w:rPr>
        <w:rFonts w:ascii="Sakkal Majalla" w:eastAsia="Open Sans" w:hAnsi="Sakkal Majalla" w:cs="Sakkal Majalla"/>
        <w:b/>
        <w:bCs/>
        <w:color w:val="000000"/>
        <w:sz w:val="24"/>
        <w:szCs w:val="26"/>
        <w:rtl/>
        <w:lang w:eastAsia="ar" w:bidi="ar-MA"/>
      </w:rPr>
      <w:fldChar w:fldCharType="begin"/>
    </w:r>
    <w:r w:rsidRPr="002233D9">
      <w:rPr>
        <w:rFonts w:ascii="Sakkal Majalla" w:eastAsia="Open Sans" w:hAnsi="Sakkal Majalla" w:cs="Sakkal Majalla"/>
        <w:b/>
        <w:bCs/>
        <w:color w:val="000000"/>
        <w:sz w:val="24"/>
        <w:szCs w:val="26"/>
        <w:rtl/>
        <w:lang w:eastAsia="ar" w:bidi="ar-MA"/>
      </w:rPr>
      <w:instrText>PAGE</w:instrText>
    </w:r>
    <w:r w:rsidRPr="002233D9">
      <w:rPr>
        <w:rFonts w:ascii="Sakkal Majalla" w:eastAsia="Open Sans" w:hAnsi="Sakkal Majalla" w:cs="Sakkal Majalla"/>
        <w:b/>
        <w:bCs/>
        <w:color w:val="000000"/>
        <w:sz w:val="24"/>
        <w:szCs w:val="26"/>
        <w:rtl/>
        <w:lang w:eastAsia="ar" w:bidi="ar-MA"/>
      </w:rPr>
      <w:fldChar w:fldCharType="separate"/>
    </w:r>
    <w:r w:rsidRPr="002233D9">
      <w:rPr>
        <w:rFonts w:ascii="Sakkal Majalla" w:eastAsia="Open Sans" w:hAnsi="Sakkal Majalla" w:cs="Sakkal Majalla"/>
        <w:b/>
        <w:bCs/>
        <w:color w:val="000000"/>
        <w:sz w:val="24"/>
        <w:szCs w:val="26"/>
        <w:rtl/>
        <w:lang w:eastAsia="ar" w:bidi="ar-MA"/>
      </w:rPr>
      <w:t>1</w:t>
    </w:r>
    <w:r w:rsidRPr="002233D9">
      <w:rPr>
        <w:rFonts w:ascii="Sakkal Majalla" w:eastAsia="Open Sans" w:hAnsi="Sakkal Majalla" w:cs="Sakkal Majalla"/>
        <w:b/>
        <w:bCs/>
        <w:color w:val="000000"/>
        <w:sz w:val="24"/>
        <w:szCs w:val="26"/>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49D8F" w14:textId="77777777" w:rsidR="005A5C8D" w:rsidRDefault="005A5C8D">
      <w:pPr>
        <w:spacing w:after="0" w:line="240" w:lineRule="auto"/>
      </w:pPr>
      <w:r>
        <w:separator/>
      </w:r>
    </w:p>
  </w:footnote>
  <w:footnote w:type="continuationSeparator" w:id="0">
    <w:p w14:paraId="35741154" w14:textId="77777777" w:rsidR="005A5C8D" w:rsidRDefault="005A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5F1B7" w14:textId="77777777" w:rsidR="000D723F" w:rsidRPr="00EA2CA9" w:rsidRDefault="000D723F" w:rsidP="000D723F">
    <w:pPr>
      <w:bidi/>
      <w:rPr>
        <w:b/>
        <w:bCs/>
        <w:smallCaps/>
        <w:color w:val="000000"/>
        <w:sz w:val="16"/>
        <w:szCs w:val="16"/>
      </w:rPr>
    </w:pPr>
    <w:r>
      <w:rPr>
        <w:rFonts w:ascii="Open Sans" w:eastAsia="Open Sans" w:hAnsi="Open Sans" w:cs="Open Sans"/>
        <w:smallCaps/>
        <w:noProof/>
        <w:sz w:val="16"/>
        <w:szCs w:val="16"/>
        <w:rtl/>
        <w:lang w:eastAsia="ar" w:bidi="ar-MA"/>
      </w:rPr>
      <mc:AlternateContent>
        <mc:Choice Requires="wps">
          <w:drawing>
            <wp:anchor distT="0" distB="0" distL="114300" distR="114300" simplePos="0" relativeHeight="251661824" behindDoc="0" locked="0" layoutInCell="1" allowOverlap="1" wp14:anchorId="689703A5" wp14:editId="0473CF0D">
              <wp:simplePos x="0" y="0"/>
              <wp:positionH relativeFrom="margin">
                <wp:align>left</wp:align>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0BBEEF1D" w14:textId="18248228" w:rsidR="000D723F" w:rsidRPr="002233D9" w:rsidRDefault="000D723F" w:rsidP="003A0217">
                          <w:pPr>
                            <w:bidi/>
                            <w:jc w:val="right"/>
                            <w:rPr>
                              <w:rFonts w:ascii="Sakkal Majalla" w:hAnsi="Sakkal Majalla" w:cs="Sakkal Majalla"/>
                              <w:b/>
                              <w:bCs/>
                              <w:smallCaps/>
                              <w:szCs w:val="26"/>
                            </w:rPr>
                          </w:pPr>
                          <w:r w:rsidRPr="002233D9">
                            <w:rPr>
                              <w:rFonts w:ascii="Sakkal Majalla" w:eastAsia="Open Sans" w:hAnsi="Sakkal Majalla" w:cs="Sakkal Majalla"/>
                              <w:b/>
                              <w:bCs/>
                              <w:smallCaps/>
                              <w:szCs w:val="20"/>
                              <w:rtl/>
                              <w:lang w:eastAsia="ar" w:bidi="ar-MA"/>
                            </w:rPr>
                            <w:t xml:space="preserve">شهادة </w:t>
                          </w:r>
                          <w:r w:rsidRPr="002233D9">
                            <w:rPr>
                              <w:rFonts w:ascii="Sakkal Majalla" w:eastAsia="Open Sans" w:hAnsi="Sakkal Majalla" w:cs="Sakkal Majalla"/>
                              <w:b/>
                              <w:bCs/>
                              <w:smallCaps/>
                              <w:szCs w:val="20"/>
                              <w:lang w:val="en-US" w:eastAsia="ar" w:bidi="en-US"/>
                            </w:rPr>
                            <w:t>BTEC International</w:t>
                          </w:r>
                          <w:r w:rsidRPr="002233D9">
                            <w:rPr>
                              <w:rFonts w:ascii="Sakkal Majalla" w:eastAsia="Open Sans" w:hAnsi="Sakkal Majalla" w:cs="Sakkal Majalla"/>
                              <w:b/>
                              <w:bCs/>
                              <w:smallCaps/>
                              <w:szCs w:val="20"/>
                              <w:rtl/>
                              <w:lang w:eastAsia="ar" w:bidi="ar-MA"/>
                            </w:rPr>
                            <w:t xml:space="preserve"> في مجال الهندسة</w:t>
                          </w:r>
                          <w:r w:rsidRPr="002233D9">
                            <w:rPr>
                              <w:rFonts w:ascii="Sakkal Majalla" w:eastAsia="Open Sans" w:hAnsi="Sakkal Majalla" w:cs="Sakkal Majalla"/>
                              <w:b/>
                              <w:bCs/>
                              <w:smallCaps/>
                              <w:szCs w:val="20"/>
                              <w:rtl/>
                              <w:lang w:eastAsia="ar" w:bidi="ar-MA"/>
                            </w:rPr>
                            <w:br/>
                            <w:t>الوحدة 2: تقديم العمليات الهندسية بأمان كفريق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9703A5" id="_x0000_t202" coordsize="21600,21600" o:spt="202" path="m,l,21600r21600,l21600,xe">
              <v:stroke joinstyle="miter"/>
              <v:path gradientshapeok="t" o:connecttype="rect"/>
            </v:shapetype>
            <v:shape id="Text Box 2" o:spid="_x0000_s1026" type="#_x0000_t202" style="position:absolute;left:0;text-align:left;margin-left:0;margin-top:-2.65pt;width:350pt;height:37.45pt;z-index:2516618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" fillcolor="white [3201]" stroked="f" strokeweight=".5pt">
              <v:textbox>
                <w:txbxContent>
                  <w:p w14:paraId="0BBEEF1D" w14:textId="18248228" w:rsidR="000D723F" w:rsidRPr="002233D9" w:rsidRDefault="000D723F" w:rsidP="003A0217">
                    <w:pPr>
                      <w:bidi/>
                      <w:jc w:val="right"/>
                      <w:rPr>
                        <w:rFonts w:ascii="Sakkal Majalla" w:hAnsi="Sakkal Majalla" w:cs="Sakkal Majalla"/>
                        <w:b/>
                        <w:bCs/>
                        <w:smallCaps/>
                        <w:szCs w:val="26"/>
                      </w:rPr>
                    </w:pPr>
                    <w:r w:rsidRPr="002233D9">
                      <w:rPr>
                        <w:rFonts w:ascii="Sakkal Majalla" w:eastAsia="Open Sans" w:hAnsi="Sakkal Majalla" w:cs="Sakkal Majalla"/>
                        <w:b/>
                        <w:bCs/>
                        <w:smallCaps/>
                        <w:szCs w:val="20"/>
                        <w:rtl/>
                        <w:lang w:eastAsia="ar" w:bidi="ar-MA"/>
                      </w:rPr>
                      <w:t xml:space="preserve">شهادة </w:t>
                    </w:r>
                    <w:r w:rsidRPr="002233D9">
                      <w:rPr>
                        <w:rFonts w:ascii="Sakkal Majalla" w:eastAsia="Open Sans" w:hAnsi="Sakkal Majalla" w:cs="Sakkal Majalla"/>
                        <w:b/>
                        <w:bCs/>
                        <w:smallCaps/>
                        <w:szCs w:val="20"/>
                        <w:lang w:val="en-US" w:eastAsia="ar" w:bidi="en-US"/>
                      </w:rPr>
                      <w:t>BTEC International</w:t>
                    </w:r>
                    <w:r w:rsidRPr="002233D9">
                      <w:rPr>
                        <w:rFonts w:ascii="Sakkal Majalla" w:eastAsia="Open Sans" w:hAnsi="Sakkal Majalla" w:cs="Sakkal Majalla"/>
                        <w:b/>
                        <w:bCs/>
                        <w:smallCaps/>
                        <w:szCs w:val="20"/>
                        <w:rtl/>
                        <w:lang w:eastAsia="ar" w:bidi="ar-MA"/>
                      </w:rPr>
                      <w:t xml:space="preserve"> في مجال الهندسة</w:t>
                    </w:r>
                    <w:r w:rsidRPr="002233D9">
                      <w:rPr>
                        <w:rFonts w:ascii="Sakkal Majalla" w:eastAsia="Open Sans" w:hAnsi="Sakkal Majalla" w:cs="Sakkal Majalla"/>
                        <w:b/>
                        <w:bCs/>
                        <w:smallCaps/>
                        <w:szCs w:val="20"/>
                        <w:rtl/>
                        <w:lang w:eastAsia="ar" w:bidi="ar-MA"/>
                      </w:rPr>
                      <w:br/>
                      <w:t>الوحدة 2: تقديم العمليات الهندسية بأمان كفريق</w:t>
                    </w:r>
                  </w:p>
                </w:txbxContent>
              </v:textbox>
              <w10:wrap anchorx="margin"/>
            </v:shape>
          </w:pict>
        </mc:Fallback>
      </mc:AlternateContent>
    </w:r>
    <w:r>
      <w:rPr>
        <w:noProof/>
        <w:rtl/>
        <w:lang w:eastAsia="ar" w:bidi="ar-MA"/>
      </w:rPr>
      <w:drawing>
        <wp:anchor distT="0" distB="0" distL="114300" distR="114300" simplePos="0" relativeHeight="251662848" behindDoc="1" locked="0" layoutInCell="1" allowOverlap="1" wp14:anchorId="69DACDBB" wp14:editId="0A137EFD">
          <wp:simplePos x="0" y="0"/>
          <wp:positionH relativeFrom="page">
            <wp:posOffset>8124825</wp:posOffset>
          </wp:positionH>
          <wp:positionV relativeFrom="paragraph">
            <wp:posOffset>-181610</wp:posOffset>
          </wp:positionV>
          <wp:extent cx="2554605" cy="5334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16E350" w14:textId="77777777" w:rsidR="00E73929" w:rsidRPr="000D723F" w:rsidRDefault="00E73929" w:rsidP="000D723F">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02034EA4"/>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71027A1"/>
    <w:multiLevelType w:val="multilevel"/>
    <w:tmpl w:val="371027A1"/>
    <w:lvl w:ilvl="0">
      <w:start w:val="1"/>
      <w:numFmt w:val="bullet"/>
      <w:pStyle w:val="Tablesub-bullets"/>
      <w:lvlText w:val="o"/>
      <w:lvlJc w:val="left"/>
      <w:pPr>
        <w:ind w:left="1190" w:hanging="360"/>
      </w:pPr>
      <w:rPr>
        <w:rFonts w:ascii="Courier New" w:hAnsi="Courier New" w:cs="Courier New" w:hint="default"/>
      </w:rPr>
    </w:lvl>
    <w:lvl w:ilvl="1">
      <w:start w:val="1"/>
      <w:numFmt w:val="bullet"/>
      <w:lvlText w:val="o"/>
      <w:lvlJc w:val="left"/>
      <w:pPr>
        <w:ind w:left="1910" w:hanging="360"/>
      </w:pPr>
      <w:rPr>
        <w:rFonts w:ascii="Courier New" w:hAnsi="Courier New" w:cs="Courier New" w:hint="default"/>
      </w:rPr>
    </w:lvl>
    <w:lvl w:ilvl="2">
      <w:start w:val="1"/>
      <w:numFmt w:val="bullet"/>
      <w:lvlText w:val=""/>
      <w:lvlJc w:val="left"/>
      <w:pPr>
        <w:ind w:left="2630" w:hanging="360"/>
      </w:pPr>
      <w:rPr>
        <w:rFonts w:ascii="Wingdings" w:hAnsi="Wingdings" w:hint="default"/>
      </w:rPr>
    </w:lvl>
    <w:lvl w:ilvl="3">
      <w:start w:val="1"/>
      <w:numFmt w:val="bullet"/>
      <w:lvlText w:val=""/>
      <w:lvlJc w:val="left"/>
      <w:pPr>
        <w:ind w:left="3350" w:hanging="360"/>
      </w:pPr>
      <w:rPr>
        <w:rFonts w:ascii="Symbol" w:hAnsi="Symbol" w:hint="default"/>
      </w:rPr>
    </w:lvl>
    <w:lvl w:ilvl="4">
      <w:start w:val="1"/>
      <w:numFmt w:val="bullet"/>
      <w:lvlText w:val="o"/>
      <w:lvlJc w:val="left"/>
      <w:pPr>
        <w:ind w:left="4070" w:hanging="360"/>
      </w:pPr>
      <w:rPr>
        <w:rFonts w:ascii="Courier New" w:hAnsi="Courier New" w:cs="Courier New" w:hint="default"/>
      </w:rPr>
    </w:lvl>
    <w:lvl w:ilvl="5">
      <w:start w:val="1"/>
      <w:numFmt w:val="bullet"/>
      <w:lvlText w:val=""/>
      <w:lvlJc w:val="left"/>
      <w:pPr>
        <w:ind w:left="4790" w:hanging="360"/>
      </w:pPr>
      <w:rPr>
        <w:rFonts w:ascii="Wingdings" w:hAnsi="Wingdings" w:hint="default"/>
      </w:rPr>
    </w:lvl>
    <w:lvl w:ilvl="6">
      <w:start w:val="1"/>
      <w:numFmt w:val="bullet"/>
      <w:lvlText w:val=""/>
      <w:lvlJc w:val="left"/>
      <w:pPr>
        <w:ind w:left="5510" w:hanging="360"/>
      </w:pPr>
      <w:rPr>
        <w:rFonts w:ascii="Symbol" w:hAnsi="Symbol" w:hint="default"/>
      </w:rPr>
    </w:lvl>
    <w:lvl w:ilvl="7">
      <w:start w:val="1"/>
      <w:numFmt w:val="bullet"/>
      <w:lvlText w:val="o"/>
      <w:lvlJc w:val="left"/>
      <w:pPr>
        <w:ind w:left="6230" w:hanging="360"/>
      </w:pPr>
      <w:rPr>
        <w:rFonts w:ascii="Courier New" w:hAnsi="Courier New" w:cs="Courier New" w:hint="default"/>
      </w:rPr>
    </w:lvl>
    <w:lvl w:ilvl="8">
      <w:start w:val="1"/>
      <w:numFmt w:val="bullet"/>
      <w:lvlText w:val=""/>
      <w:lvlJc w:val="left"/>
      <w:pPr>
        <w:ind w:left="6950" w:hanging="360"/>
      </w:pPr>
      <w:rPr>
        <w:rFonts w:ascii="Wingdings" w:hAnsi="Wingdings" w:hint="default"/>
      </w:rPr>
    </w:lvl>
  </w:abstractNum>
  <w:abstractNum w:abstractNumId="2" w15:restartNumberingAfterBreak="0">
    <w:nsid w:val="495E621C"/>
    <w:multiLevelType w:val="multilevel"/>
    <w:tmpl w:val="495E621C"/>
    <w:lvl w:ilvl="0">
      <w:start w:val="1"/>
      <w:numFmt w:val="bullet"/>
      <w:pStyle w:val="Text-bullet"/>
      <w:lvlText w:val=""/>
      <w:lvlJc w:val="left"/>
      <w:pPr>
        <w:ind w:left="360" w:hanging="360"/>
      </w:pPr>
      <w:rPr>
        <w:rFonts w:ascii="Symbol" w:hAnsi="Symbol" w:hint="default"/>
        <w:b w:val="0"/>
        <w:i w:val="0"/>
        <w:color w:val="auto"/>
        <w:sz w:val="20"/>
      </w:rPr>
    </w:lvl>
    <w:lvl w:ilvl="1">
      <w:start w:val="1"/>
      <w:numFmt w:val="bullet"/>
      <w:lvlText w:val="o"/>
      <w:lvlJc w:val="left"/>
      <w:pPr>
        <w:tabs>
          <w:tab w:val="num" w:pos="1440"/>
        </w:tabs>
        <w:ind w:left="1440" w:hanging="360"/>
      </w:pPr>
      <w:rPr>
        <w:rFonts w:ascii="Courier New" w:hAnsi="Courier New" w:cs="Frutiger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Frutiger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Frutiger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246464C"/>
    <w:multiLevelType w:val="multilevel"/>
    <w:tmpl w:val="7246464C"/>
    <w:lvl w:ilvl="0">
      <w:start w:val="1"/>
      <w:numFmt w:val="bullet"/>
      <w:pStyle w:val="Tabletextbullets"/>
      <w:lvlText w:val="●"/>
      <w:lvlJc w:val="left"/>
      <w:pPr>
        <w:tabs>
          <w:tab w:val="num" w:pos="397"/>
        </w:tabs>
        <w:ind w:left="397" w:hanging="397"/>
      </w:pPr>
      <w:rPr>
        <w:rFonts w:ascii="Arial" w:hAnsi="Arial" w:hint="default"/>
      </w:rPr>
    </w:lvl>
    <w:lvl w:ilvl="1">
      <w:start w:val="1"/>
      <w:numFmt w:val="bullet"/>
      <w:lvlText w:val="o"/>
      <w:lvlJc w:val="left"/>
      <w:pPr>
        <w:tabs>
          <w:tab w:val="num" w:pos="1440"/>
        </w:tabs>
        <w:ind w:left="1440" w:hanging="360"/>
      </w:pPr>
      <w:rPr>
        <w:rFonts w:ascii="Courier New" w:hAnsi="Courier New" w:cs="Calibri"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alibri"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alibri" w:hint="default"/>
      </w:rPr>
    </w:lvl>
    <w:lvl w:ilvl="8">
      <w:start w:val="1"/>
      <w:numFmt w:val="bullet"/>
      <w:lvlText w:val=""/>
      <w:lvlJc w:val="left"/>
      <w:pPr>
        <w:tabs>
          <w:tab w:val="num" w:pos="6480"/>
        </w:tabs>
        <w:ind w:left="6480" w:hanging="360"/>
      </w:pPr>
      <w:rPr>
        <w:rFonts w:ascii="Wingdings" w:hAnsi="Wingdings" w:hint="default"/>
      </w:rPr>
    </w:lvl>
  </w:abstractNum>
  <w:num w:numId="1" w16cid:durableId="314797487">
    <w:abstractNumId w:val="2"/>
  </w:num>
  <w:num w:numId="2" w16cid:durableId="519659911">
    <w:abstractNumId w:val="0"/>
  </w:num>
  <w:num w:numId="3" w16cid:durableId="858352098">
    <w:abstractNumId w:val="1"/>
  </w:num>
  <w:num w:numId="4" w16cid:durableId="569996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18"/>
    <w:rsid w:val="000143D5"/>
    <w:rsid w:val="00037BE8"/>
    <w:rsid w:val="000454AC"/>
    <w:rsid w:val="00047823"/>
    <w:rsid w:val="00063F8B"/>
    <w:rsid w:val="00064051"/>
    <w:rsid w:val="00087356"/>
    <w:rsid w:val="000877BE"/>
    <w:rsid w:val="00092B39"/>
    <w:rsid w:val="00095539"/>
    <w:rsid w:val="000A1515"/>
    <w:rsid w:val="000A3306"/>
    <w:rsid w:val="000B583E"/>
    <w:rsid w:val="000C1303"/>
    <w:rsid w:val="000D723F"/>
    <w:rsid w:val="000E1B7F"/>
    <w:rsid w:val="000F5173"/>
    <w:rsid w:val="0010056B"/>
    <w:rsid w:val="001113DB"/>
    <w:rsid w:val="001132FC"/>
    <w:rsid w:val="00126D0E"/>
    <w:rsid w:val="00126FB1"/>
    <w:rsid w:val="00132C90"/>
    <w:rsid w:val="0013756A"/>
    <w:rsid w:val="0014028D"/>
    <w:rsid w:val="0014526C"/>
    <w:rsid w:val="00157DA5"/>
    <w:rsid w:val="00165BD9"/>
    <w:rsid w:val="001743C8"/>
    <w:rsid w:val="00183318"/>
    <w:rsid w:val="001850DA"/>
    <w:rsid w:val="001E64F0"/>
    <w:rsid w:val="00202BCC"/>
    <w:rsid w:val="00214CA1"/>
    <w:rsid w:val="002233D9"/>
    <w:rsid w:val="0023046C"/>
    <w:rsid w:val="00233CB3"/>
    <w:rsid w:val="002471EF"/>
    <w:rsid w:val="002506F7"/>
    <w:rsid w:val="00252811"/>
    <w:rsid w:val="002544E8"/>
    <w:rsid w:val="00255E48"/>
    <w:rsid w:val="0026441E"/>
    <w:rsid w:val="0026445C"/>
    <w:rsid w:val="002A2066"/>
    <w:rsid w:val="002A75D3"/>
    <w:rsid w:val="002B1269"/>
    <w:rsid w:val="002C0A6C"/>
    <w:rsid w:val="002E3A5B"/>
    <w:rsid w:val="00302104"/>
    <w:rsid w:val="0037675C"/>
    <w:rsid w:val="00383FF3"/>
    <w:rsid w:val="003A0217"/>
    <w:rsid w:val="003C7EEF"/>
    <w:rsid w:val="003D3837"/>
    <w:rsid w:val="003F0EAB"/>
    <w:rsid w:val="003F1861"/>
    <w:rsid w:val="003F29F0"/>
    <w:rsid w:val="003F52E2"/>
    <w:rsid w:val="003F6289"/>
    <w:rsid w:val="003F6F5A"/>
    <w:rsid w:val="00400863"/>
    <w:rsid w:val="0041167A"/>
    <w:rsid w:val="004306CD"/>
    <w:rsid w:val="004368F0"/>
    <w:rsid w:val="00456288"/>
    <w:rsid w:val="00457756"/>
    <w:rsid w:val="00462215"/>
    <w:rsid w:val="004743A7"/>
    <w:rsid w:val="00484047"/>
    <w:rsid w:val="004A35D1"/>
    <w:rsid w:val="004B10F4"/>
    <w:rsid w:val="004B6F6B"/>
    <w:rsid w:val="004B7639"/>
    <w:rsid w:val="004D2840"/>
    <w:rsid w:val="004D6486"/>
    <w:rsid w:val="004D67CA"/>
    <w:rsid w:val="004F3CDB"/>
    <w:rsid w:val="004F3DAB"/>
    <w:rsid w:val="004F4FEC"/>
    <w:rsid w:val="00515175"/>
    <w:rsid w:val="00524433"/>
    <w:rsid w:val="00524EAD"/>
    <w:rsid w:val="005426D6"/>
    <w:rsid w:val="00556EC6"/>
    <w:rsid w:val="005700AE"/>
    <w:rsid w:val="005850B4"/>
    <w:rsid w:val="005A1299"/>
    <w:rsid w:val="005A547A"/>
    <w:rsid w:val="005A5C8D"/>
    <w:rsid w:val="005C11A5"/>
    <w:rsid w:val="005D7AC9"/>
    <w:rsid w:val="005F3107"/>
    <w:rsid w:val="00604A63"/>
    <w:rsid w:val="00610DB7"/>
    <w:rsid w:val="0061485A"/>
    <w:rsid w:val="0063348C"/>
    <w:rsid w:val="00651A5D"/>
    <w:rsid w:val="00670D2B"/>
    <w:rsid w:val="006A3A14"/>
    <w:rsid w:val="006A41A0"/>
    <w:rsid w:val="006B2576"/>
    <w:rsid w:val="006C4189"/>
    <w:rsid w:val="006D45A7"/>
    <w:rsid w:val="006F0DC7"/>
    <w:rsid w:val="00702A8E"/>
    <w:rsid w:val="007141AA"/>
    <w:rsid w:val="00723B5A"/>
    <w:rsid w:val="00740226"/>
    <w:rsid w:val="007437BB"/>
    <w:rsid w:val="007501CE"/>
    <w:rsid w:val="0077673C"/>
    <w:rsid w:val="00786726"/>
    <w:rsid w:val="00791B58"/>
    <w:rsid w:val="007D5058"/>
    <w:rsid w:val="00807AD7"/>
    <w:rsid w:val="00822355"/>
    <w:rsid w:val="008503B6"/>
    <w:rsid w:val="0085344A"/>
    <w:rsid w:val="00862278"/>
    <w:rsid w:val="00871F5A"/>
    <w:rsid w:val="00876826"/>
    <w:rsid w:val="0088295C"/>
    <w:rsid w:val="008905A9"/>
    <w:rsid w:val="00894D0F"/>
    <w:rsid w:val="008A2A3E"/>
    <w:rsid w:val="008B4D1A"/>
    <w:rsid w:val="008D06FD"/>
    <w:rsid w:val="008D660C"/>
    <w:rsid w:val="008F04C4"/>
    <w:rsid w:val="00912E1F"/>
    <w:rsid w:val="00961A2B"/>
    <w:rsid w:val="00982122"/>
    <w:rsid w:val="009C023C"/>
    <w:rsid w:val="009E2319"/>
    <w:rsid w:val="009E71E9"/>
    <w:rsid w:val="009F019C"/>
    <w:rsid w:val="00A15AD0"/>
    <w:rsid w:val="00A31606"/>
    <w:rsid w:val="00A321DF"/>
    <w:rsid w:val="00A41F52"/>
    <w:rsid w:val="00A53458"/>
    <w:rsid w:val="00A70F0F"/>
    <w:rsid w:val="00A9303D"/>
    <w:rsid w:val="00AE65E1"/>
    <w:rsid w:val="00B07509"/>
    <w:rsid w:val="00B21C77"/>
    <w:rsid w:val="00B313E1"/>
    <w:rsid w:val="00B50D44"/>
    <w:rsid w:val="00B60916"/>
    <w:rsid w:val="00B616EC"/>
    <w:rsid w:val="00B70E48"/>
    <w:rsid w:val="00B75F6D"/>
    <w:rsid w:val="00B86049"/>
    <w:rsid w:val="00B86E42"/>
    <w:rsid w:val="00BB1B27"/>
    <w:rsid w:val="00C04A45"/>
    <w:rsid w:val="00C14B10"/>
    <w:rsid w:val="00C15B16"/>
    <w:rsid w:val="00C42A9E"/>
    <w:rsid w:val="00C44529"/>
    <w:rsid w:val="00C97018"/>
    <w:rsid w:val="00CA4690"/>
    <w:rsid w:val="00CA7317"/>
    <w:rsid w:val="00CD2ED1"/>
    <w:rsid w:val="00CE1B5A"/>
    <w:rsid w:val="00D15A89"/>
    <w:rsid w:val="00D20018"/>
    <w:rsid w:val="00D43CD2"/>
    <w:rsid w:val="00D45C84"/>
    <w:rsid w:val="00D600E6"/>
    <w:rsid w:val="00D74BB9"/>
    <w:rsid w:val="00D77B93"/>
    <w:rsid w:val="00D822D8"/>
    <w:rsid w:val="00D93383"/>
    <w:rsid w:val="00DB3A2A"/>
    <w:rsid w:val="00DB6FDC"/>
    <w:rsid w:val="00E010A1"/>
    <w:rsid w:val="00E141CB"/>
    <w:rsid w:val="00E408E3"/>
    <w:rsid w:val="00E45E8E"/>
    <w:rsid w:val="00E73929"/>
    <w:rsid w:val="00E95657"/>
    <w:rsid w:val="00EA2CA9"/>
    <w:rsid w:val="00EA61CD"/>
    <w:rsid w:val="00EC3A0D"/>
    <w:rsid w:val="00EC6C04"/>
    <w:rsid w:val="00EE30A3"/>
    <w:rsid w:val="00F32A27"/>
    <w:rsid w:val="00F50075"/>
    <w:rsid w:val="00F56AFC"/>
    <w:rsid w:val="00F959A8"/>
    <w:rsid w:val="00FC1F4C"/>
    <w:rsid w:val="00FD26D4"/>
    <w:rsid w:val="00FE4179"/>
    <w:rsid w:val="00FF34A4"/>
    <w:rsid w:val="00FF74F0"/>
    <w:rsid w:val="076D30C8"/>
    <w:rsid w:val="13B60826"/>
    <w:rsid w:val="4E023138"/>
    <w:rsid w:val="51507B81"/>
    <w:rsid w:val="58B10045"/>
    <w:rsid w:val="77906D45"/>
    <w:rsid w:val="7C75274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E3061E0"/>
  <w15:chartTrackingRefBased/>
  <w15:docId w15:val="{7CE62467-FA61-5041-BA3E-86A3843B7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ar-MA" w:bidi="ar-SA"/>
      </w:rPr>
    </w:rPrDefault>
    <w:pPrDefault/>
  </w:docDefaults>
  <w:latentStyles w:defLockedState="1" w:defUIPriority="99" w:defSemiHidden="0" w:defUnhideWhenUsed="0" w:defQFormat="0" w:count="376">
    <w:lsdException w:name="Normal" w:locked="0"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locked="0" w:semiHidden="1" w:unhideWhenUsed="1"/>
    <w:lsdException w:name="Outline List 2" w:locked="0" w:semiHidden="1" w:unhideWhenUsed="1"/>
    <w:lsdException w:name="Outline List 3" w:locked="0"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locked="0" w:semiHidden="1" w:unhideWhenUsed="1"/>
    <w:lsdException w:name="No Spacing" w:lock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nhideWhenUsed="1"/>
    <w:lsdException w:name="List Paragraph" w:locked="0" w:qFormat="1"/>
    <w:lsdException w:name="Quote" w:locked="0" w:qFormat="1"/>
    <w:lsdException w:name="Intense Quote" w:lock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64"/>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1"/>
    <w:qFormat/>
    <w:pPr>
      <w:spacing w:after="200" w:line="276" w:lineRule="auto"/>
    </w:pPr>
    <w:rPr>
      <w:rFonts w:ascii="Verdana" w:hAnsi="Verdan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link w:val="BalloonText"/>
    <w:uiPriority w:val="99"/>
    <w:semiHidden/>
    <w:rPr>
      <w:rFonts w:ascii="Tahoma" w:hAnsi="Tahoma" w:cs="Tahoma"/>
      <w:sz w:val="16"/>
      <w:szCs w:val="16"/>
    </w:rPr>
  </w:style>
  <w:style w:type="character" w:customStyle="1" w:styleId="HeaderChar">
    <w:name w:val="Header Char"/>
    <w:link w:val="Header"/>
    <w:uiPriority w:val="99"/>
    <w:rPr>
      <w:rFonts w:ascii="Verdana" w:hAnsi="Verdana"/>
      <w:szCs w:val="22"/>
      <w:lang w:eastAsia="en-US"/>
    </w:rPr>
  </w:style>
  <w:style w:type="character" w:styleId="CommentReference">
    <w:name w:val="annotation reference"/>
    <w:uiPriority w:val="99"/>
    <w:unhideWhenUsed/>
    <w:locked/>
    <w:rPr>
      <w:sz w:val="16"/>
      <w:szCs w:val="16"/>
    </w:rPr>
  </w:style>
  <w:style w:type="character" w:customStyle="1" w:styleId="TextChar">
    <w:name w:val="Text Char"/>
    <w:link w:val="Text"/>
    <w:rPr>
      <w:rFonts w:ascii="Verdana" w:eastAsia="Times New Roman" w:hAnsi="Verdana"/>
      <w:lang w:eastAsia="en-US"/>
    </w:rPr>
  </w:style>
  <w:style w:type="character" w:customStyle="1" w:styleId="TabletextChar">
    <w:name w:val="Table text Char"/>
    <w:link w:val="Tabletext"/>
    <w:locked/>
    <w:rPr>
      <w:rFonts w:ascii="Verdana" w:eastAsia="Times New Roman" w:hAnsi="Verdana" w:cs="Arial"/>
      <w:color w:val="000000"/>
      <w:szCs w:val="23"/>
    </w:rPr>
  </w:style>
  <w:style w:type="character" w:customStyle="1" w:styleId="CommentTextChar">
    <w:name w:val="Comment Text Char"/>
    <w:link w:val="CommentText"/>
    <w:uiPriority w:val="99"/>
    <w:semiHidden/>
    <w:rPr>
      <w:sz w:val="20"/>
      <w:szCs w:val="20"/>
    </w:rPr>
  </w:style>
  <w:style w:type="character" w:customStyle="1" w:styleId="FooterChar">
    <w:name w:val="Footer Char"/>
    <w:link w:val="Footer"/>
    <w:uiPriority w:val="99"/>
    <w:rPr>
      <w:rFonts w:ascii="Verdana" w:hAnsi="Verdana"/>
      <w:szCs w:val="22"/>
      <w:lang w:eastAsia="en-US"/>
    </w:rPr>
  </w:style>
  <w:style w:type="character" w:customStyle="1" w:styleId="Text-bulletChar">
    <w:name w:val="Text-bullet Char"/>
    <w:link w:val="Text-bullet"/>
    <w:rPr>
      <w:bCs/>
      <w:sz w:val="18"/>
      <w:szCs w:val="18"/>
    </w:rPr>
  </w:style>
  <w:style w:type="character" w:customStyle="1" w:styleId="UnitTitleBoldOrange18">
    <w:name w:val="Unit Title Bold Orange 18"/>
  </w:style>
  <w:style w:type="character" w:customStyle="1" w:styleId="CommentSubjectChar">
    <w:name w:val="Comment Subject Char"/>
    <w:link w:val="CommentSubject"/>
    <w:uiPriority w:val="99"/>
    <w:semiHidden/>
    <w:rPr>
      <w:b/>
      <w:bCs/>
      <w:sz w:val="20"/>
      <w:szCs w:val="20"/>
    </w:rPr>
  </w:style>
  <w:style w:type="character" w:customStyle="1" w:styleId="PlaceholderText1">
    <w:name w:val="Placeholder Text1"/>
    <w:uiPriority w:val="99"/>
    <w:semiHidden/>
    <w:locked/>
    <w:rPr>
      <w:color w:val="808080"/>
    </w:rPr>
  </w:style>
  <w:style w:type="paragraph" w:styleId="CommentText">
    <w:name w:val="annotation text"/>
    <w:basedOn w:val="Normal"/>
    <w:link w:val="CommentTextChar"/>
    <w:uiPriority w:val="99"/>
    <w:unhideWhenUsed/>
    <w:locked/>
    <w:pPr>
      <w:spacing w:line="240" w:lineRule="auto"/>
    </w:pPr>
    <w:rPr>
      <w:szCs w:val="20"/>
    </w:rPr>
  </w:style>
  <w:style w:type="paragraph" w:styleId="CommentSubject">
    <w:name w:val="annotation subject"/>
    <w:basedOn w:val="CommentText"/>
    <w:next w:val="CommentText"/>
    <w:link w:val="CommentSubjectChar"/>
    <w:uiPriority w:val="99"/>
    <w:unhideWhenUsed/>
    <w:locked/>
    <w:rPr>
      <w:b/>
      <w:bCs/>
    </w:rPr>
  </w:style>
  <w:style w:type="paragraph" w:styleId="BalloonText">
    <w:name w:val="Balloon Text"/>
    <w:basedOn w:val="Normal"/>
    <w:link w:val="BalloonTextChar"/>
    <w:uiPriority w:val="99"/>
    <w:unhideWhenUsed/>
    <w:locked/>
    <w:pPr>
      <w:spacing w:after="0" w:line="240" w:lineRule="auto"/>
    </w:pPr>
    <w:rPr>
      <w:rFonts w:ascii="Tahoma" w:hAnsi="Tahoma" w:cs="Tahoma"/>
      <w:sz w:val="16"/>
      <w:szCs w:val="16"/>
    </w:rPr>
  </w:style>
  <w:style w:type="paragraph" w:customStyle="1" w:styleId="Text-bullet">
    <w:name w:val="Text-bullet"/>
    <w:link w:val="Text-bulletChar"/>
    <w:pPr>
      <w:numPr>
        <w:numId w:val="1"/>
      </w:numPr>
      <w:tabs>
        <w:tab w:val="left" w:pos="240"/>
      </w:tabs>
      <w:spacing w:before="40" w:after="40" w:line="240" w:lineRule="atLeast"/>
      <w:ind w:left="238" w:right="567" w:hanging="238"/>
    </w:pPr>
    <w:rPr>
      <w:bCs/>
      <w:sz w:val="18"/>
      <w:szCs w:val="18"/>
      <w:lang w:eastAsia="en-GB"/>
    </w:rPr>
  </w:style>
  <w:style w:type="paragraph" w:customStyle="1" w:styleId="Tableheadsmall">
    <w:name w:val="Table head small"/>
    <w:basedOn w:val="Normal"/>
    <w:pPr>
      <w:spacing w:after="0" w:line="240" w:lineRule="auto"/>
      <w:ind w:left="113" w:right="113"/>
      <w:jc w:val="center"/>
    </w:pPr>
    <w:rPr>
      <w:rFonts w:eastAsia="Times New Roman"/>
      <w:b/>
      <w:color w:val="000000"/>
      <w:szCs w:val="20"/>
      <w:lang w:eastAsia="en-GB"/>
    </w:rPr>
  </w:style>
  <w:style w:type="paragraph" w:customStyle="1" w:styleId="Tablehead">
    <w:name w:val="Table head"/>
    <w:basedOn w:val="Normal"/>
    <w:pPr>
      <w:spacing w:after="0" w:line="240" w:lineRule="auto"/>
      <w:jc w:val="center"/>
    </w:pPr>
    <w:rPr>
      <w:rFonts w:eastAsia="Times New Roman"/>
      <w:b/>
      <w:color w:val="000000"/>
      <w:sz w:val="24"/>
      <w:szCs w:val="30"/>
      <w:lang w:eastAsia="en-GB"/>
    </w:rPr>
  </w:style>
  <w:style w:type="paragraph" w:styleId="Header">
    <w:name w:val="header"/>
    <w:basedOn w:val="Normal"/>
    <w:link w:val="HeaderChar"/>
    <w:uiPriority w:val="99"/>
    <w:unhideWhenUsed/>
    <w:locked/>
    <w:pPr>
      <w:tabs>
        <w:tab w:val="center" w:pos="4513"/>
        <w:tab w:val="right" w:pos="9026"/>
      </w:tabs>
    </w:pPr>
  </w:style>
  <w:style w:type="paragraph" w:customStyle="1" w:styleId="Tablebullets">
    <w:name w:val="Table bullets"/>
    <w:basedOn w:val="Normal"/>
    <w:qFormat/>
    <w:pPr>
      <w:numPr>
        <w:numId w:val="2"/>
      </w:numPr>
      <w:spacing w:before="80" w:after="80" w:line="240" w:lineRule="auto"/>
      <w:ind w:left="142" w:hanging="142"/>
      <w:textAlignment w:val="baseline"/>
    </w:pPr>
    <w:rPr>
      <w:rFonts w:eastAsia="Times New Roman" w:cs="Arial"/>
      <w:color w:val="000000"/>
      <w:szCs w:val="23"/>
      <w:lang w:eastAsia="en-GB"/>
    </w:rPr>
  </w:style>
  <w:style w:type="paragraph" w:customStyle="1" w:styleId="Tabletext">
    <w:name w:val="Table text"/>
    <w:basedOn w:val="Normal"/>
    <w:link w:val="TabletextChar"/>
    <w:pPr>
      <w:spacing w:before="80" w:after="80" w:line="240" w:lineRule="auto"/>
    </w:pPr>
    <w:rPr>
      <w:rFonts w:eastAsia="Times New Roman" w:cs="Arial"/>
      <w:color w:val="000000"/>
      <w:szCs w:val="23"/>
      <w:lang w:eastAsia="en-GB"/>
    </w:rPr>
  </w:style>
  <w:style w:type="paragraph" w:styleId="Footer">
    <w:name w:val="footer"/>
    <w:basedOn w:val="Normal"/>
    <w:link w:val="FooterChar"/>
    <w:uiPriority w:val="99"/>
    <w:unhideWhenUsed/>
    <w:locked/>
    <w:pPr>
      <w:tabs>
        <w:tab w:val="center" w:pos="4513"/>
        <w:tab w:val="right" w:pos="9026"/>
      </w:tabs>
    </w:pPr>
  </w:style>
  <w:style w:type="paragraph" w:styleId="NormalWeb">
    <w:name w:val="Normal (Web)"/>
    <w:basedOn w:val="Normal"/>
    <w:uiPriority w:val="99"/>
    <w:unhideWhenUsed/>
    <w:locked/>
    <w:pPr>
      <w:spacing w:before="100" w:beforeAutospacing="1" w:after="100" w:afterAutospacing="1" w:line="240" w:lineRule="auto"/>
    </w:pPr>
    <w:rPr>
      <w:rFonts w:ascii="Times New Roman" w:eastAsia="Times New Roman" w:hAnsi="Times New Roman"/>
      <w:sz w:val="24"/>
      <w:szCs w:val="24"/>
      <w:lang w:eastAsia="en-GB"/>
    </w:rPr>
  </w:style>
  <w:style w:type="paragraph" w:customStyle="1" w:styleId="ListParagraph1">
    <w:name w:val="List Paragraph1"/>
    <w:basedOn w:val="Normal"/>
    <w:uiPriority w:val="34"/>
    <w:unhideWhenUsed/>
    <w:locked/>
    <w:pPr>
      <w:ind w:left="720"/>
      <w:contextualSpacing/>
    </w:pPr>
  </w:style>
  <w:style w:type="paragraph" w:customStyle="1" w:styleId="Tablesub-bullets">
    <w:name w:val="Table sub-bullets"/>
    <w:basedOn w:val="Tablebullets"/>
    <w:pPr>
      <w:numPr>
        <w:numId w:val="3"/>
      </w:numPr>
      <w:ind w:left="876"/>
    </w:pPr>
  </w:style>
  <w:style w:type="paragraph" w:customStyle="1" w:styleId="Learningaimtopic">
    <w:name w:val="Learning aim/topic"/>
    <w:basedOn w:val="Normal"/>
    <w:pPr>
      <w:spacing w:after="0" w:line="240" w:lineRule="auto"/>
    </w:pPr>
    <w:rPr>
      <w:rFonts w:ascii="Verdana Bold" w:eastAsia="Times New Roman" w:hAnsi="Verdana Bold"/>
      <w:b/>
      <w:sz w:val="22"/>
      <w:lang w:eastAsia="en-GB"/>
    </w:rPr>
  </w:style>
  <w:style w:type="paragraph" w:customStyle="1" w:styleId="Tabletextbullets">
    <w:name w:val="Table text bullets"/>
    <w:qFormat/>
    <w:pPr>
      <w:numPr>
        <w:numId w:val="4"/>
      </w:numPr>
      <w:tabs>
        <w:tab w:val="left" w:pos="397"/>
      </w:tabs>
      <w:spacing w:before="60" w:after="60" w:line="240" w:lineRule="atLeast"/>
    </w:pPr>
    <w:rPr>
      <w:rFonts w:ascii="Verdana" w:eastAsia="Times New Roman" w:hAnsi="Verdana" w:cs="Arial"/>
      <w:szCs w:val="24"/>
    </w:rPr>
  </w:style>
  <w:style w:type="paragraph" w:customStyle="1" w:styleId="ECGDheads">
    <w:name w:val="EC GD heads"/>
    <w:basedOn w:val="Normal"/>
    <w:pPr>
      <w:tabs>
        <w:tab w:val="left" w:pos="400"/>
      </w:tabs>
      <w:spacing w:before="120" w:after="60" w:line="260" w:lineRule="exact"/>
      <w:ind w:left="400" w:hanging="400"/>
    </w:pPr>
    <w:rPr>
      <w:b/>
      <w:sz w:val="18"/>
      <w:szCs w:val="18"/>
    </w:rPr>
  </w:style>
  <w:style w:type="paragraph" w:customStyle="1" w:styleId="Text">
    <w:name w:val="Text"/>
    <w:basedOn w:val="Tabletext"/>
    <w:link w:val="TextChar"/>
    <w:qFormat/>
    <w:pPr>
      <w:spacing w:after="60"/>
      <w:ind w:right="851"/>
    </w:pPr>
    <w:rPr>
      <w:rFonts w:cs="Times New Roman"/>
      <w:color w:val="auto"/>
      <w:szCs w:val="20"/>
      <w:lang w:eastAsia="en-US"/>
    </w:rPr>
  </w:style>
  <w:style w:type="paragraph" w:customStyle="1" w:styleId="BTECHeader">
    <w:name w:val="BTEC Header"/>
    <w:basedOn w:val="Normal"/>
    <w:qFormat/>
    <w:pPr>
      <w:tabs>
        <w:tab w:val="center" w:pos="4513"/>
        <w:tab w:val="right" w:pos="9026"/>
      </w:tabs>
      <w:spacing w:after="0" w:line="240" w:lineRule="auto"/>
    </w:pPr>
    <w:rPr>
      <w:rFonts w:ascii="Verdana Bold" w:hAnsi="Verdana Bold"/>
      <w:b/>
      <w:smallCaps/>
      <w:sz w:val="16"/>
      <w:szCs w:val="16"/>
    </w:rPr>
  </w:style>
  <w:style w:type="paragraph" w:customStyle="1" w:styleId="Lessonnumber">
    <w:name w:val="Lesson number"/>
    <w:basedOn w:val="Normal"/>
    <w:pPr>
      <w:spacing w:after="0" w:line="240" w:lineRule="auto"/>
      <w:jc w:val="center"/>
    </w:pPr>
    <w:rPr>
      <w:rFonts w:eastAsia="Times New Roman"/>
      <w:color w:val="000000"/>
      <w:szCs w:val="24"/>
      <w:lang w:eastAsia="en-GB"/>
    </w:rPr>
  </w:style>
  <w:style w:type="table" w:styleId="ColorfulGrid-Accent6">
    <w:name w:val="Colorful Grid Accent 6"/>
    <w:basedOn w:val="TableNormal"/>
    <w:uiPriority w:val="64"/>
    <w:lock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one" w:sz="0" w:space="0" w:color="auto"/>
          <w:tr2bl w:val="none" w:sz="0" w:space="0" w:color="auto"/>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one" w:sz="0" w:space="0" w:color="auto"/>
          <w:tr2bl w:val="none" w:sz="0" w:space="0" w:color="auto"/>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one" w:sz="0" w:space="0" w:color="auto"/>
          <w:tr2bl w:val="none" w:sz="0" w:space="0" w:color="auto"/>
        </w:tcBorders>
        <w:shd w:val="clear" w:color="auto" w:fill="F79646"/>
      </w:tcPr>
    </w:tblStylePr>
    <w:tblStylePr w:type="lastCol">
      <w:rPr>
        <w:b/>
        <w:bCs/>
        <w:color w:val="FFFFFF"/>
      </w:rPr>
      <w:tbl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F79646"/>
      </w:tcPr>
    </w:tblStylePr>
    <w:tblStylePr w:type="band1Vert">
      <w:tbl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one" w:sz="0" w:space="0" w:color="auto"/>
          <w:tr2bl w:val="none" w:sz="0" w:space="0" w:color="auto"/>
        </w:tcBorders>
      </w:tcPr>
    </w:tblStylePr>
    <w:tblStylePr w:type="nwCell">
      <w:rPr>
        <w:color w:val="FFFFFF"/>
      </w:rPr>
      <w:tblPr/>
      <w:tcPr>
        <w:tcBorders>
          <w:top w:val="single" w:sz="18" w:space="0" w:color="auto"/>
          <w:left w:val="nil"/>
          <w:bottom w:val="single" w:sz="18" w:space="0" w:color="auto"/>
          <w:right w:val="nil"/>
          <w:insideH w:val="nil"/>
          <w:insideV w:val="nil"/>
          <w:tl2br w:val="none" w:sz="0" w:space="0" w:color="auto"/>
          <w:tr2bl w:val="none" w:sz="0" w:space="0" w:color="auto"/>
        </w:tcBorders>
      </w:tcPr>
    </w:tblStylePr>
  </w:style>
  <w:style w:type="table" w:styleId="TableGrid">
    <w:name w:val="Table Grid"/>
    <w:basedOn w:val="TableNormal"/>
    <w:uiPriority w:val="59"/>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1"/>
    <w:locke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locke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790061">
      <w:bodyDiv w:val="1"/>
      <w:marLeft w:val="0"/>
      <w:marRight w:val="0"/>
      <w:marTop w:val="0"/>
      <w:marBottom w:val="0"/>
      <w:divBdr>
        <w:top w:val="none" w:sz="0" w:space="0" w:color="auto"/>
        <w:left w:val="none" w:sz="0" w:space="0" w:color="auto"/>
        <w:bottom w:val="none" w:sz="0" w:space="0" w:color="auto"/>
        <w:right w:val="none" w:sz="0" w:space="0" w:color="auto"/>
      </w:divBdr>
      <w:divsChild>
        <w:div w:id="1967347896">
          <w:marLeft w:val="0"/>
          <w:marRight w:val="0"/>
          <w:marTop w:val="0"/>
          <w:marBottom w:val="0"/>
          <w:divBdr>
            <w:top w:val="none" w:sz="0" w:space="0" w:color="auto"/>
            <w:left w:val="none" w:sz="0" w:space="0" w:color="auto"/>
            <w:bottom w:val="none" w:sz="0" w:space="0" w:color="auto"/>
            <w:right w:val="none" w:sz="0" w:space="0" w:color="auto"/>
          </w:divBdr>
        </w:div>
        <w:div w:id="47441776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F89FB7-0E94-4739-A1D3-02C99683E63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139D2911-A303-49AD-A7F4-9BC5797FDBE1}"/>
</file>

<file path=customXml/itemProps3.xml><?xml version="1.0" encoding="utf-8"?>
<ds:datastoreItem xmlns:ds="http://schemas.openxmlformats.org/officeDocument/2006/customXml" ds:itemID="{4244BFC0-A90F-4680-BA12-FFF1F53B3D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2020</Words>
  <Characters>11518</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Essam, Gamal</cp:lastModifiedBy>
  <cp:revision>14</cp:revision>
  <dcterms:created xsi:type="dcterms:W3CDTF">2024-04-25T11:25:00Z</dcterms:created>
  <dcterms:modified xsi:type="dcterms:W3CDTF">2024-04-26T16:36:00Z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2057-11.2.0.8668</vt:lpwstr>
  </property>
  <property fmtid="{D5CDD505-2E9C-101B-9397-08002B2CF9AE}" pid="3" name="ContentTypeId">
    <vt:lpwstr>0x01010011F2AC0EC27FF3458662E003F8FEC281</vt:lpwstr>
  </property>
  <property fmtid="{D5CDD505-2E9C-101B-9397-08002B2CF9AE}" pid="4" name="MediaServiceImageTags">
    <vt:lpwstr/>
  </property>
</Properties>
</file>