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593"/>
        <w:gridCol w:w="567"/>
        <w:gridCol w:w="851"/>
        <w:gridCol w:w="2268"/>
        <w:gridCol w:w="850"/>
        <w:gridCol w:w="2665"/>
      </w:tblGrid>
      <w:tr w:rsidR="00520436" w:rsidRPr="00297DB3" w14:paraId="4E516D9A" w14:textId="77777777" w:rsidTr="006031D9">
        <w:trPr>
          <w:trHeight w:val="421"/>
        </w:trPr>
        <w:tc>
          <w:tcPr>
            <w:tcW w:w="2348" w:type="dxa"/>
            <w:tcBorders>
              <w:top w:val="single" w:sz="4" w:space="0" w:color="auto"/>
              <w:left w:val="single" w:sz="4" w:space="0" w:color="auto"/>
              <w:bottom w:val="single" w:sz="4" w:space="0" w:color="auto"/>
              <w:right w:val="single" w:sz="4" w:space="0" w:color="auto"/>
            </w:tcBorders>
            <w:shd w:val="clear" w:color="auto" w:fill="DEEAF6"/>
            <w:vAlign w:val="center"/>
          </w:tcPr>
          <w:p w14:paraId="399D1825" w14:textId="77777777" w:rsidR="00520436" w:rsidRPr="00297DB3" w:rsidRDefault="00520436" w:rsidP="00297DB3">
            <w:pPr>
              <w:pStyle w:val="Tableheadsmall"/>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عنوان الوحدة</w:t>
            </w:r>
          </w:p>
        </w:tc>
        <w:tc>
          <w:tcPr>
            <w:tcW w:w="4593" w:type="dxa"/>
            <w:tcBorders>
              <w:top w:val="single" w:sz="4" w:space="0" w:color="auto"/>
              <w:left w:val="single" w:sz="4" w:space="0" w:color="auto"/>
              <w:bottom w:val="single" w:sz="4" w:space="0" w:color="auto"/>
              <w:right w:val="single" w:sz="4" w:space="0" w:color="auto"/>
            </w:tcBorders>
            <w:shd w:val="clear" w:color="auto" w:fill="auto"/>
            <w:vAlign w:val="center"/>
          </w:tcPr>
          <w:p w14:paraId="5AB41D21" w14:textId="22A72FF6" w:rsidR="00520436" w:rsidRPr="00297DB3" w:rsidRDefault="00F820DD"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الوحدة 19: الأجهزة والدوائر الإلكترونية</w:t>
            </w:r>
          </w:p>
        </w:tc>
        <w:tc>
          <w:tcPr>
            <w:tcW w:w="567" w:type="dxa"/>
            <w:tcBorders>
              <w:top w:val="nil"/>
              <w:left w:val="single" w:sz="4" w:space="0" w:color="auto"/>
              <w:bottom w:val="nil"/>
            </w:tcBorders>
          </w:tcPr>
          <w:p w14:paraId="4ACE6516" w14:textId="77777777" w:rsidR="00520436" w:rsidRPr="00297DB3" w:rsidRDefault="00520436" w:rsidP="00297DB3">
            <w:pPr>
              <w:pStyle w:val="Tabletext"/>
              <w:bidi/>
              <w:spacing w:line="288" w:lineRule="auto"/>
              <w:rPr>
                <w:rFonts w:ascii="Sakkal Majalla" w:hAnsi="Sakkal Majalla" w:cs="Sakkal Majalla"/>
                <w:sz w:val="26"/>
                <w:szCs w:val="26"/>
              </w:rPr>
            </w:pPr>
          </w:p>
        </w:tc>
        <w:tc>
          <w:tcPr>
            <w:tcW w:w="6634" w:type="dxa"/>
            <w:gridSpan w:val="4"/>
            <w:shd w:val="clear" w:color="auto" w:fill="DEEAF6"/>
            <w:vAlign w:val="center"/>
          </w:tcPr>
          <w:p w14:paraId="6B08DE9F" w14:textId="77777777" w:rsidR="00520436" w:rsidRPr="00297DB3" w:rsidRDefault="00520436" w:rsidP="00297DB3">
            <w:pPr>
              <w:pStyle w:val="Tableheadsmall"/>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مفتاح مصطلحات فرص التعلم</w:t>
            </w:r>
          </w:p>
        </w:tc>
      </w:tr>
      <w:tr w:rsidR="00520436" w:rsidRPr="00297DB3" w14:paraId="0E958803" w14:textId="77777777" w:rsidTr="006031D9">
        <w:trPr>
          <w:trHeight w:val="568"/>
        </w:trPr>
        <w:tc>
          <w:tcPr>
            <w:tcW w:w="2348" w:type="dxa"/>
            <w:tcBorders>
              <w:top w:val="single" w:sz="4" w:space="0" w:color="auto"/>
            </w:tcBorders>
            <w:shd w:val="clear" w:color="auto" w:fill="DEEAF6"/>
            <w:vAlign w:val="center"/>
          </w:tcPr>
          <w:p w14:paraId="24E67FE5" w14:textId="77777777" w:rsidR="00520436" w:rsidRPr="00297DB3" w:rsidRDefault="00520436" w:rsidP="00297DB3">
            <w:pPr>
              <w:pStyle w:val="Tableheadsmall"/>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ساعات التعلم الموجَّه</w:t>
            </w:r>
          </w:p>
        </w:tc>
        <w:tc>
          <w:tcPr>
            <w:tcW w:w="4593" w:type="dxa"/>
            <w:tcBorders>
              <w:top w:val="single" w:sz="4" w:space="0" w:color="auto"/>
            </w:tcBorders>
            <w:shd w:val="clear" w:color="auto" w:fill="auto"/>
            <w:vAlign w:val="center"/>
          </w:tcPr>
          <w:p w14:paraId="39C52A97" w14:textId="45E376EE" w:rsidR="00520436" w:rsidRPr="00297DB3" w:rsidRDefault="008821EE"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520436" w:rsidRPr="00297DB3" w:rsidRDefault="00520436" w:rsidP="00297DB3">
            <w:pPr>
              <w:pStyle w:val="Tabletext"/>
              <w:bidi/>
              <w:spacing w:line="288" w:lineRule="auto"/>
              <w:rPr>
                <w:rFonts w:ascii="Sakkal Majalla" w:hAnsi="Sakkal Majalla" w:cs="Sakkal Majalla"/>
                <w:sz w:val="26"/>
                <w:szCs w:val="26"/>
              </w:rPr>
            </w:pPr>
          </w:p>
        </w:tc>
        <w:tc>
          <w:tcPr>
            <w:tcW w:w="851" w:type="dxa"/>
            <w:vAlign w:val="center"/>
          </w:tcPr>
          <w:p w14:paraId="7C3912DE" w14:textId="6AF44254" w:rsidR="00520436" w:rsidRPr="00297DB3" w:rsidRDefault="00101796" w:rsidP="00297DB3">
            <w:pPr>
              <w:pStyle w:val="Tableheadsmall"/>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lang w:val="en-US" w:eastAsia="ar" w:bidi="en-US"/>
              </w:rPr>
              <w:t>IA</w:t>
            </w:r>
          </w:p>
        </w:tc>
        <w:tc>
          <w:tcPr>
            <w:tcW w:w="2268" w:type="dxa"/>
            <w:vAlign w:val="center"/>
          </w:tcPr>
          <w:p w14:paraId="3495D1D9" w14:textId="37A191C5" w:rsidR="00520436" w:rsidRPr="00297DB3" w:rsidRDefault="00101796" w:rsidP="00297DB3">
            <w:pPr>
              <w:pStyle w:val="Tabletext"/>
              <w:bidi/>
              <w:spacing w:line="288" w:lineRule="auto"/>
              <w:rPr>
                <w:rFonts w:ascii="Sakkal Majalla" w:hAnsi="Sakkal Majalla" w:cs="Sakkal Majalla"/>
                <w:sz w:val="26"/>
                <w:szCs w:val="26"/>
              </w:rPr>
            </w:pPr>
            <w:r w:rsidRPr="00297DB3">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850" w:type="dxa"/>
            <w:shd w:val="clear" w:color="auto" w:fill="auto"/>
            <w:vAlign w:val="center"/>
          </w:tcPr>
          <w:p w14:paraId="72A04DC4" w14:textId="77777777" w:rsidR="00520436" w:rsidRPr="00297DB3" w:rsidRDefault="00520436" w:rsidP="00297DB3">
            <w:pPr>
              <w:pStyle w:val="Tableheadsmall"/>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297DB3" w:rsidRDefault="00520436"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جلسة مراجعة</w:t>
            </w:r>
          </w:p>
        </w:tc>
      </w:tr>
      <w:tr w:rsidR="00520436" w:rsidRPr="00297DB3" w14:paraId="413AF3EF" w14:textId="77777777" w:rsidTr="006031D9">
        <w:trPr>
          <w:trHeight w:val="536"/>
        </w:trPr>
        <w:tc>
          <w:tcPr>
            <w:tcW w:w="2348" w:type="dxa"/>
            <w:shd w:val="clear" w:color="auto" w:fill="DEEAF6"/>
            <w:vAlign w:val="center"/>
          </w:tcPr>
          <w:p w14:paraId="198F9B62" w14:textId="77777777" w:rsidR="00520436" w:rsidRPr="00297DB3" w:rsidRDefault="00520436" w:rsidP="00297DB3">
            <w:pPr>
              <w:pStyle w:val="Tableheadsmall"/>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عدد الدروس</w:t>
            </w:r>
          </w:p>
        </w:tc>
        <w:tc>
          <w:tcPr>
            <w:tcW w:w="4593" w:type="dxa"/>
            <w:shd w:val="clear" w:color="auto" w:fill="auto"/>
            <w:vAlign w:val="center"/>
          </w:tcPr>
          <w:p w14:paraId="3548AC3C" w14:textId="4E520C37" w:rsidR="00520436" w:rsidRPr="00297DB3" w:rsidRDefault="00064A85"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30</w:t>
            </w:r>
          </w:p>
        </w:tc>
        <w:tc>
          <w:tcPr>
            <w:tcW w:w="567" w:type="dxa"/>
            <w:tcBorders>
              <w:top w:val="nil"/>
              <w:bottom w:val="nil"/>
            </w:tcBorders>
          </w:tcPr>
          <w:p w14:paraId="40044506" w14:textId="77777777" w:rsidR="00520436" w:rsidRPr="00297DB3" w:rsidRDefault="00520436" w:rsidP="00297DB3">
            <w:pPr>
              <w:pStyle w:val="Tabletext"/>
              <w:bidi/>
              <w:spacing w:line="288" w:lineRule="auto"/>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297DB3" w:rsidRDefault="00520436" w:rsidP="00297DB3">
            <w:pPr>
              <w:pStyle w:val="Tableheadsmall"/>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lang w:val="en-US" w:eastAsia="ar" w:bidi="en-US"/>
              </w:rPr>
              <w:t>GS</w:t>
            </w:r>
          </w:p>
        </w:tc>
        <w:tc>
          <w:tcPr>
            <w:tcW w:w="2268" w:type="dxa"/>
            <w:tcBorders>
              <w:bottom w:val="single" w:sz="4" w:space="0" w:color="auto"/>
            </w:tcBorders>
            <w:vAlign w:val="center"/>
          </w:tcPr>
          <w:p w14:paraId="60F3E62C" w14:textId="77777777" w:rsidR="00520436" w:rsidRPr="00297DB3" w:rsidRDefault="00520436"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07D21E66" w14:textId="77777777" w:rsidR="00520436" w:rsidRPr="00297DB3" w:rsidRDefault="00520436" w:rsidP="00297DB3">
            <w:pPr>
              <w:pStyle w:val="Tableheadsmall"/>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297DB3" w:rsidRDefault="00520436"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زيارة</w:t>
            </w:r>
          </w:p>
        </w:tc>
      </w:tr>
      <w:tr w:rsidR="00520436" w:rsidRPr="00297DB3" w14:paraId="1BB85BE3" w14:textId="77777777" w:rsidTr="006031D9">
        <w:trPr>
          <w:trHeight w:val="272"/>
        </w:trPr>
        <w:tc>
          <w:tcPr>
            <w:tcW w:w="2348" w:type="dxa"/>
            <w:shd w:val="clear" w:color="auto" w:fill="DEEAF6"/>
            <w:vAlign w:val="center"/>
          </w:tcPr>
          <w:p w14:paraId="0DACE574" w14:textId="77777777" w:rsidR="00520436" w:rsidRPr="00297DB3" w:rsidRDefault="00520436" w:rsidP="00297DB3">
            <w:pPr>
              <w:pStyle w:val="Tableheadsmall"/>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مدة الدروس</w:t>
            </w:r>
          </w:p>
        </w:tc>
        <w:tc>
          <w:tcPr>
            <w:tcW w:w="4593" w:type="dxa"/>
            <w:shd w:val="clear" w:color="auto" w:fill="auto"/>
            <w:vAlign w:val="center"/>
          </w:tcPr>
          <w:p w14:paraId="3CEB4D83" w14:textId="19840595" w:rsidR="00520436" w:rsidRPr="00297DB3" w:rsidRDefault="00064A85"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2A09612D" w14:textId="77777777" w:rsidR="00520436" w:rsidRPr="00297DB3" w:rsidRDefault="00520436" w:rsidP="00297DB3">
            <w:pPr>
              <w:pStyle w:val="Tabletext"/>
              <w:bidi/>
              <w:spacing w:line="288" w:lineRule="auto"/>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297DB3" w:rsidRDefault="00520436" w:rsidP="00297DB3">
            <w:pPr>
              <w:pStyle w:val="Tableheadsmall"/>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lang w:val="en-US" w:eastAsia="ar" w:bidi="en-US"/>
              </w:rPr>
              <w:t>IS</w:t>
            </w:r>
          </w:p>
        </w:tc>
        <w:tc>
          <w:tcPr>
            <w:tcW w:w="2268" w:type="dxa"/>
            <w:tcBorders>
              <w:bottom w:val="single" w:sz="4" w:space="0" w:color="auto"/>
            </w:tcBorders>
            <w:vAlign w:val="center"/>
          </w:tcPr>
          <w:p w14:paraId="2197DF58" w14:textId="1E9C1070" w:rsidR="00520436" w:rsidRPr="00297DB3" w:rsidRDefault="00520436"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دراسة مستقلة</w:t>
            </w:r>
          </w:p>
        </w:tc>
        <w:tc>
          <w:tcPr>
            <w:tcW w:w="850" w:type="dxa"/>
            <w:tcBorders>
              <w:bottom w:val="single" w:sz="4" w:space="0" w:color="auto"/>
            </w:tcBorders>
            <w:vAlign w:val="center"/>
          </w:tcPr>
          <w:p w14:paraId="5A5FEDA3" w14:textId="6147BBC1" w:rsidR="00520436" w:rsidRPr="00297DB3" w:rsidRDefault="00101796" w:rsidP="00297DB3">
            <w:pPr>
              <w:pStyle w:val="Tableheadsmall"/>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2D2C68AC" w14:textId="78B06511" w:rsidR="00520436" w:rsidRPr="00297DB3" w:rsidRDefault="00101796" w:rsidP="00297DB3">
            <w:pPr>
              <w:pStyle w:val="Tabletext"/>
              <w:bidi/>
              <w:spacing w:line="288" w:lineRule="auto"/>
              <w:rPr>
                <w:rFonts w:ascii="Sakkal Majalla" w:hAnsi="Sakkal Majalla" w:cs="Sakkal Majalla"/>
                <w:sz w:val="26"/>
                <w:szCs w:val="26"/>
              </w:rPr>
            </w:pPr>
            <w:r w:rsidRPr="00297DB3">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B61925" w:rsidRPr="00297DB3" w14:paraId="1676C72A" w14:textId="77777777" w:rsidTr="006031D9">
        <w:trPr>
          <w:trHeight w:val="272"/>
        </w:trPr>
        <w:tc>
          <w:tcPr>
            <w:tcW w:w="6941" w:type="dxa"/>
            <w:gridSpan w:val="2"/>
            <w:shd w:val="clear" w:color="auto" w:fill="DEEAF6"/>
            <w:vAlign w:val="center"/>
          </w:tcPr>
          <w:p w14:paraId="37B26F4C" w14:textId="6CA05232" w:rsidR="00B61925" w:rsidRPr="00297DB3" w:rsidRDefault="00B61925" w:rsidP="00297DB3">
            <w:pPr>
              <w:pStyle w:val="Tableheadsmall"/>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53647A45" w14:textId="77777777" w:rsidR="00B61925" w:rsidRPr="00297DB3" w:rsidRDefault="00B61925" w:rsidP="00297DB3">
            <w:pPr>
              <w:pStyle w:val="Tabletext"/>
              <w:bidi/>
              <w:spacing w:line="288" w:lineRule="auto"/>
              <w:rPr>
                <w:rFonts w:ascii="Sakkal Majalla" w:hAnsi="Sakkal Majalla" w:cs="Sakkal Majalla"/>
                <w:sz w:val="26"/>
                <w:szCs w:val="26"/>
              </w:rPr>
            </w:pPr>
          </w:p>
        </w:tc>
        <w:tc>
          <w:tcPr>
            <w:tcW w:w="851" w:type="dxa"/>
            <w:tcBorders>
              <w:top w:val="single" w:sz="4" w:space="0" w:color="auto"/>
              <w:left w:val="nil"/>
              <w:bottom w:val="nil"/>
              <w:right w:val="nil"/>
            </w:tcBorders>
            <w:vAlign w:val="center"/>
          </w:tcPr>
          <w:p w14:paraId="50B383BB" w14:textId="77777777" w:rsidR="00B61925" w:rsidRPr="00297DB3" w:rsidRDefault="00B61925" w:rsidP="00297DB3">
            <w:pPr>
              <w:pStyle w:val="Tableheadsmall"/>
              <w:bidi/>
              <w:spacing w:line="288" w:lineRule="auto"/>
              <w:jc w:val="left"/>
              <w:rPr>
                <w:rFonts w:ascii="Sakkal Majalla" w:hAnsi="Sakkal Majalla" w:cs="Sakkal Majalla"/>
                <w:sz w:val="26"/>
                <w:szCs w:val="26"/>
              </w:rPr>
            </w:pPr>
          </w:p>
        </w:tc>
        <w:tc>
          <w:tcPr>
            <w:tcW w:w="2268" w:type="dxa"/>
            <w:tcBorders>
              <w:top w:val="single" w:sz="4" w:space="0" w:color="auto"/>
              <w:left w:val="nil"/>
              <w:bottom w:val="nil"/>
              <w:right w:val="nil"/>
            </w:tcBorders>
            <w:vAlign w:val="center"/>
          </w:tcPr>
          <w:p w14:paraId="11D16E89" w14:textId="77777777" w:rsidR="00B61925" w:rsidRPr="00297DB3" w:rsidRDefault="00B61925" w:rsidP="00297DB3">
            <w:pPr>
              <w:pStyle w:val="Tabletext"/>
              <w:bidi/>
              <w:spacing w:line="288" w:lineRule="auto"/>
              <w:rPr>
                <w:rFonts w:ascii="Sakkal Majalla" w:hAnsi="Sakkal Majalla" w:cs="Sakkal Majalla"/>
                <w:sz w:val="26"/>
                <w:szCs w:val="26"/>
              </w:rPr>
            </w:pPr>
          </w:p>
        </w:tc>
        <w:tc>
          <w:tcPr>
            <w:tcW w:w="850" w:type="dxa"/>
            <w:tcBorders>
              <w:top w:val="single" w:sz="4" w:space="0" w:color="auto"/>
              <w:left w:val="nil"/>
              <w:bottom w:val="nil"/>
              <w:right w:val="nil"/>
            </w:tcBorders>
            <w:vAlign w:val="center"/>
          </w:tcPr>
          <w:p w14:paraId="2A8A29D4" w14:textId="77777777" w:rsidR="00B61925" w:rsidRPr="00297DB3" w:rsidRDefault="00B61925" w:rsidP="00297DB3">
            <w:pPr>
              <w:pStyle w:val="Tableheadsmall"/>
              <w:bidi/>
              <w:spacing w:line="288" w:lineRule="auto"/>
              <w:jc w:val="left"/>
              <w:rPr>
                <w:rFonts w:ascii="Sakkal Majalla" w:hAnsi="Sakkal Majalla" w:cs="Sakkal Majalla"/>
                <w:sz w:val="26"/>
                <w:szCs w:val="26"/>
              </w:rPr>
            </w:pPr>
          </w:p>
        </w:tc>
        <w:tc>
          <w:tcPr>
            <w:tcW w:w="2665" w:type="dxa"/>
            <w:tcBorders>
              <w:top w:val="single" w:sz="4" w:space="0" w:color="auto"/>
              <w:left w:val="nil"/>
              <w:bottom w:val="nil"/>
              <w:right w:val="nil"/>
            </w:tcBorders>
            <w:vAlign w:val="center"/>
          </w:tcPr>
          <w:p w14:paraId="11737C5D" w14:textId="77777777" w:rsidR="00B61925" w:rsidRPr="00297DB3" w:rsidRDefault="00B61925" w:rsidP="00297DB3">
            <w:pPr>
              <w:pStyle w:val="Tabletext"/>
              <w:bidi/>
              <w:spacing w:line="288" w:lineRule="auto"/>
              <w:rPr>
                <w:rStyle w:val="normaltextrun"/>
                <w:rFonts w:ascii="Sakkal Majalla" w:hAnsi="Sakkal Majalla" w:cs="Sakkal Majalla"/>
                <w:sz w:val="26"/>
                <w:szCs w:val="26"/>
                <w:shd w:val="clear" w:color="auto" w:fill="FFFFFF"/>
              </w:rPr>
            </w:pPr>
          </w:p>
        </w:tc>
      </w:tr>
      <w:tr w:rsidR="00B61925" w:rsidRPr="00297DB3" w14:paraId="249130DF" w14:textId="77777777" w:rsidTr="006031D9">
        <w:trPr>
          <w:trHeight w:val="272"/>
        </w:trPr>
        <w:tc>
          <w:tcPr>
            <w:tcW w:w="6941" w:type="dxa"/>
            <w:gridSpan w:val="2"/>
            <w:tcBorders>
              <w:bottom w:val="single" w:sz="4" w:space="0" w:color="auto"/>
            </w:tcBorders>
            <w:shd w:val="clear" w:color="auto" w:fill="auto"/>
            <w:vAlign w:val="center"/>
          </w:tcPr>
          <w:p w14:paraId="0408FEFD" w14:textId="77777777" w:rsidR="00B61925" w:rsidRPr="00297DB3" w:rsidRDefault="003345C1"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الوحدة 20: الدوائر الإلكترونية التناظرية</w:t>
            </w:r>
          </w:p>
          <w:p w14:paraId="0B5D523D" w14:textId="77777777" w:rsidR="003345C1" w:rsidRPr="00297DB3" w:rsidRDefault="003345C1"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الوحدة 21: القياس والاختبار الإلكتروني للدوائر</w:t>
            </w:r>
          </w:p>
          <w:p w14:paraId="32267C0C" w14:textId="47951AA6" w:rsidR="003345C1" w:rsidRPr="00297DB3" w:rsidRDefault="003345C1"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الوحدة 23: الأنظمة الإلكترونية الرقمية والتناظرية</w:t>
            </w:r>
          </w:p>
        </w:tc>
        <w:tc>
          <w:tcPr>
            <w:tcW w:w="567" w:type="dxa"/>
            <w:tcBorders>
              <w:top w:val="nil"/>
              <w:bottom w:val="nil"/>
              <w:right w:val="nil"/>
            </w:tcBorders>
          </w:tcPr>
          <w:p w14:paraId="0971AF48" w14:textId="77777777" w:rsidR="00B61925" w:rsidRPr="00297DB3" w:rsidRDefault="00B61925" w:rsidP="00297DB3">
            <w:pPr>
              <w:pStyle w:val="Tabletext"/>
              <w:bidi/>
              <w:spacing w:line="288" w:lineRule="auto"/>
              <w:rPr>
                <w:rFonts w:ascii="Sakkal Majalla" w:hAnsi="Sakkal Majalla" w:cs="Sakkal Majalla"/>
                <w:sz w:val="26"/>
                <w:szCs w:val="26"/>
              </w:rPr>
            </w:pPr>
          </w:p>
        </w:tc>
        <w:tc>
          <w:tcPr>
            <w:tcW w:w="851" w:type="dxa"/>
            <w:tcBorders>
              <w:top w:val="nil"/>
              <w:left w:val="nil"/>
              <w:bottom w:val="nil"/>
              <w:right w:val="nil"/>
            </w:tcBorders>
            <w:vAlign w:val="center"/>
          </w:tcPr>
          <w:p w14:paraId="695E053E" w14:textId="77777777" w:rsidR="00B61925" w:rsidRPr="00297DB3" w:rsidRDefault="00B61925" w:rsidP="00297DB3">
            <w:pPr>
              <w:pStyle w:val="Tableheadsmall"/>
              <w:bidi/>
              <w:spacing w:line="288" w:lineRule="auto"/>
              <w:jc w:val="left"/>
              <w:rPr>
                <w:rFonts w:ascii="Sakkal Majalla" w:hAnsi="Sakkal Majalla" w:cs="Sakkal Majalla"/>
                <w:sz w:val="26"/>
                <w:szCs w:val="26"/>
              </w:rPr>
            </w:pPr>
          </w:p>
        </w:tc>
        <w:tc>
          <w:tcPr>
            <w:tcW w:w="2268" w:type="dxa"/>
            <w:tcBorders>
              <w:top w:val="nil"/>
              <w:left w:val="nil"/>
              <w:bottom w:val="nil"/>
              <w:right w:val="nil"/>
            </w:tcBorders>
            <w:vAlign w:val="center"/>
          </w:tcPr>
          <w:p w14:paraId="56FBFC2E" w14:textId="5EF376D9" w:rsidR="00B61925" w:rsidRPr="00297DB3" w:rsidRDefault="00852ADD" w:rsidP="00297DB3">
            <w:pPr>
              <w:pStyle w:val="Tabletext"/>
              <w:bidi/>
              <w:spacing w:line="288" w:lineRule="auto"/>
              <w:rPr>
                <w:rFonts w:ascii="Sakkal Majalla" w:hAnsi="Sakkal Majalla" w:cs="Sakkal Majalla"/>
                <w:sz w:val="26"/>
                <w:szCs w:val="26"/>
              </w:rPr>
            </w:pPr>
            <w:r>
              <w:rPr>
                <w:rFonts w:ascii="Sakkal Majalla" w:hAnsi="Sakkal Majalla" w:cs="Sakkal Majalla"/>
                <w:sz w:val="26"/>
                <w:szCs w:val="26"/>
              </w:rPr>
              <w:t xml:space="preserve"> </w:t>
            </w:r>
          </w:p>
        </w:tc>
        <w:tc>
          <w:tcPr>
            <w:tcW w:w="850" w:type="dxa"/>
            <w:tcBorders>
              <w:top w:val="nil"/>
              <w:left w:val="nil"/>
              <w:bottom w:val="nil"/>
              <w:right w:val="nil"/>
            </w:tcBorders>
            <w:vAlign w:val="center"/>
          </w:tcPr>
          <w:p w14:paraId="1C0656B1" w14:textId="77777777" w:rsidR="00B61925" w:rsidRPr="00297DB3" w:rsidRDefault="00B61925" w:rsidP="00297DB3">
            <w:pPr>
              <w:pStyle w:val="Tableheadsmall"/>
              <w:bidi/>
              <w:spacing w:line="288" w:lineRule="auto"/>
              <w:jc w:val="left"/>
              <w:rPr>
                <w:rFonts w:ascii="Sakkal Majalla" w:hAnsi="Sakkal Majalla" w:cs="Sakkal Majalla"/>
                <w:sz w:val="26"/>
                <w:szCs w:val="26"/>
              </w:rPr>
            </w:pPr>
          </w:p>
        </w:tc>
        <w:tc>
          <w:tcPr>
            <w:tcW w:w="2665" w:type="dxa"/>
            <w:tcBorders>
              <w:top w:val="nil"/>
              <w:left w:val="nil"/>
              <w:bottom w:val="nil"/>
              <w:right w:val="nil"/>
            </w:tcBorders>
            <w:vAlign w:val="center"/>
          </w:tcPr>
          <w:p w14:paraId="3A387FF2" w14:textId="77777777" w:rsidR="00B61925" w:rsidRPr="00297DB3" w:rsidRDefault="00B61925" w:rsidP="00297DB3">
            <w:pPr>
              <w:pStyle w:val="Tabletext"/>
              <w:bidi/>
              <w:spacing w:line="288" w:lineRule="auto"/>
              <w:rPr>
                <w:rStyle w:val="normaltextrun"/>
                <w:rFonts w:ascii="Sakkal Majalla" w:hAnsi="Sakkal Majalla" w:cs="Sakkal Majalla"/>
                <w:sz w:val="26"/>
                <w:szCs w:val="26"/>
                <w:shd w:val="clear" w:color="auto" w:fill="FFFFFF"/>
              </w:rPr>
            </w:pPr>
          </w:p>
        </w:tc>
      </w:tr>
    </w:tbl>
    <w:p w14:paraId="1C4D6EDE" w14:textId="6EB7CA7F" w:rsidR="00B72A92" w:rsidRPr="00297DB3" w:rsidRDefault="00B72A92" w:rsidP="00297DB3">
      <w:pPr>
        <w:pStyle w:val="Tableheadsmall"/>
        <w:bidi/>
        <w:spacing w:line="288" w:lineRule="auto"/>
        <w:rPr>
          <w:rFonts w:ascii="Sakkal Majalla" w:hAnsi="Sakkal Majalla" w:cs="Sakkal Majalla"/>
          <w:sz w:val="26"/>
          <w:szCs w:val="26"/>
        </w:rPr>
      </w:pPr>
    </w:p>
    <w:p w14:paraId="0A941A0B" w14:textId="77777777" w:rsidR="006651F3" w:rsidRPr="00297DB3" w:rsidRDefault="00B72A92" w:rsidP="00297DB3">
      <w:pPr>
        <w:pStyle w:val="Tableheadsmall"/>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764"/>
        <w:gridCol w:w="1234"/>
        <w:gridCol w:w="6776"/>
        <w:gridCol w:w="2269"/>
      </w:tblGrid>
      <w:tr w:rsidR="00382ECA" w:rsidRPr="00297DB3" w14:paraId="7750DF71" w14:textId="77777777" w:rsidTr="00297DB3">
        <w:trPr>
          <w:trHeight w:val="667"/>
          <w:tblHeader/>
        </w:trPr>
        <w:tc>
          <w:tcPr>
            <w:tcW w:w="1100" w:type="dxa"/>
            <w:shd w:val="clear" w:color="auto" w:fill="DEEAF6"/>
            <w:vAlign w:val="center"/>
          </w:tcPr>
          <w:p w14:paraId="61A30820" w14:textId="77777777" w:rsidR="00635290" w:rsidRPr="00297DB3" w:rsidRDefault="00635290" w:rsidP="00297DB3">
            <w:pPr>
              <w:pStyle w:val="Tableheadsmall"/>
              <w:bidi/>
              <w:spacing w:line="288" w:lineRule="auto"/>
              <w:ind w:left="0" w:right="37"/>
              <w:jc w:val="left"/>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lastRenderedPageBreak/>
              <w:t>الدرس</w:t>
            </w:r>
          </w:p>
        </w:tc>
        <w:tc>
          <w:tcPr>
            <w:tcW w:w="2764" w:type="dxa"/>
            <w:shd w:val="clear" w:color="auto" w:fill="DEEAF6"/>
            <w:vAlign w:val="center"/>
          </w:tcPr>
          <w:p w14:paraId="467B9D6C" w14:textId="77777777" w:rsidR="00635290" w:rsidRPr="00297DB3" w:rsidRDefault="00635290" w:rsidP="00297DB3">
            <w:pPr>
              <w:pStyle w:val="Tableheadsmall"/>
              <w:bidi/>
              <w:spacing w:line="288" w:lineRule="auto"/>
              <w:jc w:val="left"/>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الموضوع</w:t>
            </w:r>
          </w:p>
        </w:tc>
        <w:tc>
          <w:tcPr>
            <w:tcW w:w="1234" w:type="dxa"/>
            <w:shd w:val="clear" w:color="auto" w:fill="DEEAF6"/>
            <w:vAlign w:val="center"/>
          </w:tcPr>
          <w:p w14:paraId="0F53245C" w14:textId="77777777" w:rsidR="00635290" w:rsidRPr="00297DB3" w:rsidRDefault="00635290" w:rsidP="00297DB3">
            <w:pPr>
              <w:pStyle w:val="Tableheadsmall"/>
              <w:bidi/>
              <w:spacing w:line="288" w:lineRule="auto"/>
              <w:ind w:left="0" w:right="0"/>
              <w:jc w:val="left"/>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297DB3" w:rsidRDefault="00635290" w:rsidP="00297DB3">
            <w:pPr>
              <w:pStyle w:val="Tableheadsmall"/>
              <w:bidi/>
              <w:spacing w:line="288" w:lineRule="auto"/>
              <w:jc w:val="left"/>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297DB3" w:rsidRDefault="002A057E" w:rsidP="00297DB3">
            <w:pPr>
              <w:pStyle w:val="Tableheadsmall"/>
              <w:bidi/>
              <w:spacing w:line="288" w:lineRule="auto"/>
              <w:jc w:val="left"/>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الموارد</w:t>
            </w:r>
          </w:p>
        </w:tc>
      </w:tr>
      <w:tr w:rsidR="0014526C" w:rsidRPr="00297DB3" w14:paraId="2BEB69D8" w14:textId="77777777" w:rsidTr="000167AF">
        <w:trPr>
          <w:trHeight w:val="409"/>
        </w:trPr>
        <w:tc>
          <w:tcPr>
            <w:tcW w:w="14143" w:type="dxa"/>
            <w:gridSpan w:val="5"/>
            <w:shd w:val="clear" w:color="auto" w:fill="DEEAF6"/>
            <w:vAlign w:val="center"/>
          </w:tcPr>
          <w:p w14:paraId="7498FB3E" w14:textId="23C944F1" w:rsidR="0014526C" w:rsidRPr="00297DB3" w:rsidRDefault="00641C74" w:rsidP="00297DB3">
            <w:pPr>
              <w:pStyle w:val="Learningaimtopic"/>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نتاج التعلم أ: استكشاف التشغيل الآمن وتطبيقات الأجهزة والدوائر التناظرية التي تشكل اللبنات الأساسية للدوائر التجارية</w:t>
            </w:r>
          </w:p>
        </w:tc>
      </w:tr>
      <w:tr w:rsidR="00635290" w:rsidRPr="00297DB3" w14:paraId="07564D12" w14:textId="77777777" w:rsidTr="00297DB3">
        <w:trPr>
          <w:trHeight w:val="74"/>
        </w:trPr>
        <w:tc>
          <w:tcPr>
            <w:tcW w:w="1100" w:type="dxa"/>
            <w:shd w:val="clear" w:color="auto" w:fill="auto"/>
          </w:tcPr>
          <w:p w14:paraId="014841BD" w14:textId="21FCCD5C" w:rsidR="00635290" w:rsidRPr="00297DB3" w:rsidRDefault="00A12B9D"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1</w:t>
            </w:r>
          </w:p>
        </w:tc>
        <w:tc>
          <w:tcPr>
            <w:tcW w:w="2764" w:type="dxa"/>
            <w:shd w:val="clear" w:color="auto" w:fill="auto"/>
          </w:tcPr>
          <w:p w14:paraId="4C0EA0F6" w14:textId="20836D20" w:rsidR="00635290" w:rsidRPr="00297DB3" w:rsidRDefault="00F820DD" w:rsidP="00297DB3">
            <w:pPr>
              <w:pStyle w:val="Tabletextbullets"/>
              <w:numPr>
                <w:ilvl w:val="0"/>
                <w:numId w:val="0"/>
              </w:numPr>
              <w:bidi/>
              <w:spacing w:line="288" w:lineRule="auto"/>
              <w:ind w:left="340" w:hanging="340"/>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المقدمة</w:t>
            </w:r>
          </w:p>
          <w:p w14:paraId="3297C8AA" w14:textId="77777777" w:rsidR="007D552F" w:rsidRPr="00297DB3" w:rsidRDefault="007D552F" w:rsidP="00297DB3">
            <w:pPr>
              <w:pStyle w:val="Tabletextbullets"/>
              <w:numPr>
                <w:ilvl w:val="0"/>
                <w:numId w:val="0"/>
              </w:numPr>
              <w:bidi/>
              <w:spacing w:line="288" w:lineRule="auto"/>
              <w:ind w:left="340" w:hanging="340"/>
              <w:rPr>
                <w:rFonts w:ascii="Sakkal Majalla" w:hAnsi="Sakkal Majalla" w:cs="Sakkal Majalla"/>
                <w:sz w:val="26"/>
                <w:szCs w:val="26"/>
              </w:rPr>
            </w:pPr>
          </w:p>
          <w:p w14:paraId="1B197C2E" w14:textId="658D143C" w:rsidR="005D25D7" w:rsidRPr="00297DB3" w:rsidRDefault="000017E0"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أ1 </w:t>
            </w:r>
            <w:r w:rsidRPr="00297DB3">
              <w:rPr>
                <w:rFonts w:ascii="Sakkal Majalla" w:eastAsia="Open Sans" w:hAnsi="Sakkal Majalla" w:cs="Sakkal Majalla"/>
                <w:sz w:val="26"/>
                <w:szCs w:val="26"/>
                <w:rtl/>
                <w:lang w:eastAsia="ar" w:bidi="ar-MA"/>
              </w:rPr>
              <w:t xml:space="preserve">ممارسات العمل الإلكتروني الآمن </w:t>
            </w:r>
          </w:p>
          <w:p w14:paraId="43E686FD" w14:textId="261040BF" w:rsidR="00D20F4B" w:rsidRPr="00297DB3" w:rsidRDefault="00D20F4B" w:rsidP="00297DB3">
            <w:pPr>
              <w:pStyle w:val="Tabletextbullets"/>
              <w:numPr>
                <w:ilvl w:val="0"/>
                <w:numId w:val="0"/>
              </w:numPr>
              <w:bidi/>
              <w:spacing w:line="288" w:lineRule="auto"/>
              <w:ind w:left="340" w:hanging="340"/>
              <w:rPr>
                <w:rFonts w:ascii="Sakkal Majalla" w:hAnsi="Sakkal Majalla" w:cs="Sakkal Majalla"/>
                <w:sz w:val="26"/>
                <w:szCs w:val="26"/>
              </w:rPr>
            </w:pPr>
          </w:p>
        </w:tc>
        <w:tc>
          <w:tcPr>
            <w:tcW w:w="1234" w:type="dxa"/>
            <w:shd w:val="clear" w:color="auto" w:fill="auto"/>
          </w:tcPr>
          <w:p w14:paraId="01A776D9" w14:textId="36E941B5" w:rsidR="00A44DA8" w:rsidRPr="00297DB3" w:rsidRDefault="00446C73"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688EFBCC" w14:textId="6F04CFB8" w:rsidR="00B93361" w:rsidRPr="00297DB3" w:rsidRDefault="00B93361" w:rsidP="00297DB3">
            <w:pPr>
              <w:pStyle w:val="Tablebullets"/>
              <w:numPr>
                <w:ilvl w:val="0"/>
                <w:numId w:val="2"/>
              </w:numPr>
              <w:tabs>
                <w:tab w:val="clear" w:pos="397"/>
              </w:tabs>
              <w:bidi/>
              <w:spacing w:line="264" w:lineRule="auto"/>
              <w:ind w:left="360" w:hanging="360"/>
              <w:textAlignment w:val="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قدِّم مواصفات الوحدة، ثمّ ناقش الوحدة ونتاجات التعلم وطريقة التقييم (التقييمات العملية). أكِّد للمتعلمين أنه سيجري تقييم الأنشطة العملية لاحقًا.</w:t>
            </w:r>
          </w:p>
          <w:p w14:paraId="104ABDB7" w14:textId="6188C6E6" w:rsidR="00D002A1" w:rsidRPr="00297DB3" w:rsidRDefault="00D601AF" w:rsidP="00297DB3">
            <w:pPr>
              <w:pStyle w:val="Tabletextbullet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اعقِد مناقشة حول كيفية تحديد حالات الطوارئ أو الحوادث والاستجابة لها، بما في ذلك: </w:t>
            </w:r>
          </w:p>
          <w:p w14:paraId="4387BB1C" w14:textId="77777777" w:rsidR="007E3C1F" w:rsidRPr="00297DB3" w:rsidRDefault="00D002A1" w:rsidP="00297DB3">
            <w:pPr>
              <w:pStyle w:val="Tabletextbullets"/>
              <w:numPr>
                <w:ilvl w:val="1"/>
                <w:numId w:val="2"/>
              </w:numPr>
              <w:tabs>
                <w:tab w:val="clear" w:pos="1440"/>
                <w:tab w:val="num" w:pos="750"/>
              </w:tabs>
              <w:bidi/>
              <w:spacing w:line="264" w:lineRule="auto"/>
              <w:ind w:hanging="974"/>
              <w:rPr>
                <w:rFonts w:ascii="Sakkal Majalla" w:hAnsi="Sakkal Majalla" w:cs="Sakkal Majalla"/>
                <w:sz w:val="26"/>
                <w:szCs w:val="32"/>
              </w:rPr>
            </w:pPr>
            <w:r w:rsidRPr="00297DB3">
              <w:rPr>
                <w:rFonts w:ascii="Sakkal Majalla" w:eastAsia="Open Sans" w:hAnsi="Sakkal Majalla" w:cs="Sakkal Majalla"/>
                <w:sz w:val="26"/>
                <w:szCs w:val="26"/>
                <w:rtl/>
                <w:lang w:eastAsia="ar" w:bidi="ar-MA"/>
              </w:rPr>
              <w:t xml:space="preserve">عزل مصادر الطاقة أو الحرارة أو كليهما. </w:t>
            </w:r>
          </w:p>
          <w:p w14:paraId="2C54CC26" w14:textId="77777777" w:rsidR="007E3C1F" w:rsidRPr="00297DB3" w:rsidRDefault="00D002A1" w:rsidP="00297DB3">
            <w:pPr>
              <w:pStyle w:val="Tabletextbullets"/>
              <w:numPr>
                <w:ilvl w:val="1"/>
                <w:numId w:val="2"/>
              </w:numPr>
              <w:tabs>
                <w:tab w:val="clear" w:pos="1440"/>
                <w:tab w:val="num" w:pos="750"/>
              </w:tabs>
              <w:bidi/>
              <w:spacing w:line="264" w:lineRule="auto"/>
              <w:ind w:hanging="974"/>
              <w:rPr>
                <w:rFonts w:ascii="Sakkal Majalla" w:hAnsi="Sakkal Majalla" w:cs="Sakkal Majalla"/>
                <w:sz w:val="26"/>
                <w:szCs w:val="32"/>
              </w:rPr>
            </w:pPr>
            <w:r w:rsidRPr="00297DB3">
              <w:rPr>
                <w:rFonts w:ascii="Sakkal Majalla" w:eastAsia="Open Sans" w:hAnsi="Sakkal Majalla" w:cs="Sakkal Majalla"/>
                <w:sz w:val="26"/>
                <w:szCs w:val="26"/>
                <w:rtl/>
                <w:lang w:eastAsia="ar" w:bidi="ar-MA"/>
              </w:rPr>
              <w:t xml:space="preserve">إبلاغ الشخص المسؤول. </w:t>
            </w:r>
          </w:p>
          <w:p w14:paraId="0161B2B2" w14:textId="77777777" w:rsidR="00DD0974" w:rsidRPr="00297DB3" w:rsidRDefault="00D002A1" w:rsidP="00297DB3">
            <w:pPr>
              <w:pStyle w:val="Tabletextbullets"/>
              <w:numPr>
                <w:ilvl w:val="1"/>
                <w:numId w:val="2"/>
              </w:numPr>
              <w:tabs>
                <w:tab w:val="clear" w:pos="1440"/>
                <w:tab w:val="num" w:pos="750"/>
              </w:tabs>
              <w:bidi/>
              <w:spacing w:line="264" w:lineRule="auto"/>
              <w:ind w:hanging="974"/>
              <w:rPr>
                <w:rFonts w:ascii="Sakkal Majalla" w:hAnsi="Sakkal Majalla" w:cs="Sakkal Majalla"/>
                <w:sz w:val="26"/>
                <w:szCs w:val="32"/>
              </w:rPr>
            </w:pPr>
            <w:r w:rsidRPr="00297DB3">
              <w:rPr>
                <w:rFonts w:ascii="Sakkal Majalla" w:eastAsia="Open Sans" w:hAnsi="Sakkal Majalla" w:cs="Sakkal Majalla"/>
                <w:sz w:val="26"/>
                <w:szCs w:val="26"/>
                <w:rtl/>
                <w:lang w:eastAsia="ar" w:bidi="ar-MA"/>
              </w:rPr>
              <w:t>اتباع تعليمات الشخص المسؤول.</w:t>
            </w:r>
          </w:p>
          <w:p w14:paraId="0C7481E8" w14:textId="130351B1" w:rsidR="00D002A1" w:rsidRPr="00297DB3" w:rsidRDefault="00D002A1" w:rsidP="00297DB3">
            <w:pPr>
              <w:pStyle w:val="Tabletextbullets"/>
              <w:numPr>
                <w:ilvl w:val="1"/>
                <w:numId w:val="2"/>
              </w:numPr>
              <w:tabs>
                <w:tab w:val="clear" w:pos="1440"/>
                <w:tab w:val="num" w:pos="750"/>
              </w:tabs>
              <w:bidi/>
              <w:spacing w:line="264" w:lineRule="auto"/>
              <w:ind w:hanging="974"/>
              <w:rPr>
                <w:rFonts w:ascii="Sakkal Majalla" w:hAnsi="Sakkal Majalla" w:cs="Sakkal Majalla"/>
                <w:sz w:val="26"/>
                <w:szCs w:val="32"/>
              </w:rPr>
            </w:pPr>
            <w:r w:rsidRPr="00297DB3">
              <w:rPr>
                <w:rFonts w:ascii="Sakkal Majalla" w:eastAsia="Open Sans" w:hAnsi="Sakkal Majalla" w:cs="Sakkal Majalla"/>
                <w:sz w:val="26"/>
                <w:szCs w:val="26"/>
                <w:rtl/>
                <w:lang w:eastAsia="ar" w:bidi="ar-MA"/>
              </w:rPr>
              <w:t xml:space="preserve">إطلاق الإنذار وإخطار الإسعافات الأولية وإخلاء المنطقة. </w:t>
            </w:r>
          </w:p>
          <w:p w14:paraId="5168D47E" w14:textId="2A3296DD" w:rsidR="00A40151" w:rsidRPr="00297DB3" w:rsidRDefault="00D601AF" w:rsidP="00297DB3">
            <w:pPr>
              <w:pStyle w:val="Tabletextbullet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ab/>
              <w:t xml:space="preserve">نشاط في مجموعات صغيرة: </w:t>
            </w:r>
            <w:r w:rsidRPr="00297DB3">
              <w:rPr>
                <w:rFonts w:ascii="Sakkal Majalla" w:eastAsia="Open Sans" w:hAnsi="Sakkal Majalla" w:cs="Sakkal Majalla"/>
                <w:sz w:val="26"/>
                <w:szCs w:val="26"/>
                <w:rtl/>
                <w:lang w:eastAsia="ar" w:bidi="ar-MA"/>
              </w:rPr>
              <w:t>يُعد المتعلمون ملصقًا للوحة إشعارات السلامة لتحديد الإجراءات التي يجب تنفيذها في حالة الطوارئ.</w:t>
            </w:r>
          </w:p>
          <w:p w14:paraId="07E7CC42" w14:textId="6C3D233C" w:rsidR="00154B67" w:rsidRPr="00297DB3" w:rsidRDefault="00301D62" w:rsidP="00297DB3">
            <w:pPr>
              <w:pStyle w:val="Tabletextbullet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ab/>
              <w:t xml:space="preserve">عرض المعلم: </w:t>
            </w:r>
            <w:r w:rsidRPr="00297DB3">
              <w:rPr>
                <w:rFonts w:ascii="Sakkal Majalla" w:eastAsia="Open Sans" w:hAnsi="Sakkal Majalla" w:cs="Sakkal Majalla"/>
                <w:sz w:val="26"/>
                <w:szCs w:val="26"/>
                <w:rtl/>
                <w:lang w:eastAsia="ar" w:bidi="ar-MA"/>
              </w:rPr>
              <w:t xml:space="preserve">اعقِد مناقشة حول كيفية تحديد ممارسات العمل الآمن وتطبيقها. عرِّف مصطلحي "مصدر الخطر" و"الخطر". يمكن أن يساعد كتاب الطالب </w:t>
            </w:r>
            <w:r w:rsidR="005F2133">
              <w:rPr>
                <w:rFonts w:ascii="Sakkal Majalla" w:eastAsia="Open Sans" w:hAnsi="Sakkal Majalla" w:cs="Sakkal Majalla" w:hint="cs"/>
                <w:sz w:val="26"/>
                <w:szCs w:val="26"/>
                <w:rtl/>
                <w:lang w:eastAsia="ar" w:bidi="ar-MA"/>
              </w:rPr>
              <w:t>على</w:t>
            </w:r>
            <w:r w:rsidRPr="00297DB3">
              <w:rPr>
                <w:rFonts w:ascii="Sakkal Majalla" w:eastAsia="Open Sans" w:hAnsi="Sakkal Majalla" w:cs="Sakkal Majalla"/>
                <w:sz w:val="26"/>
                <w:szCs w:val="26"/>
                <w:rtl/>
                <w:lang w:eastAsia="ar" w:bidi="ar-MA"/>
              </w:rPr>
              <w:t xml:space="preserve"> استكشاف الحاجة إلى متابعة تقييمات الأخطار وإجراءات التشغيل القياسية المرتبطة بالمهام الإلكترونية، بما يشمل: </w:t>
            </w:r>
          </w:p>
          <w:p w14:paraId="6819B949" w14:textId="77777777" w:rsidR="00154B67" w:rsidRPr="00297DB3" w:rsidRDefault="00D002A1" w:rsidP="00297DB3">
            <w:pPr>
              <w:pStyle w:val="Tabletextbullets"/>
              <w:numPr>
                <w:ilvl w:val="1"/>
                <w:numId w:val="2"/>
              </w:numPr>
              <w:tabs>
                <w:tab w:val="clear" w:pos="1440"/>
                <w:tab w:val="num" w:pos="750"/>
              </w:tabs>
              <w:bidi/>
              <w:spacing w:line="264" w:lineRule="auto"/>
              <w:ind w:hanging="974"/>
              <w:rPr>
                <w:rFonts w:ascii="Sakkal Majalla" w:hAnsi="Sakkal Majalla" w:cs="Sakkal Majalla"/>
                <w:sz w:val="26"/>
                <w:szCs w:val="32"/>
              </w:rPr>
            </w:pPr>
            <w:r w:rsidRPr="00297DB3">
              <w:rPr>
                <w:rFonts w:ascii="Sakkal Majalla" w:eastAsia="Open Sans" w:hAnsi="Sakkal Majalla" w:cs="Sakkal Majalla"/>
                <w:sz w:val="26"/>
                <w:szCs w:val="26"/>
                <w:rtl/>
                <w:lang w:eastAsia="ar" w:bidi="ar-MA"/>
              </w:rPr>
              <w:t xml:space="preserve">بناء الدوائر الإلكترونية </w:t>
            </w:r>
          </w:p>
          <w:p w14:paraId="4A2B60E3" w14:textId="46D803E1" w:rsidR="00D002A1" w:rsidRPr="00297DB3" w:rsidRDefault="00D002A1" w:rsidP="00297DB3">
            <w:pPr>
              <w:pStyle w:val="Tabletextbullets"/>
              <w:numPr>
                <w:ilvl w:val="1"/>
                <w:numId w:val="2"/>
              </w:numPr>
              <w:tabs>
                <w:tab w:val="clear" w:pos="1440"/>
                <w:tab w:val="num" w:pos="750"/>
              </w:tabs>
              <w:bidi/>
              <w:spacing w:line="264" w:lineRule="auto"/>
              <w:ind w:hanging="974"/>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قياس واختبار الدوائر الإلكترونية. </w:t>
            </w:r>
          </w:p>
          <w:p w14:paraId="23BA2904" w14:textId="07798335" w:rsidR="00F013F8" w:rsidRPr="00297DB3" w:rsidRDefault="00616BD9" w:rsidP="00297DB3">
            <w:pPr>
              <w:pStyle w:val="Tabletextbullets"/>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ab/>
              <w:t xml:space="preserve">نشاط في مجموعات صغيرة: </w:t>
            </w:r>
            <w:r w:rsidRPr="00297DB3">
              <w:rPr>
                <w:rFonts w:ascii="Sakkal Majalla" w:eastAsia="Open Sans" w:hAnsi="Sakkal Majalla" w:cs="Sakkal Majalla"/>
                <w:sz w:val="26"/>
                <w:szCs w:val="26"/>
                <w:rtl/>
                <w:lang w:eastAsia="ar" w:bidi="ar-MA"/>
              </w:rPr>
              <w:t xml:space="preserve">أكمل ورقة عمل </w:t>
            </w:r>
            <w:r w:rsidR="00C42790">
              <w:rPr>
                <w:rFonts w:ascii="Sakkal Majalla" w:eastAsia="Open Sans" w:hAnsi="Sakkal Majalla" w:cs="Sakkal Majalla" w:hint="cs"/>
                <w:sz w:val="26"/>
                <w:szCs w:val="26"/>
                <w:rtl/>
                <w:lang w:eastAsia="ar" w:bidi="ar-MA"/>
              </w:rPr>
              <w:t>ل</w:t>
            </w:r>
            <w:r w:rsidRPr="00297DB3">
              <w:rPr>
                <w:rFonts w:ascii="Sakkal Majalla" w:eastAsia="Open Sans" w:hAnsi="Sakkal Majalla" w:cs="Sakkal Majalla"/>
                <w:sz w:val="26"/>
                <w:szCs w:val="26"/>
                <w:rtl/>
                <w:lang w:eastAsia="ar" w:bidi="ar-MA"/>
              </w:rPr>
              <w:t>تحديد مصادر الخطر.</w:t>
            </w:r>
          </w:p>
          <w:p w14:paraId="4E1A9366" w14:textId="5B9245BC" w:rsidR="00BF35AE" w:rsidRPr="00297DB3" w:rsidRDefault="00AB0498" w:rsidP="00297DB3">
            <w:pPr>
              <w:pStyle w:val="Tabletextbullets"/>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lastRenderedPageBreak/>
              <w:tab/>
              <w:t xml:space="preserve">جلسة مناقشة عامة: </w:t>
            </w:r>
            <w:r w:rsidRPr="00297DB3">
              <w:rPr>
                <w:rFonts w:ascii="Sakkal Majalla" w:eastAsia="Open Sans" w:hAnsi="Sakkal Majalla" w:cs="Sakkal Majalla"/>
                <w:sz w:val="26"/>
                <w:szCs w:val="26"/>
                <w:rtl/>
                <w:lang w:eastAsia="ar" w:bidi="ar-MA"/>
              </w:rPr>
              <w:t>تشارك كل مجموعة صغيرة ملاحظاتها واستنتاجاتها مع المجموعة الرئيسة بغرض مناقشتها. ويسجل كل متعلم النتائج المتفق عليها في ورقة عمله.</w:t>
            </w:r>
          </w:p>
        </w:tc>
        <w:tc>
          <w:tcPr>
            <w:tcW w:w="2269" w:type="dxa"/>
            <w:shd w:val="clear" w:color="auto" w:fill="auto"/>
          </w:tcPr>
          <w:p w14:paraId="1F9F1C80" w14:textId="77777777" w:rsidR="0023158B" w:rsidRPr="00297DB3" w:rsidRDefault="0023158B" w:rsidP="00297DB3">
            <w:pPr>
              <w:pStyle w:val="Tabletextbullets"/>
              <w:numPr>
                <w:ilvl w:val="0"/>
                <w:numId w:val="0"/>
              </w:numPr>
              <w:tabs>
                <w:tab w:val="clear" w:pos="340"/>
              </w:tabs>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عرض المعلم</w:t>
            </w:r>
          </w:p>
          <w:p w14:paraId="50BF0924" w14:textId="11C195F3" w:rsidR="00FA37A6" w:rsidRPr="00297DB3" w:rsidRDefault="00FA37A6" w:rsidP="00297DB3">
            <w:pPr>
              <w:pStyle w:val="Tabletextbullets"/>
              <w:numPr>
                <w:ilvl w:val="0"/>
                <w:numId w:val="0"/>
              </w:numPr>
              <w:tabs>
                <w:tab w:val="clear" w:pos="340"/>
              </w:tabs>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المواد اللازمة لإعداد ملصقات للوحة السلامة</w:t>
            </w:r>
          </w:p>
          <w:p w14:paraId="40AC69DC" w14:textId="305F422C" w:rsidR="003345C1" w:rsidRPr="00297DB3" w:rsidRDefault="003345C1" w:rsidP="00297DB3">
            <w:pPr>
              <w:pStyle w:val="Tabletextbullets"/>
              <w:numPr>
                <w:ilvl w:val="0"/>
                <w:numId w:val="0"/>
              </w:numPr>
              <w:tabs>
                <w:tab w:val="clear" w:pos="340"/>
              </w:tabs>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كتاب الطالب</w:t>
            </w:r>
          </w:p>
          <w:p w14:paraId="6F03FEE3" w14:textId="4D6DC709" w:rsidR="0023158B" w:rsidRPr="00297DB3" w:rsidRDefault="00FA37A6" w:rsidP="00297DB3">
            <w:pPr>
              <w:pStyle w:val="Tabletextbullets"/>
              <w:numPr>
                <w:ilvl w:val="0"/>
                <w:numId w:val="0"/>
              </w:numPr>
              <w:tabs>
                <w:tab w:val="clear" w:pos="340"/>
              </w:tabs>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أوراق عمل </w:t>
            </w:r>
            <w:r w:rsidR="00C42790">
              <w:rPr>
                <w:rFonts w:ascii="Sakkal Majalla" w:eastAsia="Open Sans" w:hAnsi="Sakkal Majalla" w:cs="Sakkal Majalla" w:hint="cs"/>
                <w:sz w:val="26"/>
                <w:szCs w:val="26"/>
                <w:rtl/>
                <w:lang w:eastAsia="ar" w:bidi="ar-MA"/>
              </w:rPr>
              <w:t>ل</w:t>
            </w:r>
            <w:r w:rsidRPr="00297DB3">
              <w:rPr>
                <w:rFonts w:ascii="Sakkal Majalla" w:eastAsia="Open Sans" w:hAnsi="Sakkal Majalla" w:cs="Sakkal Majalla"/>
                <w:sz w:val="26"/>
                <w:szCs w:val="26"/>
                <w:rtl/>
                <w:lang w:eastAsia="ar" w:bidi="ar-MA"/>
              </w:rPr>
              <w:t>تحد</w:t>
            </w:r>
            <w:r w:rsidR="00C42790">
              <w:rPr>
                <w:rFonts w:ascii="Sakkal Majalla" w:eastAsia="Open Sans" w:hAnsi="Sakkal Majalla" w:cs="Sakkal Majalla" w:hint="cs"/>
                <w:sz w:val="26"/>
                <w:szCs w:val="26"/>
                <w:rtl/>
                <w:lang w:eastAsia="ar" w:bidi="ar-MA"/>
              </w:rPr>
              <w:t>يد</w:t>
            </w:r>
            <w:r w:rsidRPr="00297DB3">
              <w:rPr>
                <w:rFonts w:ascii="Sakkal Majalla" w:eastAsia="Open Sans" w:hAnsi="Sakkal Majalla" w:cs="Sakkal Majalla"/>
                <w:sz w:val="26"/>
                <w:szCs w:val="26"/>
                <w:rtl/>
                <w:lang w:eastAsia="ar" w:bidi="ar-MA"/>
              </w:rPr>
              <w:t xml:space="preserve"> مصادر الأخطار.</w:t>
            </w:r>
          </w:p>
        </w:tc>
      </w:tr>
      <w:tr w:rsidR="005359FB" w:rsidRPr="00297DB3" w14:paraId="6D77F7F1" w14:textId="77777777" w:rsidTr="00297DB3">
        <w:trPr>
          <w:trHeight w:val="706"/>
        </w:trPr>
        <w:tc>
          <w:tcPr>
            <w:tcW w:w="1100" w:type="dxa"/>
            <w:shd w:val="clear" w:color="auto" w:fill="auto"/>
          </w:tcPr>
          <w:p w14:paraId="14D74FBB" w14:textId="31423146" w:rsidR="005359FB" w:rsidRPr="00297DB3" w:rsidRDefault="00301A9B"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2</w:t>
            </w:r>
          </w:p>
        </w:tc>
        <w:tc>
          <w:tcPr>
            <w:tcW w:w="2764" w:type="dxa"/>
            <w:shd w:val="clear" w:color="auto" w:fill="auto"/>
          </w:tcPr>
          <w:p w14:paraId="12363180" w14:textId="77777777" w:rsidR="00E7792F" w:rsidRPr="00297DB3" w:rsidRDefault="00E7792F"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أ1</w:t>
            </w:r>
            <w:r w:rsidRPr="00297DB3">
              <w:rPr>
                <w:rFonts w:ascii="Sakkal Majalla" w:eastAsia="Open Sans" w:hAnsi="Sakkal Majalla" w:cs="Sakkal Majalla"/>
                <w:sz w:val="26"/>
                <w:szCs w:val="26"/>
                <w:rtl/>
                <w:lang w:eastAsia="ar" w:bidi="ar-MA"/>
              </w:rPr>
              <w:t xml:space="preserve"> ممارسات العمل الإلكتروني الآمن </w:t>
            </w:r>
          </w:p>
          <w:p w14:paraId="231A8882" w14:textId="3B179183" w:rsidR="005359FB" w:rsidRPr="00297DB3" w:rsidRDefault="005359FB" w:rsidP="00297DB3">
            <w:pPr>
              <w:pStyle w:val="Tabletext"/>
              <w:bidi/>
              <w:spacing w:line="288" w:lineRule="auto"/>
              <w:rPr>
                <w:rFonts w:ascii="Sakkal Majalla" w:hAnsi="Sakkal Majalla" w:cs="Sakkal Majalla"/>
                <w:sz w:val="26"/>
                <w:szCs w:val="26"/>
              </w:rPr>
            </w:pPr>
          </w:p>
        </w:tc>
        <w:tc>
          <w:tcPr>
            <w:tcW w:w="1234" w:type="dxa"/>
            <w:shd w:val="clear" w:color="auto" w:fill="auto"/>
          </w:tcPr>
          <w:p w14:paraId="60194D50" w14:textId="7F955E26" w:rsidR="005359FB" w:rsidRPr="00297DB3" w:rsidRDefault="00E7792F"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زيارة</w:t>
            </w:r>
          </w:p>
        </w:tc>
        <w:tc>
          <w:tcPr>
            <w:tcW w:w="6776" w:type="dxa"/>
            <w:shd w:val="clear" w:color="auto" w:fill="auto"/>
          </w:tcPr>
          <w:p w14:paraId="1E05BCF8" w14:textId="77777777" w:rsidR="003C5FF9" w:rsidRPr="00297DB3" w:rsidRDefault="00FB540D" w:rsidP="00297DB3">
            <w:pPr>
              <w:pStyle w:val="Tabletextbullets"/>
              <w:bidi/>
              <w:spacing w:line="288"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ab/>
              <w:t xml:space="preserve">العرض التقديمي: </w:t>
            </w:r>
            <w:r w:rsidRPr="00297DB3">
              <w:rPr>
                <w:rFonts w:ascii="Sakkal Majalla" w:eastAsia="Open Sans" w:hAnsi="Sakkal Majalla" w:cs="Sakkal Majalla"/>
                <w:sz w:val="26"/>
                <w:szCs w:val="26"/>
                <w:rtl/>
                <w:lang w:eastAsia="ar" w:bidi="ar-MA"/>
              </w:rPr>
              <w:t>نبدأ بتقديم أحد أعضاء فريق العمل المضيف؛ ثم يرحب عضو فريق العمل المضيف بالقادمين في الزيارة الصناعية. عرض لمحة عامة عن الشركة ومنتجاتها.</w:t>
            </w:r>
          </w:p>
          <w:p w14:paraId="76BB74E2" w14:textId="77A370B5" w:rsidR="005359FB" w:rsidRPr="00297DB3" w:rsidRDefault="003345C1" w:rsidP="00297DB3">
            <w:pPr>
              <w:pStyle w:val="Tabletextbullets"/>
              <w:numPr>
                <w:ilvl w:val="0"/>
                <w:numId w:val="0"/>
              </w:numPr>
              <w:bidi/>
              <w:spacing w:line="288" w:lineRule="auto"/>
              <w:ind w:left="39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 xml:space="preserve">يمكن أن يساعد كتاب الطالب </w:t>
            </w:r>
            <w:r w:rsidR="005F2133">
              <w:rPr>
                <w:rFonts w:ascii="Sakkal Majalla" w:eastAsia="Open Sans" w:hAnsi="Sakkal Majalla" w:cs="Sakkal Majalla" w:hint="cs"/>
                <w:sz w:val="26"/>
                <w:szCs w:val="26"/>
                <w:rtl/>
                <w:lang w:eastAsia="ar" w:bidi="ar-MA"/>
              </w:rPr>
              <w:t>على</w:t>
            </w:r>
            <w:r w:rsidRPr="00297DB3">
              <w:rPr>
                <w:rFonts w:ascii="Sakkal Majalla" w:eastAsia="Open Sans" w:hAnsi="Sakkal Majalla" w:cs="Sakkal Majalla"/>
                <w:sz w:val="26"/>
                <w:szCs w:val="26"/>
                <w:rtl/>
                <w:lang w:eastAsia="ar" w:bidi="ar-MA"/>
              </w:rPr>
              <w:t xml:space="preserve"> تخطيط الأنشطة للمجموعات الصغيرة.</w:t>
            </w:r>
          </w:p>
          <w:p w14:paraId="29337382" w14:textId="5D2F3BC7" w:rsidR="005C58F9" w:rsidRPr="00297DB3" w:rsidRDefault="005C58F9" w:rsidP="00297DB3">
            <w:pPr>
              <w:pStyle w:val="Tabletextbullets"/>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ab/>
              <w:t xml:space="preserve">نشاط في مجموعات صغيرة: </w:t>
            </w:r>
            <w:r w:rsidRPr="00297DB3">
              <w:rPr>
                <w:rFonts w:ascii="Sakkal Majalla" w:eastAsia="Open Sans" w:hAnsi="Sakkal Majalla" w:cs="Sakkal Majalla"/>
                <w:sz w:val="26"/>
                <w:szCs w:val="26"/>
                <w:rtl/>
                <w:lang w:eastAsia="ar" w:bidi="ar-MA"/>
              </w:rPr>
              <w:t>راقِب المشغلين الذين ينفذون نشاط العمل. تفاعَل مع المشغلين لتحديد ممارسات العمل الآمن وكيفية تطبيقها. عرِّف الوثائق المستخدمة، مثل تقييم الأخطار وإجراءات التشغيل القياسية. استوفِ ورقة العمل المرفقة.</w:t>
            </w:r>
          </w:p>
          <w:p w14:paraId="5B6F686B" w14:textId="313D68A4" w:rsidR="005359FB" w:rsidRPr="00297DB3" w:rsidRDefault="00046356" w:rsidP="00297DB3">
            <w:pPr>
              <w:pStyle w:val="Tabletextbullets"/>
              <w:bidi/>
              <w:spacing w:line="288"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ab/>
              <w:t xml:space="preserve">جلسة مناقشة عامة: </w:t>
            </w:r>
            <w:r w:rsidRPr="00297DB3">
              <w:rPr>
                <w:rFonts w:ascii="Sakkal Majalla" w:eastAsia="Open Sans" w:hAnsi="Sakkal Majalla" w:cs="Sakkal Majalla"/>
                <w:sz w:val="26"/>
                <w:szCs w:val="26"/>
                <w:rtl/>
                <w:lang w:eastAsia="ar" w:bidi="ar-MA"/>
              </w:rPr>
              <w:t>تعرض المجموعات النتائج التي توصلت إليها وتشارك ما تعلمته مع فريق العمل المضيف. يجيب فريق العمل على أسئلة المتعلمين. يوجه ممثل المجموعة الشكر لفريق العمل المضيف.</w:t>
            </w:r>
          </w:p>
        </w:tc>
        <w:tc>
          <w:tcPr>
            <w:tcW w:w="2269" w:type="dxa"/>
            <w:shd w:val="clear" w:color="auto" w:fill="auto"/>
          </w:tcPr>
          <w:p w14:paraId="657EFD44" w14:textId="77777777" w:rsidR="005359FB" w:rsidRPr="00297DB3" w:rsidRDefault="00C22004"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خطة الزيارة</w:t>
            </w:r>
          </w:p>
          <w:p w14:paraId="6B0C4C60" w14:textId="77777777" w:rsidR="00C22004" w:rsidRPr="00297DB3" w:rsidRDefault="00C22004"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21239781" w14:textId="17419AC9" w:rsidR="003345C1" w:rsidRPr="00297DB3" w:rsidRDefault="003345C1"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كتاب الطالب</w:t>
            </w:r>
          </w:p>
        </w:tc>
      </w:tr>
      <w:tr w:rsidR="005359FB" w:rsidRPr="00297DB3" w14:paraId="58AAB14D" w14:textId="77777777" w:rsidTr="00297DB3">
        <w:trPr>
          <w:trHeight w:val="706"/>
        </w:trPr>
        <w:tc>
          <w:tcPr>
            <w:tcW w:w="1100" w:type="dxa"/>
            <w:shd w:val="clear" w:color="auto" w:fill="auto"/>
          </w:tcPr>
          <w:p w14:paraId="2E6FCEB7" w14:textId="6D43746E" w:rsidR="005359FB" w:rsidRPr="00297DB3" w:rsidRDefault="00AC1522"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3</w:t>
            </w:r>
          </w:p>
        </w:tc>
        <w:tc>
          <w:tcPr>
            <w:tcW w:w="2764" w:type="dxa"/>
            <w:shd w:val="clear" w:color="auto" w:fill="auto"/>
          </w:tcPr>
          <w:p w14:paraId="7BA7BBEE" w14:textId="7834A89D" w:rsidR="005359FB" w:rsidRPr="00297DB3" w:rsidRDefault="00CF31BA" w:rsidP="00297DB3">
            <w:pPr>
              <w:pStyle w:val="Tabletext"/>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أ2 </w:t>
            </w:r>
            <w:r w:rsidRPr="00297DB3">
              <w:rPr>
                <w:rFonts w:ascii="Sakkal Majalla" w:eastAsia="Open Sans" w:hAnsi="Sakkal Majalla" w:cs="Sakkal Majalla"/>
                <w:sz w:val="26"/>
                <w:szCs w:val="26"/>
                <w:rtl/>
                <w:lang w:eastAsia="ar" w:bidi="ar-MA"/>
              </w:rPr>
              <w:t>أجهزة الصمام الثنائي والدوائر التي تعمل بالصمام الثنائي.</w:t>
            </w:r>
          </w:p>
          <w:p w14:paraId="4B30A939" w14:textId="1FDA6A73" w:rsidR="008A41C2" w:rsidRPr="00297DB3" w:rsidRDefault="008A41C2"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صمامات ثنائية (دايود) بوصلة </w:t>
            </w:r>
            <w:r w:rsidRPr="00297DB3">
              <w:rPr>
                <w:rFonts w:ascii="Sakkal Majalla" w:eastAsia="Open Sans" w:hAnsi="Sakkal Majalla" w:cs="Sakkal Majalla"/>
                <w:sz w:val="26"/>
                <w:szCs w:val="26"/>
                <w:lang w:val="en-US" w:eastAsia="ar" w:bidi="en-US"/>
              </w:rPr>
              <w:t>P-N</w:t>
            </w:r>
          </w:p>
          <w:p w14:paraId="75DDD723" w14:textId="7AC16772" w:rsidR="00506AA5" w:rsidRPr="00297DB3" w:rsidRDefault="00506AA5"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مواد أشباه الموصلات والمنشطات</w:t>
            </w:r>
          </w:p>
          <w:p w14:paraId="796C4F71" w14:textId="77777777" w:rsidR="008A41C2" w:rsidRPr="00297DB3" w:rsidRDefault="008A41C2" w:rsidP="00297DB3">
            <w:pPr>
              <w:pStyle w:val="Tabletext"/>
              <w:bidi/>
              <w:spacing w:line="276" w:lineRule="auto"/>
              <w:rPr>
                <w:rFonts w:ascii="Sakkal Majalla" w:hAnsi="Sakkal Majalla" w:cs="Sakkal Majalla"/>
                <w:sz w:val="26"/>
                <w:szCs w:val="26"/>
              </w:rPr>
            </w:pPr>
          </w:p>
          <w:p w14:paraId="5B901BA0" w14:textId="3561891E" w:rsidR="00D83A0D" w:rsidRPr="00297DB3" w:rsidRDefault="00D83A0D" w:rsidP="00297DB3">
            <w:pPr>
              <w:pStyle w:val="Tabletext"/>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أ6 </w:t>
            </w:r>
            <w:r w:rsidRPr="00297DB3">
              <w:rPr>
                <w:rFonts w:ascii="Sakkal Majalla" w:eastAsia="Open Sans" w:hAnsi="Sakkal Majalla" w:cs="Sakkal Majalla"/>
                <w:sz w:val="26"/>
                <w:szCs w:val="26"/>
                <w:rtl/>
                <w:lang w:eastAsia="ar" w:bidi="ar-MA"/>
              </w:rPr>
              <w:t>اختبار الدوائر التناظرية الفعلية.</w:t>
            </w:r>
          </w:p>
          <w:p w14:paraId="221AFD0E" w14:textId="0425A02E" w:rsidR="008D6569" w:rsidRPr="00297DB3" w:rsidRDefault="00C86036"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الاستخدام الآمن لمعدات الاختبار</w:t>
            </w:r>
          </w:p>
          <w:p w14:paraId="22863E50" w14:textId="5B557F14" w:rsidR="00D668B0" w:rsidRPr="00297DB3" w:rsidRDefault="00D668B0"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مصدر تيار مستمر منخفض الجهد</w:t>
            </w:r>
          </w:p>
          <w:p w14:paraId="131137E4" w14:textId="4F3D3EB4" w:rsidR="00D668B0" w:rsidRPr="00297DB3" w:rsidRDefault="00D668B0"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جهاز قياس متعدد الأغراض</w:t>
            </w:r>
          </w:p>
          <w:p w14:paraId="125A0731" w14:textId="00A09AD3" w:rsidR="00D83A0D" w:rsidRPr="00297DB3" w:rsidRDefault="00D83A0D" w:rsidP="00297DB3">
            <w:pPr>
              <w:pStyle w:val="Tabletext"/>
              <w:bidi/>
              <w:spacing w:line="276" w:lineRule="auto"/>
              <w:rPr>
                <w:rFonts w:ascii="Sakkal Majalla" w:hAnsi="Sakkal Majalla" w:cs="Sakkal Majalla"/>
                <w:sz w:val="26"/>
                <w:szCs w:val="26"/>
              </w:rPr>
            </w:pPr>
          </w:p>
        </w:tc>
        <w:tc>
          <w:tcPr>
            <w:tcW w:w="1234" w:type="dxa"/>
            <w:shd w:val="clear" w:color="auto" w:fill="auto"/>
          </w:tcPr>
          <w:p w14:paraId="22D2ABEF" w14:textId="78B7C701" w:rsidR="005359FB" w:rsidRPr="00297DB3" w:rsidRDefault="00C92A93" w:rsidP="00297DB3">
            <w:pPr>
              <w:pStyle w:val="Tabletext"/>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أنشطة الصف تحت إشراف المعلم</w:t>
            </w:r>
          </w:p>
        </w:tc>
        <w:tc>
          <w:tcPr>
            <w:tcW w:w="6776" w:type="dxa"/>
            <w:shd w:val="clear" w:color="auto" w:fill="auto"/>
          </w:tcPr>
          <w:p w14:paraId="2A8E05B6" w14:textId="3CA4BF28" w:rsidR="00C92A93" w:rsidRPr="00297DB3" w:rsidRDefault="00C92A93" w:rsidP="00297DB3">
            <w:pPr>
              <w:pStyle w:val="Tabletextbullets"/>
              <w:tabs>
                <w:tab w:val="clear" w:pos="340"/>
              </w:tabs>
              <w:bidi/>
              <w:spacing w:before="80" w:line="276"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w:t>
            </w:r>
          </w:p>
          <w:p w14:paraId="0720DCC5" w14:textId="5B0EA040" w:rsidR="00FE3F68" w:rsidRPr="00297DB3" w:rsidRDefault="002B1A34" w:rsidP="00297DB3">
            <w:pPr>
              <w:pStyle w:val="Tabletextbullets"/>
              <w:numPr>
                <w:ilvl w:val="0"/>
                <w:numId w:val="0"/>
              </w:numPr>
              <w:tabs>
                <w:tab w:val="clear" w:pos="340"/>
              </w:tabs>
              <w:bidi/>
              <w:spacing w:before="80" w:line="276" w:lineRule="auto"/>
              <w:ind w:left="39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اعرض مقدمة عن مجموعة من الصمامات الثنائية (الدايود). عرِّف الخصائص المادية المشتركة. اشرح القياسات العملية التي سيجري تنفيذها في مجموعات صغيرة.</w:t>
            </w:r>
          </w:p>
          <w:p w14:paraId="51E5F18F" w14:textId="6E49C0D2" w:rsidR="005359FB" w:rsidRPr="00297DB3" w:rsidRDefault="005E29C7" w:rsidP="00297DB3">
            <w:pPr>
              <w:pStyle w:val="Tabletextbullets"/>
              <w:keepNext/>
              <w:keepLine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lastRenderedPageBreak/>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المقدمة لقياس خصائص الجهد والتيار للدايود المُقدَّم في حالة الانحياز الأمامي والانحياز العكسي. </w:t>
            </w:r>
          </w:p>
          <w:p w14:paraId="244DCD0E" w14:textId="5B269DAD" w:rsidR="00907329" w:rsidRPr="00297DB3" w:rsidRDefault="00907329"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سجِّل القيم المُقاسة في ورقة العمل المقدمة. ارسم منحنى خصائص الجهد والتيار للدايود.</w:t>
            </w:r>
          </w:p>
          <w:p w14:paraId="47808E37" w14:textId="58797293" w:rsidR="00EE1CFE" w:rsidRPr="00297DB3" w:rsidRDefault="00EE1CFE"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تقدم المجموعات تقريرًا عن النتائج التي توصلت إليها. </w:t>
            </w:r>
          </w:p>
          <w:p w14:paraId="57A762D7" w14:textId="1BF8B6AE" w:rsidR="00841109" w:rsidRPr="00297DB3" w:rsidRDefault="00841109"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عرِّف مواد أشباه الموصلات والمنشطات من النوع </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rtl/>
                <w:lang w:eastAsia="ar" w:bidi="ar-MA"/>
              </w:rPr>
              <w:t xml:space="preserve"> والوصلات من النوع </w:t>
            </w:r>
            <w:r w:rsidRPr="00297DB3">
              <w:rPr>
                <w:rFonts w:ascii="Sakkal Majalla" w:eastAsia="Open Sans" w:hAnsi="Sakkal Majalla" w:cs="Sakkal Majalla"/>
                <w:sz w:val="26"/>
                <w:szCs w:val="26"/>
                <w:lang w:val="en-US" w:eastAsia="ar" w:bidi="en-US"/>
              </w:rPr>
              <w:t>p</w:t>
            </w:r>
            <w:r w:rsidRPr="00297DB3">
              <w:rPr>
                <w:rFonts w:ascii="Sakkal Majalla" w:eastAsia="Open Sans" w:hAnsi="Sakkal Majalla" w:cs="Sakkal Majalla"/>
                <w:sz w:val="26"/>
                <w:szCs w:val="26"/>
                <w:rtl/>
                <w:lang w:eastAsia="ar" w:bidi="ar-MA"/>
              </w:rPr>
              <w:t xml:space="preserve"> والوصلات </w:t>
            </w:r>
            <w:r w:rsidRPr="00297DB3">
              <w:rPr>
                <w:rFonts w:ascii="Sakkal Majalla" w:eastAsia="Open Sans" w:hAnsi="Sakkal Majalla" w:cs="Sakkal Majalla"/>
                <w:sz w:val="26"/>
                <w:szCs w:val="26"/>
                <w:lang w:val="en-US" w:eastAsia="ar" w:bidi="en-US"/>
              </w:rPr>
              <w:t>p-n</w:t>
            </w:r>
            <w:r w:rsidRPr="00297DB3">
              <w:rPr>
                <w:rFonts w:ascii="Sakkal Majalla" w:eastAsia="Open Sans" w:hAnsi="Sakkal Majalla" w:cs="Sakkal Majalla"/>
                <w:sz w:val="26"/>
                <w:szCs w:val="26"/>
                <w:rtl/>
                <w:lang w:eastAsia="ar" w:bidi="ar-MA"/>
              </w:rPr>
              <w:t>. اشرح خصائص الجهد والتيار. عمِّم الملاحظات.</w:t>
            </w:r>
          </w:p>
          <w:p w14:paraId="071AAE18" w14:textId="737BDB4C" w:rsidR="00DE1957" w:rsidRPr="00297DB3" w:rsidRDefault="00E115D6" w:rsidP="00297DB3">
            <w:pPr>
              <w:pStyle w:val="Tabletextbullets"/>
              <w:tabs>
                <w:tab w:val="clear" w:pos="340"/>
              </w:tabs>
              <w:bidi/>
              <w:spacing w:line="276"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shd w:val="clear" w:color="auto" w:fill="auto"/>
          </w:tcPr>
          <w:p w14:paraId="28986462" w14:textId="3307FC78" w:rsidR="009A6DC6" w:rsidRPr="00297DB3" w:rsidRDefault="009A6DC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301CA285" w14:textId="495DA539" w:rsidR="005359FB" w:rsidRPr="00297DB3" w:rsidRDefault="00FF056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اختيار الصمامات الثنائية (دايود)</w:t>
            </w:r>
          </w:p>
          <w:p w14:paraId="6B1D3C84" w14:textId="445C31C4" w:rsidR="00687248" w:rsidRPr="00297DB3" w:rsidRDefault="000C2DCF" w:rsidP="00297DB3">
            <w:pPr>
              <w:pStyle w:val="Tabletextbullets"/>
              <w:keepNext/>
              <w:keepLine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نظام النماذج الأولية أو ألواح التجارب</w:t>
            </w:r>
          </w:p>
          <w:p w14:paraId="07795C0C" w14:textId="6F885EC4" w:rsidR="005A36A5" w:rsidRPr="00297DB3" w:rsidRDefault="005A36A5"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21ABBFA4" w14:textId="5EEDB102" w:rsidR="005A36A5" w:rsidRPr="00297DB3" w:rsidRDefault="005A36A5"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012EC8CC" w14:textId="5CC9C92C" w:rsidR="009A6DC6" w:rsidRPr="00297DB3" w:rsidRDefault="009A6DC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735D2D95" w14:textId="5BA78312" w:rsidR="005A36A5" w:rsidRPr="00297DB3" w:rsidRDefault="005A36A5"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 </w:t>
            </w:r>
          </w:p>
        </w:tc>
      </w:tr>
      <w:tr w:rsidR="00E71C73" w:rsidRPr="00297DB3" w14:paraId="735C2189" w14:textId="77777777" w:rsidTr="00297DB3">
        <w:trPr>
          <w:trHeight w:val="706"/>
        </w:trPr>
        <w:tc>
          <w:tcPr>
            <w:tcW w:w="1100" w:type="dxa"/>
            <w:shd w:val="clear" w:color="auto" w:fill="auto"/>
          </w:tcPr>
          <w:p w14:paraId="5CB92B8D" w14:textId="282DFD3F" w:rsidR="00E71C73" w:rsidRPr="00297DB3" w:rsidRDefault="00DA338E"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4</w:t>
            </w:r>
          </w:p>
        </w:tc>
        <w:tc>
          <w:tcPr>
            <w:tcW w:w="2764" w:type="dxa"/>
            <w:shd w:val="clear" w:color="auto" w:fill="auto"/>
          </w:tcPr>
          <w:p w14:paraId="401AAD38" w14:textId="77777777" w:rsidR="00C2714C" w:rsidRPr="00297DB3" w:rsidRDefault="00C2714C" w:rsidP="00297DB3">
            <w:pPr>
              <w:pStyle w:val="Tabletext"/>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أ2 </w:t>
            </w:r>
            <w:r w:rsidRPr="00297DB3">
              <w:rPr>
                <w:rFonts w:ascii="Sakkal Majalla" w:eastAsia="Open Sans" w:hAnsi="Sakkal Majalla" w:cs="Sakkal Majalla"/>
                <w:sz w:val="26"/>
                <w:szCs w:val="26"/>
                <w:rtl/>
                <w:lang w:eastAsia="ar" w:bidi="ar-MA"/>
              </w:rPr>
              <w:t>أجهزة الصمام الثنائي والدوائر التي تعمل بالصمام الثنائي</w:t>
            </w:r>
          </w:p>
          <w:p w14:paraId="6B169CD2" w14:textId="29DB9D65" w:rsidR="00506AA5" w:rsidRPr="00297DB3" w:rsidRDefault="001D6289"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التقويم نصف الموجي وكامل الموجة.</w:t>
            </w:r>
          </w:p>
          <w:p w14:paraId="5A741DC6" w14:textId="77777777" w:rsidR="00C2714C" w:rsidRPr="00297DB3" w:rsidRDefault="00C2714C" w:rsidP="00297DB3">
            <w:pPr>
              <w:pStyle w:val="Tabletext"/>
              <w:bidi/>
              <w:spacing w:line="276" w:lineRule="auto"/>
              <w:rPr>
                <w:rFonts w:ascii="Sakkal Majalla" w:hAnsi="Sakkal Majalla" w:cs="Sakkal Majalla"/>
                <w:sz w:val="26"/>
                <w:szCs w:val="26"/>
              </w:rPr>
            </w:pPr>
          </w:p>
          <w:p w14:paraId="08E82F22" w14:textId="77777777" w:rsidR="00113869" w:rsidRPr="00297DB3" w:rsidRDefault="00113869" w:rsidP="00297DB3">
            <w:pPr>
              <w:pStyle w:val="Tabletext"/>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أ6</w:t>
            </w:r>
            <w:r w:rsidRPr="00297DB3">
              <w:rPr>
                <w:rFonts w:ascii="Sakkal Majalla" w:eastAsia="Open Sans" w:hAnsi="Sakkal Majalla" w:cs="Sakkal Majalla"/>
                <w:sz w:val="26"/>
                <w:szCs w:val="26"/>
                <w:rtl/>
                <w:lang w:eastAsia="ar" w:bidi="ar-MA"/>
              </w:rPr>
              <w:t xml:space="preserve"> اختبار الدوائر التناظرية الفعلية.</w:t>
            </w:r>
          </w:p>
          <w:p w14:paraId="4E64CFB1" w14:textId="77777777" w:rsidR="00113869" w:rsidRPr="00297DB3" w:rsidRDefault="00113869" w:rsidP="00297DB3">
            <w:pPr>
              <w:pStyle w:val="Tabletextbullet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الاستخدام الآمن لمعدات الاختبار</w:t>
            </w:r>
          </w:p>
          <w:p w14:paraId="4EE5AD32" w14:textId="77777777" w:rsidR="00E71C73" w:rsidRPr="00297DB3" w:rsidRDefault="001E1390" w:rsidP="00297DB3">
            <w:pPr>
              <w:pStyle w:val="Tabletextbullets"/>
              <w:keepNext/>
              <w:keepLines/>
              <w:numPr>
                <w:ilvl w:val="0"/>
                <w:numId w:val="0"/>
              </w:numPr>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مصدر تيار متناوب منخفض الجهد</w:t>
            </w:r>
          </w:p>
          <w:p w14:paraId="46A703BA" w14:textId="5AED351F" w:rsidR="00FD35FF" w:rsidRPr="00297DB3" w:rsidRDefault="00D668B0" w:rsidP="00297DB3">
            <w:pPr>
              <w:pStyle w:val="Tabletextbullets"/>
              <w:numPr>
                <w:ilvl w:val="0"/>
                <w:numId w:val="0"/>
              </w:numPr>
              <w:bidi/>
              <w:spacing w:line="276" w:lineRule="auto"/>
              <w:ind w:left="39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 الذبذبات</w:t>
            </w:r>
          </w:p>
          <w:p w14:paraId="46C8B436" w14:textId="24C4E781" w:rsidR="001E1390" w:rsidRPr="00297DB3" w:rsidRDefault="001E1390" w:rsidP="00297DB3">
            <w:pPr>
              <w:pStyle w:val="Tabletextbullets"/>
              <w:numPr>
                <w:ilvl w:val="0"/>
                <w:numId w:val="0"/>
              </w:numPr>
              <w:bidi/>
              <w:spacing w:line="276" w:lineRule="auto"/>
              <w:ind w:left="340"/>
              <w:rPr>
                <w:rFonts w:ascii="Sakkal Majalla" w:hAnsi="Sakkal Majalla" w:cs="Sakkal Majalla"/>
                <w:b/>
                <w:bCs/>
                <w:sz w:val="26"/>
                <w:szCs w:val="26"/>
              </w:rPr>
            </w:pPr>
          </w:p>
        </w:tc>
        <w:tc>
          <w:tcPr>
            <w:tcW w:w="1234" w:type="dxa"/>
            <w:shd w:val="clear" w:color="auto" w:fill="auto"/>
          </w:tcPr>
          <w:p w14:paraId="1CB65C5A" w14:textId="08C06B2C" w:rsidR="00E71C73" w:rsidRPr="00297DB3" w:rsidRDefault="00EC72FD" w:rsidP="00297DB3">
            <w:pPr>
              <w:pStyle w:val="Tabletext"/>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23DC648D" w14:textId="4F725067" w:rsidR="000C305B" w:rsidRPr="00297DB3" w:rsidRDefault="000C305B" w:rsidP="00297DB3">
            <w:pPr>
              <w:pStyle w:val="Tabletextbullets"/>
              <w:tabs>
                <w:tab w:val="clear" w:pos="340"/>
              </w:tabs>
              <w:bidi/>
              <w:spacing w:before="80" w:line="276"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w:t>
            </w:r>
          </w:p>
          <w:p w14:paraId="590A2B9F" w14:textId="6B72D095" w:rsidR="000C305B" w:rsidRPr="00297DB3" w:rsidRDefault="000C305B" w:rsidP="00297DB3">
            <w:pPr>
              <w:pStyle w:val="Tabletextbullets"/>
              <w:numPr>
                <w:ilvl w:val="0"/>
                <w:numId w:val="0"/>
              </w:numPr>
              <w:tabs>
                <w:tab w:val="clear" w:pos="340"/>
              </w:tabs>
              <w:bidi/>
              <w:spacing w:before="80" w:line="276" w:lineRule="auto"/>
              <w:ind w:left="39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اشرح القياسات العملية التي سيجري تنفيذها في مجموعات صغيرة.</w:t>
            </w:r>
          </w:p>
          <w:p w14:paraId="6F7E981F" w14:textId="1A566BDC" w:rsidR="002C679F" w:rsidRPr="00297DB3" w:rsidRDefault="002C679F"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لبحث عملية التقويم نصف الموجي. </w:t>
            </w:r>
          </w:p>
          <w:p w14:paraId="3A62B1A8" w14:textId="7D7A3082" w:rsidR="00437584" w:rsidRPr="00297DB3" w:rsidRDefault="00437584"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ناقِش القياسات التي حصلت عليها كل مجموعة. واشرح عملية التقويم نصف الموجي بالإشارة إلى مواد أشباه الموصلات والمنشطات من النوع </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rtl/>
                <w:lang w:eastAsia="ar" w:bidi="ar-MA"/>
              </w:rPr>
              <w:t xml:space="preserve"> والوصلة من النوع </w:t>
            </w:r>
            <w:r w:rsidRPr="00297DB3">
              <w:rPr>
                <w:rFonts w:ascii="Sakkal Majalla" w:eastAsia="Open Sans" w:hAnsi="Sakkal Majalla" w:cs="Sakkal Majalla"/>
                <w:sz w:val="26"/>
                <w:szCs w:val="26"/>
                <w:lang w:val="en-US" w:eastAsia="ar" w:bidi="en-US"/>
              </w:rPr>
              <w:t>p</w:t>
            </w:r>
            <w:r w:rsidRPr="00297DB3">
              <w:rPr>
                <w:rFonts w:ascii="Sakkal Majalla" w:eastAsia="Open Sans" w:hAnsi="Sakkal Majalla" w:cs="Sakkal Majalla"/>
                <w:sz w:val="26"/>
                <w:szCs w:val="26"/>
                <w:rtl/>
                <w:lang w:eastAsia="ar" w:bidi="ar-MA"/>
              </w:rPr>
              <w:t xml:space="preserve"> والوصلة </w:t>
            </w:r>
            <w:r w:rsidRPr="00297DB3">
              <w:rPr>
                <w:rFonts w:ascii="Sakkal Majalla" w:eastAsia="Open Sans" w:hAnsi="Sakkal Majalla" w:cs="Sakkal Majalla"/>
                <w:sz w:val="26"/>
                <w:szCs w:val="26"/>
                <w:lang w:val="en-US" w:eastAsia="ar" w:bidi="en-US"/>
              </w:rPr>
              <w:t>p-n</w:t>
            </w:r>
            <w:r w:rsidRPr="00297DB3">
              <w:rPr>
                <w:rFonts w:ascii="Sakkal Majalla" w:eastAsia="Open Sans" w:hAnsi="Sakkal Majalla" w:cs="Sakkal Majalla"/>
                <w:sz w:val="26"/>
                <w:szCs w:val="26"/>
                <w:rtl/>
                <w:lang w:eastAsia="ar" w:bidi="ar-MA"/>
              </w:rPr>
              <w:t xml:space="preserve">. </w:t>
            </w:r>
          </w:p>
          <w:p w14:paraId="45DF5C8D" w14:textId="0FECB232" w:rsidR="00850B27" w:rsidRPr="00297DB3" w:rsidRDefault="00850B27"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يُحول المتعلمون الدائرة المقومة بالمقوم نصف الموجي إلى دائرة مقومة بالمقوم الجسري ذي الموجة الكاملة. </w:t>
            </w:r>
          </w:p>
          <w:p w14:paraId="76B86DBD" w14:textId="1768E0C6" w:rsidR="00E71C73" w:rsidRPr="00297DB3" w:rsidRDefault="004331D1"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lastRenderedPageBreak/>
              <w:t xml:space="preserve">نشاط المعلم: </w:t>
            </w:r>
            <w:r w:rsidRPr="00297DB3">
              <w:rPr>
                <w:rFonts w:ascii="Sakkal Majalla" w:eastAsia="Open Sans" w:hAnsi="Sakkal Majalla" w:cs="Sakkal Majalla"/>
                <w:sz w:val="26"/>
                <w:szCs w:val="26"/>
                <w:rtl/>
                <w:lang w:eastAsia="ar" w:bidi="ar-MA"/>
              </w:rPr>
              <w:t>تأكد من تنفيذ المتعلمون لأعمالهم بأمان. يراعي كتاب الطالب الحاجة إلى وجود نقطة مرجعية واحدة للجهد عند استخدام راسم الذبذبات.</w:t>
            </w:r>
          </w:p>
          <w:p w14:paraId="049ACA91" w14:textId="3474F1E2" w:rsidR="00A50F42" w:rsidRPr="00297DB3" w:rsidRDefault="00A50F42" w:rsidP="00297DB3">
            <w:pPr>
              <w:pStyle w:val="Tabletextbullets"/>
              <w:tabs>
                <w:tab w:val="clear" w:pos="340"/>
              </w:tabs>
              <w:bidi/>
              <w:spacing w:line="276"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ناقِش القياسات التي حصلت عليها كل مجموعة. اشرح عملية تشغيل المقوم الجسري كامل الموجة وحدِّد الصمامات الثنائية الموصِّلة في كل نصف دورة من الشكل الموجي. </w:t>
            </w:r>
          </w:p>
          <w:p w14:paraId="1B01AF48" w14:textId="6FDD1884" w:rsidR="00DE1957" w:rsidRPr="00297DB3" w:rsidRDefault="00D93C86" w:rsidP="00297DB3">
            <w:pPr>
              <w:pStyle w:val="Tabletextbullets"/>
              <w:tabs>
                <w:tab w:val="clear" w:pos="340"/>
              </w:tabs>
              <w:bidi/>
              <w:spacing w:line="276"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shd w:val="clear" w:color="auto" w:fill="auto"/>
          </w:tcPr>
          <w:p w14:paraId="74A97B89" w14:textId="77777777" w:rsidR="00D93C86" w:rsidRPr="00297DB3" w:rsidRDefault="00D93C8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24F5370C" w14:textId="74AF2C55" w:rsidR="00D93C86" w:rsidRPr="00297DB3" w:rsidRDefault="00DD0B94"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صمامات ثنائية (دايود) بوصلة </w:t>
            </w:r>
            <w:r w:rsidRPr="00297DB3">
              <w:rPr>
                <w:rFonts w:ascii="Sakkal Majalla" w:eastAsia="Open Sans" w:hAnsi="Sakkal Majalla" w:cs="Sakkal Majalla"/>
                <w:sz w:val="26"/>
                <w:szCs w:val="26"/>
                <w:lang w:val="en-US" w:eastAsia="ar" w:bidi="en-US"/>
              </w:rPr>
              <w:t>P-N</w:t>
            </w:r>
            <w:r w:rsidRPr="00297DB3">
              <w:rPr>
                <w:rFonts w:ascii="Sakkal Majalla" w:eastAsia="Open Sans" w:hAnsi="Sakkal Majalla" w:cs="Sakkal Majalla"/>
                <w:sz w:val="26"/>
                <w:szCs w:val="26"/>
                <w:rtl/>
                <w:lang w:eastAsia="ar" w:bidi="ar-MA"/>
              </w:rPr>
              <w:t>، مثل 1</w:t>
            </w:r>
            <w:r w:rsidRPr="00297DB3">
              <w:rPr>
                <w:rFonts w:ascii="Sakkal Majalla" w:eastAsia="Open Sans" w:hAnsi="Sakkal Majalla" w:cs="Sakkal Majalla"/>
                <w:sz w:val="26"/>
                <w:szCs w:val="26"/>
                <w:rtl/>
                <w:lang w:val="en-US" w:eastAsia="ar" w:bidi="en-US"/>
              </w:rPr>
              <w:t>N</w:t>
            </w:r>
            <w:r w:rsidRPr="00297DB3">
              <w:rPr>
                <w:rFonts w:ascii="Sakkal Majalla" w:eastAsia="Open Sans" w:hAnsi="Sakkal Majalla" w:cs="Sakkal Majalla"/>
                <w:sz w:val="26"/>
                <w:szCs w:val="26"/>
                <w:rtl/>
                <w:lang w:eastAsia="ar" w:bidi="ar-MA"/>
              </w:rPr>
              <w:t>4001</w:t>
            </w:r>
          </w:p>
          <w:p w14:paraId="6E4D9FFF" w14:textId="77777777" w:rsidR="00D93C86" w:rsidRPr="00297DB3" w:rsidRDefault="00D93C8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32FFF545" w14:textId="733366FB" w:rsidR="00D93C86" w:rsidRPr="00297DB3" w:rsidRDefault="00D93C8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متناوب منخفضة الجهد</w:t>
            </w:r>
          </w:p>
          <w:p w14:paraId="207126D1" w14:textId="77777777" w:rsidR="00D93C86" w:rsidRPr="00297DB3" w:rsidRDefault="00D93C86" w:rsidP="00297DB3">
            <w:pPr>
              <w:pStyle w:val="Tabletextbullets"/>
              <w:keepNext/>
              <w:keepLine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أجهزة القياس متعددة الأغراض</w:t>
            </w:r>
          </w:p>
          <w:p w14:paraId="7F8CC5AC" w14:textId="78A9E219" w:rsidR="005A4521" w:rsidRPr="00297DB3" w:rsidRDefault="005A4521"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راسمات الذبذبات</w:t>
            </w:r>
          </w:p>
          <w:p w14:paraId="2FEAF618" w14:textId="77777777" w:rsidR="00D93C86" w:rsidRPr="00297DB3" w:rsidRDefault="00D93C86"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05049212" w14:textId="34DDC915" w:rsidR="003345C1" w:rsidRPr="00297DB3" w:rsidRDefault="003345C1" w:rsidP="00297DB3">
            <w:pPr>
              <w:pStyle w:val="Tabletextbullets"/>
              <w:numPr>
                <w:ilvl w:val="0"/>
                <w:numId w:val="0"/>
              </w:numPr>
              <w:bidi/>
              <w:spacing w:line="276"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كتاب الطالب</w:t>
            </w:r>
          </w:p>
          <w:p w14:paraId="2AAE14AE" w14:textId="3DD6CDFF" w:rsidR="00E71C73" w:rsidRPr="00297DB3" w:rsidRDefault="00E71C73" w:rsidP="00297DB3">
            <w:pPr>
              <w:pStyle w:val="Tabletextbullets"/>
              <w:numPr>
                <w:ilvl w:val="0"/>
                <w:numId w:val="0"/>
              </w:numPr>
              <w:bidi/>
              <w:spacing w:line="276" w:lineRule="auto"/>
              <w:rPr>
                <w:rFonts w:ascii="Sakkal Majalla" w:hAnsi="Sakkal Majalla" w:cs="Sakkal Majalla"/>
                <w:sz w:val="26"/>
                <w:szCs w:val="26"/>
              </w:rPr>
            </w:pPr>
          </w:p>
        </w:tc>
      </w:tr>
      <w:tr w:rsidR="00083F63" w:rsidRPr="00297DB3" w14:paraId="11331D30" w14:textId="77777777" w:rsidTr="00297DB3">
        <w:trPr>
          <w:trHeight w:val="706"/>
        </w:trPr>
        <w:tc>
          <w:tcPr>
            <w:tcW w:w="1100" w:type="dxa"/>
            <w:shd w:val="clear" w:color="auto" w:fill="auto"/>
          </w:tcPr>
          <w:p w14:paraId="304BB9C9" w14:textId="32032B71" w:rsidR="00083F63" w:rsidRPr="00297DB3" w:rsidRDefault="00083F63"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5</w:t>
            </w:r>
          </w:p>
        </w:tc>
        <w:tc>
          <w:tcPr>
            <w:tcW w:w="2764" w:type="dxa"/>
            <w:shd w:val="clear" w:color="auto" w:fill="auto"/>
          </w:tcPr>
          <w:p w14:paraId="70F296B4" w14:textId="77777777" w:rsidR="00083F63" w:rsidRPr="00297DB3" w:rsidRDefault="00083F63"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أ2 </w:t>
            </w:r>
            <w:r w:rsidRPr="00297DB3">
              <w:rPr>
                <w:rFonts w:ascii="Sakkal Majalla" w:eastAsia="Open Sans" w:hAnsi="Sakkal Majalla" w:cs="Sakkal Majalla"/>
                <w:sz w:val="26"/>
                <w:szCs w:val="26"/>
                <w:rtl/>
                <w:lang w:eastAsia="ar" w:bidi="ar-MA"/>
              </w:rPr>
              <w:t>أجهزة الصمام الثنائي والدوائر التي تعمل بالصمام الثنائي</w:t>
            </w:r>
          </w:p>
          <w:p w14:paraId="01E8C9ED" w14:textId="77777777" w:rsidR="00083F63" w:rsidRPr="00297DB3" w:rsidRDefault="00083F63" w:rsidP="00297DB3">
            <w:pPr>
              <w:pStyle w:val="Tabletextbullets"/>
              <w:numPr>
                <w:ilvl w:val="0"/>
                <w:numId w:val="0"/>
              </w:numPr>
              <w:bidi/>
              <w:spacing w:line="264" w:lineRule="auto"/>
              <w:ind w:left="39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تسوية</w:t>
            </w:r>
          </w:p>
          <w:p w14:paraId="393A3AC2" w14:textId="07BAA2AC" w:rsidR="00083F63" w:rsidRPr="00297DB3" w:rsidRDefault="00083F63" w:rsidP="00297DB3">
            <w:pPr>
              <w:pStyle w:val="Tabletextbullets"/>
              <w:numPr>
                <w:ilvl w:val="0"/>
                <w:numId w:val="0"/>
              </w:numPr>
              <w:bidi/>
              <w:spacing w:line="264" w:lineRule="auto"/>
              <w:ind w:left="39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تنظيم الجهد</w:t>
            </w:r>
          </w:p>
          <w:p w14:paraId="66B51C81" w14:textId="45CA6A9C" w:rsidR="00083F63" w:rsidRPr="00297DB3" w:rsidRDefault="00083F63" w:rsidP="00297DB3">
            <w:pPr>
              <w:pStyle w:val="Tabletextbullets"/>
              <w:numPr>
                <w:ilvl w:val="0"/>
                <w:numId w:val="0"/>
              </w:numPr>
              <w:bidi/>
              <w:spacing w:line="264" w:lineRule="auto"/>
              <w:ind w:left="39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دايود زينر</w:t>
            </w:r>
          </w:p>
          <w:p w14:paraId="762309C1" w14:textId="77777777" w:rsidR="00083F63" w:rsidRPr="00297DB3" w:rsidRDefault="00083F63" w:rsidP="00297DB3">
            <w:pPr>
              <w:pStyle w:val="Tabletext"/>
              <w:bidi/>
              <w:spacing w:line="264" w:lineRule="auto"/>
              <w:rPr>
                <w:rFonts w:ascii="Sakkal Majalla" w:hAnsi="Sakkal Majalla" w:cs="Sakkal Majalla"/>
                <w:sz w:val="26"/>
                <w:szCs w:val="26"/>
              </w:rPr>
            </w:pPr>
          </w:p>
          <w:p w14:paraId="18001D8A" w14:textId="77777777" w:rsidR="00083F63" w:rsidRPr="00297DB3" w:rsidRDefault="00083F63"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أ6</w:t>
            </w:r>
            <w:r w:rsidRPr="00297DB3">
              <w:rPr>
                <w:rFonts w:ascii="Sakkal Majalla" w:eastAsia="Open Sans" w:hAnsi="Sakkal Majalla" w:cs="Sakkal Majalla"/>
                <w:sz w:val="26"/>
                <w:szCs w:val="26"/>
                <w:rtl/>
                <w:lang w:eastAsia="ar" w:bidi="ar-MA"/>
              </w:rPr>
              <w:t xml:space="preserve"> اختبار الدوائر التناظرية الفعلية.</w:t>
            </w:r>
          </w:p>
          <w:p w14:paraId="5779EF2E" w14:textId="1EA496B0" w:rsidR="00083F63" w:rsidRPr="00297DB3" w:rsidRDefault="00083F6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الاستخدام الآمن لمعدات الاختبار</w:t>
            </w:r>
          </w:p>
          <w:p w14:paraId="7BD98C74" w14:textId="77777777" w:rsidR="00083F63" w:rsidRPr="00297DB3" w:rsidRDefault="00083F63" w:rsidP="00297DB3">
            <w:pPr>
              <w:pStyle w:val="Tabletextbullets"/>
              <w:numPr>
                <w:ilvl w:val="0"/>
                <w:numId w:val="0"/>
              </w:numPr>
              <w:bidi/>
              <w:spacing w:line="264" w:lineRule="auto"/>
              <w:ind w:left="39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مصدر تيار متناوب منخفض الجهد</w:t>
            </w:r>
          </w:p>
          <w:p w14:paraId="63EE28B0" w14:textId="77777777" w:rsidR="00083F63" w:rsidRPr="00297DB3" w:rsidRDefault="00083F63" w:rsidP="00297DB3">
            <w:pPr>
              <w:pStyle w:val="Tabletextbullets"/>
              <w:numPr>
                <w:ilvl w:val="0"/>
                <w:numId w:val="0"/>
              </w:numPr>
              <w:bidi/>
              <w:spacing w:line="264" w:lineRule="auto"/>
              <w:ind w:left="39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 الذبذبات</w:t>
            </w:r>
          </w:p>
          <w:p w14:paraId="6423102F" w14:textId="50C35722" w:rsidR="00083F63" w:rsidRPr="00297DB3" w:rsidRDefault="00083F63" w:rsidP="00297DB3">
            <w:pPr>
              <w:pStyle w:val="Tabletext"/>
              <w:bidi/>
              <w:spacing w:line="264" w:lineRule="auto"/>
              <w:rPr>
                <w:rFonts w:ascii="Sakkal Majalla" w:hAnsi="Sakkal Majalla" w:cs="Sakkal Majalla"/>
                <w:b/>
                <w:bCs/>
                <w:sz w:val="26"/>
                <w:szCs w:val="26"/>
              </w:rPr>
            </w:pPr>
          </w:p>
        </w:tc>
        <w:tc>
          <w:tcPr>
            <w:tcW w:w="1234" w:type="dxa"/>
            <w:shd w:val="clear" w:color="auto" w:fill="auto"/>
          </w:tcPr>
          <w:p w14:paraId="3030D5CF" w14:textId="13106EA0" w:rsidR="00083F63" w:rsidRPr="00297DB3" w:rsidRDefault="00EC72FD"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6CD029F" w14:textId="7C561BCE" w:rsidR="00083F63" w:rsidRPr="00297DB3" w:rsidRDefault="00083F63" w:rsidP="00297DB3">
            <w:pPr>
              <w:pStyle w:val="Tabletextbullets"/>
              <w:tabs>
                <w:tab w:val="clear" w:pos="340"/>
              </w:tabs>
              <w:bidi/>
              <w:spacing w:before="80" w:line="264"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w:t>
            </w:r>
          </w:p>
          <w:p w14:paraId="01EA491C" w14:textId="77777777" w:rsidR="00083F63" w:rsidRPr="00297DB3" w:rsidRDefault="00083F63" w:rsidP="00297DB3">
            <w:pPr>
              <w:pStyle w:val="Tabletextbullets"/>
              <w:numPr>
                <w:ilvl w:val="0"/>
                <w:numId w:val="0"/>
              </w:numPr>
              <w:tabs>
                <w:tab w:val="clear" w:pos="340"/>
              </w:tabs>
              <w:bidi/>
              <w:spacing w:before="80" w:line="264" w:lineRule="auto"/>
              <w:ind w:left="39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اشرح القياسات العملية التي سيجري تنفيذها في مجموعات صغيرة.</w:t>
            </w:r>
          </w:p>
          <w:p w14:paraId="1CE35273" w14:textId="5CBB708C" w:rsidR="005C0D0E" w:rsidRPr="00297DB3" w:rsidRDefault="00083F63"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يستخدم المتعلمون التعليمات والمعدات المقدمة لإجراء بحث عن دائرة المقوم الجسري كامل الموجة من أجل تضمين مكثف التنعيم. يُرجى ذكر تأثير الأحمال المقاومة المختلفة والإشارة إليها.</w:t>
            </w:r>
          </w:p>
          <w:p w14:paraId="6BF449E4" w14:textId="53FE833E" w:rsidR="009F5151" w:rsidRPr="00297DB3" w:rsidRDefault="009F5151"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المعلم: </w:t>
            </w:r>
            <w:r w:rsidRPr="00297DB3">
              <w:rPr>
                <w:rFonts w:ascii="Sakkal Majalla" w:eastAsia="Open Sans" w:hAnsi="Sakkal Majalla" w:cs="Sakkal Majalla"/>
                <w:sz w:val="26"/>
                <w:szCs w:val="26"/>
                <w:rtl/>
                <w:lang w:eastAsia="ar" w:bidi="ar-MA"/>
              </w:rPr>
              <w:t xml:space="preserve">تأكد من تنفيذ المتعلمون لأعمالهم بأمان. </w:t>
            </w:r>
          </w:p>
          <w:p w14:paraId="15C395E2" w14:textId="507FE22D" w:rsidR="009F5151" w:rsidRPr="00297DB3" w:rsidRDefault="009F5151"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ناقِش القياسات التي حصلت عليها كل مجموعة. اشرح عملية تشغيل المكثف لتنعيم خرج التيار المستمر.  عرِّف المتعلمين دايود زينر واشرح كيف يمكن استخدامه في الانحياز العكسي لتنظيم جهد خرج التيار المستمر.</w:t>
            </w:r>
          </w:p>
          <w:p w14:paraId="6D42E562" w14:textId="70F27DDE" w:rsidR="004C3F1E" w:rsidRPr="00297DB3" w:rsidRDefault="004C3F1E"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يستخدم المتعلمون التعليمات والمعدات المقدمة لإجراء بحث عن المقوم الجسري كامل الموجة المزود بمكثف تنعيم لتضمين تنظيم الجهد باستخدام الصمام الثنائي زينر. يُرجى ذكر تأثير الأحمال المقاومة المختلفة والإشارة إليها.</w:t>
            </w:r>
          </w:p>
          <w:p w14:paraId="5C872DE7" w14:textId="5F619C42" w:rsidR="00DE1957" w:rsidRPr="00297DB3" w:rsidRDefault="00030A91" w:rsidP="00297DB3">
            <w:pPr>
              <w:pStyle w:val="Tabletextbullet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lastRenderedPageBreak/>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ويلخص المعلم نقاط التعلم الرئيسة.</w:t>
            </w:r>
          </w:p>
        </w:tc>
        <w:tc>
          <w:tcPr>
            <w:tcW w:w="2269" w:type="dxa"/>
            <w:shd w:val="clear" w:color="auto" w:fill="auto"/>
          </w:tcPr>
          <w:p w14:paraId="16E246DA" w14:textId="77777777" w:rsidR="00BE185F" w:rsidRPr="00297DB3" w:rsidRDefault="00BE185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01C4E82D" w14:textId="77777777" w:rsidR="00BE185F" w:rsidRPr="00297DB3" w:rsidRDefault="00BE185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صمامات ثنائية (دايود) بوصلة </w:t>
            </w:r>
            <w:r w:rsidRPr="00297DB3">
              <w:rPr>
                <w:rFonts w:ascii="Sakkal Majalla" w:eastAsia="Open Sans" w:hAnsi="Sakkal Majalla" w:cs="Sakkal Majalla"/>
                <w:sz w:val="26"/>
                <w:szCs w:val="26"/>
                <w:lang w:val="en-US" w:eastAsia="ar" w:bidi="en-US"/>
              </w:rPr>
              <w:t>P-N</w:t>
            </w:r>
            <w:r w:rsidRPr="00297DB3">
              <w:rPr>
                <w:rFonts w:ascii="Sakkal Majalla" w:eastAsia="Open Sans" w:hAnsi="Sakkal Majalla" w:cs="Sakkal Majalla"/>
                <w:sz w:val="26"/>
                <w:szCs w:val="26"/>
                <w:rtl/>
                <w:lang w:eastAsia="ar" w:bidi="ar-MA"/>
              </w:rPr>
              <w:t xml:space="preserve">، مثل </w:t>
            </w:r>
            <w:r w:rsidRPr="00297DB3">
              <w:rPr>
                <w:rFonts w:ascii="Sakkal Majalla" w:eastAsia="Open Sans" w:hAnsi="Sakkal Majalla" w:cs="Sakkal Majalla"/>
                <w:sz w:val="26"/>
                <w:szCs w:val="26"/>
                <w:lang w:eastAsia="ar" w:bidi="ar-MA"/>
              </w:rPr>
              <w:t>1</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lang w:eastAsia="ar" w:bidi="ar-MA"/>
              </w:rPr>
              <w:t>4001</w:t>
            </w:r>
          </w:p>
          <w:p w14:paraId="7A0BA4B1" w14:textId="77777777" w:rsidR="00BE185F" w:rsidRPr="00297DB3" w:rsidRDefault="00BE185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013C26ED" w14:textId="482789BF" w:rsidR="00BE185F" w:rsidRPr="00297DB3" w:rsidRDefault="004B1A2C"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الصمامات الثنائية زينر، على سبيل المثال بقدرة 5 فولت 500 ميجا واط</w:t>
            </w:r>
          </w:p>
          <w:p w14:paraId="658D1CAF" w14:textId="4CAF3978" w:rsidR="005615EF" w:rsidRPr="00297DB3" w:rsidRDefault="005615E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المكثفات</w:t>
            </w:r>
          </w:p>
          <w:p w14:paraId="223BA7C6" w14:textId="16AEF5CC" w:rsidR="005615EF" w:rsidRPr="00297DB3" w:rsidRDefault="005615E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2BBA09CC" w14:textId="77777777" w:rsidR="00BE185F" w:rsidRPr="00297DB3" w:rsidRDefault="00BE185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متناوب منخفضة الجهد</w:t>
            </w:r>
          </w:p>
          <w:p w14:paraId="1B16AC75" w14:textId="77777777" w:rsidR="00BE185F" w:rsidRPr="00297DB3" w:rsidRDefault="00BE185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أجهزة القياس متعددة الأغراض</w:t>
            </w:r>
          </w:p>
          <w:p w14:paraId="4FE2B3B5" w14:textId="77777777" w:rsidR="00BE185F" w:rsidRPr="00297DB3" w:rsidRDefault="00BE185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راسمات الذبذبات</w:t>
            </w:r>
          </w:p>
          <w:p w14:paraId="1429CFF3" w14:textId="25DE8FBC" w:rsidR="00083F63" w:rsidRPr="00297DB3" w:rsidRDefault="00BE185F" w:rsidP="006B0634">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48F8F09A" w14:textId="231B4D62" w:rsidR="00083F63" w:rsidRPr="00297DB3" w:rsidRDefault="00083F6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 </w:t>
            </w:r>
          </w:p>
        </w:tc>
      </w:tr>
      <w:tr w:rsidR="00083F63" w:rsidRPr="00297DB3" w14:paraId="5AD01A91" w14:textId="77777777" w:rsidTr="00297DB3">
        <w:trPr>
          <w:trHeight w:val="706"/>
        </w:trPr>
        <w:tc>
          <w:tcPr>
            <w:tcW w:w="1100" w:type="dxa"/>
            <w:shd w:val="clear" w:color="auto" w:fill="auto"/>
          </w:tcPr>
          <w:p w14:paraId="32178FEB" w14:textId="11A003B8" w:rsidR="00083F63" w:rsidRPr="00297DB3" w:rsidRDefault="00E0231A"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6</w:t>
            </w:r>
          </w:p>
        </w:tc>
        <w:tc>
          <w:tcPr>
            <w:tcW w:w="2764" w:type="dxa"/>
            <w:shd w:val="clear" w:color="auto" w:fill="auto"/>
          </w:tcPr>
          <w:p w14:paraId="4CF8F5C0" w14:textId="5330F52A" w:rsidR="00083F63" w:rsidRPr="00297DB3" w:rsidRDefault="00E2780D" w:rsidP="00297DB3">
            <w:pPr>
              <w:pStyle w:val="Tabletext"/>
              <w:bidi/>
              <w:spacing w:line="288"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أ5 </w:t>
            </w:r>
            <w:r w:rsidRPr="00297DB3">
              <w:rPr>
                <w:rFonts w:ascii="Sakkal Majalla" w:eastAsia="Open Sans" w:hAnsi="Sakkal Majalla" w:cs="Sakkal Majalla"/>
                <w:sz w:val="26"/>
                <w:szCs w:val="26"/>
                <w:rtl/>
                <w:lang w:eastAsia="ar" w:bidi="ar-MA"/>
              </w:rPr>
              <w:t>الإدخال التخطيطي ومحاكاة الدوائر التناظرية.</w:t>
            </w:r>
          </w:p>
        </w:tc>
        <w:tc>
          <w:tcPr>
            <w:tcW w:w="1234" w:type="dxa"/>
            <w:shd w:val="clear" w:color="auto" w:fill="auto"/>
          </w:tcPr>
          <w:p w14:paraId="05F89641" w14:textId="16D07F22" w:rsidR="00083F63" w:rsidRPr="00297DB3" w:rsidRDefault="00EC72FD" w:rsidP="00297DB3">
            <w:pPr>
              <w:pStyle w:val="Tabletext"/>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55E97EC2" w14:textId="2A800645" w:rsidR="00DF0969" w:rsidRPr="00297DB3" w:rsidRDefault="00DF0969" w:rsidP="00297DB3">
            <w:pPr>
              <w:pStyle w:val="Tabletextbullets"/>
              <w:tabs>
                <w:tab w:val="clear" w:pos="340"/>
              </w:tabs>
              <w:bidi/>
              <w:spacing w:before="80" w:line="288"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w:t>
            </w:r>
          </w:p>
          <w:p w14:paraId="79B0CD96" w14:textId="683B32F0" w:rsidR="00DF0969" w:rsidRPr="00297DB3" w:rsidRDefault="003345C1" w:rsidP="00297DB3">
            <w:pPr>
              <w:pStyle w:val="Tabletextbullets"/>
              <w:numPr>
                <w:ilvl w:val="0"/>
                <w:numId w:val="0"/>
              </w:numPr>
              <w:tabs>
                <w:tab w:val="clear" w:pos="340"/>
              </w:tabs>
              <w:bidi/>
              <w:spacing w:before="80" w:line="288" w:lineRule="auto"/>
              <w:ind w:left="39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يقدِّم كتاب الطالب برنامج المحاكاة والإدخال التخطيطي.</w:t>
            </w:r>
          </w:p>
          <w:p w14:paraId="146BAB7F" w14:textId="37AE53AD" w:rsidR="00083F63" w:rsidRPr="00297DB3" w:rsidRDefault="00E44FC1" w:rsidP="00297DB3">
            <w:pPr>
              <w:pStyle w:val="Tabletextbullets"/>
              <w:tabs>
                <w:tab w:val="clear" w:pos="340"/>
              </w:tabs>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(العمل في مجموعات ثنائية):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لتطوير مهاراتهم في استخدام برنامج الإدخال التخطيطي والمحاكاة بغرض: </w:t>
            </w:r>
          </w:p>
          <w:p w14:paraId="019ED96B" w14:textId="2BBB6F7F" w:rsidR="00083F63" w:rsidRPr="00297DB3" w:rsidRDefault="00F2395D" w:rsidP="00297DB3">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32"/>
              </w:rPr>
            </w:pPr>
            <w:r w:rsidRPr="00297DB3">
              <w:rPr>
                <w:rFonts w:ascii="Sakkal Majalla" w:eastAsia="Open Sans" w:hAnsi="Sakkal Majalla" w:cs="Sakkal Majalla"/>
                <w:sz w:val="26"/>
                <w:szCs w:val="26"/>
                <w:rtl/>
                <w:lang w:eastAsia="ar" w:bidi="ar-MA"/>
              </w:rPr>
              <w:t>رسم مخططات باستخدام الرموز المعترف بها دوليًا</w:t>
            </w:r>
          </w:p>
          <w:p w14:paraId="369B2B67" w14:textId="54EFD96C" w:rsidR="006B4EF8" w:rsidRPr="00297DB3" w:rsidRDefault="00721061" w:rsidP="00297DB3">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محاكاة دوائر الدايود التي جرى فحصها عمليًا باستخدام أدوات افتراضية لاستخراج إشارات الجهد والتيار والطاقة والدخل والخرج.</w:t>
            </w:r>
          </w:p>
          <w:p w14:paraId="71518B72" w14:textId="40FF3855" w:rsidR="00A61A93" w:rsidRPr="00297DB3" w:rsidRDefault="00A61A93" w:rsidP="00297DB3">
            <w:pPr>
              <w:pStyle w:val="Tabletextbullets"/>
              <w:tabs>
                <w:tab w:val="clear" w:pos="340"/>
              </w:tabs>
              <w:bidi/>
              <w:spacing w:line="288"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المعلم: </w:t>
            </w:r>
            <w:r w:rsidRPr="00297DB3">
              <w:rPr>
                <w:rFonts w:ascii="Sakkal Majalla" w:eastAsia="Open Sans" w:hAnsi="Sakkal Majalla" w:cs="Sakkal Majalla"/>
                <w:sz w:val="26"/>
                <w:szCs w:val="26"/>
                <w:rtl/>
                <w:lang w:eastAsia="ar" w:bidi="ar-MA"/>
              </w:rPr>
              <w:t xml:space="preserve">تأكد من أنَّ المتعلمين يستطيعون استخدام الأدوات البرمجية لإعداد مخططات الدوائر، وأنهم يستطيعون استخدام الأدوات الافتراضية بدقة. </w:t>
            </w:r>
          </w:p>
          <w:p w14:paraId="2CA8E460" w14:textId="10027F2F" w:rsidR="00DE1957" w:rsidRPr="00297DB3" w:rsidRDefault="005E464B" w:rsidP="00297DB3">
            <w:pPr>
              <w:pStyle w:val="Tabletextbullets"/>
              <w:tabs>
                <w:tab w:val="clear" w:pos="340"/>
              </w:tabs>
              <w:bidi/>
              <w:spacing w:line="288"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shd w:val="clear" w:color="auto" w:fill="auto"/>
          </w:tcPr>
          <w:p w14:paraId="3383D455" w14:textId="77777777" w:rsidR="00083F63" w:rsidRPr="00297DB3" w:rsidRDefault="00083F63"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ملاحظات العرض</w:t>
            </w:r>
          </w:p>
          <w:p w14:paraId="382000E7" w14:textId="79CFDDD0" w:rsidR="00083F63" w:rsidRPr="00297DB3" w:rsidRDefault="003E05AF"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برنامج الإدخال التخطيطي والمحاكاة</w:t>
            </w:r>
          </w:p>
          <w:p w14:paraId="0988DF95" w14:textId="30B5D3D7" w:rsidR="003345C1" w:rsidRPr="00297DB3" w:rsidRDefault="003345C1"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كتاب الطالب</w:t>
            </w:r>
          </w:p>
          <w:p w14:paraId="664E0985" w14:textId="6974739A" w:rsidR="00083F63" w:rsidRPr="00297DB3" w:rsidRDefault="00083F63" w:rsidP="00297DB3">
            <w:pPr>
              <w:pStyle w:val="Tabletextbullets"/>
              <w:numPr>
                <w:ilvl w:val="0"/>
                <w:numId w:val="0"/>
              </w:numPr>
              <w:bidi/>
              <w:spacing w:line="288" w:lineRule="auto"/>
              <w:rPr>
                <w:rFonts w:ascii="Sakkal Majalla" w:hAnsi="Sakkal Majalla" w:cs="Sakkal Majalla"/>
                <w:sz w:val="26"/>
                <w:szCs w:val="26"/>
              </w:rPr>
            </w:pPr>
          </w:p>
        </w:tc>
      </w:tr>
      <w:tr w:rsidR="002A2E02" w:rsidRPr="00297DB3" w14:paraId="66215237" w14:textId="77777777" w:rsidTr="00297DB3">
        <w:trPr>
          <w:trHeight w:val="706"/>
        </w:trPr>
        <w:tc>
          <w:tcPr>
            <w:tcW w:w="1100" w:type="dxa"/>
            <w:shd w:val="clear" w:color="auto" w:fill="auto"/>
          </w:tcPr>
          <w:p w14:paraId="486596B1" w14:textId="5523390F" w:rsidR="002A2E02" w:rsidRPr="00297DB3" w:rsidRDefault="002A2E02"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7</w:t>
            </w:r>
          </w:p>
        </w:tc>
        <w:tc>
          <w:tcPr>
            <w:tcW w:w="2764" w:type="dxa"/>
            <w:shd w:val="clear" w:color="auto" w:fill="auto"/>
          </w:tcPr>
          <w:p w14:paraId="5A2014CD" w14:textId="77777777" w:rsidR="002A2E02" w:rsidRPr="00297DB3" w:rsidRDefault="002A2E02"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أ3</w:t>
            </w:r>
            <w:r w:rsidRPr="00297DB3">
              <w:rPr>
                <w:rFonts w:ascii="Sakkal Majalla" w:eastAsia="Open Sans" w:hAnsi="Sakkal Majalla" w:cs="Sakkal Majalla"/>
                <w:sz w:val="26"/>
                <w:szCs w:val="26"/>
                <w:rtl/>
                <w:lang w:eastAsia="ar" w:bidi="ar-MA"/>
              </w:rPr>
              <w:t xml:space="preserve"> أجهزة الترانزستور والدوائر التي تعمل بالترانزستور.</w:t>
            </w:r>
          </w:p>
          <w:p w14:paraId="08901E36" w14:textId="77777777" w:rsidR="002A2E02" w:rsidRPr="00297DB3" w:rsidRDefault="002A2E02"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ترانزستور ثنائي القطب كمفتاح</w:t>
            </w:r>
          </w:p>
          <w:p w14:paraId="07AF072C" w14:textId="77777777" w:rsidR="005234A1" w:rsidRPr="00297DB3" w:rsidRDefault="005234A1" w:rsidP="00297DB3">
            <w:pPr>
              <w:pStyle w:val="Tabletext"/>
              <w:bidi/>
              <w:spacing w:line="264" w:lineRule="auto"/>
              <w:ind w:left="204"/>
              <w:rPr>
                <w:rFonts w:ascii="Sakkal Majalla" w:hAnsi="Sakkal Majalla" w:cs="Sakkal Majalla"/>
                <w:sz w:val="26"/>
                <w:szCs w:val="26"/>
              </w:rPr>
            </w:pPr>
          </w:p>
          <w:p w14:paraId="60B2DA0E" w14:textId="77777777" w:rsidR="005234A1" w:rsidRPr="00297DB3" w:rsidRDefault="005234A1"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أ6</w:t>
            </w:r>
            <w:r w:rsidRPr="00297DB3">
              <w:rPr>
                <w:rFonts w:ascii="Sakkal Majalla" w:eastAsia="Open Sans" w:hAnsi="Sakkal Majalla" w:cs="Sakkal Majalla"/>
                <w:sz w:val="26"/>
                <w:szCs w:val="26"/>
                <w:rtl/>
                <w:lang w:eastAsia="ar" w:bidi="ar-MA"/>
              </w:rPr>
              <w:t xml:space="preserve"> اختبار الدوائر التناظرية الفعلية.</w:t>
            </w:r>
          </w:p>
          <w:p w14:paraId="48643855" w14:textId="77777777" w:rsidR="005234A1" w:rsidRPr="00297DB3" w:rsidRDefault="005234A1"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الاستخدام الآمن لمعدات الاختبار</w:t>
            </w:r>
          </w:p>
          <w:p w14:paraId="47D1E846" w14:textId="77777777" w:rsidR="005234A1" w:rsidRPr="00297DB3" w:rsidRDefault="005234A1"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مصدر تيار متناوب منخفض الجهد</w:t>
            </w:r>
          </w:p>
          <w:p w14:paraId="5AC8A5A3" w14:textId="77777777" w:rsidR="005234A1" w:rsidRPr="00297DB3" w:rsidRDefault="005234A1"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 الذبذبات</w:t>
            </w:r>
          </w:p>
          <w:p w14:paraId="7C52D332" w14:textId="6EE2AB87" w:rsidR="005234A1" w:rsidRPr="00297DB3" w:rsidRDefault="005234A1" w:rsidP="00297DB3">
            <w:pPr>
              <w:pStyle w:val="Tabletext"/>
              <w:bidi/>
              <w:spacing w:line="264" w:lineRule="auto"/>
              <w:ind w:left="204"/>
              <w:rPr>
                <w:rFonts w:ascii="Sakkal Majalla" w:hAnsi="Sakkal Majalla" w:cs="Sakkal Majalla"/>
                <w:b/>
                <w:bCs/>
                <w:sz w:val="26"/>
                <w:szCs w:val="26"/>
              </w:rPr>
            </w:pPr>
          </w:p>
        </w:tc>
        <w:tc>
          <w:tcPr>
            <w:tcW w:w="1234" w:type="dxa"/>
            <w:shd w:val="clear" w:color="auto" w:fill="auto"/>
          </w:tcPr>
          <w:p w14:paraId="107D2FA3" w14:textId="497B01FF" w:rsidR="002A2E02" w:rsidRPr="00297DB3" w:rsidRDefault="002A2E02"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F35A139" w14:textId="0E8567BF" w:rsidR="002A2E02" w:rsidRPr="00297DB3" w:rsidRDefault="002A2E02"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راجِع الجلسة الأخيرة. اشرح أهداف الجلسة الحالية. عرِّف الترانزستورات ثنائية القطب. ركِّز مبدئيًا على ترانزستور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بوصفه الأكثر استخدامًا. عرِّف الموصلات الطرفية. اشرح استخدام أجهزة القياس متعددة الأغراض لاختبار وصلات </w:t>
            </w:r>
            <w:r w:rsidRPr="00297DB3">
              <w:rPr>
                <w:rFonts w:ascii="Sakkal Majalla" w:eastAsia="Open Sans" w:hAnsi="Sakkal Majalla" w:cs="Sakkal Majalla"/>
                <w:sz w:val="26"/>
                <w:szCs w:val="26"/>
                <w:lang w:val="en-US" w:eastAsia="ar" w:bidi="en-US"/>
              </w:rPr>
              <w:t>PN</w:t>
            </w:r>
            <w:r w:rsidRPr="00297DB3">
              <w:rPr>
                <w:rFonts w:ascii="Sakkal Majalla" w:eastAsia="Open Sans" w:hAnsi="Sakkal Majalla" w:cs="Sakkal Majalla"/>
                <w:sz w:val="26"/>
                <w:szCs w:val="26"/>
                <w:rtl/>
                <w:lang w:eastAsia="ar" w:bidi="ar-MA"/>
              </w:rPr>
              <w:t xml:space="preserve"> متتالية. اشرح القياسات العملية التي سيجري تنفيذها في مجموعات صغيرة.</w:t>
            </w:r>
          </w:p>
          <w:p w14:paraId="10806DED" w14:textId="4AD5F209" w:rsidR="002A2E02" w:rsidRPr="00297DB3" w:rsidRDefault="002A2E02"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لإجراء بحث عن استخدام ترانزستور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ثنائي القطب كمفتاح، باستخدام مؤشر </w:t>
            </w:r>
            <w:r w:rsidRPr="00297DB3">
              <w:rPr>
                <w:rFonts w:ascii="Sakkal Majalla" w:eastAsia="Open Sans" w:hAnsi="Sakkal Majalla" w:cs="Sakkal Majalla"/>
                <w:sz w:val="26"/>
                <w:szCs w:val="26"/>
                <w:lang w:val="en-US" w:eastAsia="ar" w:bidi="en-US"/>
              </w:rPr>
              <w:t>LED</w:t>
            </w:r>
            <w:r w:rsidRPr="00297DB3">
              <w:rPr>
                <w:rFonts w:ascii="Sakkal Majalla" w:eastAsia="Open Sans" w:hAnsi="Sakkal Majalla" w:cs="Sakkal Majalla"/>
                <w:sz w:val="26"/>
                <w:szCs w:val="26"/>
                <w:rtl/>
                <w:lang w:eastAsia="ar" w:bidi="ar-MA"/>
              </w:rPr>
              <w:t xml:space="preserve"> بوصفه حِملًا مزودًا بمؤشر. قِس الاختلافات المحتملة بين الوصلات الطرفية </w:t>
            </w:r>
            <w:r w:rsidRPr="00297DB3">
              <w:rPr>
                <w:rFonts w:ascii="Sakkal Majalla" w:eastAsia="Open Sans" w:hAnsi="Sakkal Majalla" w:cs="Sakkal Majalla"/>
                <w:sz w:val="26"/>
                <w:szCs w:val="26"/>
                <w:lang w:val="en-US" w:eastAsia="ar" w:bidi="en-US"/>
              </w:rPr>
              <w:t>VBE</w:t>
            </w:r>
            <w:r w:rsidRPr="00297DB3">
              <w:rPr>
                <w:rFonts w:ascii="Sakkal Majalla" w:eastAsia="Open Sans" w:hAnsi="Sakkal Majalla" w:cs="Sakkal Majalla"/>
                <w:sz w:val="26"/>
                <w:szCs w:val="26"/>
                <w:rtl/>
                <w:lang w:eastAsia="ar" w:bidi="ar-MA"/>
              </w:rPr>
              <w:t xml:space="preserve"> (فرق الجهد بين القاعدة والباعث) و</w:t>
            </w:r>
            <w:r w:rsidRPr="00297DB3">
              <w:rPr>
                <w:rFonts w:ascii="Sakkal Majalla" w:eastAsia="Open Sans" w:hAnsi="Sakkal Majalla" w:cs="Sakkal Majalla"/>
                <w:sz w:val="26"/>
                <w:szCs w:val="26"/>
                <w:lang w:val="en-US" w:eastAsia="ar" w:bidi="en-US"/>
              </w:rPr>
              <w:t>VCE</w:t>
            </w:r>
            <w:r w:rsidRPr="00297DB3">
              <w:rPr>
                <w:rFonts w:ascii="Sakkal Majalla" w:eastAsia="Open Sans" w:hAnsi="Sakkal Majalla" w:cs="Sakkal Majalla"/>
                <w:sz w:val="26"/>
                <w:szCs w:val="26"/>
                <w:rtl/>
                <w:lang w:eastAsia="ar" w:bidi="ar-MA"/>
              </w:rPr>
              <w:t xml:space="preserve"> (فرق الجهد بين المجمع والباعث)</w:t>
            </w:r>
            <w:r w:rsidR="00C02210">
              <w:rPr>
                <w:rFonts w:ascii="Sakkal Majalla" w:eastAsia="Open Sans" w:hAnsi="Sakkal Majalla" w:cs="Sakkal Majalla" w:hint="cs"/>
                <w:sz w:val="26"/>
                <w:szCs w:val="26"/>
                <w:rtl/>
                <w:lang w:eastAsia="ar" w:bidi="ar-MA"/>
              </w:rPr>
              <w:t xml:space="preserve"> </w:t>
            </w:r>
            <w:r w:rsidRPr="00297DB3">
              <w:rPr>
                <w:rFonts w:ascii="Sakkal Majalla" w:eastAsia="Open Sans" w:hAnsi="Sakkal Majalla" w:cs="Sakkal Majalla"/>
                <w:sz w:val="26"/>
                <w:szCs w:val="26"/>
                <w:rtl/>
                <w:lang w:eastAsia="ar" w:bidi="ar-MA"/>
              </w:rPr>
              <w:t xml:space="preserve">عندما يكون الترانزستور في وضع التشغيل والإيقاف. </w:t>
            </w:r>
          </w:p>
          <w:p w14:paraId="3E4B5915" w14:textId="57BB3DBE" w:rsidR="002A2E02" w:rsidRPr="00297DB3" w:rsidRDefault="002A2E02"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المعلم: </w:t>
            </w:r>
            <w:r w:rsidRPr="00297DB3">
              <w:rPr>
                <w:rFonts w:ascii="Sakkal Majalla" w:eastAsia="Open Sans" w:hAnsi="Sakkal Majalla" w:cs="Sakkal Majalla"/>
                <w:sz w:val="26"/>
                <w:szCs w:val="26"/>
                <w:rtl/>
                <w:lang w:eastAsia="ar" w:bidi="ar-MA"/>
              </w:rPr>
              <w:t>تأكد من أن المتعلمين يعرِّفون وصلات الترانزستور الطرفية بشكلٍ صحيح ويستخدمون المعدات بأمان.</w:t>
            </w:r>
          </w:p>
          <w:p w14:paraId="57BFB836" w14:textId="2A2532BC" w:rsidR="002A2E02" w:rsidRPr="00297DB3" w:rsidRDefault="002A2E02"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w:t>
            </w:r>
          </w:p>
          <w:p w14:paraId="38EEF23C" w14:textId="3C32016A" w:rsidR="002A2E02" w:rsidRPr="00297DB3" w:rsidRDefault="002A2E02" w:rsidP="00297DB3">
            <w:pPr>
              <w:pStyle w:val="Tabletextbullet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يلخص المعلم نقاط التعلم الرئيسة المستفادة من النشاط العملي. ثم يطبق عمليًا استخدام ترانزستور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ثنائي القطب كمفتاح، على سبيل المثال مفتاح يعمل بالضوء.</w:t>
            </w:r>
          </w:p>
          <w:p w14:paraId="41AEC55E" w14:textId="656D1A78" w:rsidR="002A2E02" w:rsidRPr="00297DB3" w:rsidRDefault="002A2E02"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لإنشاء دائرة نموذجية للتطبيق المحدد واختبارها. </w:t>
            </w:r>
          </w:p>
          <w:p w14:paraId="5B66139F" w14:textId="2ABC5F4A" w:rsidR="002A2E02" w:rsidRPr="00297DB3" w:rsidRDefault="002A2E02" w:rsidP="00297DB3">
            <w:pPr>
              <w:pStyle w:val="Tabletextbullet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lastRenderedPageBreak/>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ويلخص المعلم نقاط التعلم الرئيسة.</w:t>
            </w:r>
          </w:p>
          <w:p w14:paraId="2D99271B" w14:textId="0CB31372" w:rsidR="002A2E02" w:rsidRPr="00297DB3" w:rsidRDefault="002A2E02"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shd w:val="clear" w:color="auto" w:fill="auto"/>
          </w:tcPr>
          <w:p w14:paraId="57C249D6" w14:textId="77777777"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539780B1" w14:textId="15743BD7"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ترانزستورات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مثل 2</w:t>
            </w:r>
            <w:r w:rsidRPr="00297DB3">
              <w:rPr>
                <w:rFonts w:ascii="Sakkal Majalla" w:eastAsia="Open Sans" w:hAnsi="Sakkal Majalla" w:cs="Sakkal Majalla"/>
                <w:sz w:val="26"/>
                <w:szCs w:val="26"/>
                <w:rtl/>
                <w:lang w:val="en-US" w:eastAsia="ar" w:bidi="en-US"/>
              </w:rPr>
              <w:t>N</w:t>
            </w:r>
            <w:r w:rsidRPr="00297DB3">
              <w:rPr>
                <w:rFonts w:ascii="Sakkal Majalla" w:eastAsia="Open Sans" w:hAnsi="Sakkal Majalla" w:cs="Sakkal Majalla"/>
                <w:sz w:val="26"/>
                <w:szCs w:val="26"/>
                <w:rtl/>
                <w:lang w:eastAsia="ar" w:bidi="ar-MA"/>
              </w:rPr>
              <w:t>3904</w:t>
            </w:r>
          </w:p>
          <w:p w14:paraId="7630D9FE" w14:textId="77777777"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53FD321B" w14:textId="4210FDAC" w:rsidR="002A2E02" w:rsidRPr="00297DB3" w:rsidRDefault="00BA4F8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مصابيح </w:t>
            </w:r>
            <w:r w:rsidRPr="00297DB3">
              <w:rPr>
                <w:rFonts w:ascii="Sakkal Majalla" w:eastAsia="Open Sans" w:hAnsi="Sakkal Majalla" w:cs="Sakkal Majalla"/>
                <w:sz w:val="26"/>
                <w:szCs w:val="26"/>
                <w:lang w:val="en-US" w:eastAsia="ar" w:bidi="en-US"/>
              </w:rPr>
              <w:t>LED</w:t>
            </w:r>
            <w:r w:rsidRPr="00297DB3">
              <w:rPr>
                <w:rFonts w:ascii="Sakkal Majalla" w:eastAsia="Open Sans" w:hAnsi="Sakkal Majalla" w:cs="Sakkal Majalla"/>
                <w:sz w:val="26"/>
                <w:szCs w:val="26"/>
                <w:rtl/>
                <w:lang w:eastAsia="ar" w:bidi="ar-MA"/>
              </w:rPr>
              <w:t>، على سبيل المثال 2.5 فولت 5 مم</w:t>
            </w:r>
          </w:p>
          <w:p w14:paraId="33780BAD" w14:textId="77777777"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784C9B68" w14:textId="49DE8794" w:rsidR="004B4B0F" w:rsidRPr="00297DB3" w:rsidRDefault="004B4B0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قياس فرق الجهد</w:t>
            </w:r>
          </w:p>
          <w:p w14:paraId="1F64CBD5" w14:textId="2D8C877F"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22C49F19" w14:textId="3FB0B92F"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6C1848BD" w14:textId="77777777"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7AAB5F83" w14:textId="77777777"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p>
          <w:p w14:paraId="677DF4B3" w14:textId="1B7C1150" w:rsidR="002A2E02" w:rsidRPr="00297DB3" w:rsidRDefault="002A2E02"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 </w:t>
            </w:r>
          </w:p>
        </w:tc>
      </w:tr>
      <w:tr w:rsidR="002A2E02" w:rsidRPr="00297DB3" w14:paraId="5C2E5525" w14:textId="77777777" w:rsidTr="00297DB3">
        <w:trPr>
          <w:trHeight w:val="706"/>
        </w:trPr>
        <w:tc>
          <w:tcPr>
            <w:tcW w:w="1100" w:type="dxa"/>
            <w:tcBorders>
              <w:bottom w:val="single" w:sz="4" w:space="0" w:color="auto"/>
            </w:tcBorders>
            <w:shd w:val="clear" w:color="auto" w:fill="auto"/>
          </w:tcPr>
          <w:p w14:paraId="4993D0B5" w14:textId="21FCFD12" w:rsidR="002A2E02" w:rsidRPr="00297DB3" w:rsidRDefault="00B02536" w:rsidP="00297DB3">
            <w:pPr>
              <w:pStyle w:val="Lessonnumber"/>
              <w:tabs>
                <w:tab w:val="left" w:pos="340"/>
                <w:tab w:val="center" w:pos="442"/>
              </w:tabs>
              <w:bidi/>
              <w:spacing w:line="264" w:lineRule="auto"/>
              <w:jc w:val="left"/>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ab/>
            </w:r>
            <w:r w:rsidRPr="00297DB3">
              <w:rPr>
                <w:rFonts w:ascii="Sakkal Majalla" w:eastAsia="Open Sans" w:hAnsi="Sakkal Majalla" w:cs="Sakkal Majalla"/>
                <w:sz w:val="26"/>
                <w:szCs w:val="26"/>
                <w:rtl/>
                <w:lang w:eastAsia="ar" w:bidi="ar-MA"/>
              </w:rPr>
              <w:tab/>
              <w:t>8</w:t>
            </w:r>
          </w:p>
        </w:tc>
        <w:tc>
          <w:tcPr>
            <w:tcW w:w="2764" w:type="dxa"/>
            <w:tcBorders>
              <w:bottom w:val="single" w:sz="4" w:space="0" w:color="auto"/>
            </w:tcBorders>
            <w:shd w:val="clear" w:color="auto" w:fill="auto"/>
          </w:tcPr>
          <w:p w14:paraId="61A3FC2B" w14:textId="77777777" w:rsidR="005234A1" w:rsidRPr="00297DB3" w:rsidRDefault="005234A1"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أ3</w:t>
            </w:r>
            <w:r w:rsidRPr="00297DB3">
              <w:rPr>
                <w:rFonts w:ascii="Sakkal Majalla" w:eastAsia="Open Sans" w:hAnsi="Sakkal Majalla" w:cs="Sakkal Majalla"/>
                <w:sz w:val="26"/>
                <w:szCs w:val="26"/>
                <w:rtl/>
                <w:lang w:eastAsia="ar" w:bidi="ar-MA"/>
              </w:rPr>
              <w:t xml:space="preserve"> أجهزة الترانزستور والدوائر التي تعمل بالترانزستور.</w:t>
            </w:r>
          </w:p>
          <w:p w14:paraId="6B0DE5C5" w14:textId="38285B79" w:rsidR="005234A1" w:rsidRPr="00297DB3" w:rsidRDefault="005234A1"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ترانزستور ثنائي القطب كمكبر</w:t>
            </w:r>
          </w:p>
          <w:p w14:paraId="0F34A2D7" w14:textId="77777777" w:rsidR="005234A1" w:rsidRPr="00297DB3" w:rsidRDefault="005234A1" w:rsidP="00297DB3">
            <w:pPr>
              <w:pStyle w:val="Tabletext"/>
              <w:bidi/>
              <w:spacing w:line="264" w:lineRule="auto"/>
              <w:ind w:left="204"/>
              <w:rPr>
                <w:rFonts w:ascii="Sakkal Majalla" w:hAnsi="Sakkal Majalla" w:cs="Sakkal Majalla"/>
                <w:sz w:val="26"/>
                <w:szCs w:val="26"/>
              </w:rPr>
            </w:pPr>
          </w:p>
          <w:p w14:paraId="7157D7B6" w14:textId="43DA86FB" w:rsidR="005234A1" w:rsidRPr="00297DB3" w:rsidRDefault="005234A1"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أ6</w:t>
            </w:r>
            <w:r w:rsidRPr="00297DB3">
              <w:rPr>
                <w:rFonts w:ascii="Sakkal Majalla" w:eastAsia="Open Sans" w:hAnsi="Sakkal Majalla" w:cs="Sakkal Majalla"/>
                <w:sz w:val="26"/>
                <w:szCs w:val="26"/>
                <w:rtl/>
                <w:lang w:eastAsia="ar" w:bidi="ar-MA"/>
              </w:rPr>
              <w:t xml:space="preserve"> اختبار الدوائر التناظرية الفعلية.</w:t>
            </w:r>
          </w:p>
          <w:p w14:paraId="51FB5781" w14:textId="77777777" w:rsidR="005234A1" w:rsidRPr="00297DB3" w:rsidRDefault="005234A1"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الاستخدام الآمن لمعدات الاختبار</w:t>
            </w:r>
          </w:p>
          <w:p w14:paraId="46BA7A3C" w14:textId="2440B672" w:rsidR="002A2E02" w:rsidRPr="00297DB3" w:rsidRDefault="002A2E02" w:rsidP="00297DB3">
            <w:pPr>
              <w:pStyle w:val="Tabletext"/>
              <w:bidi/>
              <w:spacing w:line="264" w:lineRule="auto"/>
              <w:rPr>
                <w:rFonts w:ascii="Sakkal Majalla" w:hAnsi="Sakkal Majalla" w:cs="Sakkal Majalla"/>
                <w:b/>
                <w:bCs/>
                <w:sz w:val="26"/>
                <w:szCs w:val="26"/>
              </w:rPr>
            </w:pPr>
          </w:p>
        </w:tc>
        <w:tc>
          <w:tcPr>
            <w:tcW w:w="1234" w:type="dxa"/>
            <w:tcBorders>
              <w:bottom w:val="single" w:sz="4" w:space="0" w:color="auto"/>
            </w:tcBorders>
            <w:shd w:val="clear" w:color="auto" w:fill="auto"/>
          </w:tcPr>
          <w:p w14:paraId="7AF01866" w14:textId="4FDAC69A" w:rsidR="002A2E02" w:rsidRPr="00297DB3" w:rsidRDefault="00A15FB5"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1B7FE778" w14:textId="25139A64" w:rsidR="00C03DDE" w:rsidRPr="00297DB3" w:rsidRDefault="00C03DDE"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 اشرح القياسات العملية التي سيجري تنفيذها في مجموعات صغيرة. اشرح عمليًا استخدام مولد الوظائف في ما يتعلق بإشارة الدخل وراسم الذبذبات لمراقبة إشارات الدخل والخرج.</w:t>
            </w:r>
          </w:p>
          <w:p w14:paraId="50CC990C" w14:textId="600E932A" w:rsidR="003F7C7C" w:rsidRPr="00297DB3" w:rsidRDefault="00C03DDE"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لإجراء بحث عن استخدام ترانزستور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ثنائي القطب في دائرة قائمة على مكبر الباعث مشترك. وتُجرى مقارنة بين مرحلة وسعة إشارات الدخل والخرج في ما يتعلق بإشارة صوتية متوسطة التردد.  </w:t>
            </w:r>
          </w:p>
          <w:p w14:paraId="2C345C4C" w14:textId="77777777" w:rsidR="004C5664" w:rsidRPr="00297DB3" w:rsidRDefault="004C5664" w:rsidP="00297DB3">
            <w:pPr>
              <w:pStyle w:val="Tabletextbullet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ويلخص المعلم نقاط التعلم الرئيسة.</w:t>
            </w:r>
          </w:p>
          <w:p w14:paraId="4F9DA2C8" w14:textId="4CFDBD87" w:rsidR="003F29CE" w:rsidRPr="00297DB3" w:rsidRDefault="003F29CE"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p w14:paraId="67E501A1" w14:textId="6E5F0DB4" w:rsidR="002A2E02" w:rsidRPr="00297DB3" w:rsidRDefault="002A2E02" w:rsidP="00297DB3">
            <w:pPr>
              <w:pStyle w:val="Tabletextbullets"/>
              <w:numPr>
                <w:ilvl w:val="0"/>
                <w:numId w:val="0"/>
              </w:numPr>
              <w:tabs>
                <w:tab w:val="clear" w:pos="340"/>
              </w:tabs>
              <w:bidi/>
              <w:spacing w:line="264" w:lineRule="auto"/>
              <w:ind w:left="397"/>
              <w:rPr>
                <w:rFonts w:ascii="Sakkal Majalla" w:hAnsi="Sakkal Majalla" w:cs="Sakkal Majalla"/>
                <w:b/>
                <w:bCs/>
                <w:sz w:val="26"/>
                <w:szCs w:val="26"/>
              </w:rPr>
            </w:pPr>
          </w:p>
        </w:tc>
        <w:tc>
          <w:tcPr>
            <w:tcW w:w="2269" w:type="dxa"/>
            <w:tcBorders>
              <w:bottom w:val="single" w:sz="4" w:space="0" w:color="auto"/>
            </w:tcBorders>
            <w:shd w:val="clear" w:color="auto" w:fill="auto"/>
          </w:tcPr>
          <w:p w14:paraId="2DB5F619" w14:textId="77777777"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ملاحظات العرض</w:t>
            </w:r>
          </w:p>
          <w:p w14:paraId="38AEEE15" w14:textId="77777777"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ترانزستورات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مثل </w:t>
            </w:r>
            <w:r w:rsidRPr="00297DB3">
              <w:rPr>
                <w:rFonts w:ascii="Sakkal Majalla" w:eastAsia="Open Sans" w:hAnsi="Sakkal Majalla" w:cs="Sakkal Majalla"/>
                <w:sz w:val="26"/>
                <w:szCs w:val="26"/>
                <w:lang w:eastAsia="ar" w:bidi="ar-MA"/>
              </w:rPr>
              <w:t>2</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lang w:eastAsia="ar" w:bidi="ar-MA"/>
              </w:rPr>
              <w:t>3904</w:t>
            </w:r>
          </w:p>
          <w:p w14:paraId="29F05CAB" w14:textId="77777777"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31D77649" w14:textId="77777777"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31E193D4" w14:textId="060C8AF3"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المكثفات</w:t>
            </w:r>
          </w:p>
          <w:p w14:paraId="35F10688" w14:textId="77777777"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3ED2D7BC" w14:textId="2C54C48C"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مولدات الوظائف</w:t>
            </w:r>
          </w:p>
          <w:p w14:paraId="759A205C" w14:textId="0CAC5CA3" w:rsidR="00927B6E" w:rsidRPr="00297DB3" w:rsidRDefault="00927B6E"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راسمات الذبذبات</w:t>
            </w:r>
          </w:p>
          <w:p w14:paraId="7A945310" w14:textId="77777777" w:rsidR="00CB7104"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55056D0B" w14:textId="00D6ADAB" w:rsidR="00927B6E" w:rsidRPr="00297DB3" w:rsidRDefault="00927B6E"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الموصلات وأسلاك التوصيل</w:t>
            </w:r>
          </w:p>
          <w:p w14:paraId="577C7200" w14:textId="5200336A" w:rsidR="002A2E02" w:rsidRPr="00297DB3" w:rsidRDefault="00CB7104"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tc>
      </w:tr>
      <w:tr w:rsidR="00DC71D3" w:rsidRPr="00297DB3" w14:paraId="567C2EF4" w14:textId="77777777" w:rsidTr="00297DB3">
        <w:trPr>
          <w:trHeight w:val="706"/>
        </w:trPr>
        <w:tc>
          <w:tcPr>
            <w:tcW w:w="1100" w:type="dxa"/>
            <w:tcBorders>
              <w:bottom w:val="single" w:sz="4" w:space="0" w:color="auto"/>
            </w:tcBorders>
            <w:shd w:val="clear" w:color="auto" w:fill="auto"/>
          </w:tcPr>
          <w:p w14:paraId="2F845806" w14:textId="31E34BBD" w:rsidR="00DC71D3" w:rsidRPr="00297DB3" w:rsidRDefault="00DC71D3" w:rsidP="00297DB3">
            <w:pPr>
              <w:pStyle w:val="Lessonnumber"/>
              <w:tabs>
                <w:tab w:val="left" w:pos="340"/>
                <w:tab w:val="center" w:pos="442"/>
              </w:tabs>
              <w:bidi/>
              <w:spacing w:line="288" w:lineRule="auto"/>
              <w:jc w:val="left"/>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ab/>
              <w:t>9</w:t>
            </w:r>
          </w:p>
        </w:tc>
        <w:tc>
          <w:tcPr>
            <w:tcW w:w="2764" w:type="dxa"/>
            <w:tcBorders>
              <w:bottom w:val="single" w:sz="4" w:space="0" w:color="auto"/>
            </w:tcBorders>
            <w:shd w:val="clear" w:color="auto" w:fill="auto"/>
          </w:tcPr>
          <w:p w14:paraId="2D95D1CD" w14:textId="77777777" w:rsidR="00DC71D3" w:rsidRPr="00297DB3" w:rsidRDefault="00DC71D3"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أ3</w:t>
            </w:r>
            <w:r w:rsidRPr="00297DB3">
              <w:rPr>
                <w:rFonts w:ascii="Sakkal Majalla" w:eastAsia="Open Sans" w:hAnsi="Sakkal Majalla" w:cs="Sakkal Majalla"/>
                <w:sz w:val="26"/>
                <w:szCs w:val="26"/>
                <w:rtl/>
                <w:lang w:eastAsia="ar" w:bidi="ar-MA"/>
              </w:rPr>
              <w:t xml:space="preserve"> أجهزة الترانزستور والدوائر التي تعمل بالترانزستور.</w:t>
            </w:r>
          </w:p>
          <w:p w14:paraId="679E7DD0" w14:textId="4896A4E0" w:rsidR="00DC71D3" w:rsidRPr="00297DB3" w:rsidRDefault="00DC71D3"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الترانزستورات ثنائية القطب كمكبر</w:t>
            </w:r>
          </w:p>
          <w:p w14:paraId="750DA50D" w14:textId="6D02B780" w:rsidR="00012156" w:rsidRPr="00297DB3" w:rsidRDefault="00012156"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زوج تكميلي لترانزستورات من نوعي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PNP</w:t>
            </w:r>
          </w:p>
          <w:p w14:paraId="464D7452" w14:textId="77777777" w:rsidR="00DC71D3" w:rsidRPr="00297DB3" w:rsidRDefault="00DC71D3" w:rsidP="00297DB3">
            <w:pPr>
              <w:pStyle w:val="Tabletext"/>
              <w:bidi/>
              <w:spacing w:line="264" w:lineRule="auto"/>
              <w:ind w:left="204"/>
              <w:rPr>
                <w:rFonts w:ascii="Sakkal Majalla" w:hAnsi="Sakkal Majalla" w:cs="Sakkal Majalla"/>
                <w:sz w:val="26"/>
                <w:szCs w:val="26"/>
              </w:rPr>
            </w:pPr>
          </w:p>
          <w:p w14:paraId="24744CE0" w14:textId="77777777" w:rsidR="00DC71D3" w:rsidRPr="00297DB3" w:rsidRDefault="00DC71D3" w:rsidP="00297DB3">
            <w:pPr>
              <w:pStyle w:val="Tabletext"/>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أ5</w:t>
            </w:r>
            <w:r w:rsidRPr="00297DB3">
              <w:rPr>
                <w:rFonts w:ascii="Sakkal Majalla" w:eastAsia="Open Sans" w:hAnsi="Sakkal Majalla" w:cs="Sakkal Majalla"/>
                <w:sz w:val="26"/>
                <w:szCs w:val="26"/>
                <w:rtl/>
                <w:lang w:eastAsia="ar" w:bidi="ar-MA"/>
              </w:rPr>
              <w:t xml:space="preserve"> الإدخال التخطيطي ومحاكاة الدوائر التناظرية.</w:t>
            </w:r>
          </w:p>
          <w:p w14:paraId="1CB5F41C" w14:textId="77777777" w:rsidR="00DC71D3" w:rsidRPr="00297DB3" w:rsidRDefault="00DC71D3" w:rsidP="00297DB3">
            <w:pPr>
              <w:pStyle w:val="Tabletext"/>
              <w:bidi/>
              <w:spacing w:line="264" w:lineRule="auto"/>
              <w:rPr>
                <w:rFonts w:ascii="Sakkal Majalla" w:hAnsi="Sakkal Majalla" w:cs="Sakkal Majalla"/>
                <w:b/>
                <w:bCs/>
                <w:sz w:val="26"/>
                <w:szCs w:val="26"/>
              </w:rPr>
            </w:pPr>
          </w:p>
          <w:p w14:paraId="0B629BA2" w14:textId="77777777" w:rsidR="00DC71D3" w:rsidRPr="00297DB3" w:rsidRDefault="00DC71D3"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أ6</w:t>
            </w:r>
            <w:r w:rsidRPr="00297DB3">
              <w:rPr>
                <w:rFonts w:ascii="Sakkal Majalla" w:eastAsia="Open Sans" w:hAnsi="Sakkal Majalla" w:cs="Sakkal Majalla"/>
                <w:sz w:val="26"/>
                <w:szCs w:val="26"/>
                <w:rtl/>
                <w:lang w:eastAsia="ar" w:bidi="ar-MA"/>
              </w:rPr>
              <w:t xml:space="preserve"> اختبار الدوائر التناظرية الفعلية.</w:t>
            </w:r>
          </w:p>
          <w:p w14:paraId="60F957F0"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الاستخدام الآمن لمعدات الاختبار</w:t>
            </w:r>
          </w:p>
          <w:p w14:paraId="0331BCAB" w14:textId="77777777" w:rsidR="00DC71D3" w:rsidRPr="00297DB3" w:rsidRDefault="00DC71D3" w:rsidP="00297DB3">
            <w:pPr>
              <w:pStyle w:val="Tabletext"/>
              <w:bidi/>
              <w:spacing w:line="264" w:lineRule="auto"/>
              <w:rPr>
                <w:rFonts w:ascii="Sakkal Majalla" w:hAnsi="Sakkal Majalla" w:cs="Sakkal Majalla"/>
                <w:b/>
                <w:bCs/>
                <w:sz w:val="26"/>
                <w:szCs w:val="26"/>
              </w:rPr>
            </w:pPr>
          </w:p>
        </w:tc>
        <w:tc>
          <w:tcPr>
            <w:tcW w:w="1234" w:type="dxa"/>
            <w:tcBorders>
              <w:bottom w:val="single" w:sz="4" w:space="0" w:color="auto"/>
            </w:tcBorders>
            <w:shd w:val="clear" w:color="auto" w:fill="auto"/>
          </w:tcPr>
          <w:p w14:paraId="261FA179" w14:textId="42874B3A" w:rsidR="00DC71D3" w:rsidRPr="00297DB3" w:rsidRDefault="006338E0"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5E00CC81" w14:textId="0F82FCE2" w:rsidR="00DC71D3" w:rsidRPr="00297DB3" w:rsidRDefault="00DC71D3"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راجِع الجلسة الأخيرة. اشرح أهداف الجلسة الحالية. ووضح طرق المحاكاة التي ستُستخدم لمحاكاة مكبر الإشارة أحادي المرحلة ذو الباعث المشترك الذي جرى التحقق منه في الجلسة السابقة. </w:t>
            </w:r>
          </w:p>
          <w:p w14:paraId="5FB261C7" w14:textId="77777777" w:rsidR="00DC71D3" w:rsidRPr="00297DB3" w:rsidRDefault="00DC71D3" w:rsidP="00297DB3">
            <w:pPr>
              <w:pStyle w:val="Tabletextbullet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(العمل في مجموعات ثنائية): </w:t>
            </w:r>
            <w:r w:rsidRPr="00297DB3">
              <w:rPr>
                <w:rFonts w:ascii="Sakkal Majalla" w:eastAsia="Open Sans" w:hAnsi="Sakkal Majalla" w:cs="Sakkal Majalla"/>
                <w:sz w:val="26"/>
                <w:szCs w:val="26"/>
                <w:rtl/>
                <w:lang w:eastAsia="ar" w:bidi="ar-MA"/>
              </w:rPr>
              <w:t>يستخدم المتعلمون برنامج المحاكاة لإنشاء رسم تخطيطي للمكبر ذي الباعث المشترك باستخدام الرموز المعترف بها دوليًا. ويعملون على محاكاة دائرة المكبر التي جرى فحصها عمليًا باستخدام أدوات افتراضية لاستخراج إشارات الجهد والتيار والطاقة والدخل والخرج. قارِن قيم المحاكاة مع القياسات المأخوذة من الدائرة الفعلية.</w:t>
            </w:r>
          </w:p>
          <w:p w14:paraId="341A005C" w14:textId="6614A6CD" w:rsidR="007D4397" w:rsidRPr="00297DB3" w:rsidRDefault="007D4397"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تمرين إضافي: </w:t>
            </w:r>
            <w:r w:rsidRPr="00297DB3">
              <w:rPr>
                <w:rFonts w:ascii="Sakkal Majalla" w:eastAsia="Open Sans" w:hAnsi="Sakkal Majalla" w:cs="Sakkal Majalla"/>
                <w:sz w:val="26"/>
                <w:szCs w:val="26"/>
                <w:rtl/>
                <w:lang w:eastAsia="ar" w:bidi="ar-MA"/>
              </w:rPr>
              <w:t>يمكن للمجموعات التي نفذت البحث العملي استخدام البرنامج وكتاب الطالب لإنشاء رسم تخطيطي ومحاكاة الدائرة.</w:t>
            </w:r>
          </w:p>
          <w:p w14:paraId="0BE00340" w14:textId="134DFA4D" w:rsidR="00DC71D3" w:rsidRPr="00297DB3" w:rsidRDefault="00DC71D3" w:rsidP="00297DB3">
            <w:pPr>
              <w:pStyle w:val="Tabletextbullet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تبلغ المجموعات عن نتائجها وتشارك ما تعلمته مع بعضها بعضًا، مثل حساب معامل التكبير (</w:t>
            </w:r>
            <w:r w:rsidRPr="00297DB3">
              <w:rPr>
                <w:rFonts w:ascii="Sakkal Majalla" w:eastAsia="Open Sans" w:hAnsi="Sakkal Majalla" w:cs="Sakkal Majalla"/>
                <w:sz w:val="26"/>
                <w:szCs w:val="26"/>
                <w:lang w:val="en-US" w:eastAsia="ar" w:bidi="en-US"/>
              </w:rPr>
              <w:t>hFE</w:t>
            </w:r>
            <w:r w:rsidRPr="00297DB3">
              <w:rPr>
                <w:rFonts w:ascii="Sakkal Majalla" w:eastAsia="Open Sans" w:hAnsi="Sakkal Majalla" w:cs="Sakkal Majalla"/>
                <w:sz w:val="26"/>
                <w:szCs w:val="26"/>
                <w:rtl/>
                <w:lang w:eastAsia="ar" w:bidi="ar-MA"/>
              </w:rPr>
              <w:t>) من تيارات القاعدة والمجمع المحاكاة، ومقارنتها بالقيم الواردة في ورقة البيانات. ويلخص المعلم نقاط التعلم الرئيسة.</w:t>
            </w:r>
          </w:p>
          <w:p w14:paraId="15B7E5E3" w14:textId="0289796D" w:rsidR="00DC71D3" w:rsidRPr="00297DB3" w:rsidRDefault="00DC71D3"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يقدم ترانزستور </w:t>
            </w:r>
            <w:r w:rsidRPr="00297DB3">
              <w:rPr>
                <w:rFonts w:ascii="Sakkal Majalla" w:eastAsia="Open Sans" w:hAnsi="Sakkal Majalla" w:cs="Sakkal Majalla"/>
                <w:sz w:val="26"/>
                <w:szCs w:val="26"/>
                <w:lang w:val="en-US" w:eastAsia="ar" w:bidi="en-US"/>
              </w:rPr>
              <w:t>PNP</w:t>
            </w:r>
            <w:r w:rsidRPr="00297DB3">
              <w:rPr>
                <w:rFonts w:ascii="Sakkal Majalla" w:eastAsia="Open Sans" w:hAnsi="Sakkal Majalla" w:cs="Sakkal Majalla"/>
                <w:sz w:val="26"/>
                <w:szCs w:val="26"/>
                <w:rtl/>
                <w:lang w:eastAsia="ar" w:bidi="ar-MA"/>
              </w:rPr>
              <w:t xml:space="preserve"> ثنائي القطب ليعمل بوصفه زوجًا تكميليًا مع ترانزستور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في مكبر طاقة أحادي المرحلة.</w:t>
            </w:r>
          </w:p>
          <w:p w14:paraId="63E341FE" w14:textId="0414768A" w:rsidR="00DC71D3" w:rsidRPr="00297DB3" w:rsidRDefault="00DC71D3" w:rsidP="00297DB3">
            <w:pPr>
              <w:pStyle w:val="Tabletextbullet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لإنشاء مكبر أحادي المرحلة باستخدام زوج تكميلي من الترانزستورات ثنائية القطب من نوعي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PNP</w:t>
            </w:r>
            <w:r w:rsidRPr="00297DB3">
              <w:rPr>
                <w:rFonts w:ascii="Sakkal Majalla" w:eastAsia="Open Sans" w:hAnsi="Sakkal Majalla" w:cs="Sakkal Majalla"/>
                <w:sz w:val="26"/>
                <w:szCs w:val="26"/>
                <w:rtl/>
                <w:lang w:eastAsia="ar" w:bidi="ar-MA"/>
              </w:rPr>
              <w:t>.</w:t>
            </w:r>
          </w:p>
          <w:p w14:paraId="629C8E6A" w14:textId="117745E6" w:rsidR="00DC71D3" w:rsidRPr="00297DB3" w:rsidRDefault="00DC71D3"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lastRenderedPageBreak/>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يلخص المعلم نقاط التعلم الرئيسة مثل تشويه الانتقال.</w:t>
            </w:r>
          </w:p>
          <w:p w14:paraId="69C7795B" w14:textId="39812CF8" w:rsidR="004328FA" w:rsidRPr="00297DB3" w:rsidRDefault="004328FA"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تمرين إضافي: </w:t>
            </w:r>
            <w:r w:rsidRPr="00297DB3">
              <w:rPr>
                <w:rFonts w:ascii="Sakkal Majalla" w:eastAsia="Open Sans" w:hAnsi="Sakkal Majalla" w:cs="Sakkal Majalla"/>
                <w:sz w:val="26"/>
                <w:szCs w:val="26"/>
                <w:rtl/>
                <w:lang w:eastAsia="ar" w:bidi="ar-MA"/>
              </w:rPr>
              <w:t>يمكن للمجموعات التي نفذت البحث العملي استخدام البرنامج لإنشاء رسم تخطيطي ومحاكاة الدائرة.</w:t>
            </w:r>
          </w:p>
          <w:p w14:paraId="26825F06" w14:textId="3D5CB7F7" w:rsidR="00DC71D3" w:rsidRPr="00297DB3" w:rsidRDefault="00DC71D3"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tcBorders>
              <w:bottom w:val="single" w:sz="4" w:space="0" w:color="auto"/>
            </w:tcBorders>
            <w:shd w:val="clear" w:color="auto" w:fill="auto"/>
          </w:tcPr>
          <w:p w14:paraId="67A4FDBF"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3FA782AC"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ترانزستورات </w:t>
            </w:r>
            <w:r w:rsidRPr="00297DB3">
              <w:rPr>
                <w:rFonts w:ascii="Sakkal Majalla" w:eastAsia="Open Sans" w:hAnsi="Sakkal Majalla" w:cs="Sakkal Majalla"/>
                <w:sz w:val="26"/>
                <w:szCs w:val="26"/>
                <w:lang w:val="en-US" w:eastAsia="ar" w:bidi="en-US"/>
              </w:rPr>
              <w:t>NPN</w:t>
            </w:r>
            <w:r w:rsidRPr="00297DB3">
              <w:rPr>
                <w:rFonts w:ascii="Sakkal Majalla" w:eastAsia="Open Sans" w:hAnsi="Sakkal Majalla" w:cs="Sakkal Majalla"/>
                <w:sz w:val="26"/>
                <w:szCs w:val="26"/>
                <w:rtl/>
                <w:lang w:eastAsia="ar" w:bidi="ar-MA"/>
              </w:rPr>
              <w:t>، مثل 2</w:t>
            </w:r>
            <w:r w:rsidRPr="00297DB3">
              <w:rPr>
                <w:rFonts w:ascii="Sakkal Majalla" w:eastAsia="Open Sans" w:hAnsi="Sakkal Majalla" w:cs="Sakkal Majalla"/>
                <w:sz w:val="26"/>
                <w:szCs w:val="26"/>
                <w:rtl/>
                <w:lang w:val="en-US" w:eastAsia="ar" w:bidi="en-US"/>
              </w:rPr>
              <w:t>N</w:t>
            </w:r>
            <w:r w:rsidRPr="00297DB3">
              <w:rPr>
                <w:rFonts w:ascii="Sakkal Majalla" w:eastAsia="Open Sans" w:hAnsi="Sakkal Majalla" w:cs="Sakkal Majalla"/>
                <w:sz w:val="26"/>
                <w:szCs w:val="26"/>
                <w:rtl/>
                <w:lang w:eastAsia="ar" w:bidi="ar-MA"/>
              </w:rPr>
              <w:t>3904</w:t>
            </w:r>
          </w:p>
          <w:p w14:paraId="234E73CA" w14:textId="0538DC69"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ترانزستورات </w:t>
            </w:r>
            <w:r w:rsidRPr="00297DB3">
              <w:rPr>
                <w:rFonts w:ascii="Sakkal Majalla" w:eastAsia="Open Sans" w:hAnsi="Sakkal Majalla" w:cs="Sakkal Majalla"/>
                <w:sz w:val="26"/>
                <w:szCs w:val="26"/>
                <w:lang w:val="en-US" w:eastAsia="ar" w:bidi="en-US"/>
              </w:rPr>
              <w:t>PNP</w:t>
            </w:r>
            <w:r w:rsidRPr="00297DB3">
              <w:rPr>
                <w:rFonts w:ascii="Sakkal Majalla" w:eastAsia="Open Sans" w:hAnsi="Sakkal Majalla" w:cs="Sakkal Majalla"/>
                <w:sz w:val="26"/>
                <w:szCs w:val="26"/>
                <w:rtl/>
                <w:lang w:eastAsia="ar" w:bidi="ar-MA"/>
              </w:rPr>
              <w:t>، مثل 2</w:t>
            </w:r>
            <w:r w:rsidRPr="00297DB3">
              <w:rPr>
                <w:rFonts w:ascii="Sakkal Majalla" w:eastAsia="Open Sans" w:hAnsi="Sakkal Majalla" w:cs="Sakkal Majalla"/>
                <w:sz w:val="26"/>
                <w:szCs w:val="26"/>
                <w:rtl/>
                <w:lang w:val="en-US" w:eastAsia="ar" w:bidi="en-US"/>
              </w:rPr>
              <w:t>N</w:t>
            </w:r>
            <w:r w:rsidRPr="00297DB3">
              <w:rPr>
                <w:rFonts w:ascii="Sakkal Majalla" w:eastAsia="Open Sans" w:hAnsi="Sakkal Majalla" w:cs="Sakkal Majalla"/>
                <w:sz w:val="26"/>
                <w:szCs w:val="26"/>
                <w:rtl/>
                <w:lang w:eastAsia="ar" w:bidi="ar-MA"/>
              </w:rPr>
              <w:t>3906</w:t>
            </w:r>
          </w:p>
          <w:p w14:paraId="184CC4BF"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54249912"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1B111E89"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المكثفات</w:t>
            </w:r>
          </w:p>
          <w:p w14:paraId="7ACD1CD2"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29D7A731"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مولدات الوظائف</w:t>
            </w:r>
          </w:p>
          <w:p w14:paraId="5135C2DD"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راسمات الذبذبات</w:t>
            </w:r>
          </w:p>
          <w:p w14:paraId="16817DBE"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00C19341"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الموصلات وأسلاك التوصيل</w:t>
            </w:r>
          </w:p>
          <w:p w14:paraId="412350B5" w14:textId="07FD6FE1" w:rsidR="00B366F6" w:rsidRPr="00297DB3" w:rsidRDefault="00B366F6"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برنامج الإدخال التخطيطي والمحاكاة</w:t>
            </w:r>
          </w:p>
          <w:p w14:paraId="18DCCC0A" w14:textId="26D2FAF4" w:rsidR="003345C1" w:rsidRPr="00297DB3" w:rsidRDefault="003345C1"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كتاب الطالب</w:t>
            </w:r>
          </w:p>
          <w:p w14:paraId="1D3AE50E"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72843F45" w14:textId="77777777" w:rsidR="00DC71D3" w:rsidRPr="00297DB3" w:rsidRDefault="00DC71D3" w:rsidP="00297DB3">
            <w:pPr>
              <w:pStyle w:val="Tabletextbullets"/>
              <w:numPr>
                <w:ilvl w:val="0"/>
                <w:numId w:val="0"/>
              </w:numPr>
              <w:bidi/>
              <w:spacing w:line="264" w:lineRule="auto"/>
              <w:rPr>
                <w:rFonts w:ascii="Sakkal Majalla" w:hAnsi="Sakkal Majalla" w:cs="Sakkal Majalla"/>
                <w:sz w:val="26"/>
                <w:szCs w:val="26"/>
              </w:rPr>
            </w:pPr>
          </w:p>
        </w:tc>
      </w:tr>
      <w:tr w:rsidR="0028146D" w:rsidRPr="00297DB3" w14:paraId="6D690B42" w14:textId="77777777" w:rsidTr="00297DB3">
        <w:trPr>
          <w:trHeight w:val="706"/>
        </w:trPr>
        <w:tc>
          <w:tcPr>
            <w:tcW w:w="1100" w:type="dxa"/>
            <w:tcBorders>
              <w:bottom w:val="single" w:sz="4" w:space="0" w:color="auto"/>
            </w:tcBorders>
            <w:shd w:val="clear" w:color="auto" w:fill="auto"/>
          </w:tcPr>
          <w:p w14:paraId="16918441" w14:textId="105504ED" w:rsidR="0028146D" w:rsidRPr="00297DB3" w:rsidRDefault="0028146D" w:rsidP="00297DB3">
            <w:pPr>
              <w:pStyle w:val="Lessonnumbe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10</w:t>
            </w:r>
          </w:p>
        </w:tc>
        <w:tc>
          <w:tcPr>
            <w:tcW w:w="2764" w:type="dxa"/>
            <w:tcBorders>
              <w:bottom w:val="single" w:sz="4" w:space="0" w:color="auto"/>
            </w:tcBorders>
            <w:shd w:val="clear" w:color="auto" w:fill="auto"/>
          </w:tcPr>
          <w:p w14:paraId="34D70C6A" w14:textId="77777777" w:rsidR="0028146D" w:rsidRPr="00297DB3" w:rsidRDefault="0028146D"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أ3</w:t>
            </w:r>
            <w:r w:rsidRPr="00297DB3">
              <w:rPr>
                <w:rFonts w:ascii="Sakkal Majalla" w:eastAsia="Open Sans" w:hAnsi="Sakkal Majalla" w:cs="Sakkal Majalla"/>
                <w:sz w:val="26"/>
                <w:szCs w:val="26"/>
                <w:rtl/>
                <w:lang w:eastAsia="ar" w:bidi="ar-MA"/>
              </w:rPr>
              <w:t xml:space="preserve"> أجهزة الترانزستور والدوائر التي تعمل بالترانزستور.</w:t>
            </w:r>
          </w:p>
          <w:p w14:paraId="3903FC1A" w14:textId="2D1A2BB3" w:rsidR="0028146D" w:rsidRPr="00297DB3" w:rsidRDefault="0028146D"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ترانزستورات الأثر الحقلي </w:t>
            </w:r>
          </w:p>
          <w:p w14:paraId="678B64A3" w14:textId="08761382" w:rsidR="0028146D" w:rsidRPr="00297DB3" w:rsidRDefault="0028146D" w:rsidP="00297DB3">
            <w:pPr>
              <w:pStyle w:val="Tabletext"/>
              <w:bidi/>
              <w:spacing w:line="264" w:lineRule="auto"/>
              <w:rPr>
                <w:rFonts w:ascii="Sakkal Majalla" w:hAnsi="Sakkal Majalla" w:cs="Sakkal Majalla"/>
                <w:b/>
                <w:bCs/>
                <w:sz w:val="26"/>
                <w:szCs w:val="26"/>
              </w:rPr>
            </w:pPr>
          </w:p>
        </w:tc>
        <w:tc>
          <w:tcPr>
            <w:tcW w:w="1234" w:type="dxa"/>
            <w:tcBorders>
              <w:bottom w:val="single" w:sz="4" w:space="0" w:color="auto"/>
            </w:tcBorders>
            <w:shd w:val="clear" w:color="auto" w:fill="auto"/>
          </w:tcPr>
          <w:p w14:paraId="69A0B5CD" w14:textId="1C7A2470" w:rsidR="0028146D" w:rsidRPr="00297DB3" w:rsidRDefault="00553CAD"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71896613" w14:textId="0672775B" w:rsidR="0028146D" w:rsidRPr="00297DB3" w:rsidRDefault="0028146D"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 استعرض مجموعة من ترانزستورات الأثر الحقلي (</w:t>
            </w:r>
            <w:r w:rsidRPr="00297DB3">
              <w:rPr>
                <w:rFonts w:ascii="Sakkal Majalla" w:eastAsia="Open Sans" w:hAnsi="Sakkal Majalla" w:cs="Sakkal Majalla"/>
                <w:sz w:val="26"/>
                <w:szCs w:val="26"/>
                <w:lang w:val="en-US" w:eastAsia="ar" w:bidi="en-US"/>
              </w:rPr>
              <w:t>FETs</w:t>
            </w:r>
            <w:r w:rsidRPr="00297DB3">
              <w:rPr>
                <w:rFonts w:ascii="Sakkal Majalla" w:eastAsia="Open Sans" w:hAnsi="Sakkal Majalla" w:cs="Sakkal Majalla"/>
                <w:sz w:val="26"/>
                <w:szCs w:val="26"/>
                <w:rtl/>
                <w:lang w:eastAsia="ar" w:bidi="ar-MA"/>
              </w:rPr>
              <w:t xml:space="preserve">). صِف بنية ترانزستور الأثر الحقلي الوصلي ذي القناة </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rtl/>
                <w:lang w:eastAsia="ar" w:bidi="ar-MA"/>
              </w:rPr>
              <w:t xml:space="preserve"> والقناة </w:t>
            </w:r>
            <w:r w:rsidRPr="00297DB3">
              <w:rPr>
                <w:rFonts w:ascii="Sakkal Majalla" w:eastAsia="Open Sans" w:hAnsi="Sakkal Majalla" w:cs="Sakkal Majalla"/>
                <w:sz w:val="26"/>
                <w:szCs w:val="26"/>
                <w:lang w:val="en-US" w:eastAsia="ar" w:bidi="en-US"/>
              </w:rPr>
              <w:t>P</w:t>
            </w:r>
            <w:r w:rsidRPr="00297DB3">
              <w:rPr>
                <w:rFonts w:ascii="Sakkal Majalla" w:eastAsia="Open Sans" w:hAnsi="Sakkal Majalla" w:cs="Sakkal Majalla"/>
                <w:sz w:val="26"/>
                <w:szCs w:val="26"/>
                <w:rtl/>
                <w:lang w:eastAsia="ar" w:bidi="ar-MA"/>
              </w:rPr>
              <w:t>. استعرض ترانزستور الأثر الحقلي لأكسيد المعادن وأشباه الموصلات (</w:t>
            </w:r>
            <w:r w:rsidRPr="00297DB3">
              <w:rPr>
                <w:rFonts w:ascii="Sakkal Majalla" w:eastAsia="Open Sans" w:hAnsi="Sakkal Majalla" w:cs="Sakkal Majalla"/>
                <w:sz w:val="26"/>
                <w:szCs w:val="26"/>
                <w:lang w:val="en-US" w:eastAsia="ar" w:bidi="en-US"/>
              </w:rPr>
              <w:t>MOSFET</w:t>
            </w:r>
            <w:r w:rsidRPr="00297DB3">
              <w:rPr>
                <w:rFonts w:ascii="Sakkal Majalla" w:eastAsia="Open Sans" w:hAnsi="Sakkal Majalla" w:cs="Sakkal Majalla"/>
                <w:sz w:val="26"/>
                <w:szCs w:val="26"/>
                <w:rtl/>
                <w:lang w:eastAsia="ar" w:bidi="ar-MA"/>
              </w:rPr>
              <w:t>)</w:t>
            </w:r>
          </w:p>
          <w:p w14:paraId="02B0A50C" w14:textId="77777777" w:rsidR="0028146D" w:rsidRPr="00297DB3" w:rsidRDefault="0028146D" w:rsidP="00297DB3">
            <w:pPr>
              <w:pStyle w:val="Tabletextbullet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التعليمات والمعدات المقدمة لإنشاء </w:t>
            </w:r>
          </w:p>
          <w:p w14:paraId="0E9085E4" w14:textId="05EAA58D" w:rsidR="0028146D" w:rsidRPr="00297DB3" w:rsidRDefault="0028146D" w:rsidP="00297DB3">
            <w:pPr>
              <w:pStyle w:val="Tabletextbullets"/>
              <w:numPr>
                <w:ilvl w:val="1"/>
                <w:numId w:val="2"/>
              </w:numPr>
              <w:tabs>
                <w:tab w:val="clear" w:pos="1440"/>
                <w:tab w:val="num" w:pos="750"/>
              </w:tabs>
              <w:bidi/>
              <w:spacing w:line="264" w:lineRule="auto"/>
              <w:ind w:left="692" w:hanging="22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دائرة تبديل باستخدام ترانزستور الأثر الحقلي الوصلي.</w:t>
            </w:r>
          </w:p>
          <w:p w14:paraId="2876F62C" w14:textId="79D0805B" w:rsidR="0028146D" w:rsidRPr="00297DB3" w:rsidRDefault="0028146D" w:rsidP="00297DB3">
            <w:pPr>
              <w:pStyle w:val="Tabletextbullets"/>
              <w:numPr>
                <w:ilvl w:val="1"/>
                <w:numId w:val="2"/>
              </w:numPr>
              <w:tabs>
                <w:tab w:val="clear" w:pos="1440"/>
                <w:tab w:val="num" w:pos="750"/>
              </w:tabs>
              <w:bidi/>
              <w:spacing w:line="264" w:lineRule="auto"/>
              <w:ind w:left="692" w:hanging="22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مكبر مشترك المصدر أحادي المرحلة باستخدام ترانزستور الأثر الحقلي الوصلي.</w:t>
            </w:r>
          </w:p>
          <w:p w14:paraId="26604594" w14:textId="19172353" w:rsidR="0028146D" w:rsidRPr="00297DB3" w:rsidRDefault="0028146D" w:rsidP="00297DB3">
            <w:pPr>
              <w:pStyle w:val="Tabletextbullets"/>
              <w:numPr>
                <w:ilvl w:val="0"/>
                <w:numId w:val="0"/>
              </w:numPr>
              <w:bidi/>
              <w:spacing w:line="264" w:lineRule="auto"/>
              <w:ind w:left="737" w:hanging="397"/>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حاكِ الدوائر باستخدام البرنامج.</w:t>
            </w:r>
          </w:p>
          <w:p w14:paraId="5A43EE8A" w14:textId="457D2F03" w:rsidR="0028146D" w:rsidRPr="00297DB3" w:rsidRDefault="0028146D" w:rsidP="00297DB3">
            <w:pPr>
              <w:pStyle w:val="Tabletextbullets"/>
              <w:numPr>
                <w:ilvl w:val="0"/>
                <w:numId w:val="0"/>
              </w:numPr>
              <w:bidi/>
              <w:spacing w:line="264" w:lineRule="auto"/>
              <w:ind w:left="340"/>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قارِن الدوائر بتلك التي جرى فحصها باستخدام الترانزستورات ثنائية القطب.</w:t>
            </w:r>
          </w:p>
          <w:p w14:paraId="7CAEA1B3" w14:textId="19111806" w:rsidR="007D4397" w:rsidRPr="00297DB3" w:rsidRDefault="00873ED4"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تمرين إضافي: </w:t>
            </w:r>
            <w:r w:rsidRPr="00297DB3">
              <w:rPr>
                <w:rFonts w:ascii="Sakkal Majalla" w:eastAsia="Open Sans" w:hAnsi="Sakkal Majalla" w:cs="Sakkal Majalla"/>
                <w:sz w:val="26"/>
                <w:szCs w:val="26"/>
                <w:rtl/>
                <w:lang w:eastAsia="ar" w:bidi="ar-MA"/>
              </w:rPr>
              <w:t>يمكن للمجموعات التي نقذت البحث العملي بناء دائرة مكبر نموذجية باستخدام ترانزستور الأثر الحقلي لأكسيد المعادن وأشباه الموصلات (</w:t>
            </w:r>
            <w:r w:rsidRPr="00297DB3">
              <w:rPr>
                <w:rFonts w:ascii="Sakkal Majalla" w:eastAsia="Open Sans" w:hAnsi="Sakkal Majalla" w:cs="Sakkal Majalla"/>
                <w:sz w:val="26"/>
                <w:szCs w:val="26"/>
                <w:lang w:val="en-US" w:eastAsia="ar" w:bidi="en-US"/>
              </w:rPr>
              <w:t>MOSFET</w:t>
            </w:r>
            <w:r w:rsidRPr="00297DB3">
              <w:rPr>
                <w:rFonts w:ascii="Sakkal Majalla" w:eastAsia="Open Sans" w:hAnsi="Sakkal Majalla" w:cs="Sakkal Majalla"/>
                <w:sz w:val="26"/>
                <w:szCs w:val="26"/>
                <w:rtl/>
                <w:lang w:eastAsia="ar" w:bidi="ar-MA"/>
              </w:rPr>
              <w:t>).</w:t>
            </w:r>
          </w:p>
          <w:p w14:paraId="5A555EF1" w14:textId="4E98E493" w:rsidR="0028146D" w:rsidRPr="00297DB3" w:rsidRDefault="0028146D" w:rsidP="00297DB3">
            <w:pPr>
              <w:pStyle w:val="Tabletextbullets"/>
              <w:keepNext/>
              <w:keepLine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lastRenderedPageBreak/>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ويلخص المعلم نقاط التعلم الرئيسة.</w:t>
            </w:r>
          </w:p>
          <w:p w14:paraId="55A33B02" w14:textId="5069E7B7" w:rsidR="0028146D" w:rsidRPr="00297DB3" w:rsidRDefault="0028146D"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p w14:paraId="556B6B96" w14:textId="4BF03CB2" w:rsidR="0028146D" w:rsidRPr="00297DB3" w:rsidRDefault="0028146D" w:rsidP="00297DB3">
            <w:pPr>
              <w:pStyle w:val="Tabletextbullets"/>
              <w:numPr>
                <w:ilvl w:val="0"/>
                <w:numId w:val="0"/>
              </w:numPr>
              <w:tabs>
                <w:tab w:val="clear" w:pos="340"/>
              </w:tabs>
              <w:bidi/>
              <w:spacing w:line="264" w:lineRule="auto"/>
              <w:rPr>
                <w:rFonts w:ascii="Sakkal Majalla" w:hAnsi="Sakkal Majalla" w:cs="Sakkal Majalla"/>
                <w:b/>
                <w:bCs/>
                <w:sz w:val="26"/>
                <w:szCs w:val="26"/>
              </w:rPr>
            </w:pPr>
          </w:p>
        </w:tc>
        <w:tc>
          <w:tcPr>
            <w:tcW w:w="2269" w:type="dxa"/>
            <w:tcBorders>
              <w:bottom w:val="single" w:sz="4" w:space="0" w:color="auto"/>
            </w:tcBorders>
            <w:shd w:val="clear" w:color="auto" w:fill="auto"/>
          </w:tcPr>
          <w:p w14:paraId="22D5DB58"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6F1F7671" w14:textId="3132FB0E" w:rsidR="0028146D" w:rsidRPr="00297DB3" w:rsidRDefault="00920DDC"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ترانزستور الأثر الحقلي الوصلي المزود بقناة </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rtl/>
                <w:lang w:eastAsia="ar" w:bidi="ar-MA"/>
              </w:rPr>
              <w:t xml:space="preserve">. </w:t>
            </w:r>
          </w:p>
          <w:p w14:paraId="31E5E701" w14:textId="4FB6EB5F" w:rsidR="00920DDC" w:rsidRPr="00297DB3" w:rsidRDefault="00920DDC"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 ترانزستور الأثر الحقلي لأكسيد المعادن وأشباه الموصلات المزود بقناة </w:t>
            </w:r>
            <w:r w:rsidRPr="00297DB3">
              <w:rPr>
                <w:rFonts w:ascii="Sakkal Majalla" w:eastAsia="Open Sans" w:hAnsi="Sakkal Majalla" w:cs="Sakkal Majalla"/>
                <w:sz w:val="26"/>
                <w:szCs w:val="26"/>
                <w:lang w:val="en-US" w:eastAsia="ar" w:bidi="en-US"/>
              </w:rPr>
              <w:t>N</w:t>
            </w:r>
            <w:r w:rsidRPr="00297DB3">
              <w:rPr>
                <w:rFonts w:ascii="Sakkal Majalla" w:eastAsia="Open Sans" w:hAnsi="Sakkal Majalla" w:cs="Sakkal Majalla"/>
                <w:sz w:val="26"/>
                <w:szCs w:val="26"/>
                <w:rtl/>
                <w:lang w:eastAsia="ar" w:bidi="ar-MA"/>
              </w:rPr>
              <w:t xml:space="preserve">. </w:t>
            </w:r>
          </w:p>
          <w:p w14:paraId="69731D35"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003475BD"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77959452"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المكثفات</w:t>
            </w:r>
          </w:p>
          <w:p w14:paraId="406804A1"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7186597F"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مولدات الوظائف</w:t>
            </w:r>
          </w:p>
          <w:p w14:paraId="4A244224"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راسمات الذبذبات</w:t>
            </w:r>
          </w:p>
          <w:p w14:paraId="6C0A3338"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5E5BEADF"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الموصلات وأسلاك التوصيل</w:t>
            </w:r>
          </w:p>
          <w:p w14:paraId="074E4CD9" w14:textId="77777777"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برنامج الإدخال التخطيطي والمحاكاة</w:t>
            </w:r>
          </w:p>
          <w:p w14:paraId="150B4BD6" w14:textId="2F4814D1" w:rsidR="0028146D" w:rsidRPr="00297DB3" w:rsidRDefault="0028146D"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tc>
      </w:tr>
      <w:tr w:rsidR="00BA1BE0" w:rsidRPr="00297DB3" w14:paraId="104F46E5" w14:textId="77777777" w:rsidTr="00297DB3">
        <w:trPr>
          <w:trHeight w:val="706"/>
        </w:trPr>
        <w:tc>
          <w:tcPr>
            <w:tcW w:w="1100" w:type="dxa"/>
            <w:tcBorders>
              <w:bottom w:val="single" w:sz="4" w:space="0" w:color="auto"/>
            </w:tcBorders>
            <w:shd w:val="clear" w:color="auto" w:fill="auto"/>
          </w:tcPr>
          <w:p w14:paraId="799956DD" w14:textId="5C34D8E2" w:rsidR="00BA1BE0" w:rsidRPr="00297DB3" w:rsidRDefault="00BA1BE0" w:rsidP="00297DB3">
            <w:pPr>
              <w:pStyle w:val="Lessonnumber"/>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11</w:t>
            </w:r>
          </w:p>
        </w:tc>
        <w:tc>
          <w:tcPr>
            <w:tcW w:w="2764" w:type="dxa"/>
            <w:tcBorders>
              <w:bottom w:val="single" w:sz="4" w:space="0" w:color="auto"/>
            </w:tcBorders>
            <w:shd w:val="clear" w:color="auto" w:fill="auto"/>
          </w:tcPr>
          <w:p w14:paraId="0AA651B4" w14:textId="30767A4D" w:rsidR="00BA1BE0" w:rsidRPr="00297DB3" w:rsidRDefault="00BA1BE0" w:rsidP="00297DB3">
            <w:pPr>
              <w:pStyle w:val="Tabletext"/>
              <w:bidi/>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أ4 </w:t>
            </w:r>
            <w:r w:rsidRPr="00297DB3">
              <w:rPr>
                <w:rFonts w:ascii="Sakkal Majalla" w:eastAsia="Open Sans" w:hAnsi="Sakkal Majalla" w:cs="Sakkal Majalla"/>
                <w:sz w:val="26"/>
                <w:szCs w:val="26"/>
                <w:rtl/>
                <w:lang w:eastAsia="ar" w:bidi="ar-MA"/>
              </w:rPr>
              <w:t>دوائر المُكبر العملياتي</w:t>
            </w:r>
          </w:p>
        </w:tc>
        <w:tc>
          <w:tcPr>
            <w:tcW w:w="1234" w:type="dxa"/>
            <w:tcBorders>
              <w:bottom w:val="single" w:sz="4" w:space="0" w:color="auto"/>
            </w:tcBorders>
            <w:shd w:val="clear" w:color="auto" w:fill="auto"/>
          </w:tcPr>
          <w:p w14:paraId="29990BC8" w14:textId="53ABE42F" w:rsidR="00BA1BE0" w:rsidRPr="00297DB3" w:rsidRDefault="00BA1BE0" w:rsidP="00297DB3">
            <w:pPr>
              <w:pStyle w:val="Tabletext"/>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26DF7CEE" w14:textId="46FCD187" w:rsidR="00BA1BE0" w:rsidRPr="00297DB3" w:rsidRDefault="00BA1BE0" w:rsidP="00297DB3">
            <w:pPr>
              <w:pStyle w:val="Tabletextbullets"/>
              <w:tabs>
                <w:tab w:val="clear" w:pos="340"/>
              </w:tabs>
              <w:bidi/>
              <w:spacing w:line="240"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 عرِّف المُكبرات العملياتية. استخدام رسمًا تخطيطيًا مبسطًا لمكبر عملياتي من أجل التعريف بالمصطلحات والدخل والخرج العاكس وغير العاكس.</w:t>
            </w:r>
          </w:p>
          <w:p w14:paraId="2E2B1D0F" w14:textId="3CF520AE" w:rsidR="00BA1BE0" w:rsidRPr="00297DB3" w:rsidRDefault="00BA1BE0"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يستخدم المتعلمون التعليمات والمعدات المقدمة للبحث في تشغيل مكبر عملياتي متصل بوصفه</w:t>
            </w:r>
          </w:p>
          <w:p w14:paraId="0E1B5D0E" w14:textId="2ABEB223" w:rsidR="00BA1BE0" w:rsidRPr="00297DB3" w:rsidRDefault="00BA1BE0" w:rsidP="00297DB3">
            <w:pPr>
              <w:pStyle w:val="Tabletextbullets"/>
              <w:numPr>
                <w:ilvl w:val="1"/>
                <w:numId w:val="2"/>
              </w:numPr>
              <w:tabs>
                <w:tab w:val="clear" w:pos="1440"/>
                <w:tab w:val="num" w:pos="750"/>
              </w:tabs>
              <w:bidi/>
              <w:spacing w:line="240" w:lineRule="auto"/>
              <w:ind w:left="692" w:hanging="22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مكبرًا تفاضليًا (مقارن)</w:t>
            </w:r>
          </w:p>
          <w:p w14:paraId="47D2EE79" w14:textId="294759E4" w:rsidR="00BA1BE0" w:rsidRPr="00297DB3" w:rsidRDefault="00BA1BE0" w:rsidP="00297DB3">
            <w:pPr>
              <w:pStyle w:val="Tabletextbullets"/>
              <w:numPr>
                <w:ilvl w:val="1"/>
                <w:numId w:val="2"/>
              </w:numPr>
              <w:tabs>
                <w:tab w:val="clear" w:pos="1440"/>
                <w:tab w:val="num" w:pos="750"/>
              </w:tabs>
              <w:bidi/>
              <w:spacing w:line="240" w:lineRule="auto"/>
              <w:ind w:left="692" w:hanging="22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مكبرًا عاكسًا</w:t>
            </w:r>
          </w:p>
          <w:p w14:paraId="71FA2D63" w14:textId="5E9D443E" w:rsidR="00BA1BE0" w:rsidRPr="00297DB3" w:rsidRDefault="00BA1BE0" w:rsidP="00297DB3">
            <w:pPr>
              <w:pStyle w:val="Tabletextbullets"/>
              <w:numPr>
                <w:ilvl w:val="1"/>
                <w:numId w:val="2"/>
              </w:numPr>
              <w:tabs>
                <w:tab w:val="clear" w:pos="1440"/>
                <w:tab w:val="num" w:pos="750"/>
              </w:tabs>
              <w:bidi/>
              <w:spacing w:line="240" w:lineRule="auto"/>
              <w:ind w:left="692" w:hanging="227"/>
              <w:rPr>
                <w:rFonts w:ascii="Sakkal Majalla" w:hAnsi="Sakkal Majalla" w:cs="Sakkal Majalla"/>
                <w:bCs/>
                <w:sz w:val="26"/>
                <w:szCs w:val="26"/>
              </w:rPr>
            </w:pPr>
            <w:r w:rsidRPr="00297DB3">
              <w:rPr>
                <w:rFonts w:ascii="Sakkal Majalla" w:eastAsia="Open Sans" w:hAnsi="Sakkal Majalla" w:cs="Sakkal Majalla"/>
                <w:sz w:val="26"/>
                <w:szCs w:val="26"/>
                <w:rtl/>
                <w:lang w:eastAsia="ar" w:bidi="ar-MA"/>
              </w:rPr>
              <w:t>مكبرًا غير عاكس</w:t>
            </w:r>
          </w:p>
          <w:p w14:paraId="15E8D464" w14:textId="397B45D5" w:rsidR="00822A89" w:rsidRPr="00297DB3" w:rsidRDefault="00822A89"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تمرين إضافي: </w:t>
            </w:r>
            <w:r w:rsidRPr="00297DB3">
              <w:rPr>
                <w:rFonts w:ascii="Sakkal Majalla" w:eastAsia="Open Sans" w:hAnsi="Sakkal Majalla" w:cs="Sakkal Majalla"/>
                <w:sz w:val="26"/>
                <w:szCs w:val="26"/>
                <w:rtl/>
                <w:lang w:eastAsia="ar" w:bidi="ar-MA"/>
              </w:rPr>
              <w:t>يمكن للمجموعات التي نقذت البحث العملي محاكاة الدوائر.</w:t>
            </w:r>
          </w:p>
          <w:p w14:paraId="59DFEBF7" w14:textId="2DFE755A" w:rsidR="00BA1BE0" w:rsidRPr="00297DB3" w:rsidRDefault="00BA1BE0"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w:t>
            </w:r>
          </w:p>
          <w:p w14:paraId="700F9B11" w14:textId="28F5927B" w:rsidR="00BA1BE0" w:rsidRPr="00297DB3" w:rsidRDefault="00BA1BE0" w:rsidP="00297DB3">
            <w:pPr>
              <w:pStyle w:val="Tabletextbullets"/>
              <w:tabs>
                <w:tab w:val="clear" w:pos="340"/>
              </w:tabs>
              <w:bidi/>
              <w:spacing w:line="240"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lastRenderedPageBreak/>
              <w:t>عرض المعلم</w:t>
            </w:r>
            <w:r w:rsidRPr="00297DB3">
              <w:rPr>
                <w:rFonts w:ascii="Sakkal Majalla" w:eastAsia="Open Sans" w:hAnsi="Sakkal Majalla" w:cs="Sakkal Majalla"/>
                <w:sz w:val="26"/>
                <w:szCs w:val="26"/>
                <w:rtl/>
                <w:lang w:eastAsia="ar" w:bidi="ar-MA"/>
              </w:rPr>
              <w:t xml:space="preserve">: لخِّص النقاط الرئيسة المستفادة من البحث العملي. اشرح التأثيرات الناتجة عن التغذية الراجعة السلبية. يساعد كتاب الطالب </w:t>
            </w:r>
            <w:r w:rsidR="005F2133">
              <w:rPr>
                <w:rFonts w:ascii="Sakkal Majalla" w:eastAsia="Open Sans" w:hAnsi="Sakkal Majalla" w:cs="Sakkal Majalla" w:hint="cs"/>
                <w:sz w:val="26"/>
                <w:szCs w:val="26"/>
                <w:rtl/>
                <w:lang w:eastAsia="ar" w:bidi="ar-MA"/>
              </w:rPr>
              <w:t>على</w:t>
            </w:r>
            <w:r w:rsidRPr="00297DB3">
              <w:rPr>
                <w:rFonts w:ascii="Sakkal Majalla" w:eastAsia="Open Sans" w:hAnsi="Sakkal Majalla" w:cs="Sakkal Majalla"/>
                <w:sz w:val="26"/>
                <w:szCs w:val="26"/>
                <w:rtl/>
                <w:lang w:eastAsia="ar" w:bidi="ar-MA"/>
              </w:rPr>
              <w:t xml:space="preserve"> تأكيد العلاقة بين قيم المكونات وكسب الجهد في المكبرات العاكسة وغير العاكسة. </w:t>
            </w:r>
          </w:p>
          <w:p w14:paraId="61D7AABC" w14:textId="1EF02EAD" w:rsidR="00BA1BE0" w:rsidRPr="00297DB3" w:rsidRDefault="00BA1BE0"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نفِّذ المهام الموجودة في ورقة العمل لحساب كسب الجهد في دوائر المكبر العملياتي العاكس وغير العاكس باستخدام المعادلات المناسبة</w:t>
            </w:r>
          </w:p>
          <w:p w14:paraId="5E6EF5C7" w14:textId="425069CF" w:rsidR="00BA1BE0" w:rsidRPr="00297DB3" w:rsidRDefault="00BA1BE0" w:rsidP="00297DB3">
            <w:pPr>
              <w:pStyle w:val="Tabletextbullets"/>
              <w:tabs>
                <w:tab w:val="clear" w:pos="340"/>
              </w:tabs>
              <w:bidi/>
              <w:spacing w:line="240"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نشاط المعلم: </w:t>
            </w:r>
            <w:r w:rsidRPr="00297DB3">
              <w:rPr>
                <w:rFonts w:ascii="Sakkal Majalla" w:eastAsia="Open Sans" w:hAnsi="Sakkal Majalla" w:cs="Sakkal Majalla"/>
                <w:sz w:val="26"/>
                <w:szCs w:val="26"/>
                <w:rtl/>
                <w:lang w:eastAsia="ar" w:bidi="ar-MA"/>
              </w:rPr>
              <w:t>تأكد من قدرة المتعلمين على حساب كسب الجهد بشكلٍ صحيح</w:t>
            </w:r>
          </w:p>
          <w:p w14:paraId="6F65C3A2" w14:textId="7F3B5BB7" w:rsidR="00BA1BE0" w:rsidRPr="00297DB3" w:rsidRDefault="00BA1BE0"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tcBorders>
              <w:bottom w:val="single" w:sz="4" w:space="0" w:color="auto"/>
            </w:tcBorders>
            <w:shd w:val="clear" w:color="auto" w:fill="auto"/>
          </w:tcPr>
          <w:p w14:paraId="75742901"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03A779BD" w14:textId="37364DD4" w:rsidR="00BA1BE0" w:rsidRPr="00297DB3" w:rsidRDefault="00BD0B6A"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مُكبرات عملياتية للأغراض العامة مثل </w:t>
            </w:r>
            <w:r w:rsidRPr="00297DB3">
              <w:rPr>
                <w:rFonts w:ascii="Sakkal Majalla" w:eastAsia="Open Sans" w:hAnsi="Sakkal Majalla" w:cs="Sakkal Majalla"/>
                <w:sz w:val="26"/>
                <w:szCs w:val="26"/>
                <w:lang w:val="en-US" w:eastAsia="ar" w:bidi="en-US"/>
              </w:rPr>
              <w:t>LM</w:t>
            </w:r>
            <w:r w:rsidRPr="00297DB3">
              <w:rPr>
                <w:rFonts w:ascii="Sakkal Majalla" w:eastAsia="Open Sans" w:hAnsi="Sakkal Majalla" w:cs="Sakkal Majalla"/>
                <w:sz w:val="26"/>
                <w:szCs w:val="26"/>
                <w:lang w:eastAsia="ar" w:bidi="ar-MA"/>
              </w:rPr>
              <w:t>324</w:t>
            </w:r>
          </w:p>
          <w:p w14:paraId="4AF5FEBB"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5A3A392E"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39568504"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4739CCFC"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مولدات الوظائف</w:t>
            </w:r>
          </w:p>
          <w:p w14:paraId="0F79B3EB"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راسمات الذبذبات</w:t>
            </w:r>
          </w:p>
          <w:p w14:paraId="4AF80614"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280E0096"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الموصلات وأسلاك التوصيل</w:t>
            </w:r>
          </w:p>
          <w:p w14:paraId="3C3953BB"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برنامج الإدخال التخطيطي والمحاكاة</w:t>
            </w:r>
          </w:p>
          <w:p w14:paraId="34FD84EB" w14:textId="166BEFE7" w:rsidR="003345C1" w:rsidRPr="00297DB3" w:rsidRDefault="003345C1"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كتاب الطالب</w:t>
            </w:r>
          </w:p>
          <w:p w14:paraId="7E4E1395" w14:textId="77777777"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2E0EFEBC" w14:textId="06368AB6" w:rsidR="00BA1BE0" w:rsidRPr="00297DB3" w:rsidRDefault="00BA1BE0" w:rsidP="00297DB3">
            <w:pPr>
              <w:pStyle w:val="Tabletextbullets"/>
              <w:numPr>
                <w:ilvl w:val="0"/>
                <w:numId w:val="0"/>
              </w:numPr>
              <w:bidi/>
              <w:spacing w:line="240" w:lineRule="auto"/>
              <w:rPr>
                <w:rFonts w:ascii="Sakkal Majalla" w:hAnsi="Sakkal Majalla" w:cs="Sakkal Majalla"/>
                <w:sz w:val="26"/>
                <w:szCs w:val="26"/>
              </w:rPr>
            </w:pPr>
          </w:p>
        </w:tc>
      </w:tr>
      <w:tr w:rsidR="008B61AF" w:rsidRPr="00297DB3" w14:paraId="4D2E219B" w14:textId="77777777" w:rsidTr="00297DB3">
        <w:trPr>
          <w:trHeight w:val="706"/>
        </w:trPr>
        <w:tc>
          <w:tcPr>
            <w:tcW w:w="1100" w:type="dxa"/>
            <w:tcBorders>
              <w:bottom w:val="single" w:sz="4" w:space="0" w:color="auto"/>
            </w:tcBorders>
            <w:shd w:val="clear" w:color="auto" w:fill="auto"/>
          </w:tcPr>
          <w:p w14:paraId="7BF05CD9" w14:textId="007CC254" w:rsidR="008B61AF" w:rsidRPr="00297DB3" w:rsidRDefault="008B61AF" w:rsidP="00297DB3">
            <w:pPr>
              <w:pStyle w:val="Lessonnumbe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12</w:t>
            </w:r>
          </w:p>
        </w:tc>
        <w:tc>
          <w:tcPr>
            <w:tcW w:w="2764" w:type="dxa"/>
            <w:tcBorders>
              <w:bottom w:val="single" w:sz="4" w:space="0" w:color="auto"/>
            </w:tcBorders>
            <w:shd w:val="clear" w:color="auto" w:fill="auto"/>
          </w:tcPr>
          <w:p w14:paraId="4F26F0A9" w14:textId="6B5B190D" w:rsidR="008B61AF" w:rsidRPr="00297DB3" w:rsidRDefault="008B61AF" w:rsidP="00297DB3">
            <w:pPr>
              <w:pStyle w:val="Tabletext"/>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أ4 </w:t>
            </w:r>
            <w:r w:rsidRPr="00297DB3">
              <w:rPr>
                <w:rFonts w:ascii="Sakkal Majalla" w:eastAsia="Open Sans" w:hAnsi="Sakkal Majalla" w:cs="Sakkal Majalla"/>
                <w:sz w:val="26"/>
                <w:szCs w:val="26"/>
                <w:rtl/>
                <w:lang w:eastAsia="ar" w:bidi="ar-MA"/>
              </w:rPr>
              <w:t>دوائر المُكبر العملياتي</w:t>
            </w:r>
          </w:p>
        </w:tc>
        <w:tc>
          <w:tcPr>
            <w:tcW w:w="1234" w:type="dxa"/>
            <w:tcBorders>
              <w:bottom w:val="single" w:sz="4" w:space="0" w:color="auto"/>
            </w:tcBorders>
            <w:shd w:val="clear" w:color="auto" w:fill="auto"/>
          </w:tcPr>
          <w:p w14:paraId="23EB58BD" w14:textId="6C5E9BDD" w:rsidR="008B61AF" w:rsidRPr="00297DB3" w:rsidRDefault="008B61AF"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6F8A8EED" w14:textId="43AFA26C" w:rsidR="008B61AF" w:rsidRPr="00297DB3" w:rsidRDefault="008B61AF"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الجلسة الأخيرة. اشرح أهداف الجلسة الحالية. اشرح القياسات العملية التي ستُجرى في مجموعات صغيرة للبحث في تأثير التردد في كسب الجهد في دوائر المكبر العملياتي</w:t>
            </w:r>
          </w:p>
          <w:p w14:paraId="3D1A4B38" w14:textId="2827352B" w:rsidR="008B61AF" w:rsidRPr="00297DB3" w:rsidRDefault="008B61AF"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يستخدم المتعلمون التعليمات والمعدات المقدمة في تصميم دائرة مُكبر عملياتي، مثل مكبر غير عاكس بكسب جهد محدد. قِس كسب الجهد في نطاق من ترددات الدخل، واستخدم البرنامج لمحاكاة كسب الجهد على نفس نطاق الترددات.</w:t>
            </w:r>
          </w:p>
          <w:p w14:paraId="7337884E" w14:textId="6ED5B35A" w:rsidR="008B61AF" w:rsidRPr="00297DB3" w:rsidRDefault="008B61AF" w:rsidP="00297DB3">
            <w:pPr>
              <w:pStyle w:val="Tabletextbullets"/>
              <w:tabs>
                <w:tab w:val="clear" w:pos="340"/>
              </w:tabs>
              <w:bidi/>
              <w:spacing w:line="264"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نشاط المعلم: </w:t>
            </w:r>
            <w:r w:rsidRPr="00297DB3">
              <w:rPr>
                <w:rFonts w:ascii="Sakkal Majalla" w:eastAsia="Open Sans" w:hAnsi="Sakkal Majalla" w:cs="Sakkal Majalla"/>
                <w:sz w:val="26"/>
                <w:szCs w:val="26"/>
                <w:rtl/>
                <w:lang w:eastAsia="ar" w:bidi="ar-MA"/>
              </w:rPr>
              <w:t>تأكد من عمل المتعلمون بأمان في جميع الأوقات.</w:t>
            </w:r>
          </w:p>
          <w:p w14:paraId="0D72A677" w14:textId="61B09B3C" w:rsidR="008B61AF" w:rsidRPr="00297DB3" w:rsidRDefault="008B61AF"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تمرين إضافي: </w:t>
            </w:r>
            <w:r w:rsidRPr="00297DB3">
              <w:rPr>
                <w:rFonts w:ascii="Sakkal Majalla" w:eastAsia="Open Sans" w:hAnsi="Sakkal Majalla" w:cs="Sakkal Majalla"/>
                <w:sz w:val="26"/>
                <w:szCs w:val="26"/>
                <w:rtl/>
                <w:lang w:eastAsia="ar" w:bidi="ar-MA"/>
              </w:rPr>
              <w:t>يمكن للمجموعات التي نفذت البحث العملي تكرار القياسات لدائرة ذات كسب جهد أعلى.</w:t>
            </w:r>
          </w:p>
          <w:p w14:paraId="3F3EE653" w14:textId="77777777" w:rsidR="008B61AF" w:rsidRPr="00297DB3" w:rsidRDefault="008B61AF" w:rsidP="00297DB3">
            <w:pPr>
              <w:pStyle w:val="Tabletextbullets"/>
              <w:keepNext/>
              <w:keepLine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lastRenderedPageBreak/>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w:t>
            </w:r>
          </w:p>
          <w:p w14:paraId="12155F29" w14:textId="241B5C8F" w:rsidR="008B61AF" w:rsidRPr="00297DB3" w:rsidRDefault="008B61AF"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لخِّص النقاط الرئيسة المستفادة من البحث العملي. واشرح مدى تأثير التردد في كسب الجهد وناتج كسب النطاق الترددي (</w:t>
            </w:r>
            <w:r w:rsidRPr="00297DB3">
              <w:rPr>
                <w:rFonts w:ascii="Sakkal Majalla" w:eastAsia="Open Sans" w:hAnsi="Sakkal Majalla" w:cs="Sakkal Majalla"/>
                <w:sz w:val="26"/>
                <w:szCs w:val="26"/>
                <w:lang w:val="en-US" w:eastAsia="ar" w:bidi="en-US"/>
              </w:rPr>
              <w:t>GBP</w:t>
            </w:r>
            <w:r w:rsidRPr="00297DB3">
              <w:rPr>
                <w:rFonts w:ascii="Sakkal Majalla" w:eastAsia="Open Sans" w:hAnsi="Sakkal Majalla" w:cs="Sakkal Majalla"/>
                <w:sz w:val="26"/>
                <w:szCs w:val="26"/>
                <w:rtl/>
                <w:lang w:eastAsia="ar" w:bidi="ar-MA"/>
              </w:rPr>
              <w:t xml:space="preserve">). </w:t>
            </w:r>
          </w:p>
          <w:p w14:paraId="16B8203B" w14:textId="4A2F4A21" w:rsidR="008B61AF" w:rsidRPr="00297DB3" w:rsidRDefault="008B61AF"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tcBorders>
              <w:bottom w:val="single" w:sz="4" w:space="0" w:color="auto"/>
            </w:tcBorders>
            <w:shd w:val="clear" w:color="auto" w:fill="auto"/>
          </w:tcPr>
          <w:p w14:paraId="726825E1"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w:t>
            </w:r>
          </w:p>
          <w:p w14:paraId="3A9AAC32"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مُكبرات عملياتية للأغراض العامة مثل </w:t>
            </w:r>
            <w:r w:rsidRPr="00297DB3">
              <w:rPr>
                <w:rFonts w:ascii="Sakkal Majalla" w:eastAsia="Open Sans" w:hAnsi="Sakkal Majalla" w:cs="Sakkal Majalla"/>
                <w:sz w:val="26"/>
                <w:szCs w:val="26"/>
                <w:lang w:val="en-US" w:eastAsia="ar" w:bidi="en-US"/>
              </w:rPr>
              <w:t>LM</w:t>
            </w:r>
            <w:r w:rsidRPr="00297DB3">
              <w:rPr>
                <w:rFonts w:ascii="Sakkal Majalla" w:eastAsia="Open Sans" w:hAnsi="Sakkal Majalla" w:cs="Sakkal Majalla"/>
                <w:sz w:val="26"/>
                <w:szCs w:val="26"/>
                <w:lang w:eastAsia="ar" w:bidi="ar-MA"/>
              </w:rPr>
              <w:t>324</w:t>
            </w:r>
          </w:p>
          <w:p w14:paraId="5ACCC671"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النماذج الأولية أو ألواح التجارب</w:t>
            </w:r>
          </w:p>
          <w:p w14:paraId="7CE5B371"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المقاومات</w:t>
            </w:r>
          </w:p>
          <w:p w14:paraId="1321E074"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15AC72EC"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مولدات الوظائف</w:t>
            </w:r>
          </w:p>
          <w:p w14:paraId="13C184BB" w14:textId="77777777" w:rsidR="008B61AF" w:rsidRPr="00297DB3" w:rsidRDefault="008B61AF" w:rsidP="00297DB3">
            <w:pPr>
              <w:pStyle w:val="Tabletextbullets"/>
              <w:keepNext/>
              <w:keepLine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راسمات الذبذبات</w:t>
            </w:r>
          </w:p>
          <w:p w14:paraId="020DA7DE" w14:textId="77777777" w:rsidR="008B61AF" w:rsidRPr="00297DB3" w:rsidRDefault="008B61AF" w:rsidP="00297DB3">
            <w:pPr>
              <w:pStyle w:val="Tabletextbullets"/>
              <w:keepNext/>
              <w:keepLine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p w14:paraId="60EDB063"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الموصلات وأسلاك التوصيل</w:t>
            </w:r>
          </w:p>
          <w:p w14:paraId="19949D69"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برنامج الإدخال التخطيطي والمحاكاة</w:t>
            </w:r>
          </w:p>
          <w:p w14:paraId="75678EA5" w14:textId="77777777"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30B93B8B" w14:textId="2D2B54FC" w:rsidR="008B61AF" w:rsidRPr="00297DB3" w:rsidRDefault="008B61AF" w:rsidP="00297DB3">
            <w:pPr>
              <w:pStyle w:val="Tabletextbullets"/>
              <w:numPr>
                <w:ilvl w:val="0"/>
                <w:numId w:val="0"/>
              </w:numPr>
              <w:bidi/>
              <w:spacing w:line="264" w:lineRule="auto"/>
              <w:rPr>
                <w:rFonts w:ascii="Sakkal Majalla" w:hAnsi="Sakkal Majalla" w:cs="Sakkal Majalla"/>
                <w:sz w:val="26"/>
                <w:szCs w:val="26"/>
              </w:rPr>
            </w:pPr>
          </w:p>
        </w:tc>
      </w:tr>
      <w:tr w:rsidR="008B61AF" w:rsidRPr="00297DB3" w14:paraId="395B1955" w14:textId="77777777" w:rsidTr="00297DB3">
        <w:trPr>
          <w:trHeight w:val="706"/>
        </w:trPr>
        <w:tc>
          <w:tcPr>
            <w:tcW w:w="1100" w:type="dxa"/>
            <w:tcBorders>
              <w:bottom w:val="single" w:sz="4" w:space="0" w:color="auto"/>
            </w:tcBorders>
            <w:shd w:val="clear" w:color="auto" w:fill="auto"/>
          </w:tcPr>
          <w:p w14:paraId="610F2EDA" w14:textId="0E88DC4A" w:rsidR="008B61AF" w:rsidRPr="00297DB3" w:rsidRDefault="00B416D6" w:rsidP="00297DB3">
            <w:pPr>
              <w:pStyle w:val="Lessonnumbe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13 - 14</w:t>
            </w:r>
          </w:p>
        </w:tc>
        <w:tc>
          <w:tcPr>
            <w:tcW w:w="2764" w:type="dxa"/>
            <w:tcBorders>
              <w:bottom w:val="single" w:sz="4" w:space="0" w:color="auto"/>
            </w:tcBorders>
            <w:shd w:val="clear" w:color="auto" w:fill="auto"/>
          </w:tcPr>
          <w:p w14:paraId="1E854ED1" w14:textId="15688346" w:rsidR="008B61AF" w:rsidRPr="00297DB3" w:rsidRDefault="006D78FD" w:rsidP="00297DB3">
            <w:pPr>
              <w:pStyle w:val="Tabletext"/>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التقييم الداخلي لنتاج التعلم أ</w:t>
            </w:r>
          </w:p>
        </w:tc>
        <w:tc>
          <w:tcPr>
            <w:tcW w:w="1234" w:type="dxa"/>
            <w:tcBorders>
              <w:bottom w:val="single" w:sz="4" w:space="0" w:color="auto"/>
            </w:tcBorders>
            <w:shd w:val="clear" w:color="auto" w:fill="auto"/>
          </w:tcPr>
          <w:p w14:paraId="7B2D77CC" w14:textId="47D80313" w:rsidR="008B61AF" w:rsidRPr="00297DB3" w:rsidRDefault="006D78FD"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تقييم داخلي</w:t>
            </w:r>
          </w:p>
        </w:tc>
        <w:tc>
          <w:tcPr>
            <w:tcW w:w="6776" w:type="dxa"/>
            <w:tcBorders>
              <w:bottom w:val="single" w:sz="4" w:space="0" w:color="auto"/>
            </w:tcBorders>
            <w:shd w:val="clear" w:color="auto" w:fill="auto"/>
          </w:tcPr>
          <w:p w14:paraId="453DFE99" w14:textId="418C1238" w:rsidR="0073122C" w:rsidRPr="00297DB3" w:rsidRDefault="0073122C"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راجِع الجلسات السابقة. اشرح متطلبات الواجب أ، موجهًا المتعلمين إلى محتوى الوحدة، إضافة إلى معايير التقييم والمعلومات الأساسية لقرارات التقييم.</w:t>
            </w:r>
          </w:p>
          <w:p w14:paraId="1A59BF14" w14:textId="133BA237" w:rsidR="008B61AF" w:rsidRPr="00297DB3" w:rsidRDefault="00DF3641"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 xml:space="preserve">أنجِز الأنشطة الخاصة بنتاج التعلم أ وفقًا للتوجيهات الواردة في موجز الواجب. استخدم النتائج المجمعة من الأنشطة السابقة لتقديم الأدلة المناسبة لاستيفاء نتائج التعلم. تأكد من استيفاء جميع متطلبات الأدلة المدرجة في موجز الواجب. </w:t>
            </w:r>
          </w:p>
        </w:tc>
        <w:tc>
          <w:tcPr>
            <w:tcW w:w="2269" w:type="dxa"/>
            <w:tcBorders>
              <w:bottom w:val="single" w:sz="4" w:space="0" w:color="auto"/>
            </w:tcBorders>
            <w:shd w:val="clear" w:color="auto" w:fill="auto"/>
          </w:tcPr>
          <w:p w14:paraId="4B738A5B" w14:textId="77777777" w:rsidR="008B61AF" w:rsidRPr="00297DB3" w:rsidRDefault="00EE7E0A"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مواجز التقييم لنتاج التعلم أ.</w:t>
            </w:r>
          </w:p>
          <w:p w14:paraId="00042063" w14:textId="43E466C1" w:rsidR="00532AC8" w:rsidRPr="00297DB3" w:rsidRDefault="00532AC8" w:rsidP="00297DB3">
            <w:pPr>
              <w:pStyle w:val="Tabletextbullets"/>
              <w:numPr>
                <w:ilvl w:val="0"/>
                <w:numId w:val="0"/>
              </w:numP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توفير المعدات والموارد التي يطلبها المتعلمون</w:t>
            </w:r>
          </w:p>
        </w:tc>
      </w:tr>
      <w:tr w:rsidR="008B61AF" w:rsidRPr="00297DB3" w14:paraId="45CD51D1" w14:textId="77777777" w:rsidTr="000167AF">
        <w:trPr>
          <w:trHeight w:val="346"/>
        </w:trPr>
        <w:tc>
          <w:tcPr>
            <w:tcW w:w="14143" w:type="dxa"/>
            <w:gridSpan w:val="5"/>
            <w:shd w:val="clear" w:color="auto" w:fill="DEEAF6"/>
            <w:vAlign w:val="center"/>
          </w:tcPr>
          <w:p w14:paraId="2760C0B3" w14:textId="44B60E77" w:rsidR="008B61AF" w:rsidRPr="00297DB3" w:rsidRDefault="008B61AF" w:rsidP="00297DB3">
            <w:pPr>
              <w:pStyle w:val="Learningaimtopic"/>
              <w:bidi/>
              <w:spacing w:line="288" w:lineRule="auto"/>
              <w:rPr>
                <w:rFonts w:ascii="Sakkal Majalla" w:hAnsi="Sakkal Majalla" w:cs="Sakkal Majalla"/>
                <w:b w:val="0"/>
                <w:bCs/>
                <w:sz w:val="26"/>
                <w:szCs w:val="26"/>
              </w:rPr>
            </w:pPr>
            <w:r w:rsidRPr="00297DB3">
              <w:rPr>
                <w:rFonts w:ascii="Sakkal Majalla" w:eastAsia="Open Sans" w:hAnsi="Sakkal Majalla" w:cs="Sakkal Majalla"/>
                <w:b w:val="0"/>
                <w:bCs/>
                <w:sz w:val="26"/>
                <w:szCs w:val="26"/>
                <w:rtl/>
                <w:lang w:eastAsia="ar" w:bidi="ar-MA"/>
              </w:rPr>
              <w:t>نتاج التعلم ب: استكشاف التشغيل الآمن وتطبيقات الأجهزة والدوائر المنطقية الرقمية التي تشكل اللبنات الأساسية للدوائر التجارية</w:t>
            </w:r>
          </w:p>
        </w:tc>
      </w:tr>
      <w:tr w:rsidR="008B61AF" w:rsidRPr="00297DB3" w14:paraId="540D94D5" w14:textId="77777777" w:rsidTr="00297DB3">
        <w:trPr>
          <w:trHeight w:val="346"/>
        </w:trPr>
        <w:tc>
          <w:tcPr>
            <w:tcW w:w="1100" w:type="dxa"/>
            <w:shd w:val="clear" w:color="auto" w:fill="auto"/>
          </w:tcPr>
          <w:p w14:paraId="70C8A101" w14:textId="0B361DCB" w:rsidR="008B61AF" w:rsidRPr="00297DB3" w:rsidRDefault="00595F88" w:rsidP="00297DB3">
            <w:pPr>
              <w:pStyle w:val="Lessonnumbe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15</w:t>
            </w:r>
          </w:p>
        </w:tc>
        <w:tc>
          <w:tcPr>
            <w:tcW w:w="2764" w:type="dxa"/>
            <w:shd w:val="clear" w:color="auto" w:fill="auto"/>
          </w:tcPr>
          <w:p w14:paraId="2A209292" w14:textId="5B2C9BE2" w:rsidR="008B61AF" w:rsidRPr="00297DB3" w:rsidRDefault="00D62096"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ب1 </w:t>
            </w:r>
            <w:r w:rsidRPr="00297DB3">
              <w:rPr>
                <w:rFonts w:ascii="Sakkal Majalla" w:eastAsia="Open Sans" w:hAnsi="Sakkal Majalla" w:cs="Sakkal Majalla"/>
                <w:sz w:val="26"/>
                <w:szCs w:val="26"/>
                <w:rtl/>
                <w:lang w:eastAsia="ar" w:bidi="ar-MA"/>
              </w:rPr>
              <w:t>البوابات المنطقية والجبر البولياني (المنطقي)</w:t>
            </w:r>
          </w:p>
          <w:p w14:paraId="4DED5F7B" w14:textId="77777777" w:rsidR="00D62096" w:rsidRPr="00297DB3" w:rsidRDefault="000C5346" w:rsidP="00297DB3">
            <w:pPr>
              <w:pStyle w:val="Tabletext"/>
              <w:keepNext/>
              <w:keepLines/>
              <w:bidi/>
              <w:spacing w:line="264" w:lineRule="auto"/>
              <w:ind w:left="720"/>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البوابات المنطقية</w:t>
            </w:r>
          </w:p>
          <w:p w14:paraId="7D321FAC" w14:textId="77777777" w:rsidR="000C5346" w:rsidRPr="00297DB3" w:rsidRDefault="00077B48" w:rsidP="00297DB3">
            <w:pPr>
              <w:pStyle w:val="Tabletext"/>
              <w:bidi/>
              <w:spacing w:line="264" w:lineRule="auto"/>
              <w:ind w:left="720"/>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الرموز المنطقية</w:t>
            </w:r>
          </w:p>
          <w:p w14:paraId="5BD59AA6" w14:textId="412FF02D" w:rsidR="00077B48" w:rsidRPr="00297DB3" w:rsidRDefault="00077B48" w:rsidP="00297DB3">
            <w:pPr>
              <w:pStyle w:val="Tabletext"/>
              <w:bidi/>
              <w:spacing w:line="264" w:lineRule="auto"/>
              <w:ind w:left="720"/>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جداول الحقيقة</w:t>
            </w:r>
          </w:p>
        </w:tc>
        <w:tc>
          <w:tcPr>
            <w:tcW w:w="1234" w:type="dxa"/>
            <w:shd w:val="clear" w:color="auto" w:fill="auto"/>
          </w:tcPr>
          <w:p w14:paraId="2C9AB2BD" w14:textId="7ABE4051" w:rsidR="008B61AF" w:rsidRPr="00297DB3" w:rsidRDefault="00077B48"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أنشطة الصف تحت إشراف المعلم</w:t>
            </w:r>
          </w:p>
        </w:tc>
        <w:tc>
          <w:tcPr>
            <w:tcW w:w="6776" w:type="dxa"/>
            <w:shd w:val="clear" w:color="auto" w:fill="auto"/>
          </w:tcPr>
          <w:p w14:paraId="5E1BA2A4" w14:textId="6C82FD55" w:rsidR="00391E60" w:rsidRPr="00297DB3" w:rsidRDefault="00391E60"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عقِّب على تسليمات الواجب أ. حدد مواعيد لإعادة إجراء التقييم. استعرِض نتاج التعلم ب. واشرح معايير التقييم واعرض مقدمة عن موجز الواجب لنتاج التعلم ب. واعقد مناقشة حول الفرق بين الدوائر التناظرية والرقمية. يساعد </w:t>
            </w:r>
            <w:r w:rsidRPr="00297DB3">
              <w:rPr>
                <w:rFonts w:ascii="Sakkal Majalla" w:eastAsia="Open Sans" w:hAnsi="Sakkal Majalla" w:cs="Sakkal Majalla"/>
                <w:sz w:val="26"/>
                <w:szCs w:val="26"/>
                <w:rtl/>
                <w:lang w:eastAsia="ar" w:bidi="ar-MA"/>
              </w:rPr>
              <w:lastRenderedPageBreak/>
              <w:t xml:space="preserve">كتاب الطالب </w:t>
            </w:r>
            <w:r w:rsidR="005F2133">
              <w:rPr>
                <w:rFonts w:ascii="Sakkal Majalla" w:eastAsia="Open Sans" w:hAnsi="Sakkal Majalla" w:cs="Sakkal Majalla" w:hint="cs"/>
                <w:sz w:val="26"/>
                <w:szCs w:val="26"/>
                <w:rtl/>
                <w:lang w:eastAsia="ar" w:bidi="ar-MA"/>
              </w:rPr>
              <w:t>على</w:t>
            </w:r>
            <w:r w:rsidRPr="00297DB3">
              <w:rPr>
                <w:rFonts w:ascii="Sakkal Majalla" w:eastAsia="Open Sans" w:hAnsi="Sakkal Majalla" w:cs="Sakkal Majalla"/>
                <w:sz w:val="26"/>
                <w:szCs w:val="26"/>
                <w:rtl/>
                <w:lang w:eastAsia="ar" w:bidi="ar-MA"/>
              </w:rPr>
              <w:t xml:space="preserve"> عرض مقدمة عن الوظائف الأساسية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وذلك باستخدام دوائر مفاتيح التبديل البسيطة.</w:t>
            </w:r>
          </w:p>
          <w:p w14:paraId="70E42A04" w14:textId="443FE5B3" w:rsidR="00492159" w:rsidRPr="00297DB3" w:rsidRDefault="00492159"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يتبع المتعلمون التعليمات والمعدات المقدمة لفحص وظيفة بوابة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ذات المدخلين باستخدام سلسلة مفاتيح متصلة على التوالي ومؤشر </w:t>
            </w:r>
            <w:r w:rsidRPr="00297DB3">
              <w:rPr>
                <w:rFonts w:ascii="Sakkal Majalla" w:eastAsia="Open Sans" w:hAnsi="Sakkal Majalla" w:cs="Sakkal Majalla"/>
                <w:sz w:val="26"/>
                <w:szCs w:val="26"/>
                <w:lang w:val="en-US" w:eastAsia="ar" w:bidi="en-US"/>
              </w:rPr>
              <w:t>LED</w:t>
            </w:r>
            <w:r w:rsidRPr="00297DB3">
              <w:rPr>
                <w:rFonts w:ascii="Sakkal Majalla" w:eastAsia="Open Sans" w:hAnsi="Sakkal Majalla" w:cs="Sakkal Majalla"/>
                <w:sz w:val="26"/>
                <w:szCs w:val="26"/>
                <w:rtl/>
                <w:lang w:eastAsia="ar" w:bidi="ar-MA"/>
              </w:rPr>
              <w:t xml:space="preserve">. ثم يكررون العملية باستخدام مفاتيح متصلة على التوازي مع بوابة </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ومفتاح فصل انضغاطي مع بوابة </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xml:space="preserve">. </w:t>
            </w:r>
          </w:p>
          <w:p w14:paraId="3E2989E4" w14:textId="12F505E9" w:rsidR="0064623F" w:rsidRPr="00297DB3" w:rsidRDefault="0064623F"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w:t>
            </w:r>
          </w:p>
          <w:p w14:paraId="52FEB299" w14:textId="4E58E24A" w:rsidR="008B61AF" w:rsidRPr="00297DB3" w:rsidRDefault="0047404C"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لخِّص النتائج واشرح كيفية عمل كل دائرة كبوابة منطقية. صِف كيف يُعرِّف جدول الحقيقة كل دالة منطقية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أو </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أو </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عرِّف الرموز التخطيطية لكل من البوابات المنطقية الأساسية الثلاثة. اضرب أمثلة على معيارين دوليين مشتركين مثل اللجنة الكهروتقنية الدولية (</w:t>
            </w:r>
            <w:r w:rsidRPr="00297DB3">
              <w:rPr>
                <w:rFonts w:ascii="Sakkal Majalla" w:eastAsia="Open Sans" w:hAnsi="Sakkal Majalla" w:cs="Sakkal Majalla"/>
                <w:sz w:val="26"/>
                <w:szCs w:val="26"/>
                <w:lang w:val="en-US" w:eastAsia="ar" w:bidi="en-US"/>
              </w:rPr>
              <w:t>IEC</w:t>
            </w:r>
            <w:r w:rsidRPr="00297DB3">
              <w:rPr>
                <w:rFonts w:ascii="Sakkal Majalla" w:eastAsia="Open Sans" w:hAnsi="Sakkal Majalla" w:cs="Sakkal Majalla"/>
                <w:sz w:val="26"/>
                <w:szCs w:val="26"/>
                <w:rtl/>
                <w:lang w:eastAsia="ar" w:bidi="ar-MA"/>
              </w:rPr>
              <w:t>)، والمعهد الوطني الأمريكي للمعايير (</w:t>
            </w:r>
            <w:r w:rsidRPr="00297DB3">
              <w:rPr>
                <w:rFonts w:ascii="Sakkal Majalla" w:eastAsia="Open Sans" w:hAnsi="Sakkal Majalla" w:cs="Sakkal Majalla"/>
                <w:sz w:val="26"/>
                <w:szCs w:val="26"/>
                <w:lang w:val="en-US" w:eastAsia="ar" w:bidi="en-US"/>
              </w:rPr>
              <w:t>ANSI</w:t>
            </w:r>
            <w:r w:rsidRPr="00297DB3">
              <w:rPr>
                <w:rFonts w:ascii="Sakkal Majalla" w:eastAsia="Open Sans" w:hAnsi="Sakkal Majalla" w:cs="Sakkal Majalla"/>
                <w:sz w:val="26"/>
                <w:szCs w:val="26"/>
                <w:rtl/>
                <w:lang w:eastAsia="ar" w:bidi="ar-MA"/>
              </w:rPr>
              <w:t xml:space="preserve">). (استخدم الخيار الأنسب وفقًا للتفضيلات المحلية للدوائر التي سيجري اتباعها في الوحدة). </w:t>
            </w:r>
          </w:p>
          <w:p w14:paraId="10053948" w14:textId="1755C4C6" w:rsidR="005578DF" w:rsidRPr="00297DB3" w:rsidRDefault="005578DF"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 xml:space="preserve">استوفِ ورقة العمل الخاصة ببوابات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xml:space="preserve"> لتحديد الرموز المنطقية وجداول الحقيقة.</w:t>
            </w:r>
          </w:p>
          <w:p w14:paraId="2D0FAF5A" w14:textId="40F02EF3" w:rsidR="00622660" w:rsidRPr="00297DB3" w:rsidRDefault="009C2C96"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وسِّع نطاق البحث بشأن البوابات المنطقية الأساسية عن طريق وضع بوابة </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xml:space="preserve"> (العاكس) عند مخرج بوابة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ذات المدخلين. أنشئ جدول الحقيقة على مراحل للحصول على جدول الحقيقة الخاص ببوابة </w:t>
            </w:r>
            <w:r w:rsidRPr="00297DB3">
              <w:rPr>
                <w:rFonts w:ascii="Sakkal Majalla" w:eastAsia="Open Sans" w:hAnsi="Sakkal Majalla" w:cs="Sakkal Majalla"/>
                <w:sz w:val="26"/>
                <w:szCs w:val="26"/>
                <w:lang w:val="en-US" w:eastAsia="ar" w:bidi="en-US"/>
              </w:rPr>
              <w:t>NAND</w:t>
            </w:r>
            <w:r w:rsidRPr="00297DB3">
              <w:rPr>
                <w:rFonts w:ascii="Sakkal Majalla" w:eastAsia="Open Sans" w:hAnsi="Sakkal Majalla" w:cs="Sakkal Majalla"/>
                <w:sz w:val="26"/>
                <w:szCs w:val="26"/>
                <w:rtl/>
                <w:lang w:eastAsia="ar" w:bidi="ar-MA"/>
              </w:rPr>
              <w:t xml:space="preserve">. استعرِض الرموز الدولية لبوابة </w:t>
            </w:r>
            <w:r w:rsidRPr="00297DB3">
              <w:rPr>
                <w:rFonts w:ascii="Sakkal Majalla" w:eastAsia="Open Sans" w:hAnsi="Sakkal Majalla" w:cs="Sakkal Majalla"/>
                <w:sz w:val="26"/>
                <w:szCs w:val="26"/>
                <w:lang w:val="en-US" w:eastAsia="ar" w:bidi="en-US"/>
              </w:rPr>
              <w:t>NAND</w:t>
            </w:r>
            <w:r w:rsidRPr="00297DB3">
              <w:rPr>
                <w:rFonts w:ascii="Sakkal Majalla" w:eastAsia="Open Sans" w:hAnsi="Sakkal Majalla" w:cs="Sakkal Majalla"/>
                <w:sz w:val="26"/>
                <w:szCs w:val="26"/>
                <w:rtl/>
                <w:lang w:eastAsia="ar" w:bidi="ar-MA"/>
              </w:rPr>
              <w:t>.</w:t>
            </w:r>
          </w:p>
          <w:p w14:paraId="74434DC9" w14:textId="3FA38DFD" w:rsidR="008B41FB" w:rsidRPr="00297DB3" w:rsidRDefault="008B41FB"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lastRenderedPageBreak/>
              <w:t xml:space="preserve">نشاط فردي للمتعلم: </w:t>
            </w:r>
            <w:r w:rsidRPr="00297DB3">
              <w:rPr>
                <w:rFonts w:ascii="Sakkal Majalla" w:eastAsia="Open Sans" w:hAnsi="Sakkal Majalla" w:cs="Sakkal Majalla"/>
                <w:sz w:val="26"/>
                <w:szCs w:val="26"/>
                <w:rtl/>
                <w:lang w:eastAsia="ar" w:bidi="ar-MA"/>
              </w:rPr>
              <w:t xml:space="preserve">استوفِ ورقة العمل لبوابة </w:t>
            </w:r>
            <w:r w:rsidRPr="00297DB3">
              <w:rPr>
                <w:rFonts w:ascii="Sakkal Majalla" w:eastAsia="Open Sans" w:hAnsi="Sakkal Majalla" w:cs="Sakkal Majalla"/>
                <w:sz w:val="26"/>
                <w:szCs w:val="26"/>
                <w:lang w:val="en-US" w:eastAsia="ar" w:bidi="en-US"/>
              </w:rPr>
              <w:t>NAND</w:t>
            </w:r>
            <w:r w:rsidRPr="00297DB3">
              <w:rPr>
                <w:rFonts w:ascii="Sakkal Majalla" w:eastAsia="Open Sans" w:hAnsi="Sakkal Majalla" w:cs="Sakkal Majalla"/>
                <w:sz w:val="26"/>
                <w:szCs w:val="26"/>
                <w:rtl/>
                <w:lang w:eastAsia="ar" w:bidi="ar-MA"/>
              </w:rPr>
              <w:t xml:space="preserve"> ذات مدخلين. كرِّر العملية لبوابة </w:t>
            </w:r>
            <w:r w:rsidRPr="00297DB3">
              <w:rPr>
                <w:rFonts w:ascii="Sakkal Majalla" w:eastAsia="Open Sans" w:hAnsi="Sakkal Majalla" w:cs="Sakkal Majalla"/>
                <w:sz w:val="26"/>
                <w:szCs w:val="26"/>
                <w:lang w:val="en-US" w:eastAsia="ar" w:bidi="en-US"/>
              </w:rPr>
              <w:t>NOR</w:t>
            </w:r>
            <w:r w:rsidRPr="00297DB3">
              <w:rPr>
                <w:rFonts w:ascii="Sakkal Majalla" w:eastAsia="Open Sans" w:hAnsi="Sakkal Majalla" w:cs="Sakkal Majalla"/>
                <w:sz w:val="26"/>
                <w:szCs w:val="26"/>
                <w:rtl/>
                <w:lang w:eastAsia="ar" w:bidi="ar-MA"/>
              </w:rPr>
              <w:t xml:space="preserve"> ذات مدخلين وإتمام جدول الحقيقة.</w:t>
            </w:r>
          </w:p>
          <w:p w14:paraId="6CA6AA8F" w14:textId="008B085E" w:rsidR="008668CF" w:rsidRPr="00297DB3" w:rsidRDefault="008668CF"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افحص دالة (</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بشكلٍ أعمق. ادرس تركيبات الدخل التي تؤدي إلى خرج منطقي 1 (مرتفع): </w:t>
            </w:r>
            <w:r w:rsidRPr="00297DB3">
              <w:rPr>
                <w:rFonts w:ascii="Sakkal Majalla" w:eastAsia="Open Sans" w:hAnsi="Sakkal Majalla" w:cs="Sakkal Majalla"/>
                <w:sz w:val="26"/>
                <w:szCs w:val="26"/>
                <w:lang w:val="en-US" w:eastAsia="ar" w:bidi="en-US"/>
              </w:rPr>
              <w:t>A</w:t>
            </w:r>
            <w:r w:rsidRPr="00297DB3">
              <w:rPr>
                <w:rFonts w:ascii="Sakkal Majalla" w:eastAsia="Open Sans" w:hAnsi="Sakkal Majalla" w:cs="Sakkal Majalla"/>
                <w:sz w:val="26"/>
                <w:szCs w:val="26"/>
                <w:rtl/>
                <w:lang w:eastAsia="ar" w:bidi="ar-MA"/>
              </w:rPr>
              <w:t xml:space="preserve"> أو </w:t>
            </w:r>
            <w:r w:rsidRPr="00297DB3">
              <w:rPr>
                <w:rFonts w:ascii="Sakkal Majalla" w:eastAsia="Open Sans" w:hAnsi="Sakkal Majalla" w:cs="Sakkal Majalla"/>
                <w:sz w:val="26"/>
                <w:szCs w:val="26"/>
                <w:lang w:val="en-US" w:eastAsia="ar" w:bidi="en-US"/>
              </w:rPr>
              <w:t>B</w:t>
            </w:r>
            <w:r w:rsidRPr="00297DB3">
              <w:rPr>
                <w:rFonts w:ascii="Sakkal Majalla" w:eastAsia="Open Sans" w:hAnsi="Sakkal Majalla" w:cs="Sakkal Majalla"/>
                <w:sz w:val="26"/>
                <w:szCs w:val="26"/>
                <w:rtl/>
                <w:lang w:eastAsia="ar" w:bidi="ar-MA"/>
              </w:rPr>
              <w:t xml:space="preserve"> أو </w:t>
            </w:r>
            <w:r w:rsidRPr="00297DB3">
              <w:rPr>
                <w:rFonts w:ascii="Sakkal Majalla" w:eastAsia="Open Sans" w:hAnsi="Sakkal Majalla" w:cs="Sakkal Majalla"/>
                <w:sz w:val="26"/>
                <w:szCs w:val="26"/>
                <w:lang w:val="en-US" w:eastAsia="ar" w:bidi="en-US"/>
              </w:rPr>
              <w:t>AB</w:t>
            </w:r>
            <w:r w:rsidRPr="00297DB3">
              <w:rPr>
                <w:rFonts w:ascii="Sakkal Majalla" w:eastAsia="Open Sans" w:hAnsi="Sakkal Majalla" w:cs="Sakkal Majalla"/>
                <w:sz w:val="26"/>
                <w:szCs w:val="26"/>
                <w:rtl/>
                <w:lang w:eastAsia="ar" w:bidi="ar-MA"/>
              </w:rPr>
              <w:t xml:space="preserve">. عرِّف ذلك بوصفه دالة </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شاملة. اعقد مناقشة حول ما إذا كان الفرق بين هذا الناتج هو </w:t>
            </w:r>
            <w:r w:rsidRPr="00297DB3">
              <w:rPr>
                <w:rFonts w:ascii="Sakkal Majalla" w:eastAsia="Open Sans" w:hAnsi="Sakkal Majalla" w:cs="Sakkal Majalla"/>
                <w:sz w:val="26"/>
                <w:szCs w:val="26"/>
                <w:lang w:val="en-US" w:eastAsia="ar" w:bidi="en-US"/>
              </w:rPr>
              <w:t>A</w:t>
            </w:r>
            <w:r w:rsidRPr="00297DB3">
              <w:rPr>
                <w:rFonts w:ascii="Sakkal Majalla" w:eastAsia="Open Sans" w:hAnsi="Sakkal Majalla" w:cs="Sakkal Majalla"/>
                <w:sz w:val="26"/>
                <w:szCs w:val="26"/>
                <w:rtl/>
                <w:lang w:eastAsia="ar" w:bidi="ar-MA"/>
              </w:rPr>
              <w:t xml:space="preserve"> أو </w:t>
            </w:r>
            <w:r w:rsidRPr="00297DB3">
              <w:rPr>
                <w:rFonts w:ascii="Sakkal Majalla" w:eastAsia="Open Sans" w:hAnsi="Sakkal Majalla" w:cs="Sakkal Majalla"/>
                <w:sz w:val="26"/>
                <w:szCs w:val="26"/>
                <w:lang w:val="en-US" w:eastAsia="ar" w:bidi="en-US"/>
              </w:rPr>
              <w:t>B</w:t>
            </w:r>
            <w:r w:rsidRPr="00297DB3">
              <w:rPr>
                <w:rFonts w:ascii="Sakkal Majalla" w:eastAsia="Open Sans" w:hAnsi="Sakkal Majalla" w:cs="Sakkal Majalla"/>
                <w:sz w:val="26"/>
                <w:szCs w:val="26"/>
                <w:rtl/>
                <w:lang w:eastAsia="ar" w:bidi="ar-MA"/>
              </w:rPr>
              <w:t xml:space="preserve"> ببساطة. ثمَّ عرِّف دالة </w:t>
            </w:r>
            <w:r w:rsidRPr="00297DB3">
              <w:rPr>
                <w:rFonts w:ascii="Sakkal Majalla" w:eastAsia="Open Sans" w:hAnsi="Sakkal Majalla" w:cs="Sakkal Majalla"/>
                <w:sz w:val="26"/>
                <w:szCs w:val="26"/>
                <w:lang w:val="en-US" w:eastAsia="ar" w:bidi="en-US"/>
              </w:rPr>
              <w:t>EXCLUSIVE OR (XOR</w:t>
            </w:r>
            <w:r w:rsidRPr="00297DB3">
              <w:rPr>
                <w:rFonts w:ascii="Sakkal Majalla" w:eastAsia="Open Sans" w:hAnsi="Sakkal Majalla" w:cs="Sakkal Majalla"/>
                <w:sz w:val="26"/>
                <w:szCs w:val="26"/>
                <w:rtl/>
                <w:lang w:eastAsia="ar" w:bidi="ar-MA"/>
              </w:rPr>
              <w:t>) واعرض مقدمة عن الرموز التخطيطية.</w:t>
            </w:r>
          </w:p>
          <w:p w14:paraId="6D26F573" w14:textId="70CCAF60" w:rsidR="003B763C" w:rsidRPr="00297DB3" w:rsidRDefault="008668CF" w:rsidP="00297DB3">
            <w:pPr>
              <w:pStyle w:val="Tabletextbullets"/>
              <w:tabs>
                <w:tab w:val="clear" w:pos="340"/>
              </w:tabs>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 xml:space="preserve">استوفِ ورقة العمل لبوابة </w:t>
            </w:r>
            <w:r w:rsidRPr="00297DB3">
              <w:rPr>
                <w:rFonts w:ascii="Sakkal Majalla" w:eastAsia="Open Sans" w:hAnsi="Sakkal Majalla" w:cs="Sakkal Majalla"/>
                <w:sz w:val="26"/>
                <w:szCs w:val="26"/>
                <w:lang w:val="en-US" w:eastAsia="ar" w:bidi="en-US"/>
              </w:rPr>
              <w:t>XOR</w:t>
            </w:r>
            <w:r w:rsidRPr="00297DB3">
              <w:rPr>
                <w:rFonts w:ascii="Sakkal Majalla" w:eastAsia="Open Sans" w:hAnsi="Sakkal Majalla" w:cs="Sakkal Majalla"/>
                <w:sz w:val="26"/>
                <w:szCs w:val="26"/>
                <w:rtl/>
                <w:lang w:eastAsia="ar" w:bidi="ar-MA"/>
              </w:rPr>
              <w:t xml:space="preserve"> ذات مدخلين. وتأكد من إدخال جميع البيانات للبوابات المنطقية ذات المدخلين،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NAND</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NOR</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XOR</w:t>
            </w:r>
            <w:r w:rsidRPr="00297DB3">
              <w:rPr>
                <w:rFonts w:ascii="Sakkal Majalla" w:eastAsia="Open Sans" w:hAnsi="Sakkal Majalla" w:cs="Sakkal Majalla"/>
                <w:sz w:val="26"/>
                <w:szCs w:val="26"/>
                <w:rtl/>
                <w:lang w:eastAsia="ar" w:bidi="ar-MA"/>
              </w:rPr>
              <w:t>.</w:t>
            </w:r>
          </w:p>
        </w:tc>
        <w:tc>
          <w:tcPr>
            <w:tcW w:w="2269" w:type="dxa"/>
            <w:shd w:val="clear" w:color="auto" w:fill="auto"/>
          </w:tcPr>
          <w:p w14:paraId="10286286" w14:textId="6FE8BF27" w:rsidR="005C4EDE" w:rsidRPr="00297DB3" w:rsidRDefault="005C4EDE"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 التقديمي.</w:t>
            </w:r>
          </w:p>
          <w:p w14:paraId="3CF5C52B" w14:textId="2CB6B90A" w:rsidR="00243E9B" w:rsidRPr="00297DB3" w:rsidRDefault="00243E9B"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مواجز التقييم لنتاج التعلم ب.</w:t>
            </w:r>
          </w:p>
          <w:p w14:paraId="109A90D8" w14:textId="405E3413" w:rsidR="00D10721" w:rsidRPr="00297DB3" w:rsidRDefault="00D10721"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كتاب الطالب</w:t>
            </w:r>
          </w:p>
          <w:p w14:paraId="0798528E" w14:textId="676A7EAB" w:rsidR="005058FF" w:rsidRPr="00297DB3" w:rsidRDefault="005058FF"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جهد التيار المستمر منخفضة الطاقة</w:t>
            </w:r>
          </w:p>
          <w:p w14:paraId="03F7F8B2" w14:textId="10D8CE07" w:rsidR="005058FF" w:rsidRPr="00297DB3" w:rsidRDefault="005058FF"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مفاتيح التبديل</w:t>
            </w:r>
          </w:p>
          <w:p w14:paraId="03DBB2D9" w14:textId="3D49F48C" w:rsidR="003A5459" w:rsidRPr="00297DB3" w:rsidRDefault="003A5459"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مفاتيح فصل انضغاطية</w:t>
            </w:r>
          </w:p>
          <w:p w14:paraId="47735A99" w14:textId="3C13EB04" w:rsidR="0046540D" w:rsidRPr="00297DB3" w:rsidRDefault="0046540D"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مؤشرات </w:t>
            </w:r>
            <w:r w:rsidRPr="00297DB3">
              <w:rPr>
                <w:rFonts w:ascii="Sakkal Majalla" w:eastAsia="Open Sans" w:hAnsi="Sakkal Majalla" w:cs="Sakkal Majalla"/>
                <w:sz w:val="26"/>
                <w:szCs w:val="26"/>
                <w:lang w:val="en-US" w:eastAsia="ar" w:bidi="en-US"/>
              </w:rPr>
              <w:t>LED</w:t>
            </w:r>
          </w:p>
          <w:p w14:paraId="217A6C94" w14:textId="3B496C68" w:rsidR="0046540D" w:rsidRPr="00297DB3" w:rsidRDefault="003A5459"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الرموز التخطيطية القياسية الدولية</w:t>
            </w:r>
          </w:p>
          <w:p w14:paraId="7E73151F" w14:textId="2F403985" w:rsidR="00E74C32" w:rsidRPr="00297DB3" w:rsidRDefault="00E74C32"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أوراق العمل</w:t>
            </w:r>
          </w:p>
          <w:p w14:paraId="3EBF82E6" w14:textId="1B97230D" w:rsidR="008B61AF" w:rsidRPr="00297DB3" w:rsidRDefault="008B61AF" w:rsidP="00297DB3">
            <w:pPr>
              <w:pStyle w:val="Tabletextbullets"/>
              <w:numPr>
                <w:ilvl w:val="0"/>
                <w:numId w:val="0"/>
              </w:numPr>
              <w:bidi/>
              <w:spacing w:line="288" w:lineRule="auto"/>
              <w:rPr>
                <w:rFonts w:ascii="Sakkal Majalla" w:hAnsi="Sakkal Majalla" w:cs="Sakkal Majalla"/>
                <w:sz w:val="26"/>
                <w:szCs w:val="26"/>
              </w:rPr>
            </w:pPr>
          </w:p>
        </w:tc>
      </w:tr>
      <w:tr w:rsidR="00AB0926" w:rsidRPr="00297DB3" w14:paraId="6C81EBD7" w14:textId="77777777" w:rsidTr="00297DB3">
        <w:trPr>
          <w:trHeight w:val="350"/>
        </w:trPr>
        <w:tc>
          <w:tcPr>
            <w:tcW w:w="1100" w:type="dxa"/>
            <w:shd w:val="clear" w:color="auto" w:fill="auto"/>
          </w:tcPr>
          <w:p w14:paraId="2813A312" w14:textId="75370F71" w:rsidR="00AB0926" w:rsidRPr="00297DB3" w:rsidRDefault="00AB0926" w:rsidP="00297DB3">
            <w:pPr>
              <w:pStyle w:val="Lessonnumber"/>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16</w:t>
            </w:r>
          </w:p>
        </w:tc>
        <w:tc>
          <w:tcPr>
            <w:tcW w:w="2764" w:type="dxa"/>
            <w:shd w:val="clear" w:color="auto" w:fill="auto"/>
          </w:tcPr>
          <w:p w14:paraId="75DFC1CA" w14:textId="7F144F71" w:rsidR="00AB0926" w:rsidRPr="00297DB3" w:rsidRDefault="00AB0926"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ب1 </w:t>
            </w:r>
            <w:r w:rsidRPr="00297DB3">
              <w:rPr>
                <w:rFonts w:ascii="Sakkal Majalla" w:eastAsia="Open Sans" w:hAnsi="Sakkal Majalla" w:cs="Sakkal Majalla"/>
                <w:sz w:val="26"/>
                <w:szCs w:val="26"/>
                <w:rtl/>
                <w:lang w:eastAsia="ar" w:bidi="ar-MA"/>
              </w:rPr>
              <w:t>البوابات المنطقية والجبر البولياني (المنطقي)</w:t>
            </w:r>
          </w:p>
          <w:p w14:paraId="1463AE67" w14:textId="690F48B3" w:rsidR="00AB0926" w:rsidRPr="00297DB3" w:rsidRDefault="002126E0"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أنواع العائلة المنطقية ترانزستور-ترانزستور (</w:t>
            </w:r>
            <w:r w:rsidRPr="00297DB3">
              <w:rPr>
                <w:rFonts w:ascii="Sakkal Majalla" w:eastAsia="Open Sans" w:hAnsi="Sakkal Majalla" w:cs="Sakkal Majalla"/>
                <w:sz w:val="26"/>
                <w:szCs w:val="26"/>
                <w:lang w:val="en-US" w:eastAsia="ar" w:bidi="en-US"/>
              </w:rPr>
              <w:t>TTL</w:t>
            </w:r>
            <w:r w:rsidRPr="00297DB3">
              <w:rPr>
                <w:rFonts w:ascii="Sakkal Majalla" w:eastAsia="Open Sans" w:hAnsi="Sakkal Majalla" w:cs="Sakkal Majalla"/>
                <w:sz w:val="26"/>
                <w:szCs w:val="26"/>
                <w:rtl/>
                <w:lang w:eastAsia="ar" w:bidi="ar-MA"/>
              </w:rPr>
              <w:t>)</w:t>
            </w:r>
          </w:p>
        </w:tc>
        <w:tc>
          <w:tcPr>
            <w:tcW w:w="1234" w:type="dxa"/>
            <w:shd w:val="clear" w:color="auto" w:fill="auto"/>
          </w:tcPr>
          <w:p w14:paraId="0CC2BFA7" w14:textId="38A29248" w:rsidR="00AB0926" w:rsidRPr="00297DB3" w:rsidRDefault="000F6D19" w:rsidP="00297DB3">
            <w:pPr>
              <w:pStyle w:val="Tabletext"/>
              <w:bidi/>
              <w:spacing w:line="264"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6D8AEA3" w14:textId="47386419" w:rsidR="00B30DA2" w:rsidRPr="00297DB3" w:rsidRDefault="00B30DA2" w:rsidP="00297DB3">
            <w:pPr>
              <w:pStyle w:val="Tabletextbullets"/>
              <w:tabs>
                <w:tab w:val="clear" w:pos="340"/>
              </w:tabs>
              <w:bidi/>
              <w:spacing w:line="264"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راجِع الجلسة الأخيرة. اشرح أهداف الجلسة الحالية. استعرِض مجموعة من البوابات المنطقية في الدوائر المتكاملة بتنسيقات نموذجية مثل </w:t>
            </w:r>
            <w:r w:rsidRPr="00297DB3">
              <w:rPr>
                <w:rFonts w:ascii="Sakkal Majalla" w:eastAsia="Open Sans" w:hAnsi="Sakkal Majalla" w:cs="Sakkal Majalla"/>
                <w:sz w:val="26"/>
                <w:szCs w:val="26"/>
                <w:lang w:val="en-US" w:eastAsia="ar" w:bidi="en-US"/>
              </w:rPr>
              <w:t>DIP</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lang w:val="en-US" w:eastAsia="ar" w:bidi="en-US"/>
              </w:rPr>
              <w:t>SMT</w:t>
            </w:r>
            <w:r w:rsidRPr="00297DB3">
              <w:rPr>
                <w:rFonts w:ascii="Sakkal Majalla" w:eastAsia="Open Sans" w:hAnsi="Sakkal Majalla" w:cs="Sakkal Majalla"/>
                <w:sz w:val="26"/>
                <w:szCs w:val="26"/>
                <w:rtl/>
                <w:lang w:eastAsia="ar" w:bidi="ar-MA"/>
              </w:rPr>
              <w:t>. أحِل إلى البحوث المتعلقة بالترانزستورات والأنواع الرئيسة وترانزستور الوصلة ثنائية القطب (</w:t>
            </w:r>
            <w:r w:rsidRPr="00297DB3">
              <w:rPr>
                <w:rFonts w:ascii="Sakkal Majalla" w:eastAsia="Open Sans" w:hAnsi="Sakkal Majalla" w:cs="Sakkal Majalla"/>
                <w:sz w:val="26"/>
                <w:szCs w:val="26"/>
                <w:lang w:val="en-US" w:eastAsia="ar" w:bidi="en-US"/>
              </w:rPr>
              <w:t>BJT</w:t>
            </w:r>
            <w:r w:rsidRPr="00297DB3">
              <w:rPr>
                <w:rFonts w:ascii="Sakkal Majalla" w:eastAsia="Open Sans" w:hAnsi="Sakkal Majalla" w:cs="Sakkal Majalla"/>
                <w:sz w:val="26"/>
                <w:szCs w:val="26"/>
                <w:rtl/>
                <w:lang w:eastAsia="ar" w:bidi="ar-MA"/>
              </w:rPr>
              <w:t>) وترانزستور الأثر الحقلي (</w:t>
            </w:r>
            <w:r w:rsidRPr="00297DB3">
              <w:rPr>
                <w:rFonts w:ascii="Sakkal Majalla" w:eastAsia="Open Sans" w:hAnsi="Sakkal Majalla" w:cs="Sakkal Majalla"/>
                <w:sz w:val="26"/>
                <w:szCs w:val="26"/>
                <w:lang w:val="en-US" w:eastAsia="ar" w:bidi="en-US"/>
              </w:rPr>
              <w:t>FET</w:t>
            </w:r>
            <w:r w:rsidRPr="00297DB3">
              <w:rPr>
                <w:rFonts w:ascii="Sakkal Majalla" w:eastAsia="Open Sans" w:hAnsi="Sakkal Majalla" w:cs="Sakkal Majalla"/>
                <w:sz w:val="26"/>
                <w:szCs w:val="26"/>
                <w:rtl/>
                <w:lang w:eastAsia="ar" w:bidi="ar-MA"/>
              </w:rPr>
              <w:t>) وكيف يمكن استخدامها كعناصر تبديل. اذكر أن هذه الأنواع تُشكل أساس صنفين من الأصناف المنطقية الرئيسة منطق ترانزستور-ترانزستور (</w:t>
            </w:r>
            <w:r w:rsidRPr="00297DB3">
              <w:rPr>
                <w:rFonts w:ascii="Sakkal Majalla" w:eastAsia="Open Sans" w:hAnsi="Sakkal Majalla" w:cs="Sakkal Majalla"/>
                <w:sz w:val="26"/>
                <w:szCs w:val="26"/>
                <w:lang w:val="en-US" w:eastAsia="ar" w:bidi="en-US"/>
              </w:rPr>
              <w:t>TTL) (74xxseries</w:t>
            </w:r>
            <w:r w:rsidRPr="00297DB3">
              <w:rPr>
                <w:rFonts w:ascii="Sakkal Majalla" w:eastAsia="Open Sans" w:hAnsi="Sakkal Majalla" w:cs="Sakkal Majalla"/>
                <w:sz w:val="26"/>
                <w:szCs w:val="26"/>
                <w:rtl/>
                <w:lang w:eastAsia="ar" w:bidi="ar-MA"/>
              </w:rPr>
              <w:t>) وأشباه الموصلات ذات الأكاسيد المعدنية المتتامة (</w:t>
            </w:r>
            <w:r w:rsidRPr="00297DB3">
              <w:rPr>
                <w:rFonts w:ascii="Sakkal Majalla" w:eastAsia="Open Sans" w:hAnsi="Sakkal Majalla" w:cs="Sakkal Majalla"/>
                <w:sz w:val="26"/>
                <w:szCs w:val="26"/>
                <w:lang w:val="en-US" w:eastAsia="ar" w:bidi="en-US"/>
              </w:rPr>
              <w:t>CMOS) (4000 series</w:t>
            </w:r>
            <w:r w:rsidRPr="00297DB3">
              <w:rPr>
                <w:rFonts w:ascii="Sakkal Majalla" w:eastAsia="Open Sans" w:hAnsi="Sakkal Majalla" w:cs="Sakkal Majalla"/>
                <w:sz w:val="26"/>
                <w:szCs w:val="26"/>
                <w:rtl/>
                <w:lang w:eastAsia="ar" w:bidi="ar-MA"/>
              </w:rPr>
              <w:t>).</w:t>
            </w:r>
          </w:p>
          <w:p w14:paraId="57B9CA5F" w14:textId="7AD71607" w:rsidR="00046FD9" w:rsidRPr="00297DB3" w:rsidRDefault="00B30DA2"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الكتالوجات المقدمة (أو المواد عبر الإنترنت) لتحديد دوائر </w:t>
            </w:r>
            <w:r w:rsidRPr="00297DB3">
              <w:rPr>
                <w:rFonts w:ascii="Sakkal Majalla" w:eastAsia="Open Sans" w:hAnsi="Sakkal Majalla" w:cs="Sakkal Majalla"/>
                <w:sz w:val="26"/>
                <w:szCs w:val="26"/>
                <w:lang w:val="en-US" w:eastAsia="ar" w:bidi="en-US"/>
              </w:rPr>
              <w:t>TTL</w:t>
            </w:r>
            <w:r w:rsidRPr="00297DB3">
              <w:rPr>
                <w:rFonts w:ascii="Sakkal Majalla" w:eastAsia="Open Sans" w:hAnsi="Sakkal Majalla" w:cs="Sakkal Majalla"/>
                <w:sz w:val="26"/>
                <w:szCs w:val="26"/>
                <w:rtl/>
                <w:lang w:eastAsia="ar" w:bidi="ar-MA"/>
              </w:rPr>
              <w:t xml:space="preserve"> المتكاملة المحددة ونوع وعدد البوابات المنطقية والدبوس </w:t>
            </w:r>
            <w:r w:rsidRPr="00297DB3">
              <w:rPr>
                <w:rFonts w:ascii="Sakkal Majalla" w:eastAsia="Open Sans" w:hAnsi="Sakkal Majalla" w:cs="Sakkal Majalla"/>
                <w:sz w:val="26"/>
                <w:szCs w:val="26"/>
                <w:rtl/>
                <w:lang w:eastAsia="ar" w:bidi="ar-MA"/>
              </w:rPr>
              <w:lastRenderedPageBreak/>
              <w:t>الخاص بها (الرسم التخطيطي للدبوس). استخدم التعليمات والمعدات المقدمة لفحص كل نوع من أنواع البوابات المنطقية بالتتابع ومقارنة جدول الحقيقة بالقيم المتوقعة.</w:t>
            </w:r>
          </w:p>
          <w:p w14:paraId="177934B6" w14:textId="1B3A1F26" w:rsidR="00622E64" w:rsidRPr="00297DB3" w:rsidRDefault="00622E64" w:rsidP="00297DB3">
            <w:pPr>
              <w:pStyle w:val="Tabletextbullets"/>
              <w:tabs>
                <w:tab w:val="clear" w:pos="340"/>
              </w:tabs>
              <w:bidi/>
              <w:spacing w:line="264" w:lineRule="auto"/>
              <w:rPr>
                <w:rFonts w:ascii="Sakkal Majalla" w:hAnsi="Sakkal Majalla" w:cs="Sakkal Majalla"/>
                <w:b/>
                <w:sz w:val="26"/>
                <w:szCs w:val="26"/>
              </w:rPr>
            </w:pPr>
            <w:r w:rsidRPr="00297DB3">
              <w:rPr>
                <w:rFonts w:ascii="Sakkal Majalla" w:eastAsia="Open Sans" w:hAnsi="Sakkal Majalla" w:cs="Sakkal Majalla"/>
                <w:b/>
                <w:bCs/>
                <w:sz w:val="26"/>
                <w:szCs w:val="26"/>
                <w:rtl/>
                <w:lang w:eastAsia="ar" w:bidi="ar-MA"/>
              </w:rPr>
              <w:t xml:space="preserve">نشاط المعلم: </w:t>
            </w:r>
            <w:r w:rsidRPr="00297DB3">
              <w:rPr>
                <w:rFonts w:ascii="Sakkal Majalla" w:eastAsia="Open Sans" w:hAnsi="Sakkal Majalla" w:cs="Sakkal Majalla"/>
                <w:sz w:val="26"/>
                <w:szCs w:val="26"/>
                <w:rtl/>
                <w:lang w:eastAsia="ar" w:bidi="ar-MA"/>
              </w:rPr>
              <w:t>تأكد من عمل المتعلمون بأمان في جميع الأوقات.</w:t>
            </w:r>
          </w:p>
          <w:p w14:paraId="76B594D9" w14:textId="77777777" w:rsidR="00AB0926" w:rsidRPr="00297DB3" w:rsidRDefault="00387963"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وسِّع نطاق البحث العملي لإنشاء بوابة </w:t>
            </w:r>
            <w:r w:rsidRPr="00297DB3">
              <w:rPr>
                <w:rFonts w:ascii="Sakkal Majalla" w:eastAsia="Open Sans" w:hAnsi="Sakkal Majalla" w:cs="Sakkal Majalla"/>
                <w:sz w:val="26"/>
                <w:szCs w:val="26"/>
                <w:lang w:val="en-US" w:eastAsia="ar" w:bidi="en-US"/>
              </w:rPr>
              <w:t>NAND</w:t>
            </w:r>
            <w:r w:rsidRPr="00297DB3">
              <w:rPr>
                <w:rFonts w:ascii="Sakkal Majalla" w:eastAsia="Open Sans" w:hAnsi="Sakkal Majalla" w:cs="Sakkal Majalla"/>
                <w:sz w:val="26"/>
                <w:szCs w:val="26"/>
                <w:rtl/>
                <w:lang w:eastAsia="ar" w:bidi="ar-MA"/>
              </w:rPr>
              <w:t xml:space="preserve"> باستخدام مزيج من بوابة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ذات مدخلين وبوابة </w:t>
            </w:r>
            <w:r w:rsidRPr="00297DB3">
              <w:rPr>
                <w:rFonts w:ascii="Sakkal Majalla" w:eastAsia="Open Sans" w:hAnsi="Sakkal Majalla" w:cs="Sakkal Majalla"/>
                <w:sz w:val="26"/>
                <w:szCs w:val="26"/>
                <w:lang w:val="en-US" w:eastAsia="ar" w:bidi="en-US"/>
              </w:rPr>
              <w:t>NOT</w:t>
            </w:r>
            <w:r w:rsidRPr="00297DB3">
              <w:rPr>
                <w:rFonts w:ascii="Sakkal Majalla" w:eastAsia="Open Sans" w:hAnsi="Sakkal Majalla" w:cs="Sakkal Majalla"/>
                <w:sz w:val="26"/>
                <w:szCs w:val="26"/>
                <w:rtl/>
                <w:lang w:eastAsia="ar" w:bidi="ar-MA"/>
              </w:rPr>
              <w:t xml:space="preserve">. تحقق من جدول الحقيقة. كرِّر العملية مع بوابة </w:t>
            </w:r>
            <w:r w:rsidRPr="00297DB3">
              <w:rPr>
                <w:rFonts w:ascii="Sakkal Majalla" w:eastAsia="Open Sans" w:hAnsi="Sakkal Majalla" w:cs="Sakkal Majalla"/>
                <w:sz w:val="26"/>
                <w:szCs w:val="26"/>
                <w:lang w:val="en-US" w:eastAsia="ar" w:bidi="en-US"/>
              </w:rPr>
              <w:t>NOR</w:t>
            </w:r>
            <w:r w:rsidRPr="00297DB3">
              <w:rPr>
                <w:rFonts w:ascii="Sakkal Majalla" w:eastAsia="Open Sans" w:hAnsi="Sakkal Majalla" w:cs="Sakkal Majalla"/>
                <w:sz w:val="26"/>
                <w:szCs w:val="26"/>
                <w:rtl/>
                <w:lang w:eastAsia="ar" w:bidi="ar-MA"/>
              </w:rPr>
              <w:t xml:space="preserve"> ذات مدخلين.</w:t>
            </w:r>
          </w:p>
          <w:p w14:paraId="7B57210D" w14:textId="22CFA01C" w:rsidR="00E84AC5" w:rsidRPr="00297DB3" w:rsidRDefault="00E84AC5"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تمرين إضافي: </w:t>
            </w:r>
            <w:r w:rsidRPr="00297DB3">
              <w:rPr>
                <w:rFonts w:ascii="Sakkal Majalla" w:eastAsia="Open Sans" w:hAnsi="Sakkal Majalla" w:cs="Sakkal Majalla"/>
                <w:sz w:val="26"/>
                <w:szCs w:val="26"/>
                <w:rtl/>
                <w:lang w:eastAsia="ar" w:bidi="ar-MA"/>
              </w:rPr>
              <w:t>المجموعات التي نفذت القياسات العملية يمكنها قياس التيار المرسوم بواسطة دائرة متكاملة (</w:t>
            </w:r>
            <w:r w:rsidRPr="00297DB3">
              <w:rPr>
                <w:rFonts w:ascii="Sakkal Majalla" w:eastAsia="Open Sans" w:hAnsi="Sakkal Majalla" w:cs="Sakkal Majalla"/>
                <w:sz w:val="26"/>
                <w:szCs w:val="26"/>
                <w:lang w:val="en-US" w:eastAsia="ar" w:bidi="en-US"/>
              </w:rPr>
              <w:t>IC</w:t>
            </w:r>
            <w:r w:rsidRPr="00297DB3">
              <w:rPr>
                <w:rFonts w:ascii="Sakkal Majalla" w:eastAsia="Open Sans" w:hAnsi="Sakkal Majalla" w:cs="Sakkal Majalla"/>
                <w:sz w:val="26"/>
                <w:szCs w:val="26"/>
                <w:rtl/>
                <w:lang w:eastAsia="ar" w:bidi="ar-MA"/>
              </w:rPr>
              <w:t>) لإشارة خرج عالية ومنخفضة.</w:t>
            </w:r>
          </w:p>
          <w:p w14:paraId="2F1C39D3" w14:textId="77777777" w:rsidR="00BB0BED" w:rsidRPr="00297DB3" w:rsidRDefault="00BB0BED"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w:t>
            </w:r>
          </w:p>
          <w:p w14:paraId="68E32A31" w14:textId="77777777" w:rsidR="00BB0BED" w:rsidRPr="00297DB3" w:rsidRDefault="00BB0BED"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لخِّص النقاط الرئيسة المستفادة من البحث العملي. واذكر الخصائص الرئيسة لبوابات </w:t>
            </w:r>
            <w:r w:rsidRPr="00297DB3">
              <w:rPr>
                <w:rFonts w:ascii="Sakkal Majalla" w:eastAsia="Open Sans" w:hAnsi="Sakkal Majalla" w:cs="Sakkal Majalla"/>
                <w:sz w:val="26"/>
                <w:szCs w:val="26"/>
                <w:lang w:val="en-US" w:eastAsia="ar" w:bidi="en-US"/>
              </w:rPr>
              <w:t>TTL</w:t>
            </w:r>
            <w:r w:rsidRPr="00297DB3">
              <w:rPr>
                <w:rFonts w:ascii="Sakkal Majalla" w:eastAsia="Open Sans" w:hAnsi="Sakkal Majalla" w:cs="Sakkal Majalla"/>
                <w:sz w:val="26"/>
                <w:szCs w:val="26"/>
                <w:rtl/>
                <w:lang w:eastAsia="ar" w:bidi="ar-MA"/>
              </w:rPr>
              <w:t xml:space="preserve"> المنطقية.</w:t>
            </w:r>
          </w:p>
          <w:p w14:paraId="647506D9" w14:textId="7770DCAD" w:rsidR="00BB0BED" w:rsidRPr="00297DB3" w:rsidRDefault="00BB0BED" w:rsidP="00297DB3">
            <w:pPr>
              <w:pStyle w:val="Tabletextbullets"/>
              <w:tabs>
                <w:tab w:val="clear" w:pos="340"/>
              </w:tabs>
              <w:bidi/>
              <w:spacing w:line="264"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shd w:val="clear" w:color="auto" w:fill="auto"/>
          </w:tcPr>
          <w:p w14:paraId="7CBC30CC" w14:textId="77777777" w:rsidR="004266E5" w:rsidRPr="00297DB3" w:rsidRDefault="004266E5"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 التقديمي.</w:t>
            </w:r>
          </w:p>
          <w:p w14:paraId="4790C294" w14:textId="77777777" w:rsidR="00AB0926" w:rsidRPr="00297DB3" w:rsidRDefault="008B489A" w:rsidP="00297DB3">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lang w:eastAsia="ar" w:bidi="ar-MA"/>
              </w:rPr>
              <w:t xml:space="preserve">حزم البوابة المنطقية المختلفة، مثل </w:t>
            </w:r>
            <w:r w:rsidRPr="00297DB3">
              <w:rPr>
                <w:rFonts w:ascii="Sakkal Majalla" w:eastAsia="Open Sans" w:hAnsi="Sakkal Majalla" w:cs="Sakkal Majalla"/>
                <w:sz w:val="26"/>
                <w:szCs w:val="26"/>
                <w:rtl/>
                <w:lang w:val="en-US" w:eastAsia="ar" w:bidi="en-US"/>
              </w:rPr>
              <w:t>DIP</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rtl/>
                <w:lang w:val="en-US" w:eastAsia="ar" w:bidi="en-US"/>
              </w:rPr>
              <w:t>SMT (DPAK</w:t>
            </w:r>
            <w:r w:rsidRPr="00297DB3">
              <w:rPr>
                <w:rFonts w:ascii="Sakkal Majalla" w:eastAsia="Open Sans" w:hAnsi="Sakkal Majalla" w:cs="Sakkal Majalla"/>
                <w:sz w:val="26"/>
                <w:szCs w:val="26"/>
                <w:rtl/>
                <w:lang w:eastAsia="ar" w:bidi="ar-MA"/>
              </w:rPr>
              <w:t xml:space="preserve"> و</w:t>
            </w:r>
            <w:r w:rsidRPr="00297DB3">
              <w:rPr>
                <w:rFonts w:ascii="Sakkal Majalla" w:eastAsia="Open Sans" w:hAnsi="Sakkal Majalla" w:cs="Sakkal Majalla"/>
                <w:sz w:val="26"/>
                <w:szCs w:val="26"/>
                <w:rtl/>
                <w:lang w:val="en-US" w:eastAsia="ar" w:bidi="en-US"/>
              </w:rPr>
              <w:t>TO</w:t>
            </w:r>
            <w:r w:rsidRPr="00297DB3">
              <w:rPr>
                <w:rFonts w:ascii="Sakkal Majalla" w:eastAsia="Open Sans" w:hAnsi="Sakkal Majalla" w:cs="Sakkal Majalla"/>
                <w:sz w:val="26"/>
                <w:szCs w:val="26"/>
                <w:rtl/>
                <w:lang w:eastAsia="ar" w:bidi="ar-MA"/>
              </w:rPr>
              <w:t>-251)</w:t>
            </w:r>
          </w:p>
          <w:p w14:paraId="75098E45" w14:textId="09FD8C0F" w:rsidR="00030B51" w:rsidRPr="00297DB3" w:rsidRDefault="000869C6"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بوابات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 xml:space="preserve"> المنطقية، مثل بوابات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الرباعية ذات المدخلين من النوع </w:t>
            </w:r>
            <w:r w:rsidRPr="00297DB3">
              <w:rPr>
                <w:rFonts w:ascii="Sakkal Majalla" w:eastAsia="Open Sans" w:hAnsi="Sakkal Majalla" w:cs="Sakkal Majalla"/>
                <w:sz w:val="26"/>
                <w:szCs w:val="26"/>
                <w:lang w:eastAsia="ar" w:bidi="ar-MA"/>
              </w:rPr>
              <w:t>74</w:t>
            </w:r>
            <w:r w:rsidRPr="00297DB3">
              <w:rPr>
                <w:rFonts w:ascii="Sakkal Majalla" w:eastAsia="Open Sans" w:hAnsi="Sakkal Majalla" w:cs="Sakkal Majalla"/>
                <w:sz w:val="26"/>
                <w:szCs w:val="26"/>
                <w:lang w:val="en-US" w:eastAsia="ar" w:bidi="en-US"/>
              </w:rPr>
              <w:t>LS</w:t>
            </w:r>
            <w:r w:rsidRPr="00297DB3">
              <w:rPr>
                <w:rFonts w:ascii="Sakkal Majalla" w:eastAsia="Open Sans" w:hAnsi="Sakkal Majalla" w:cs="Sakkal Majalla"/>
                <w:sz w:val="26"/>
                <w:szCs w:val="26"/>
                <w:lang w:eastAsia="ar" w:bidi="ar-MA"/>
              </w:rPr>
              <w:t xml:space="preserve"> 11</w:t>
            </w:r>
          </w:p>
          <w:p w14:paraId="15893E0A" w14:textId="77777777" w:rsidR="00B40DDD" w:rsidRPr="00297DB3" w:rsidRDefault="00150F31"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 xml:space="preserve">بوابات </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الرباعية ذات المدخلين </w:t>
            </w:r>
            <w:r w:rsidRPr="00297DB3">
              <w:rPr>
                <w:rFonts w:ascii="Sakkal Majalla" w:eastAsia="Open Sans" w:hAnsi="Sakkal Majalla" w:cs="Sakkal Majalla"/>
                <w:sz w:val="26"/>
                <w:szCs w:val="26"/>
                <w:lang w:eastAsia="ar" w:bidi="ar-MA"/>
              </w:rPr>
              <w:t>74</w:t>
            </w:r>
            <w:r w:rsidRPr="00297DB3">
              <w:rPr>
                <w:rFonts w:ascii="Sakkal Majalla" w:eastAsia="Open Sans" w:hAnsi="Sakkal Majalla" w:cs="Sakkal Majalla"/>
                <w:sz w:val="26"/>
                <w:szCs w:val="26"/>
                <w:lang w:val="en-US" w:eastAsia="ar" w:bidi="en-US"/>
              </w:rPr>
              <w:t>LS</w:t>
            </w:r>
            <w:r w:rsidRPr="00297DB3">
              <w:rPr>
                <w:rFonts w:ascii="Sakkal Majalla" w:eastAsia="Open Sans" w:hAnsi="Sakkal Majalla" w:cs="Sakkal Majalla"/>
                <w:sz w:val="26"/>
                <w:szCs w:val="26"/>
                <w:lang w:eastAsia="ar" w:bidi="ar-MA"/>
              </w:rPr>
              <w:t>32</w:t>
            </w:r>
            <w:r w:rsidRPr="00297DB3">
              <w:rPr>
                <w:rFonts w:ascii="Sakkal Majalla" w:eastAsia="Open Sans" w:hAnsi="Sakkal Majalla" w:cs="Sakkal Majalla"/>
                <w:sz w:val="26"/>
                <w:szCs w:val="26"/>
                <w:rtl/>
                <w:lang w:eastAsia="ar" w:bidi="ar-MA"/>
              </w:rPr>
              <w:t xml:space="preserve"> </w:t>
            </w:r>
          </w:p>
          <w:p w14:paraId="3ACEB823" w14:textId="77777777" w:rsidR="00F208A9" w:rsidRPr="00297DB3" w:rsidRDefault="001E18D3"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البوابات السداسية العاكسة </w:t>
            </w:r>
            <w:r w:rsidRPr="00297DB3">
              <w:rPr>
                <w:rFonts w:ascii="Sakkal Majalla" w:eastAsia="Open Sans" w:hAnsi="Sakkal Majalla" w:cs="Sakkal Majalla"/>
                <w:sz w:val="26"/>
                <w:szCs w:val="26"/>
                <w:lang w:eastAsia="ar" w:bidi="ar-MA"/>
              </w:rPr>
              <w:t>74</w:t>
            </w:r>
            <w:r w:rsidRPr="00297DB3">
              <w:rPr>
                <w:rFonts w:ascii="Sakkal Majalla" w:eastAsia="Open Sans" w:hAnsi="Sakkal Majalla" w:cs="Sakkal Majalla"/>
                <w:sz w:val="26"/>
                <w:szCs w:val="26"/>
                <w:lang w:val="en-US" w:eastAsia="ar" w:bidi="en-US"/>
              </w:rPr>
              <w:t>LS</w:t>
            </w:r>
            <w:r w:rsidRPr="00297DB3">
              <w:rPr>
                <w:rFonts w:ascii="Sakkal Majalla" w:eastAsia="Open Sans" w:hAnsi="Sakkal Majalla" w:cs="Sakkal Majalla"/>
                <w:sz w:val="26"/>
                <w:szCs w:val="26"/>
                <w:lang w:eastAsia="ar" w:bidi="ar-MA"/>
              </w:rPr>
              <w:t>04</w:t>
            </w:r>
            <w:r w:rsidRPr="00297DB3">
              <w:rPr>
                <w:rFonts w:ascii="Sakkal Majalla" w:eastAsia="Open Sans" w:hAnsi="Sakkal Majalla" w:cs="Sakkal Majalla"/>
                <w:sz w:val="26"/>
                <w:szCs w:val="26"/>
                <w:rtl/>
                <w:lang w:eastAsia="ar" w:bidi="ar-MA"/>
              </w:rPr>
              <w:t xml:space="preserve"> </w:t>
            </w:r>
          </w:p>
          <w:p w14:paraId="3791CF92" w14:textId="77777777" w:rsidR="00EF0460" w:rsidRPr="00297DB3" w:rsidRDefault="00EF0460"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مؤشرات </w:t>
            </w:r>
            <w:r w:rsidRPr="00297DB3">
              <w:rPr>
                <w:rFonts w:ascii="Sakkal Majalla" w:eastAsia="Open Sans" w:hAnsi="Sakkal Majalla" w:cs="Sakkal Majalla"/>
                <w:sz w:val="26"/>
                <w:szCs w:val="26"/>
                <w:lang w:val="en-US" w:eastAsia="ar" w:bidi="en-US"/>
              </w:rPr>
              <w:t>LED</w:t>
            </w:r>
          </w:p>
          <w:p w14:paraId="0ACD35FE" w14:textId="77777777" w:rsidR="00622E64" w:rsidRPr="00297DB3" w:rsidRDefault="00E57BBF"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طاقة منظمة بجهد 5 فولت وتيار مستمر .</w:t>
            </w:r>
          </w:p>
          <w:p w14:paraId="66ABEBCC" w14:textId="0D653B99" w:rsidR="00C60B5C" w:rsidRPr="00297DB3" w:rsidRDefault="00206231" w:rsidP="00297DB3">
            <w:pPr>
              <w:pStyle w:val="Tabletextbullets"/>
              <w:numPr>
                <w:ilvl w:val="0"/>
                <w:numId w:val="0"/>
              </w:numP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tc>
      </w:tr>
      <w:tr w:rsidR="00206231" w:rsidRPr="00297DB3" w14:paraId="0D36DD74" w14:textId="77777777" w:rsidTr="00297DB3">
        <w:trPr>
          <w:trHeight w:val="346"/>
        </w:trPr>
        <w:tc>
          <w:tcPr>
            <w:tcW w:w="1100" w:type="dxa"/>
            <w:shd w:val="clear" w:color="auto" w:fill="auto"/>
          </w:tcPr>
          <w:p w14:paraId="4F41852D" w14:textId="635E726C" w:rsidR="00206231" w:rsidRPr="00297DB3" w:rsidRDefault="00206231" w:rsidP="00297DB3">
            <w:pPr>
              <w:pStyle w:val="Lessonnumber"/>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17</w:t>
            </w:r>
          </w:p>
        </w:tc>
        <w:tc>
          <w:tcPr>
            <w:tcW w:w="2764" w:type="dxa"/>
            <w:shd w:val="clear" w:color="auto" w:fill="auto"/>
          </w:tcPr>
          <w:p w14:paraId="50C97D51" w14:textId="4938A82C" w:rsidR="00206231" w:rsidRPr="00297DB3" w:rsidRDefault="00206231" w:rsidP="00297DB3">
            <w:pPr>
              <w:pStyle w:val="Tabletext"/>
              <w:bidi/>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ب1 </w:t>
            </w:r>
            <w:r w:rsidRPr="00297DB3">
              <w:rPr>
                <w:rFonts w:ascii="Sakkal Majalla" w:eastAsia="Open Sans" w:hAnsi="Sakkal Majalla" w:cs="Sakkal Majalla"/>
                <w:sz w:val="26"/>
                <w:szCs w:val="26"/>
                <w:rtl/>
                <w:lang w:eastAsia="ar" w:bidi="ar-MA"/>
              </w:rPr>
              <w:t>البوابات المنطقية والجبر البولياني (المنطقي)</w:t>
            </w:r>
          </w:p>
          <w:p w14:paraId="1F9EE2BF" w14:textId="5C9C3EEC" w:rsidR="00206231" w:rsidRPr="00297DB3" w:rsidRDefault="00206231" w:rsidP="00297DB3">
            <w:pPr>
              <w:pStyle w:val="Tabletext"/>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أنواع العائلة المنطقية أشباه الموصلات ذات الأكاسيد المعدنية المتتامة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w:t>
            </w:r>
          </w:p>
        </w:tc>
        <w:tc>
          <w:tcPr>
            <w:tcW w:w="1234" w:type="dxa"/>
            <w:shd w:val="clear" w:color="auto" w:fill="auto"/>
          </w:tcPr>
          <w:p w14:paraId="71625819" w14:textId="46296286" w:rsidR="00206231" w:rsidRPr="00297DB3" w:rsidRDefault="00206231" w:rsidP="00297DB3">
            <w:pPr>
              <w:pStyle w:val="Tabletext"/>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298E6426" w14:textId="7E555C02" w:rsidR="00206231" w:rsidRPr="00297DB3" w:rsidRDefault="00206231" w:rsidP="00297DB3">
            <w:pPr>
              <w:pStyle w:val="Tabletextbullets"/>
              <w:tabs>
                <w:tab w:val="clear" w:pos="340"/>
              </w:tabs>
              <w:bidi/>
              <w:spacing w:line="240" w:lineRule="auto"/>
              <w:rPr>
                <w:rFonts w:ascii="Sakkal Majalla" w:hAnsi="Sakkal Majalla" w:cs="Sakkal Majalla"/>
                <w:bCs/>
                <w:sz w:val="26"/>
                <w:szCs w:val="26"/>
              </w:rPr>
            </w:pPr>
            <w:r w:rsidRPr="00297DB3">
              <w:rPr>
                <w:rFonts w:ascii="Sakkal Majalla" w:eastAsia="Open Sans" w:hAnsi="Sakkal Majalla" w:cs="Sakkal Majalla"/>
                <w:b/>
                <w:bCs/>
                <w:sz w:val="26"/>
                <w:szCs w:val="26"/>
                <w:rtl/>
                <w:lang w:eastAsia="ar" w:bidi="ar-MA"/>
              </w:rPr>
              <w:t xml:space="preserve">عرض المعلم: </w:t>
            </w:r>
            <w:r w:rsidRPr="00297DB3">
              <w:rPr>
                <w:rFonts w:ascii="Sakkal Majalla" w:eastAsia="Open Sans" w:hAnsi="Sakkal Majalla" w:cs="Sakkal Majalla"/>
                <w:sz w:val="26"/>
                <w:szCs w:val="26"/>
                <w:rtl/>
                <w:lang w:eastAsia="ar" w:bidi="ar-MA"/>
              </w:rPr>
              <w:t xml:space="preserve">راجِع الجلسة الأخيرة. اشرح أهداف الجلسة الحالية. </w:t>
            </w:r>
          </w:p>
          <w:p w14:paraId="3BE6C74F" w14:textId="2C0A4106" w:rsidR="00206231" w:rsidRPr="00297DB3" w:rsidRDefault="00206231"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في مجموعات صغيرة: </w:t>
            </w:r>
            <w:r w:rsidRPr="00297DB3">
              <w:rPr>
                <w:rFonts w:ascii="Sakkal Majalla" w:eastAsia="Open Sans" w:hAnsi="Sakkal Majalla" w:cs="Sakkal Majalla"/>
                <w:sz w:val="26"/>
                <w:szCs w:val="26"/>
                <w:rtl/>
                <w:lang w:eastAsia="ar" w:bidi="ar-MA"/>
              </w:rPr>
              <w:t xml:space="preserve">يستخدم المتعلمون الكتالوجات المقدمة (أو المواد عبر الإنترنت) لتحديد دوائر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 xml:space="preserve"> المتكاملة المحددة ونوع وعدد البوابات المنطقية وتوزيعاتها (الرسم التخطيطي للتوزيعة). يمكن استخدام التعليمات والمعدات المقدمة لفحص كل نوع من بوابات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 xml:space="preserve"> المنطقية بنفس الطريقة التي جرى بها فحص بوابات </w:t>
            </w:r>
            <w:r w:rsidRPr="00297DB3">
              <w:rPr>
                <w:rFonts w:ascii="Sakkal Majalla" w:eastAsia="Open Sans" w:hAnsi="Sakkal Majalla" w:cs="Sakkal Majalla"/>
                <w:sz w:val="26"/>
                <w:szCs w:val="26"/>
                <w:lang w:val="en-US" w:eastAsia="ar" w:bidi="en-US"/>
              </w:rPr>
              <w:t>TTL</w:t>
            </w:r>
            <w:r w:rsidRPr="00297DB3">
              <w:rPr>
                <w:rFonts w:ascii="Sakkal Majalla" w:eastAsia="Open Sans" w:hAnsi="Sakkal Majalla" w:cs="Sakkal Majalla"/>
                <w:sz w:val="26"/>
                <w:szCs w:val="26"/>
                <w:rtl/>
                <w:lang w:eastAsia="ar" w:bidi="ar-MA"/>
              </w:rPr>
              <w:t xml:space="preserve"> سابقًا. </w:t>
            </w:r>
          </w:p>
          <w:p w14:paraId="19018A49" w14:textId="73903FDE" w:rsidR="00045726" w:rsidRPr="00297DB3" w:rsidRDefault="00045726"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lastRenderedPageBreak/>
              <w:t xml:space="preserve">تمرين إضافي: </w:t>
            </w:r>
            <w:r w:rsidRPr="00297DB3">
              <w:rPr>
                <w:rFonts w:ascii="Sakkal Majalla" w:eastAsia="Open Sans" w:hAnsi="Sakkal Majalla" w:cs="Sakkal Majalla"/>
                <w:sz w:val="26"/>
                <w:szCs w:val="26"/>
                <w:rtl/>
                <w:lang w:eastAsia="ar" w:bidi="ar-MA"/>
              </w:rPr>
              <w:t>المجموعات التي نفذت القياسات العملية يمكنها قياس التيار المرسوم بواسطة دائرة متكاملة (</w:t>
            </w:r>
            <w:r w:rsidRPr="00297DB3">
              <w:rPr>
                <w:rFonts w:ascii="Sakkal Majalla" w:eastAsia="Open Sans" w:hAnsi="Sakkal Majalla" w:cs="Sakkal Majalla"/>
                <w:sz w:val="26"/>
                <w:szCs w:val="26"/>
                <w:lang w:val="en-US" w:eastAsia="ar" w:bidi="en-US"/>
              </w:rPr>
              <w:t>IC</w:t>
            </w:r>
            <w:r w:rsidRPr="00297DB3">
              <w:rPr>
                <w:rFonts w:ascii="Sakkal Majalla" w:eastAsia="Open Sans" w:hAnsi="Sakkal Majalla" w:cs="Sakkal Majalla"/>
                <w:sz w:val="26"/>
                <w:szCs w:val="26"/>
                <w:rtl/>
                <w:lang w:eastAsia="ar" w:bidi="ar-MA"/>
              </w:rPr>
              <w:t>) لإشارة خرج عالية ومنخفضة.</w:t>
            </w:r>
          </w:p>
          <w:p w14:paraId="620D69D4" w14:textId="77777777" w:rsidR="00206231" w:rsidRPr="00297DB3" w:rsidRDefault="00206231"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جلسة مناقشة عامة:</w:t>
            </w:r>
            <w:r w:rsidRPr="00297DB3">
              <w:rPr>
                <w:rFonts w:ascii="Sakkal Majalla" w:eastAsia="Open Sans" w:hAnsi="Sakkal Majalla" w:cs="Sakkal Majalla"/>
                <w:sz w:val="26"/>
                <w:szCs w:val="26"/>
                <w:rtl/>
                <w:lang w:eastAsia="ar" w:bidi="ar-MA"/>
              </w:rPr>
              <w:t xml:space="preserve"> تعرض المجموعات النتائج التي توصلت إليها وتشارك ما تعلمته مع بعضها، </w:t>
            </w:r>
          </w:p>
          <w:p w14:paraId="37A1C9ED" w14:textId="43B40365" w:rsidR="00206231" w:rsidRPr="00297DB3" w:rsidRDefault="00206231"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لخِّص النقاط الرئيسة المستفادة من البحث العملي. واذكر الخصائص الرئيسة لبوابات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 xml:space="preserve"> المنطقية. قارن بين خصائص العائلة المنطقية ترانزستور-ترانزستور (</w:t>
            </w:r>
            <w:r w:rsidRPr="00297DB3">
              <w:rPr>
                <w:rFonts w:ascii="Sakkal Majalla" w:eastAsia="Open Sans" w:hAnsi="Sakkal Majalla" w:cs="Sakkal Majalla"/>
                <w:sz w:val="26"/>
                <w:szCs w:val="26"/>
                <w:lang w:val="en-US" w:eastAsia="ar" w:bidi="en-US"/>
              </w:rPr>
              <w:t>TTL</w:t>
            </w:r>
            <w:r w:rsidRPr="00297DB3">
              <w:rPr>
                <w:rFonts w:ascii="Sakkal Majalla" w:eastAsia="Open Sans" w:hAnsi="Sakkal Majalla" w:cs="Sakkal Majalla"/>
                <w:sz w:val="26"/>
                <w:szCs w:val="26"/>
                <w:rtl/>
                <w:lang w:eastAsia="ar" w:bidi="ar-MA"/>
              </w:rPr>
              <w:t>) وعائلة منطق أشباه الموصلات ذات الأكاسيد المعدنية المتتامة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w:t>
            </w:r>
          </w:p>
          <w:p w14:paraId="7C1925A9" w14:textId="3FCEC651" w:rsidR="00206231" w:rsidRPr="00297DB3" w:rsidRDefault="00206231" w:rsidP="00297DB3">
            <w:pPr>
              <w:pStyle w:val="Tabletextbullets"/>
              <w:tabs>
                <w:tab w:val="clear" w:pos="340"/>
              </w:tabs>
              <w:bidi/>
              <w:spacing w:line="240" w:lineRule="auto"/>
              <w:rPr>
                <w:rFonts w:ascii="Sakkal Majalla" w:hAnsi="Sakkal Majalla" w:cs="Sakkal Majalla"/>
                <w:b/>
                <w:bCs/>
                <w:sz w:val="26"/>
                <w:szCs w:val="26"/>
              </w:rPr>
            </w:pPr>
            <w:r w:rsidRPr="00297DB3">
              <w:rPr>
                <w:rFonts w:ascii="Sakkal Majalla" w:eastAsia="Open Sans" w:hAnsi="Sakkal Majalla" w:cs="Sakkal Majalla"/>
                <w:b/>
                <w:bCs/>
                <w:sz w:val="26"/>
                <w:szCs w:val="26"/>
                <w:rtl/>
                <w:lang w:eastAsia="ar" w:bidi="ar-MA"/>
              </w:rPr>
              <w:t xml:space="preserve">نشاط فردي للمتعلم: </w:t>
            </w:r>
            <w:r w:rsidRPr="00297DB3">
              <w:rPr>
                <w:rFonts w:ascii="Sakkal Majalla" w:eastAsia="Open Sans" w:hAnsi="Sakkal Majalla" w:cs="Sakkal Majalla"/>
                <w:sz w:val="26"/>
                <w:szCs w:val="26"/>
                <w:rtl/>
                <w:lang w:eastAsia="ar" w:bidi="ar-MA"/>
              </w:rPr>
              <w:t>اجمع الملاحظات والنتائج العملية لاستخدامها في حافظة الأدلة.</w:t>
            </w:r>
          </w:p>
        </w:tc>
        <w:tc>
          <w:tcPr>
            <w:tcW w:w="2269" w:type="dxa"/>
            <w:shd w:val="clear" w:color="auto" w:fill="auto"/>
          </w:tcPr>
          <w:p w14:paraId="3E2692BB" w14:textId="2E4C2F2D" w:rsidR="00206231" w:rsidRPr="00297DB3" w:rsidRDefault="00206231"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ملاحظات العرض التقديمي.</w:t>
            </w:r>
          </w:p>
          <w:p w14:paraId="3270F086" w14:textId="57A61500" w:rsidR="005E764B" w:rsidRPr="00297DB3" w:rsidRDefault="005E764B"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نظام النموذج الأولي</w:t>
            </w:r>
          </w:p>
          <w:p w14:paraId="68D7EB7E" w14:textId="6918C7CD" w:rsidR="00206231" w:rsidRPr="00297DB3" w:rsidRDefault="00206231"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بوابات </w:t>
            </w:r>
            <w:r w:rsidRPr="00297DB3">
              <w:rPr>
                <w:rFonts w:ascii="Sakkal Majalla" w:eastAsia="Open Sans" w:hAnsi="Sakkal Majalla" w:cs="Sakkal Majalla"/>
                <w:sz w:val="26"/>
                <w:szCs w:val="26"/>
                <w:lang w:val="en-US" w:eastAsia="ar" w:bidi="en-US"/>
              </w:rPr>
              <w:t>CMOS</w:t>
            </w:r>
            <w:r w:rsidRPr="00297DB3">
              <w:rPr>
                <w:rFonts w:ascii="Sakkal Majalla" w:eastAsia="Open Sans" w:hAnsi="Sakkal Majalla" w:cs="Sakkal Majalla"/>
                <w:sz w:val="26"/>
                <w:szCs w:val="26"/>
                <w:rtl/>
                <w:lang w:eastAsia="ar" w:bidi="ar-MA"/>
              </w:rPr>
              <w:t xml:space="preserve"> المنطقية، على سبيل المثال بوابات </w:t>
            </w:r>
            <w:r w:rsidRPr="00297DB3">
              <w:rPr>
                <w:rFonts w:ascii="Sakkal Majalla" w:eastAsia="Open Sans" w:hAnsi="Sakkal Majalla" w:cs="Sakkal Majalla"/>
                <w:sz w:val="26"/>
                <w:szCs w:val="26"/>
                <w:lang w:val="en-US" w:eastAsia="ar" w:bidi="en-US"/>
              </w:rPr>
              <w:t>AND</w:t>
            </w:r>
            <w:r w:rsidRPr="00297DB3">
              <w:rPr>
                <w:rFonts w:ascii="Sakkal Majalla" w:eastAsia="Open Sans" w:hAnsi="Sakkal Majalla" w:cs="Sakkal Majalla"/>
                <w:sz w:val="26"/>
                <w:szCs w:val="26"/>
                <w:rtl/>
                <w:lang w:eastAsia="ar" w:bidi="ar-MA"/>
              </w:rPr>
              <w:t xml:space="preserve"> الرباعية ذات المدخلين من النوع </w:t>
            </w:r>
            <w:r w:rsidRPr="00297DB3">
              <w:rPr>
                <w:rFonts w:ascii="Sakkal Majalla" w:eastAsia="Open Sans" w:hAnsi="Sakkal Majalla" w:cs="Sakkal Majalla"/>
                <w:sz w:val="26"/>
                <w:szCs w:val="26"/>
                <w:lang w:val="en-US" w:eastAsia="ar" w:bidi="en-US"/>
              </w:rPr>
              <w:t>CD4081B</w:t>
            </w:r>
          </w:p>
          <w:p w14:paraId="3E723FA1" w14:textId="451A2C30" w:rsidR="00206231" w:rsidRPr="00297DB3" w:rsidRDefault="00776F13"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 xml:space="preserve">بوابات </w:t>
            </w:r>
            <w:r w:rsidRPr="00297DB3">
              <w:rPr>
                <w:rFonts w:ascii="Sakkal Majalla" w:eastAsia="Open Sans" w:hAnsi="Sakkal Majalla" w:cs="Sakkal Majalla"/>
                <w:sz w:val="26"/>
                <w:szCs w:val="26"/>
                <w:lang w:val="en-US" w:eastAsia="ar" w:bidi="en-US"/>
              </w:rPr>
              <w:t>OR</w:t>
            </w:r>
            <w:r w:rsidRPr="00297DB3">
              <w:rPr>
                <w:rFonts w:ascii="Sakkal Majalla" w:eastAsia="Open Sans" w:hAnsi="Sakkal Majalla" w:cs="Sakkal Majalla"/>
                <w:sz w:val="26"/>
                <w:szCs w:val="26"/>
                <w:rtl/>
                <w:lang w:eastAsia="ar" w:bidi="ar-MA"/>
              </w:rPr>
              <w:t xml:space="preserve"> الرباعية ذات المدخلين من النوع </w:t>
            </w:r>
            <w:r w:rsidRPr="00297DB3">
              <w:rPr>
                <w:rFonts w:ascii="Sakkal Majalla" w:eastAsia="Open Sans" w:hAnsi="Sakkal Majalla" w:cs="Sakkal Majalla"/>
                <w:sz w:val="26"/>
                <w:szCs w:val="26"/>
                <w:lang w:val="en-US" w:eastAsia="ar" w:bidi="en-US"/>
              </w:rPr>
              <w:t>CD4071B</w:t>
            </w:r>
          </w:p>
          <w:p w14:paraId="3FFFCAD2" w14:textId="20488810" w:rsidR="00206231" w:rsidRPr="00297DB3" w:rsidRDefault="006D4446"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البوابات العاكسة السداسية </w:t>
            </w:r>
            <w:r w:rsidRPr="00297DB3">
              <w:rPr>
                <w:rFonts w:ascii="Sakkal Majalla" w:eastAsia="Open Sans" w:hAnsi="Sakkal Majalla" w:cs="Sakkal Majalla"/>
                <w:sz w:val="26"/>
                <w:szCs w:val="26"/>
                <w:lang w:val="en-US" w:eastAsia="ar" w:bidi="en-US"/>
              </w:rPr>
              <w:t>CD4049B</w:t>
            </w:r>
          </w:p>
          <w:p w14:paraId="5314B121" w14:textId="77777777" w:rsidR="00206231" w:rsidRPr="00297DB3" w:rsidRDefault="00206231"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 xml:space="preserve">مؤشرات </w:t>
            </w:r>
            <w:r w:rsidRPr="00297DB3">
              <w:rPr>
                <w:rFonts w:ascii="Sakkal Majalla" w:eastAsia="Open Sans" w:hAnsi="Sakkal Majalla" w:cs="Sakkal Majalla"/>
                <w:sz w:val="26"/>
                <w:szCs w:val="26"/>
                <w:lang w:val="en-US" w:eastAsia="ar" w:bidi="en-US"/>
              </w:rPr>
              <w:t>LED</w:t>
            </w:r>
          </w:p>
          <w:p w14:paraId="5BDC2CD5" w14:textId="08340771" w:rsidR="00206231" w:rsidRPr="00297DB3" w:rsidRDefault="006D4446"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مصادر التيار المستمر منخفضة الجهد</w:t>
            </w:r>
          </w:p>
          <w:p w14:paraId="17575A7B" w14:textId="28B0CC29" w:rsidR="00206231" w:rsidRPr="00297DB3" w:rsidRDefault="00206231" w:rsidP="00297DB3">
            <w:pPr>
              <w:pStyle w:val="Tabletextbullets"/>
              <w:numPr>
                <w:ilvl w:val="0"/>
                <w:numId w:val="0"/>
              </w:numPr>
              <w:bidi/>
              <w:spacing w:line="240" w:lineRule="auto"/>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أجهزة القياس متعددة الأغراض</w:t>
            </w:r>
          </w:p>
        </w:tc>
      </w:tr>
      <w:tr w:rsidR="00206231" w:rsidRPr="00297DB3" w14:paraId="46BC68E5" w14:textId="77777777" w:rsidTr="00297DB3">
        <w:trPr>
          <w:trHeight w:val="346"/>
        </w:trPr>
        <w:tc>
          <w:tcPr>
            <w:tcW w:w="1100" w:type="dxa"/>
            <w:shd w:val="clear" w:color="auto" w:fill="auto"/>
          </w:tcPr>
          <w:p w14:paraId="0CDA6A89" w14:textId="14246A85" w:rsidR="00206231" w:rsidRPr="00297DB3" w:rsidRDefault="005812A1" w:rsidP="00297DB3">
            <w:pPr>
              <w:pStyle w:val="Lessonnumber"/>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lastRenderedPageBreak/>
              <w:t>18</w:t>
            </w:r>
          </w:p>
        </w:tc>
        <w:tc>
          <w:tcPr>
            <w:tcW w:w="2764" w:type="dxa"/>
            <w:shd w:val="clear" w:color="auto" w:fill="auto"/>
          </w:tcPr>
          <w:p w14:paraId="23AD2281" w14:textId="77777777" w:rsidR="00206231" w:rsidRPr="00297DB3" w:rsidRDefault="007200FE" w:rsidP="00297DB3">
            <w:pPr>
              <w:pStyle w:val="Tabletext"/>
              <w:bidi/>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ب2 </w:t>
            </w:r>
            <w:r w:rsidRPr="00297DB3">
              <w:rPr>
                <w:rFonts w:ascii="Sakkal Majalla" w:eastAsia="Open Sans" w:hAnsi="Sakkal Majalla" w:cs="Sakkal Majalla"/>
                <w:sz w:val="26"/>
                <w:szCs w:val="26"/>
                <w:rtl/>
                <w:lang w:eastAsia="ar" w:bidi="ar-MA"/>
              </w:rPr>
              <w:t>الدوائر المنطقية التوافقية</w:t>
            </w:r>
          </w:p>
          <w:p w14:paraId="49D9061E" w14:textId="1087A278" w:rsidR="00FC7E2D" w:rsidRPr="00297DB3" w:rsidRDefault="00FC7E2D" w:rsidP="00297DB3">
            <w:pPr>
              <w:pStyle w:val="Tabletext"/>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التعبيرات البوليانية</w:t>
            </w:r>
          </w:p>
          <w:p w14:paraId="7ED422DF" w14:textId="029BAEB3" w:rsidR="00FC7E2D" w:rsidRPr="00297DB3" w:rsidRDefault="00FC7E2D" w:rsidP="00297DB3">
            <w:pPr>
              <w:pStyle w:val="Tabletext"/>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جداول الحقيقة</w:t>
            </w:r>
          </w:p>
          <w:p w14:paraId="6C71B8B2" w14:textId="77777777" w:rsidR="006B6846" w:rsidRPr="00297DB3" w:rsidRDefault="006B6846" w:rsidP="00297DB3">
            <w:pPr>
              <w:pStyle w:val="Tabletext"/>
              <w:bidi/>
              <w:rPr>
                <w:rFonts w:ascii="Sakkal Majalla" w:hAnsi="Sakkal Majalla" w:cs="Sakkal Majalla"/>
                <w:sz w:val="26"/>
                <w:szCs w:val="26"/>
              </w:rPr>
            </w:pPr>
          </w:p>
          <w:p w14:paraId="08564505" w14:textId="72D4A9A9" w:rsidR="006B6846" w:rsidRPr="00297DB3" w:rsidRDefault="006B6846" w:rsidP="00297DB3">
            <w:pPr>
              <w:pStyle w:val="Tabletext"/>
              <w:bidi/>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 xml:space="preserve">ب4 </w:t>
            </w:r>
            <w:r w:rsidRPr="00297DB3">
              <w:rPr>
                <w:rFonts w:ascii="Sakkal Majalla" w:eastAsia="Open Sans" w:hAnsi="Sakkal Majalla" w:cs="Sakkal Majalla"/>
                <w:sz w:val="26"/>
                <w:szCs w:val="26"/>
                <w:rtl/>
                <w:lang w:eastAsia="ar" w:bidi="ar-MA"/>
              </w:rPr>
              <w:t>الإدخال التخطيطي ومحاكاة الدوائر الرقمية</w:t>
            </w:r>
          </w:p>
          <w:p w14:paraId="6639F8B1" w14:textId="77777777" w:rsidR="00A215CE" w:rsidRPr="00297DB3" w:rsidRDefault="00A215CE" w:rsidP="00297DB3">
            <w:pPr>
              <w:pStyle w:val="Tabletext"/>
              <w:bidi/>
              <w:rPr>
                <w:rFonts w:ascii="Sakkal Majalla" w:hAnsi="Sakkal Majalla" w:cs="Sakkal Majalla"/>
                <w:sz w:val="26"/>
                <w:szCs w:val="26"/>
              </w:rPr>
            </w:pPr>
          </w:p>
          <w:p w14:paraId="6D51F42A" w14:textId="1B1E1683" w:rsidR="00A215CE" w:rsidRPr="00297DB3" w:rsidRDefault="006962D1" w:rsidP="00297DB3">
            <w:pPr>
              <w:pStyle w:val="Tabletext"/>
              <w:bidi/>
              <w:rPr>
                <w:rFonts w:ascii="Sakkal Majalla" w:hAnsi="Sakkal Majalla" w:cs="Sakkal Majalla"/>
                <w:sz w:val="26"/>
                <w:szCs w:val="26"/>
              </w:rPr>
            </w:pPr>
            <w:r w:rsidRPr="00297DB3">
              <w:rPr>
                <w:rFonts w:ascii="Sakkal Majalla" w:eastAsia="Open Sans" w:hAnsi="Sakkal Majalla" w:cs="Sakkal Majalla"/>
                <w:b/>
                <w:bCs/>
                <w:sz w:val="26"/>
                <w:szCs w:val="26"/>
                <w:rtl/>
                <w:lang w:eastAsia="ar" w:bidi="ar-MA"/>
              </w:rPr>
              <w:t>ب5</w:t>
            </w:r>
            <w:r w:rsidRPr="00297DB3">
              <w:rPr>
                <w:rFonts w:ascii="Sakkal Majalla" w:eastAsia="Open Sans" w:hAnsi="Sakkal Majalla" w:cs="Sakkal Majalla"/>
                <w:sz w:val="26"/>
                <w:szCs w:val="26"/>
                <w:rtl/>
                <w:lang w:eastAsia="ar" w:bidi="ar-MA"/>
              </w:rPr>
              <w:t xml:space="preserve"> اختبار الدوائر الرقمية الفعلية</w:t>
            </w:r>
          </w:p>
          <w:p w14:paraId="3235B082" w14:textId="61FA2427" w:rsidR="006B6846" w:rsidRPr="00297DB3" w:rsidRDefault="006B6846" w:rsidP="00297DB3">
            <w:pPr>
              <w:pStyle w:val="Tabletext"/>
              <w:bidi/>
              <w:rPr>
                <w:rFonts w:ascii="Sakkal Majalla" w:hAnsi="Sakkal Majalla" w:cs="Sakkal Majalla"/>
                <w:bCs/>
                <w:sz w:val="26"/>
                <w:szCs w:val="26"/>
              </w:rPr>
            </w:pPr>
          </w:p>
        </w:tc>
        <w:tc>
          <w:tcPr>
            <w:tcW w:w="1234" w:type="dxa"/>
            <w:shd w:val="clear" w:color="auto" w:fill="auto"/>
          </w:tcPr>
          <w:p w14:paraId="0B52E35D" w14:textId="1E9C1A3B" w:rsidR="00206231" w:rsidRPr="00297DB3" w:rsidRDefault="001761DB" w:rsidP="00297DB3">
            <w:pPr>
              <w:pStyle w:val="Tabletext"/>
              <w:bidi/>
              <w:rPr>
                <w:rFonts w:ascii="Sakkal Majalla" w:hAnsi="Sakkal Majalla" w:cs="Sakkal Majalla"/>
                <w:sz w:val="26"/>
                <w:szCs w:val="26"/>
              </w:rPr>
            </w:pPr>
            <w:r w:rsidRPr="00297DB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654B6C7E" w14:textId="6F586F34" w:rsidR="00EF1B1D" w:rsidRPr="00297DB3" w:rsidRDefault="00EF1B1D" w:rsidP="00297DB3">
            <w:pPr>
              <w:pStyle w:val="Tabletextbullets"/>
              <w:tabs>
                <w:tab w:val="clear" w:pos="340"/>
              </w:tabs>
              <w:bidi/>
              <w:spacing w:line="240" w:lineRule="auto"/>
              <w:rPr>
                <w:rFonts w:ascii="Sakkal Majalla" w:hAnsi="Sakkal Majalla" w:cs="Sakkal Majalla"/>
                <w:bCs/>
                <w:sz w:val="26"/>
                <w:szCs w:val="26"/>
                <w:rtl/>
              </w:rPr>
            </w:pPr>
            <w:r w:rsidRPr="00297DB3">
              <w:rPr>
                <w:rFonts w:ascii="Sakkal Majalla" w:eastAsia="Open Sans" w:hAnsi="Sakkal Majalla" w:cs="Sakkal Majalla"/>
                <w:b/>
                <w:bCs/>
                <w:sz w:val="26"/>
                <w:szCs w:val="26"/>
                <w:rtl/>
                <w:lang w:eastAsia="ar" w:bidi="ar-MA"/>
              </w:rPr>
              <w:t>عرض المعلم:</w:t>
            </w:r>
            <w:r w:rsidRPr="00297DB3">
              <w:rPr>
                <w:rFonts w:ascii="Sakkal Majalla" w:eastAsia="Open Sans" w:hAnsi="Sakkal Majalla" w:cs="Sakkal Majalla"/>
                <w:sz w:val="26"/>
                <w:szCs w:val="26"/>
                <w:rtl/>
                <w:lang w:eastAsia="ar" w:bidi="ar-MA"/>
              </w:rPr>
              <w:t xml:space="preserve"> راجِع الجلسات الأخيرة. اشرح أهداف الجلسة الحالية. وضِّح أن بوابة </w:t>
            </w:r>
            <w:r w:rsidRPr="00297DB3">
              <w:rPr>
                <w:rFonts w:ascii="Sakkal Majalla" w:eastAsia="Open Sans" w:hAnsi="Sakkal Majalla" w:cs="Sakkal Majalla"/>
                <w:sz w:val="26"/>
                <w:szCs w:val="26"/>
                <w:rtl/>
                <w:lang w:val="en-US" w:eastAsia="ar" w:bidi="en-US"/>
              </w:rPr>
              <w:t>NAND</w:t>
            </w:r>
            <w:r w:rsidRPr="00297DB3">
              <w:rPr>
                <w:rFonts w:ascii="Sakkal Majalla" w:eastAsia="Open Sans" w:hAnsi="Sakkal Majalla" w:cs="Sakkal Majalla"/>
                <w:sz w:val="26"/>
                <w:szCs w:val="26"/>
                <w:rtl/>
                <w:lang w:eastAsia="ar" w:bidi="ar-MA"/>
              </w:rPr>
              <w:t xml:space="preserve"> عبارة عن مزيج بين بوابة </w:t>
            </w:r>
            <w:r w:rsidRPr="00297DB3">
              <w:rPr>
                <w:rFonts w:ascii="Sakkal Majalla" w:eastAsia="Open Sans" w:hAnsi="Sakkal Majalla" w:cs="Sakkal Majalla"/>
                <w:sz w:val="26"/>
                <w:szCs w:val="26"/>
                <w:rtl/>
                <w:lang w:val="en-US" w:eastAsia="ar" w:bidi="en-US"/>
              </w:rPr>
              <w:t>AND</w:t>
            </w:r>
            <w:r w:rsidRPr="00297DB3">
              <w:rPr>
                <w:rFonts w:ascii="Sakkal Majalla" w:eastAsia="Open Sans" w:hAnsi="Sakkal Majalla" w:cs="Sakkal Majalla"/>
                <w:sz w:val="26"/>
                <w:szCs w:val="26"/>
                <w:rtl/>
                <w:lang w:eastAsia="ar" w:bidi="ar-MA"/>
              </w:rPr>
              <w:t xml:space="preserve"> وبوابة </w:t>
            </w:r>
            <w:r w:rsidRPr="00297DB3">
              <w:rPr>
                <w:rFonts w:ascii="Sakkal Majalla" w:eastAsia="Open Sans" w:hAnsi="Sakkal Majalla" w:cs="Sakkal Majalla"/>
                <w:sz w:val="26"/>
                <w:szCs w:val="26"/>
                <w:rtl/>
                <w:lang w:val="en-US" w:eastAsia="ar" w:bidi="en-US"/>
              </w:rPr>
              <w:t>NOT</w:t>
            </w:r>
            <w:r w:rsidRPr="00297DB3">
              <w:rPr>
                <w:rFonts w:ascii="Sakkal Majalla" w:eastAsia="Open Sans" w:hAnsi="Sakkal Majalla" w:cs="Sakkal Majalla"/>
                <w:sz w:val="26"/>
                <w:szCs w:val="26"/>
                <w:rtl/>
                <w:lang w:eastAsia="ar" w:bidi="ar-MA"/>
              </w:rPr>
              <w:t xml:space="preserve"> (بينما بوابة </w:t>
            </w:r>
            <w:r w:rsidRPr="00297DB3">
              <w:rPr>
                <w:rFonts w:ascii="Sakkal Majalla" w:eastAsia="Open Sans" w:hAnsi="Sakkal Majalla" w:cs="Sakkal Majalla"/>
                <w:sz w:val="26"/>
                <w:szCs w:val="26"/>
                <w:rtl/>
                <w:lang w:val="en-US" w:eastAsia="ar" w:bidi="en-US"/>
              </w:rPr>
              <w:t>NOR</w:t>
            </w:r>
            <w:r w:rsidRPr="00297DB3">
              <w:rPr>
                <w:rFonts w:ascii="Sakkal Majalla" w:eastAsia="Open Sans" w:hAnsi="Sakkal Majalla" w:cs="Sakkal Majalla"/>
                <w:sz w:val="26"/>
                <w:szCs w:val="26"/>
                <w:rtl/>
                <w:lang w:eastAsia="ar" w:bidi="ar-MA"/>
              </w:rPr>
              <w:t xml:space="preserve"> هي مزيج بين بوابة </w:t>
            </w:r>
            <w:r w:rsidRPr="00297DB3">
              <w:rPr>
                <w:rFonts w:ascii="Sakkal Majalla" w:eastAsia="Open Sans" w:hAnsi="Sakkal Majalla" w:cs="Sakkal Majalla"/>
                <w:sz w:val="26"/>
                <w:szCs w:val="26"/>
                <w:rtl/>
                <w:lang w:val="en-US" w:eastAsia="ar" w:bidi="en-US"/>
              </w:rPr>
              <w:t>OR</w:t>
            </w:r>
            <w:r w:rsidRPr="00297DB3">
              <w:rPr>
                <w:rFonts w:ascii="Sakkal Majalla" w:eastAsia="Open Sans" w:hAnsi="Sakkal Majalla" w:cs="Sakkal Majalla"/>
                <w:sz w:val="26"/>
                <w:szCs w:val="26"/>
                <w:rtl/>
                <w:lang w:eastAsia="ar" w:bidi="ar-MA"/>
              </w:rPr>
              <w:t xml:space="preserve"> وبوابة </w:t>
            </w:r>
            <w:r w:rsidRPr="00297DB3">
              <w:rPr>
                <w:rFonts w:ascii="Sakkal Majalla" w:eastAsia="Open Sans" w:hAnsi="Sakkal Majalla" w:cs="Sakkal Majalla"/>
                <w:sz w:val="26"/>
                <w:szCs w:val="26"/>
                <w:rtl/>
                <w:lang w:val="en-US" w:eastAsia="ar" w:bidi="en-US"/>
              </w:rPr>
              <w:t>NOT</w:t>
            </w:r>
            <w:r w:rsidRPr="00297DB3">
              <w:rPr>
                <w:rFonts w:ascii="Sakkal Majalla" w:eastAsia="Open Sans" w:hAnsi="Sakkal Majalla" w:cs="Sakkal Majalla"/>
                <w:sz w:val="26"/>
                <w:szCs w:val="26"/>
                <w:rtl/>
                <w:lang w:eastAsia="ar" w:bidi="ar-MA"/>
              </w:rPr>
              <w:t xml:space="preserve">). عرِّف التعبيرات الجبرية البوليانية (المنطقية) والترميز. ادرس جدول الحقيقة لبوابة </w:t>
            </w:r>
            <w:r w:rsidRPr="00297DB3">
              <w:rPr>
                <w:rFonts w:ascii="Sakkal Majalla" w:eastAsia="Open Sans" w:hAnsi="Sakkal Majalla" w:cs="Sakkal Majalla"/>
                <w:sz w:val="26"/>
                <w:szCs w:val="26"/>
                <w:rtl/>
                <w:lang w:val="en-US" w:eastAsia="ar" w:bidi="en-US"/>
              </w:rPr>
              <w:t>XOR</w:t>
            </w:r>
            <w:r w:rsidRPr="00297DB3">
              <w:rPr>
                <w:rFonts w:ascii="Sakkal Majalla" w:eastAsia="Open Sans" w:hAnsi="Sakkal Majalla" w:cs="Sakkal Majalla"/>
                <w:sz w:val="26"/>
                <w:szCs w:val="26"/>
                <w:rtl/>
                <w:lang w:eastAsia="ar" w:bidi="ar-MA"/>
              </w:rPr>
              <w:t xml:space="preserve"> ذات مدخلين. اكتب الخرج </w:t>
            </w:r>
            <w:r w:rsidRPr="00297DB3">
              <w:rPr>
                <w:rFonts w:ascii="Sakkal Majalla" w:eastAsia="Open Sans" w:hAnsi="Sakkal Majalla" w:cs="Sakkal Majalla"/>
                <w:sz w:val="26"/>
                <w:szCs w:val="26"/>
                <w:rtl/>
                <w:lang w:val="en-US" w:eastAsia="ar" w:bidi="en-US"/>
              </w:rPr>
              <w:t>Q</w:t>
            </w:r>
            <w:r w:rsidRPr="00297DB3">
              <w:rPr>
                <w:rFonts w:ascii="Sakkal Majalla" w:eastAsia="Open Sans" w:hAnsi="Sakkal Majalla" w:cs="Sakkal Majalla"/>
                <w:sz w:val="26"/>
                <w:szCs w:val="26"/>
                <w:rtl/>
                <w:lang w:eastAsia="ar" w:bidi="ar-MA"/>
              </w:rPr>
              <w:t xml:space="preserve"> بالصيغة الجبرية المنطقية كمجموع للنواتج،</w:t>
            </w:r>
          </w:p>
          <w:p w14:paraId="31742411" w14:textId="122FC146" w:rsidR="006B6C77" w:rsidRPr="00297DB3" w:rsidRDefault="00C25208" w:rsidP="00297DB3">
            <w:pPr>
              <w:pStyle w:val="Tabletextbullets"/>
              <w:numPr>
                <w:ilvl w:val="0"/>
                <w:numId w:val="0"/>
              </w:numPr>
              <w:tabs>
                <w:tab w:val="clear" w:pos="340"/>
              </w:tabs>
              <w:bidi/>
              <w:spacing w:line="240" w:lineRule="auto"/>
              <w:ind w:left="-242"/>
              <w:rPr>
                <w:rFonts w:ascii="Sakkal Majalla" w:hAnsi="Sakkal Majalla" w:cs="Sakkal Majalla"/>
                <w:bCs/>
                <w:sz w:val="26"/>
                <w:szCs w:val="26"/>
                <w:rtl/>
              </w:rPr>
            </w:pPr>
            <m:oMathPara>
              <m:oMath>
                <m:r>
                  <w:rPr>
                    <w:rFonts w:ascii="Cambria Math" w:hAnsi="Cambria Math" w:cs="Sakkal Majalla"/>
                    <w:sz w:val="26"/>
                    <w:szCs w:val="26"/>
                    <w:rtl/>
                  </w:rPr>
                  <m:t>Q=A∙</m:t>
                </m:r>
                <m:acc>
                  <m:accPr>
                    <m:chr m:val="̅"/>
                    <m:ctrlPr>
                      <w:rPr>
                        <w:rFonts w:ascii="Cambria Math" w:hAnsi="Cambria Math" w:cs="Sakkal Majalla"/>
                        <w:bCs/>
                        <w:i/>
                        <w:sz w:val="26"/>
                        <w:szCs w:val="26"/>
                        <w:rtl/>
                      </w:rPr>
                    </m:ctrlPr>
                  </m:accPr>
                  <m:e>
                    <m:r>
                      <w:rPr>
                        <w:rFonts w:ascii="Cambria Math" w:hAnsi="Cambria Math" w:cs="Sakkal Majalla"/>
                        <w:sz w:val="26"/>
                        <w:szCs w:val="26"/>
                        <w:rtl/>
                      </w:rPr>
                      <m:t>B</m:t>
                    </m:r>
                  </m:e>
                </m:acc>
                <m:r>
                  <w:rPr>
                    <w:rFonts w:ascii="Cambria Math" w:hAnsi="Cambria Math" w:cs="Sakkal Majalla"/>
                    <w:sz w:val="26"/>
                    <w:szCs w:val="26"/>
                    <w:rtl/>
                  </w:rPr>
                  <m:t>+B∙</m:t>
                </m:r>
                <m:acc>
                  <m:accPr>
                    <m:chr m:val="̅"/>
                    <m:ctrlPr>
                      <w:rPr>
                        <w:rFonts w:ascii="Cambria Math" w:hAnsi="Cambria Math" w:cs="Sakkal Majalla"/>
                        <w:bCs/>
                        <w:i/>
                        <w:sz w:val="26"/>
                        <w:szCs w:val="26"/>
                        <w:rtl/>
                      </w:rPr>
                    </m:ctrlPr>
                  </m:accPr>
                  <m:e>
                    <m:r>
                      <w:rPr>
                        <w:rFonts w:ascii="Cambria Math" w:hAnsi="Cambria Math" w:cs="Sakkal Majalla"/>
                        <w:sz w:val="26"/>
                        <w:szCs w:val="26"/>
                        <w:rtl/>
                      </w:rPr>
                      <m:t>A</m:t>
                    </m:r>
                  </m:e>
                </m:acc>
              </m:oMath>
            </m:oMathPara>
          </w:p>
          <w:p w14:paraId="0D99DCB5" w14:textId="6F7FF40B" w:rsidR="00703880" w:rsidRPr="00297DB3" w:rsidRDefault="00AD0D43" w:rsidP="00297DB3">
            <w:pPr>
              <w:pStyle w:val="Tabletextbullets"/>
              <w:tabs>
                <w:tab w:val="clear" w:pos="340"/>
              </w:tabs>
              <w:bidi/>
              <w:spacing w:line="240"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w:t>
            </w:r>
            <w:r w:rsidRPr="00297DB3">
              <w:rPr>
                <w:rFonts w:ascii="Sakkal Majalla" w:eastAsia="Open Sans" w:hAnsi="Sakkal Majalla" w:cs="Sakkal Majalla"/>
                <w:sz w:val="26"/>
                <w:szCs w:val="26"/>
                <w:rtl/>
              </w:rPr>
              <w:t>يستخدم المتعلمون التعليمات والمواد المقدمة لإنشاء بوابة XOR ذات مدخلين باستخدام مزيج من بوابات AND وOR وNOT. تحقق من جدول الحقيقة. ارسم رسمًا تخطيطيًا، وثم نفذ محاكاة للعملية باستخدام الأدوات البرمجية.</w:t>
            </w:r>
          </w:p>
          <w:p w14:paraId="1DD994EB" w14:textId="0DB04DF2" w:rsidR="00B379BF" w:rsidRPr="00297DB3" w:rsidRDefault="00B379BF" w:rsidP="00297DB3">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lastRenderedPageBreak/>
              <w:t xml:space="preserve">تمرين إضافي: </w:t>
            </w:r>
            <w:r w:rsidRPr="00297DB3">
              <w:rPr>
                <w:rFonts w:ascii="Sakkal Majalla" w:eastAsia="Open Sans" w:hAnsi="Sakkal Majalla" w:cs="Sakkal Majalla"/>
                <w:sz w:val="26"/>
                <w:szCs w:val="26"/>
                <w:rtl/>
              </w:rPr>
              <w:t>يمكن للمجموعات التي أكملت القياسات العملية تنفيذ تمرين مماثل لتوليد تعبير جبري بولياني (منطقي) لجدول حقيقة معين، وإنشاء الرسم التخطيطي والتحقق من وظيفته عن طريق المحاكاة.</w:t>
            </w:r>
          </w:p>
          <w:p w14:paraId="782E9C17" w14:textId="77777777" w:rsidR="00B379BF" w:rsidRPr="00297DB3" w:rsidRDefault="00B379BF" w:rsidP="00297DB3">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النتائج التي توصلت إليها وتشارك ما تعلمته مع بعضها، </w:t>
            </w:r>
          </w:p>
          <w:p w14:paraId="342BCBDA" w14:textId="0C06145E" w:rsidR="00077189" w:rsidRPr="00297DB3" w:rsidRDefault="00077189" w:rsidP="00297DB3">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لخِّص النقاط الرئيسة المستفادة من البحث العملي. </w:t>
            </w:r>
          </w:p>
          <w:p w14:paraId="62B85BB1" w14:textId="16DE60E5" w:rsidR="00206231" w:rsidRPr="00297DB3" w:rsidRDefault="00077189" w:rsidP="00297DB3">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اجمع الملاحظات والنتائج العملية والمحاكاة لاستخدامها في محفظة الأدلة.</w:t>
            </w:r>
          </w:p>
        </w:tc>
        <w:tc>
          <w:tcPr>
            <w:tcW w:w="2269" w:type="dxa"/>
            <w:shd w:val="clear" w:color="auto" w:fill="auto"/>
          </w:tcPr>
          <w:p w14:paraId="124DF98B" w14:textId="68BCEDAB" w:rsidR="00EC7C34" w:rsidRPr="00297DB3" w:rsidRDefault="008F37E7" w:rsidP="00297DB3">
            <w:pPr>
              <w:pStyle w:val="Tabletextbullets"/>
              <w:numPr>
                <w:ilvl w:val="0"/>
                <w:numId w:val="0"/>
              </w:numPr>
              <w:bidi/>
              <w:spacing w:line="240" w:lineRule="auto"/>
              <w:rPr>
                <w:rFonts w:ascii="Sakkal Majalla" w:hAnsi="Sakkal Majalla" w:cs="Sakkal Majalla"/>
                <w:sz w:val="26"/>
                <w:szCs w:val="26"/>
                <w:rtl/>
                <w:lang w:bidi="ar-EG"/>
              </w:rPr>
            </w:pPr>
            <w:r>
              <w:rPr>
                <w:rFonts w:ascii="Sakkal Majalla" w:eastAsia="Open Sans" w:hAnsi="Sakkal Majalla" w:cs="Sakkal Majalla" w:hint="cs"/>
                <w:sz w:val="26"/>
                <w:szCs w:val="26"/>
                <w:rtl/>
                <w:lang w:bidi="ar-EG"/>
              </w:rPr>
              <w:lastRenderedPageBreak/>
              <w:t>ملاحظات العرض التقديمي</w:t>
            </w:r>
          </w:p>
          <w:p w14:paraId="2AD32776" w14:textId="73279AFB" w:rsidR="00EC7C34" w:rsidRPr="00297DB3" w:rsidRDefault="00EC7C34" w:rsidP="00297DB3">
            <w:pPr>
              <w:pStyle w:val="Tabletextbullet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 بما في</w:t>
            </w:r>
            <w:r w:rsidR="00297DB3">
              <w:rPr>
                <w:rFonts w:ascii="Sakkal Majalla" w:eastAsia="Open Sans" w:hAnsi="Sakkal Majalla" w:cs="Sakkal Majalla"/>
                <w:sz w:val="26"/>
                <w:szCs w:val="26"/>
                <w:rtl/>
              </w:rPr>
              <w:t xml:space="preserve"> </w:t>
            </w:r>
            <w:r w:rsidRPr="00297DB3">
              <w:rPr>
                <w:rFonts w:ascii="Sakkal Majalla" w:eastAsia="Open Sans" w:hAnsi="Sakkal Majalla" w:cs="Sakkal Majalla"/>
                <w:sz w:val="26"/>
                <w:szCs w:val="26"/>
                <w:rtl/>
              </w:rPr>
              <w:t>ذلك بوابات AND ذات مدخلين</w:t>
            </w:r>
          </w:p>
          <w:p w14:paraId="019DAEB1" w14:textId="4782E2B1" w:rsidR="00EC7C34" w:rsidRPr="00297DB3" w:rsidRDefault="005D0865" w:rsidP="00297DB3">
            <w:pPr>
              <w:pStyle w:val="Tabletextbullets"/>
              <w:numPr>
                <w:ilvl w:val="0"/>
                <w:numId w:val="0"/>
              </w:numPr>
              <w:bidi/>
              <w:spacing w:line="240" w:lineRule="auto"/>
              <w:rPr>
                <w:rFonts w:ascii="Sakkal Majalla" w:hAnsi="Sakkal Majalla" w:cs="Sakkal Majalla"/>
                <w:sz w:val="26"/>
                <w:szCs w:val="26"/>
                <w:rtl/>
                <w:lang w:bidi="ar-EG"/>
              </w:rPr>
            </w:pPr>
            <w:r>
              <w:rPr>
                <w:rFonts w:ascii="Sakkal Majalla" w:eastAsia="Open Sans" w:hAnsi="Sakkal Majalla" w:cs="Sakkal Majalla" w:hint="cs"/>
                <w:sz w:val="26"/>
                <w:szCs w:val="26"/>
                <w:rtl/>
                <w:lang w:bidi="ar-EG"/>
              </w:rPr>
              <w:t xml:space="preserve">بوابات </w:t>
            </w:r>
            <w:r>
              <w:rPr>
                <w:rFonts w:ascii="Sakkal Majalla" w:eastAsia="Open Sans" w:hAnsi="Sakkal Majalla" w:cs="Sakkal Majalla"/>
                <w:sz w:val="26"/>
                <w:szCs w:val="26"/>
                <w:lang w:val="en-US" w:bidi="ar-EG"/>
              </w:rPr>
              <w:t>OR</w:t>
            </w:r>
            <w:r>
              <w:rPr>
                <w:rFonts w:ascii="Sakkal Majalla" w:eastAsia="Open Sans" w:hAnsi="Sakkal Majalla" w:cs="Sakkal Majalla" w:hint="cs"/>
                <w:sz w:val="26"/>
                <w:szCs w:val="26"/>
                <w:rtl/>
                <w:lang w:val="en-US" w:bidi="ar-EG"/>
              </w:rPr>
              <w:t xml:space="preserve"> ذات مدخلين</w:t>
            </w:r>
            <w:r w:rsidR="00EC7C34" w:rsidRPr="00297DB3">
              <w:rPr>
                <w:rFonts w:ascii="Sakkal Majalla" w:eastAsia="Open Sans" w:hAnsi="Sakkal Majalla" w:cs="Sakkal Majalla"/>
                <w:sz w:val="26"/>
                <w:szCs w:val="26"/>
                <w:lang w:bidi="ar-EG"/>
              </w:rPr>
              <w:t xml:space="preserve"> </w:t>
            </w:r>
          </w:p>
          <w:p w14:paraId="37CA0B65" w14:textId="0AFD5583" w:rsidR="005D0865" w:rsidRPr="005D0865" w:rsidRDefault="005D0865" w:rsidP="00297DB3">
            <w:pPr>
              <w:pStyle w:val="Tabletextbullets"/>
              <w:numPr>
                <w:ilvl w:val="0"/>
                <w:numId w:val="0"/>
              </w:numPr>
              <w:bidi/>
              <w:spacing w:line="240" w:lineRule="auto"/>
              <w:rPr>
                <w:rFonts w:ascii="Sakkal Majalla" w:eastAsia="Open Sans" w:hAnsi="Sakkal Majalla" w:cs="Sakkal Majalla"/>
                <w:sz w:val="26"/>
                <w:szCs w:val="26"/>
                <w:lang w:val="en-US" w:bidi="ar-EG"/>
              </w:rPr>
            </w:pPr>
            <w:r>
              <w:rPr>
                <w:rFonts w:ascii="Sakkal Majalla" w:eastAsia="Open Sans" w:hAnsi="Sakkal Majalla" w:cs="Sakkal Majalla" w:hint="cs"/>
                <w:sz w:val="26"/>
                <w:szCs w:val="26"/>
                <w:rtl/>
                <w:lang w:bidi="ar-EG"/>
              </w:rPr>
              <w:t xml:space="preserve">بوابات </w:t>
            </w:r>
            <w:r>
              <w:rPr>
                <w:rFonts w:ascii="Sakkal Majalla" w:eastAsia="Open Sans" w:hAnsi="Sakkal Majalla" w:cs="Sakkal Majalla"/>
                <w:sz w:val="26"/>
                <w:szCs w:val="26"/>
                <w:lang w:val="en-US" w:bidi="ar-EG"/>
              </w:rPr>
              <w:t>NOT</w:t>
            </w:r>
          </w:p>
          <w:p w14:paraId="15DA26D9" w14:textId="4D9EBE2D" w:rsidR="005D0865" w:rsidRPr="005D0865" w:rsidRDefault="005D0865" w:rsidP="00297DB3">
            <w:pPr>
              <w:pStyle w:val="Tabletextbullets"/>
              <w:numPr>
                <w:ilvl w:val="0"/>
                <w:numId w:val="0"/>
              </w:numPr>
              <w:bidi/>
              <w:spacing w:line="240" w:lineRule="auto"/>
              <w:rPr>
                <w:rFonts w:ascii="Sakkal Majalla" w:eastAsia="Open Sans" w:hAnsi="Sakkal Majalla" w:cs="Sakkal Majalla"/>
                <w:sz w:val="26"/>
                <w:szCs w:val="26"/>
                <w:lang w:val="en-US"/>
              </w:rPr>
            </w:pPr>
            <w:r>
              <w:rPr>
                <w:rFonts w:ascii="Sakkal Majalla" w:eastAsia="Open Sans" w:hAnsi="Sakkal Majalla" w:cs="Sakkal Majalla" w:hint="cs"/>
                <w:sz w:val="26"/>
                <w:szCs w:val="26"/>
                <w:rtl/>
              </w:rPr>
              <w:t xml:space="preserve">مؤشرات </w:t>
            </w:r>
            <w:r>
              <w:rPr>
                <w:rFonts w:ascii="Sakkal Majalla" w:eastAsia="Open Sans" w:hAnsi="Sakkal Majalla" w:cs="Sakkal Majalla"/>
                <w:sz w:val="26"/>
                <w:szCs w:val="26"/>
                <w:lang w:val="en-US"/>
              </w:rPr>
              <w:t>LED</w:t>
            </w:r>
          </w:p>
          <w:p w14:paraId="4FDD340D" w14:textId="5518073A" w:rsidR="00EC7C34" w:rsidRPr="00297DB3" w:rsidRDefault="00EC7C34" w:rsidP="005D0865">
            <w:pPr>
              <w:pStyle w:val="Tabletextbullet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t>مصادر التيار المستمر منخفضة الجهد</w:t>
            </w:r>
          </w:p>
          <w:p w14:paraId="00D356FA" w14:textId="52EB7766" w:rsidR="00206231" w:rsidRPr="00297DB3" w:rsidRDefault="00206231" w:rsidP="00297DB3">
            <w:pPr>
              <w:pStyle w:val="Tabletextbullets"/>
              <w:numPr>
                <w:ilvl w:val="0"/>
                <w:numId w:val="0"/>
              </w:numPr>
              <w:bidi/>
              <w:spacing w:line="240" w:lineRule="auto"/>
              <w:rPr>
                <w:rFonts w:ascii="Sakkal Majalla" w:hAnsi="Sakkal Majalla" w:cs="Sakkal Majalla"/>
                <w:sz w:val="26"/>
                <w:szCs w:val="26"/>
              </w:rPr>
            </w:pPr>
          </w:p>
        </w:tc>
      </w:tr>
      <w:tr w:rsidR="00206231" w:rsidRPr="00297DB3" w14:paraId="318B1ED3" w14:textId="77777777" w:rsidTr="00297DB3">
        <w:trPr>
          <w:trHeight w:val="346"/>
        </w:trPr>
        <w:tc>
          <w:tcPr>
            <w:tcW w:w="1100" w:type="dxa"/>
            <w:tcBorders>
              <w:bottom w:val="single" w:sz="4" w:space="0" w:color="auto"/>
            </w:tcBorders>
            <w:shd w:val="clear" w:color="auto" w:fill="auto"/>
          </w:tcPr>
          <w:p w14:paraId="4510FC3F" w14:textId="2F6FD77E" w:rsidR="00206231" w:rsidRPr="00297DB3" w:rsidRDefault="008B09EA" w:rsidP="00297DB3">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Pr>
              <w:t>19</w:t>
            </w:r>
          </w:p>
        </w:tc>
        <w:tc>
          <w:tcPr>
            <w:tcW w:w="2764" w:type="dxa"/>
            <w:tcBorders>
              <w:bottom w:val="single" w:sz="4" w:space="0" w:color="auto"/>
            </w:tcBorders>
            <w:shd w:val="clear" w:color="auto" w:fill="auto"/>
          </w:tcPr>
          <w:p w14:paraId="60AE5D14" w14:textId="77777777" w:rsidR="006962D1" w:rsidRPr="00297DB3" w:rsidRDefault="006962D1"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ب2 </w:t>
            </w:r>
            <w:r w:rsidRPr="00297DB3">
              <w:rPr>
                <w:rFonts w:ascii="Sakkal Majalla" w:eastAsia="Open Sans" w:hAnsi="Sakkal Majalla" w:cs="Sakkal Majalla"/>
                <w:sz w:val="26"/>
                <w:szCs w:val="26"/>
                <w:rtl/>
              </w:rPr>
              <w:t>الدوائر المنطقية التوافقية</w:t>
            </w:r>
          </w:p>
          <w:p w14:paraId="652A44DE" w14:textId="77777777" w:rsidR="00611554" w:rsidRPr="00297DB3" w:rsidRDefault="00611554"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التعبيرات البوليانية</w:t>
            </w:r>
          </w:p>
          <w:p w14:paraId="21A0F22F" w14:textId="77777777" w:rsidR="00611554" w:rsidRPr="00297DB3" w:rsidRDefault="00611554"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جداول الحقيقة</w:t>
            </w:r>
          </w:p>
          <w:p w14:paraId="6153FFE9" w14:textId="77777777" w:rsidR="007D5EDF" w:rsidRPr="00297DB3" w:rsidRDefault="007D5EDF"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خرائط كارنوف والتصغير</w:t>
            </w:r>
          </w:p>
          <w:p w14:paraId="1C35B271" w14:textId="77777777" w:rsidR="006962D1" w:rsidRPr="00297DB3" w:rsidRDefault="006962D1" w:rsidP="00A96BA5">
            <w:pPr>
              <w:pStyle w:val="Tabletext"/>
              <w:bidi/>
              <w:spacing w:line="252" w:lineRule="auto"/>
              <w:rPr>
                <w:rFonts w:ascii="Sakkal Majalla" w:hAnsi="Sakkal Majalla" w:cs="Sakkal Majalla"/>
                <w:sz w:val="26"/>
                <w:szCs w:val="26"/>
                <w:rtl/>
              </w:rPr>
            </w:pPr>
          </w:p>
          <w:p w14:paraId="530B5B49" w14:textId="77777777" w:rsidR="006962D1" w:rsidRPr="00297DB3" w:rsidRDefault="006962D1"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ب4</w:t>
            </w:r>
            <w:r w:rsidRPr="00297DB3">
              <w:rPr>
                <w:rFonts w:ascii="Sakkal Majalla" w:eastAsia="Open Sans" w:hAnsi="Sakkal Majalla" w:cs="Sakkal Majalla"/>
                <w:sz w:val="26"/>
                <w:szCs w:val="26"/>
                <w:rtl/>
              </w:rPr>
              <w:t xml:space="preserve"> الإدخال التخطيطي ومحاكاة الدوائر الرقمية</w:t>
            </w:r>
          </w:p>
          <w:p w14:paraId="75B9EF3C" w14:textId="77777777" w:rsidR="006962D1" w:rsidRPr="00A96BA5" w:rsidRDefault="006962D1" w:rsidP="00A96BA5">
            <w:pPr>
              <w:pStyle w:val="Tabletext"/>
              <w:bidi/>
              <w:spacing w:line="252" w:lineRule="auto"/>
              <w:rPr>
                <w:rFonts w:ascii="Sakkal Majalla" w:hAnsi="Sakkal Majalla" w:cs="Sakkal Majalla"/>
                <w:sz w:val="14"/>
                <w:szCs w:val="14"/>
                <w:rtl/>
              </w:rPr>
            </w:pPr>
          </w:p>
          <w:p w14:paraId="37A9E723" w14:textId="0CF30C7B" w:rsidR="00206231" w:rsidRPr="00297DB3" w:rsidRDefault="006962D1"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ب5</w:t>
            </w:r>
            <w:r w:rsidRPr="00297DB3">
              <w:rPr>
                <w:rFonts w:ascii="Sakkal Majalla" w:eastAsia="Open Sans" w:hAnsi="Sakkal Majalla" w:cs="Sakkal Majalla"/>
                <w:sz w:val="26"/>
                <w:szCs w:val="26"/>
                <w:rtl/>
              </w:rPr>
              <w:t xml:space="preserve"> اختبار الدوائر الرقمية الفعلية</w:t>
            </w:r>
          </w:p>
        </w:tc>
        <w:tc>
          <w:tcPr>
            <w:tcW w:w="1234" w:type="dxa"/>
            <w:tcBorders>
              <w:bottom w:val="single" w:sz="4" w:space="0" w:color="auto"/>
            </w:tcBorders>
            <w:shd w:val="clear" w:color="auto" w:fill="auto"/>
          </w:tcPr>
          <w:p w14:paraId="0C14F2EC" w14:textId="23792F5D" w:rsidR="00206231" w:rsidRPr="00297DB3" w:rsidRDefault="00C54B94"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أنشطة الصف تحت إشراف المعلم</w:t>
            </w:r>
          </w:p>
        </w:tc>
        <w:tc>
          <w:tcPr>
            <w:tcW w:w="6776" w:type="dxa"/>
            <w:tcBorders>
              <w:bottom w:val="single" w:sz="4" w:space="0" w:color="auto"/>
            </w:tcBorders>
            <w:shd w:val="clear" w:color="auto" w:fill="auto"/>
          </w:tcPr>
          <w:p w14:paraId="33BF5B83" w14:textId="28BE98B0" w:rsidR="00A02316" w:rsidRPr="00297DB3" w:rsidRDefault="00A91BD7"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راجِع الجلسات الأخيرة. اشرح أهداف الجلسة الحالية. </w:t>
            </w:r>
          </w:p>
          <w:p w14:paraId="728E994F" w14:textId="0197DFB4" w:rsidR="006A0280" w:rsidRPr="00297DB3" w:rsidRDefault="00915C86" w:rsidP="00A96BA5">
            <w:pPr>
              <w:pStyle w:val="Tabletextbullets"/>
              <w:numPr>
                <w:ilvl w:val="0"/>
                <w:numId w:val="0"/>
              </w:numPr>
              <w:tabs>
                <w:tab w:val="clear" w:pos="340"/>
              </w:tabs>
              <w:bidi/>
              <w:spacing w:line="252" w:lineRule="auto"/>
              <w:ind w:left="397"/>
              <w:rPr>
                <w:rFonts w:ascii="Sakkal Majalla" w:hAnsi="Sakkal Majalla" w:cs="Sakkal Majalla"/>
                <w:b/>
                <w:bCs/>
                <w:sz w:val="26"/>
                <w:szCs w:val="26"/>
                <w:rtl/>
              </w:rPr>
            </w:pPr>
            <w:r w:rsidRPr="00297DB3">
              <w:rPr>
                <w:rFonts w:ascii="Sakkal Majalla" w:eastAsia="Open Sans" w:hAnsi="Sakkal Majalla" w:cs="Sakkal Majalla"/>
                <w:sz w:val="26"/>
                <w:szCs w:val="26"/>
                <w:rtl/>
              </w:rPr>
              <w:t xml:space="preserve">وعرض مقدمة عن جدول الحقيقة لدائرة منطقية بثلاثة مدخلات تتطلب 5 بوابات على الأقل. وتوجيه المتعلمين لتحديد تعبير جبري بولياني (منطقي) لتحديد الخرج في صيغة مجموع النواتج. </w:t>
            </w:r>
          </w:p>
          <w:p w14:paraId="2B9E108E" w14:textId="3BBE0E65" w:rsidR="00C12C5F" w:rsidRPr="00297DB3" w:rsidRDefault="00C12C5F"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برنامج الإدخال التخطيطي لإنشاء الرسم التخطيطي ومحاكاة تشغيل الدائرة المنطقية بغرض التحقق من الدقة.</w:t>
            </w:r>
          </w:p>
          <w:p w14:paraId="33946EEB" w14:textId="295C9EFA" w:rsidR="00206231" w:rsidRPr="00297DB3" w:rsidRDefault="008D40E6"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المعلم: </w:t>
            </w:r>
            <w:r w:rsidRPr="00297DB3">
              <w:rPr>
                <w:rFonts w:ascii="Sakkal Majalla" w:eastAsia="Open Sans" w:hAnsi="Sakkal Majalla" w:cs="Sakkal Majalla"/>
                <w:sz w:val="26"/>
                <w:szCs w:val="26"/>
                <w:rtl/>
              </w:rPr>
              <w:t>تأكد من أن المتعلمين يستخدمون برنامج الإدخال التخطيطي بأمان ودقة.</w:t>
            </w:r>
          </w:p>
          <w:p w14:paraId="1FE040E3" w14:textId="7B24A883" w:rsidR="00894D55" w:rsidRPr="00297DB3" w:rsidRDefault="00894D55"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517B4AFA" w14:textId="6511643C" w:rsidR="00984D76" w:rsidRPr="00297DB3" w:rsidRDefault="00984D7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lastRenderedPageBreak/>
              <w:t xml:space="preserve">عرض المعلم: </w:t>
            </w:r>
            <w:r w:rsidRPr="00297DB3">
              <w:rPr>
                <w:rFonts w:ascii="Sakkal Majalla" w:eastAsia="Open Sans" w:hAnsi="Sakkal Majalla" w:cs="Sakkal Majalla"/>
                <w:sz w:val="26"/>
                <w:szCs w:val="26"/>
                <w:rtl/>
              </w:rPr>
              <w:t>استعرض خريطة كارنوف كطريقة بديلة لرسم جدول الحقيقة. واشرح كيفية استخدام الخريطة لتقليل عدد المصطلحات في التعبير الجبري البولياني (المنطقي) في ما يتعلق بخرج جدول الحقيقة.</w:t>
            </w:r>
          </w:p>
          <w:p w14:paraId="64E6EC10" w14:textId="44A8E233" w:rsidR="001B6CD2" w:rsidRPr="00297DB3" w:rsidRDefault="001B6CD2"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 xml:space="preserve">يُنشئ المتعلمون الدائرة المنطقية المصغرة باستخدام نظام النموذج الأولي ويتحققون من عملها بشكلٍ صحيح. </w:t>
            </w:r>
          </w:p>
          <w:p w14:paraId="458011EA" w14:textId="3B193D8D" w:rsidR="001E59CA" w:rsidRPr="00297DB3" w:rsidRDefault="001E59CA"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نشاط المعلم:</w:t>
            </w:r>
            <w:r w:rsidRPr="00297DB3">
              <w:rPr>
                <w:rFonts w:ascii="Sakkal Majalla" w:eastAsia="Open Sans" w:hAnsi="Sakkal Majalla" w:cs="Sakkal Majalla"/>
                <w:sz w:val="26"/>
                <w:szCs w:val="26"/>
                <w:rtl/>
              </w:rPr>
              <w:t xml:space="preserve"> تأكد من ممارسة المتعلمون للأعمال التي يؤدونها بأمان ودقة.</w:t>
            </w:r>
          </w:p>
          <w:p w14:paraId="7EC1A0A3" w14:textId="2B63E700" w:rsidR="00977B1F" w:rsidRPr="00297DB3" w:rsidRDefault="00977B1F"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تمرين إضافي: </w:t>
            </w:r>
            <w:r w:rsidRPr="00297DB3">
              <w:rPr>
                <w:rFonts w:ascii="Sakkal Majalla" w:eastAsia="Open Sans" w:hAnsi="Sakkal Majalla" w:cs="Sakkal Majalla"/>
                <w:sz w:val="26"/>
                <w:szCs w:val="26"/>
                <w:rtl/>
              </w:rPr>
              <w:t>يمكن للمجموعات التي أكملت العملية استخدام برنامج الإدخال التخطيطي لإنشاء الرسم التخطيطي ومحاكاة تشغيل الدائرة المنطقية المصغرة بغرض التحقق من الدقة.</w:t>
            </w:r>
          </w:p>
          <w:p w14:paraId="5D3C1692" w14:textId="77777777" w:rsidR="001E59CA" w:rsidRPr="00297DB3" w:rsidRDefault="001E59CA"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3B2F93B6" w14:textId="5612FF0A" w:rsidR="00206231" w:rsidRPr="00297DB3" w:rsidRDefault="0001227E"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نشاط فردي للمتعلم:</w:t>
            </w:r>
            <w:r w:rsidRPr="00297DB3">
              <w:rPr>
                <w:rFonts w:ascii="Sakkal Majalla" w:eastAsia="Open Sans" w:hAnsi="Sakkal Majalla" w:cs="Sakkal Majalla"/>
                <w:sz w:val="26"/>
                <w:szCs w:val="26"/>
                <w:rtl/>
              </w:rPr>
              <w:t xml:space="preserve"> اجمع الملاحظات والنتائج العملية والمحاكاة لاستخدامها في محفظة الأدلة.</w:t>
            </w:r>
          </w:p>
        </w:tc>
        <w:tc>
          <w:tcPr>
            <w:tcW w:w="2269" w:type="dxa"/>
            <w:tcBorders>
              <w:bottom w:val="single" w:sz="4" w:space="0" w:color="auto"/>
            </w:tcBorders>
            <w:shd w:val="clear" w:color="auto" w:fill="auto"/>
          </w:tcPr>
          <w:p w14:paraId="148A3587" w14:textId="77777777" w:rsidR="00A4061C" w:rsidRPr="00297DB3" w:rsidRDefault="00A4061C"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ملاحظات العرض التقديمي.</w:t>
            </w:r>
          </w:p>
          <w:p w14:paraId="15343D15" w14:textId="77777777" w:rsidR="00A4061C" w:rsidRPr="00297DB3" w:rsidRDefault="00A4061C"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 بما في ذلك بوابات AND ذات مدخلين</w:t>
            </w:r>
          </w:p>
          <w:p w14:paraId="10181B95" w14:textId="77777777" w:rsidR="00A4061C" w:rsidRPr="00297DB3" w:rsidRDefault="00A4061C"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بوابات OR ذات مدخلين</w:t>
            </w:r>
          </w:p>
          <w:p w14:paraId="07E6EB83" w14:textId="77777777" w:rsidR="00A4061C" w:rsidRPr="00297DB3" w:rsidRDefault="00A4061C"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بوابات NOT</w:t>
            </w:r>
          </w:p>
          <w:p w14:paraId="40E5C5E6" w14:textId="77777777" w:rsidR="00A4061C" w:rsidRPr="00297DB3" w:rsidRDefault="00A4061C"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مؤشرات LED</w:t>
            </w:r>
          </w:p>
          <w:p w14:paraId="49E5E311" w14:textId="77777777" w:rsidR="00A4061C" w:rsidRPr="00297DB3" w:rsidRDefault="00A4061C"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مصادر التيار المستمر منخفضة الجهد</w:t>
            </w:r>
          </w:p>
          <w:p w14:paraId="2B42823D" w14:textId="44D03DA5" w:rsidR="00206231" w:rsidRPr="00297DB3" w:rsidRDefault="006A111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برنامج الإدخال التخطيطي والمحاكاة</w:t>
            </w:r>
          </w:p>
        </w:tc>
      </w:tr>
      <w:tr w:rsidR="00CE44B3" w:rsidRPr="00297DB3" w14:paraId="72A9A3E3" w14:textId="77777777" w:rsidTr="00297DB3">
        <w:trPr>
          <w:trHeight w:val="346"/>
        </w:trPr>
        <w:tc>
          <w:tcPr>
            <w:tcW w:w="1100" w:type="dxa"/>
            <w:tcBorders>
              <w:bottom w:val="single" w:sz="4" w:space="0" w:color="auto"/>
            </w:tcBorders>
            <w:shd w:val="clear" w:color="auto" w:fill="auto"/>
          </w:tcPr>
          <w:p w14:paraId="1034AC42" w14:textId="4DD35035" w:rsidR="00CE44B3" w:rsidRPr="00297DB3" w:rsidRDefault="00CE44B3" w:rsidP="00297DB3">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20</w:t>
            </w:r>
          </w:p>
        </w:tc>
        <w:tc>
          <w:tcPr>
            <w:tcW w:w="2764" w:type="dxa"/>
            <w:tcBorders>
              <w:bottom w:val="single" w:sz="4" w:space="0" w:color="auto"/>
            </w:tcBorders>
            <w:shd w:val="clear" w:color="auto" w:fill="auto"/>
          </w:tcPr>
          <w:p w14:paraId="0CDEB0E2" w14:textId="77777777"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ب2 </w:t>
            </w:r>
            <w:r w:rsidRPr="00297DB3">
              <w:rPr>
                <w:rFonts w:ascii="Sakkal Majalla" w:eastAsia="Open Sans" w:hAnsi="Sakkal Majalla" w:cs="Sakkal Majalla"/>
                <w:sz w:val="26"/>
                <w:szCs w:val="26"/>
                <w:rtl/>
              </w:rPr>
              <w:t>الدوائر المنطقية التوافقية</w:t>
            </w:r>
          </w:p>
          <w:p w14:paraId="56347A75" w14:textId="77777777"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التعبيرات البوليانية</w:t>
            </w:r>
          </w:p>
          <w:p w14:paraId="364AC8B9" w14:textId="77777777"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جداول الحقيقة</w:t>
            </w:r>
          </w:p>
          <w:p w14:paraId="6E034276" w14:textId="6F77531D"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نظرية دي مورغان</w:t>
            </w:r>
          </w:p>
          <w:p w14:paraId="0E19A03B" w14:textId="77777777" w:rsidR="00CE44B3" w:rsidRPr="00297DB3" w:rsidRDefault="00CE44B3" w:rsidP="00A96BA5">
            <w:pPr>
              <w:pStyle w:val="Tabletext"/>
              <w:bidi/>
              <w:spacing w:line="252" w:lineRule="auto"/>
              <w:rPr>
                <w:rFonts w:ascii="Sakkal Majalla" w:hAnsi="Sakkal Majalla" w:cs="Sakkal Majalla"/>
                <w:sz w:val="26"/>
                <w:szCs w:val="26"/>
                <w:rtl/>
              </w:rPr>
            </w:pPr>
          </w:p>
          <w:p w14:paraId="0824B88D" w14:textId="77777777"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ب4</w:t>
            </w:r>
            <w:r w:rsidRPr="00297DB3">
              <w:rPr>
                <w:rFonts w:ascii="Sakkal Majalla" w:eastAsia="Open Sans" w:hAnsi="Sakkal Majalla" w:cs="Sakkal Majalla"/>
                <w:sz w:val="26"/>
                <w:szCs w:val="26"/>
                <w:rtl/>
              </w:rPr>
              <w:t xml:space="preserve"> الإدخال التخطيطي ومحاكاة الدوائر الرقمية</w:t>
            </w:r>
          </w:p>
          <w:p w14:paraId="03C8A6C8" w14:textId="77777777" w:rsidR="00CE44B3" w:rsidRPr="00297DB3" w:rsidRDefault="00CE44B3" w:rsidP="00A96BA5">
            <w:pPr>
              <w:pStyle w:val="Tabletext"/>
              <w:bidi/>
              <w:spacing w:line="252" w:lineRule="auto"/>
              <w:rPr>
                <w:rFonts w:ascii="Sakkal Majalla" w:hAnsi="Sakkal Majalla" w:cs="Sakkal Majalla"/>
                <w:sz w:val="26"/>
                <w:szCs w:val="26"/>
                <w:rtl/>
              </w:rPr>
            </w:pPr>
          </w:p>
          <w:p w14:paraId="43B30AEB" w14:textId="77777777"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ب5</w:t>
            </w:r>
            <w:r w:rsidRPr="00297DB3">
              <w:rPr>
                <w:rFonts w:ascii="Sakkal Majalla" w:eastAsia="Open Sans" w:hAnsi="Sakkal Majalla" w:cs="Sakkal Majalla"/>
                <w:sz w:val="26"/>
                <w:szCs w:val="26"/>
                <w:rtl/>
              </w:rPr>
              <w:t xml:space="preserve"> اختبار الدوائر الرقمية الفعلية</w:t>
            </w:r>
          </w:p>
          <w:p w14:paraId="4FC11939" w14:textId="3E8B9BA4" w:rsidR="00CE44B3" w:rsidRPr="00297DB3" w:rsidRDefault="00CE44B3" w:rsidP="00A96BA5">
            <w:pPr>
              <w:pStyle w:val="Tabletext"/>
              <w:bidi/>
              <w:spacing w:line="252" w:lineRule="auto"/>
              <w:rPr>
                <w:rFonts w:ascii="Sakkal Majalla" w:hAnsi="Sakkal Majalla" w:cs="Sakkal Majalla"/>
                <w:b/>
                <w:bCs/>
                <w:sz w:val="26"/>
                <w:szCs w:val="26"/>
                <w:rtl/>
              </w:rPr>
            </w:pPr>
          </w:p>
        </w:tc>
        <w:tc>
          <w:tcPr>
            <w:tcW w:w="1234" w:type="dxa"/>
            <w:tcBorders>
              <w:bottom w:val="single" w:sz="4" w:space="0" w:color="auto"/>
            </w:tcBorders>
            <w:shd w:val="clear" w:color="auto" w:fill="auto"/>
          </w:tcPr>
          <w:p w14:paraId="3DF170DB" w14:textId="4EFC49E7" w:rsidR="00CE44B3" w:rsidRPr="00297DB3" w:rsidRDefault="00CE44B3"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أنشطة الصف تحت إشراف المعلم</w:t>
            </w:r>
          </w:p>
        </w:tc>
        <w:tc>
          <w:tcPr>
            <w:tcW w:w="6776" w:type="dxa"/>
            <w:tcBorders>
              <w:bottom w:val="single" w:sz="4" w:space="0" w:color="auto"/>
            </w:tcBorders>
            <w:shd w:val="clear" w:color="auto" w:fill="auto"/>
          </w:tcPr>
          <w:p w14:paraId="460DC98C" w14:textId="521CC921" w:rsidR="00667A80" w:rsidRPr="00297DB3" w:rsidRDefault="00667A80"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راجِع الجلسات الأخيرة. اشرح أهداف الجلسة الحالية. </w:t>
            </w:r>
          </w:p>
          <w:p w14:paraId="19F9D8BA" w14:textId="62AD0ED3" w:rsidR="00667A80" w:rsidRPr="00297DB3" w:rsidRDefault="00667A80" w:rsidP="00A96BA5">
            <w:pPr>
              <w:pStyle w:val="Tabletextbullets"/>
              <w:numPr>
                <w:ilvl w:val="0"/>
                <w:numId w:val="0"/>
              </w:numPr>
              <w:tabs>
                <w:tab w:val="clear" w:pos="340"/>
              </w:tabs>
              <w:bidi/>
              <w:spacing w:line="252" w:lineRule="auto"/>
              <w:ind w:left="397"/>
              <w:rPr>
                <w:rFonts w:ascii="Sakkal Majalla" w:hAnsi="Sakkal Majalla" w:cs="Sakkal Majalla"/>
                <w:b/>
                <w:bCs/>
                <w:sz w:val="26"/>
                <w:szCs w:val="26"/>
                <w:rtl/>
              </w:rPr>
            </w:pPr>
            <w:r w:rsidRPr="00297DB3">
              <w:rPr>
                <w:rFonts w:ascii="Sakkal Majalla" w:eastAsia="Open Sans" w:hAnsi="Sakkal Majalla" w:cs="Sakkal Majalla"/>
                <w:sz w:val="26"/>
                <w:szCs w:val="26"/>
                <w:rtl/>
              </w:rPr>
              <w:t xml:space="preserve">استعرض نظرية دي مورغان لتحويل البوابات المنطقية إلى نوع واحد، مثل استخدم بوابة NAND (أو NOR) كبوابة عامة. </w:t>
            </w:r>
          </w:p>
          <w:p w14:paraId="42744ED7" w14:textId="5D31493A" w:rsidR="00995856" w:rsidRPr="00297DB3" w:rsidRDefault="00995856"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يقوم المتعلمون ببناء كل بوابة منطقية أساسية باستخدام نوع بوابة واحد (مثل NAND) على نظام النموذج الأولي والتحقق من أنها تعمل بشكل صحيح مع جدول الحقيقة.</w:t>
            </w:r>
          </w:p>
          <w:p w14:paraId="0301743D" w14:textId="0D5249CB" w:rsidR="00995856" w:rsidRPr="00297DB3" w:rsidRDefault="00995856"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نشاط المعلم:</w:t>
            </w:r>
            <w:r w:rsidRPr="00297DB3">
              <w:rPr>
                <w:rFonts w:ascii="Sakkal Majalla" w:eastAsia="Open Sans" w:hAnsi="Sakkal Majalla" w:cs="Sakkal Majalla"/>
                <w:sz w:val="26"/>
                <w:szCs w:val="26"/>
                <w:rtl/>
              </w:rPr>
              <w:t xml:space="preserve"> تأكد من ممارسة المتعلمون للأعمال التي يؤدونها بأمان ودقة.</w:t>
            </w:r>
          </w:p>
          <w:p w14:paraId="69D4EB60" w14:textId="77777777" w:rsidR="00995856" w:rsidRPr="00297DB3" w:rsidRDefault="0099585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05E3834D" w14:textId="42A97621" w:rsidR="00D26175" w:rsidRPr="00297DB3" w:rsidRDefault="00D26175"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يحول المتعلمون الدائرة المنطقية المصغرة المصممة للدائرة المنطقية ذات الثلاثة مداخل لاستخدام نوع واحد من البوابة المنطقية (مثل NAND). تحقَّق من التصميم من خلال القياسات العملية والمحاكاة.</w:t>
            </w:r>
          </w:p>
          <w:p w14:paraId="0A59226C" w14:textId="77777777" w:rsidR="00F82B26" w:rsidRPr="00297DB3" w:rsidRDefault="00F82B2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72835088" w14:textId="7016D8D4" w:rsidR="00CE44B3" w:rsidRPr="00297DB3" w:rsidRDefault="00F82B2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اجمع الملاحظات والنتائج العملية والمحاكاة لاستخدامها في محفظة الأدلة.</w:t>
            </w:r>
          </w:p>
        </w:tc>
        <w:tc>
          <w:tcPr>
            <w:tcW w:w="2269" w:type="dxa"/>
            <w:tcBorders>
              <w:bottom w:val="single" w:sz="4" w:space="0" w:color="auto"/>
            </w:tcBorders>
            <w:shd w:val="clear" w:color="auto" w:fill="auto"/>
          </w:tcPr>
          <w:p w14:paraId="549246F9" w14:textId="77777777" w:rsidR="007745A7" w:rsidRPr="00297DB3" w:rsidRDefault="007745A7"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ملاحظات العرض التقديمي.</w:t>
            </w:r>
          </w:p>
          <w:p w14:paraId="0AB99D2C" w14:textId="31CF12F4" w:rsidR="007745A7" w:rsidRPr="00297DB3" w:rsidRDefault="007745A7"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w:t>
            </w:r>
            <w:r w:rsidR="00F633D3">
              <w:rPr>
                <w:rFonts w:ascii="Sakkal Majalla" w:eastAsia="Open Sans" w:hAnsi="Sakkal Majalla" w:cs="Sakkal Majalla" w:hint="cs"/>
                <w:sz w:val="26"/>
                <w:szCs w:val="26"/>
                <w:rtl/>
              </w:rPr>
              <w:t>،</w:t>
            </w:r>
            <w:r w:rsidRPr="00297DB3">
              <w:rPr>
                <w:rFonts w:ascii="Sakkal Majalla" w:eastAsia="Open Sans" w:hAnsi="Sakkal Majalla" w:cs="Sakkal Majalla"/>
                <w:sz w:val="26"/>
                <w:szCs w:val="26"/>
                <w:rtl/>
              </w:rPr>
              <w:t xml:space="preserve"> بما في ذلك بوابات NAND ذات المدخلين</w:t>
            </w:r>
          </w:p>
          <w:p w14:paraId="77CCF243" w14:textId="77777777" w:rsidR="007745A7" w:rsidRPr="00297DB3" w:rsidRDefault="007745A7"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مؤشرات LED</w:t>
            </w:r>
          </w:p>
          <w:p w14:paraId="0C76E7BC" w14:textId="77777777" w:rsidR="007745A7" w:rsidRPr="00297DB3" w:rsidRDefault="007745A7"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مصادر التيار المستمر منخفضة الجهد</w:t>
            </w:r>
          </w:p>
          <w:p w14:paraId="32B55C7B" w14:textId="48A4C048" w:rsidR="00CE44B3" w:rsidRPr="00297DB3" w:rsidRDefault="007745A7"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برنامج الإدخال التخطيطي والمحاكاة</w:t>
            </w:r>
          </w:p>
        </w:tc>
      </w:tr>
      <w:tr w:rsidR="0021776B" w:rsidRPr="00297DB3" w14:paraId="08845E16" w14:textId="77777777" w:rsidTr="00297DB3">
        <w:trPr>
          <w:trHeight w:val="346"/>
        </w:trPr>
        <w:tc>
          <w:tcPr>
            <w:tcW w:w="1100" w:type="dxa"/>
            <w:tcBorders>
              <w:bottom w:val="single" w:sz="4" w:space="0" w:color="auto"/>
            </w:tcBorders>
            <w:shd w:val="clear" w:color="auto" w:fill="auto"/>
          </w:tcPr>
          <w:p w14:paraId="19FE373F" w14:textId="0AB4C902" w:rsidR="0021776B" w:rsidRPr="00297DB3" w:rsidRDefault="0021776B" w:rsidP="00297DB3">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21</w:t>
            </w:r>
          </w:p>
        </w:tc>
        <w:tc>
          <w:tcPr>
            <w:tcW w:w="2764" w:type="dxa"/>
            <w:tcBorders>
              <w:bottom w:val="single" w:sz="4" w:space="0" w:color="auto"/>
            </w:tcBorders>
            <w:shd w:val="clear" w:color="auto" w:fill="auto"/>
          </w:tcPr>
          <w:p w14:paraId="0E6026FF" w14:textId="0C80E8B8" w:rsidR="0021776B" w:rsidRPr="00297DB3" w:rsidRDefault="0021776B" w:rsidP="00297DB3">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ب3</w:t>
            </w:r>
            <w:r w:rsidRPr="00297DB3">
              <w:rPr>
                <w:rFonts w:ascii="Sakkal Majalla" w:eastAsia="Open Sans" w:hAnsi="Sakkal Majalla" w:cs="Sakkal Majalla"/>
                <w:sz w:val="26"/>
                <w:szCs w:val="26"/>
                <w:rtl/>
              </w:rPr>
              <w:t xml:space="preserve"> الدوائر المنطقية التسلسلية</w:t>
            </w:r>
          </w:p>
          <w:p w14:paraId="0AF26B0E" w14:textId="27A6E84C" w:rsidR="0021776B" w:rsidRPr="00297DB3" w:rsidRDefault="0021776B" w:rsidP="00297DB3">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أنواع الدوائر القلابة</w:t>
            </w:r>
          </w:p>
          <w:p w14:paraId="0ABB9F1F" w14:textId="77777777" w:rsidR="00920E75" w:rsidRPr="00297DB3" w:rsidRDefault="00920E75" w:rsidP="00297DB3">
            <w:pPr>
              <w:pStyle w:val="Tabletext"/>
              <w:bidi/>
              <w:spacing w:line="288" w:lineRule="auto"/>
              <w:rPr>
                <w:rFonts w:ascii="Sakkal Majalla" w:hAnsi="Sakkal Majalla" w:cs="Sakkal Majalla"/>
                <w:b/>
                <w:bCs/>
                <w:sz w:val="26"/>
                <w:szCs w:val="26"/>
                <w:rtl/>
              </w:rPr>
            </w:pPr>
          </w:p>
          <w:p w14:paraId="489A38D6" w14:textId="640EC68F" w:rsidR="0021776B" w:rsidRPr="00297DB3" w:rsidRDefault="00920E75" w:rsidP="00A96BA5">
            <w:pPr>
              <w:pStyle w:val="Tabletext"/>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ب5</w:t>
            </w:r>
            <w:r w:rsidRPr="00297DB3">
              <w:rPr>
                <w:rFonts w:ascii="Sakkal Majalla" w:eastAsia="Open Sans" w:hAnsi="Sakkal Majalla" w:cs="Sakkal Majalla"/>
                <w:sz w:val="26"/>
                <w:szCs w:val="26"/>
                <w:rtl/>
              </w:rPr>
              <w:t xml:space="preserve"> اختبار الدوائر الرقمية الفعلية</w:t>
            </w:r>
          </w:p>
        </w:tc>
        <w:tc>
          <w:tcPr>
            <w:tcW w:w="1234" w:type="dxa"/>
            <w:tcBorders>
              <w:bottom w:val="single" w:sz="4" w:space="0" w:color="auto"/>
            </w:tcBorders>
            <w:shd w:val="clear" w:color="auto" w:fill="auto"/>
          </w:tcPr>
          <w:p w14:paraId="5F83587C" w14:textId="443A6E14" w:rsidR="0021776B" w:rsidRPr="00297DB3" w:rsidRDefault="0021776B" w:rsidP="00297DB3">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أنشطة الصف تحت إشراف المعلم</w:t>
            </w:r>
          </w:p>
        </w:tc>
        <w:tc>
          <w:tcPr>
            <w:tcW w:w="6776" w:type="dxa"/>
            <w:tcBorders>
              <w:bottom w:val="single" w:sz="4" w:space="0" w:color="auto"/>
            </w:tcBorders>
            <w:shd w:val="clear" w:color="auto" w:fill="auto"/>
          </w:tcPr>
          <w:p w14:paraId="53878667" w14:textId="11F97150" w:rsidR="0021776B" w:rsidRPr="00297DB3" w:rsidRDefault="0021776B" w:rsidP="00A96BA5">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راجِع الجلسات الأخيرة. اشرح أهداف الجلسة الحالية. استعرِض مبدأ العنصر ثنائي الاستقرار (الدائرة القلابة).</w:t>
            </w:r>
          </w:p>
          <w:p w14:paraId="7D97F74B" w14:textId="1573ACFF" w:rsidR="0021776B" w:rsidRPr="00297DB3" w:rsidRDefault="0021776B" w:rsidP="00A96BA5">
            <w:pPr>
              <w:pStyle w:val="Tabletextbullets"/>
              <w:tabs>
                <w:tab w:val="clear" w:pos="340"/>
              </w:tabs>
              <w:bidi/>
              <w:spacing w:line="240"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التعليمات والمواد المقدمة وكتاب الطالب لاستكشاف حركة الدائرة القلابة R-S الأساسية باستخدام بوابات NAND وبوابات NOT بشكلٍ عملي.</w:t>
            </w:r>
          </w:p>
          <w:p w14:paraId="0F5B309D" w14:textId="205DE6B1" w:rsidR="0021776B" w:rsidRPr="00297DB3" w:rsidRDefault="0021776B" w:rsidP="00A96BA5">
            <w:pPr>
              <w:pStyle w:val="Tabletextbullets"/>
              <w:keepNext/>
              <w:keepLine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lastRenderedPageBreak/>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يلخص المعلم نقاط التعلم الرئيسة ويُعرّف المصطلحات SET وRESET وLATCH. عرِّف أنَّ حالة الإدخال غير المرغوب فيها للمخرجات هي </w:t>
            </w:r>
            <m:oMath>
              <m:r>
                <w:rPr>
                  <w:rFonts w:ascii="Cambria Math" w:hAnsi="Cambria Math" w:cs="Sakkal Majalla"/>
                  <w:sz w:val="26"/>
                  <w:szCs w:val="26"/>
                  <w:rtl/>
                </w:rPr>
                <m:t>Q</m:t>
              </m:r>
            </m:oMath>
            <w:r w:rsidRPr="00297DB3">
              <w:rPr>
                <w:rFonts w:ascii="Sakkal Majalla" w:eastAsia="Open Sans" w:hAnsi="Sakkal Majalla" w:cs="Sakkal Majalla"/>
                <w:sz w:val="26"/>
                <w:szCs w:val="26"/>
                <w:rtl/>
              </w:rPr>
              <w:t xml:space="preserve"> و</w:t>
            </w:r>
            <m:oMath>
              <m:acc>
                <m:accPr>
                  <m:chr m:val="̅"/>
                  <m:ctrlPr>
                    <w:rPr>
                      <w:rFonts w:ascii="Cambria Math" w:hAnsi="Cambria Math" w:cs="Sakkal Majalla"/>
                      <w:i/>
                      <w:sz w:val="26"/>
                      <w:szCs w:val="26"/>
                      <w:rtl/>
                    </w:rPr>
                  </m:ctrlPr>
                </m:accPr>
                <m:e>
                  <m:r>
                    <w:rPr>
                      <w:rFonts w:ascii="Cambria Math" w:hAnsi="Cambria Math" w:cs="Sakkal Majalla"/>
                      <w:sz w:val="26"/>
                      <w:szCs w:val="26"/>
                      <w:rtl/>
                    </w:rPr>
                    <m:t>Q</m:t>
                  </m:r>
                </m:e>
              </m:acc>
            </m:oMath>
            <w:r w:rsidRPr="00297DB3">
              <w:rPr>
                <w:rFonts w:ascii="Sakkal Majalla" w:eastAsia="Open Sans" w:hAnsi="Sakkal Majalla" w:cs="Sakkal Majalla"/>
                <w:sz w:val="26"/>
                <w:szCs w:val="26"/>
                <w:rtl/>
              </w:rPr>
              <w:t>.</w:t>
            </w:r>
          </w:p>
          <w:p w14:paraId="0312AA69" w14:textId="391555D1" w:rsidR="0021776B" w:rsidRPr="00297DB3" w:rsidRDefault="0021776B" w:rsidP="00A96BA5">
            <w:pPr>
              <w:pStyle w:val="Tabletextbullets"/>
              <w:tabs>
                <w:tab w:val="clear" w:pos="340"/>
              </w:tabs>
              <w:bidi/>
              <w:spacing w:line="240"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التعليمات والمواد المقدمة لاستكشاف تطوير الدائرة القلابة من النوع D المسجل بشكلٍ عملي.</w:t>
            </w:r>
          </w:p>
          <w:p w14:paraId="2B2D3BD5" w14:textId="3F493D97" w:rsidR="0021776B" w:rsidRPr="00297DB3" w:rsidRDefault="0021776B" w:rsidP="00A96BA5">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يلخص المعلم نقاط التعلم الرئيسة وجدول الحقيقة (جدول الوظائف).</w:t>
            </w:r>
          </w:p>
          <w:p w14:paraId="3A98326A" w14:textId="7D66E054" w:rsidR="0021776B" w:rsidRPr="00297DB3" w:rsidRDefault="0021776B" w:rsidP="00A96BA5">
            <w:pPr>
              <w:pStyle w:val="Tabletextbullets"/>
              <w:tabs>
                <w:tab w:val="clear" w:pos="340"/>
              </w:tabs>
              <w:bidi/>
              <w:spacing w:line="240"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التعليمات والمواد المقدمة لاستكشاف تطوير الدائرة القلابة من نوع JK بشكلٍ عملي.</w:t>
            </w:r>
          </w:p>
          <w:p w14:paraId="4828AAAA" w14:textId="158029C4" w:rsidR="0021776B" w:rsidRPr="00297DB3" w:rsidRDefault="0021776B" w:rsidP="00A96BA5">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يلخص المعلم نقاط التعلم الرئيسة ويشرح طبيعة الدائرة القلابة J-K بوصفها دائرة قلابة عامة.</w:t>
            </w:r>
          </w:p>
          <w:p w14:paraId="4CE678B8" w14:textId="1BC679A3" w:rsidR="0021776B" w:rsidRPr="00297DB3" w:rsidRDefault="0021776B" w:rsidP="00A96BA5">
            <w:pPr>
              <w:pStyle w:val="Tabletextbullets"/>
              <w:tabs>
                <w:tab w:val="clear" w:pos="340"/>
              </w:tabs>
              <w:bidi/>
              <w:spacing w:line="240"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اجمع الملاحظات والنتائج العملية والمحاكاة لاستخدامها في محفظة الأدلة.</w:t>
            </w:r>
          </w:p>
        </w:tc>
        <w:tc>
          <w:tcPr>
            <w:tcW w:w="2269" w:type="dxa"/>
            <w:tcBorders>
              <w:bottom w:val="single" w:sz="4" w:space="0" w:color="auto"/>
            </w:tcBorders>
            <w:shd w:val="clear" w:color="auto" w:fill="auto"/>
          </w:tcPr>
          <w:p w14:paraId="6BA6FD40" w14:textId="79009025" w:rsidR="0021776B" w:rsidRPr="00297DB3" w:rsidRDefault="0021776B" w:rsidP="00A96BA5">
            <w:pPr>
              <w:pStyle w:val="Tabletextbullet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ملاحظات العرض</w:t>
            </w:r>
          </w:p>
          <w:p w14:paraId="004E6C3A" w14:textId="7986950D" w:rsidR="0021776B" w:rsidRPr="00297DB3" w:rsidRDefault="0021776B" w:rsidP="00A96BA5">
            <w:pPr>
              <w:pStyle w:val="Tabletextbullet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 بما في ذلك مجموعة متنوعة من البوابات المنطقية</w:t>
            </w:r>
          </w:p>
          <w:p w14:paraId="5B9A96CE" w14:textId="77777777" w:rsidR="0021776B" w:rsidRPr="00297DB3" w:rsidRDefault="0021776B" w:rsidP="00A96BA5">
            <w:pPr>
              <w:pStyle w:val="Tabletextbullet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t>مؤشرات LED</w:t>
            </w:r>
          </w:p>
          <w:p w14:paraId="54983D58" w14:textId="25A6D414" w:rsidR="0021776B" w:rsidRPr="00297DB3" w:rsidRDefault="0021776B" w:rsidP="00A96BA5">
            <w:pPr>
              <w:pStyle w:val="Tabletextbullets"/>
              <w:keepNext/>
              <w:keepLine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مصادر التيار المستمر منخفضة الجهد</w:t>
            </w:r>
          </w:p>
          <w:p w14:paraId="2D58CB36" w14:textId="532A9940" w:rsidR="00D10721" w:rsidRPr="00297DB3" w:rsidRDefault="00D10721" w:rsidP="00A96BA5">
            <w:pPr>
              <w:pStyle w:val="Tabletextbullets"/>
              <w:keepNext/>
              <w:keepLines/>
              <w:numPr>
                <w:ilvl w:val="0"/>
                <w:numId w:val="0"/>
              </w:numPr>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t>كتاب الطالب</w:t>
            </w:r>
          </w:p>
          <w:p w14:paraId="40B2055B" w14:textId="4EEF517F" w:rsidR="0021776B" w:rsidRPr="00297DB3" w:rsidRDefault="00920E75" w:rsidP="00A96BA5">
            <w:pPr>
              <w:pStyle w:val="Tabletextbullets"/>
              <w:numPr>
                <w:ilvl w:val="0"/>
                <w:numId w:val="0"/>
              </w:numPr>
              <w:tabs>
                <w:tab w:val="clear" w:pos="340"/>
              </w:tabs>
              <w:bidi/>
              <w:spacing w:line="240" w:lineRule="auto"/>
              <w:rPr>
                <w:rFonts w:ascii="Sakkal Majalla" w:hAnsi="Sakkal Majalla" w:cs="Sakkal Majalla"/>
                <w:sz w:val="26"/>
                <w:szCs w:val="26"/>
                <w:rtl/>
              </w:rPr>
            </w:pPr>
            <w:r w:rsidRPr="00297DB3">
              <w:rPr>
                <w:rFonts w:ascii="Sakkal Majalla" w:eastAsia="Open Sans" w:hAnsi="Sakkal Majalla" w:cs="Sakkal Majalla"/>
                <w:sz w:val="26"/>
                <w:szCs w:val="26"/>
                <w:rtl/>
              </w:rPr>
              <w:t>أوراق العمل</w:t>
            </w:r>
          </w:p>
        </w:tc>
      </w:tr>
      <w:tr w:rsidR="003E3B26" w:rsidRPr="00297DB3" w14:paraId="5EA8CE03" w14:textId="77777777" w:rsidTr="00297DB3">
        <w:trPr>
          <w:trHeight w:val="346"/>
        </w:trPr>
        <w:tc>
          <w:tcPr>
            <w:tcW w:w="1100" w:type="dxa"/>
            <w:tcBorders>
              <w:bottom w:val="single" w:sz="4" w:space="0" w:color="auto"/>
            </w:tcBorders>
            <w:shd w:val="clear" w:color="auto" w:fill="auto"/>
          </w:tcPr>
          <w:p w14:paraId="1A09A512" w14:textId="32AB3D25" w:rsidR="003E3B26" w:rsidRPr="00297DB3" w:rsidRDefault="003E3B26" w:rsidP="00A96BA5">
            <w:pPr>
              <w:pStyle w:val="Lessonnumbe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22</w:t>
            </w:r>
          </w:p>
        </w:tc>
        <w:tc>
          <w:tcPr>
            <w:tcW w:w="2764" w:type="dxa"/>
            <w:tcBorders>
              <w:bottom w:val="single" w:sz="4" w:space="0" w:color="auto"/>
            </w:tcBorders>
            <w:shd w:val="clear" w:color="auto" w:fill="auto"/>
          </w:tcPr>
          <w:p w14:paraId="2833710D" w14:textId="77777777" w:rsidR="003E3B26" w:rsidRPr="00297DB3" w:rsidRDefault="003E3B26"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ب3</w:t>
            </w:r>
            <w:r w:rsidRPr="00297DB3">
              <w:rPr>
                <w:rFonts w:ascii="Sakkal Majalla" w:eastAsia="Open Sans" w:hAnsi="Sakkal Majalla" w:cs="Sakkal Majalla"/>
                <w:sz w:val="26"/>
                <w:szCs w:val="26"/>
                <w:rtl/>
              </w:rPr>
              <w:t xml:space="preserve"> الدوائر المنطقية التسلسلية</w:t>
            </w:r>
          </w:p>
          <w:p w14:paraId="5884C0C2" w14:textId="7668AB4C" w:rsidR="003E3B26" w:rsidRPr="00297DB3" w:rsidRDefault="003E3B26"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عداد غير متزامن</w:t>
            </w:r>
          </w:p>
          <w:p w14:paraId="77E3C5CA" w14:textId="77777777" w:rsidR="003E3B26" w:rsidRPr="00297DB3" w:rsidRDefault="003E3B26" w:rsidP="00A96BA5">
            <w:pPr>
              <w:pStyle w:val="Tabletext"/>
              <w:bidi/>
              <w:spacing w:line="252" w:lineRule="auto"/>
              <w:rPr>
                <w:rFonts w:ascii="Sakkal Majalla" w:hAnsi="Sakkal Majalla" w:cs="Sakkal Majalla"/>
                <w:b/>
                <w:bCs/>
                <w:sz w:val="26"/>
                <w:szCs w:val="26"/>
                <w:rtl/>
              </w:rPr>
            </w:pPr>
          </w:p>
          <w:p w14:paraId="0D316ACE" w14:textId="4F448556" w:rsidR="003E3B26" w:rsidRPr="00297DB3" w:rsidRDefault="003E3B26"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ب4</w:t>
            </w:r>
            <w:r w:rsidRPr="00297DB3">
              <w:rPr>
                <w:rFonts w:ascii="Sakkal Majalla" w:eastAsia="Open Sans" w:hAnsi="Sakkal Majalla" w:cs="Sakkal Majalla"/>
                <w:sz w:val="26"/>
                <w:szCs w:val="26"/>
                <w:rtl/>
              </w:rPr>
              <w:t xml:space="preserve"> الإدخال التخطيطي ومحاكاة الدوائر الرقمية</w:t>
            </w:r>
          </w:p>
          <w:p w14:paraId="331A2605" w14:textId="77777777" w:rsidR="003E3B26" w:rsidRPr="00297DB3" w:rsidRDefault="003E3B26" w:rsidP="00A96BA5">
            <w:pPr>
              <w:pStyle w:val="Tabletext"/>
              <w:bidi/>
              <w:spacing w:line="252" w:lineRule="auto"/>
              <w:rPr>
                <w:rFonts w:ascii="Sakkal Majalla" w:hAnsi="Sakkal Majalla" w:cs="Sakkal Majalla"/>
                <w:b/>
                <w:bCs/>
                <w:sz w:val="26"/>
                <w:szCs w:val="26"/>
                <w:rtl/>
              </w:rPr>
            </w:pPr>
          </w:p>
          <w:p w14:paraId="7827C520" w14:textId="77777777" w:rsidR="003E3B26" w:rsidRPr="00297DB3" w:rsidRDefault="003E3B26"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ب5</w:t>
            </w:r>
            <w:r w:rsidRPr="00297DB3">
              <w:rPr>
                <w:rFonts w:ascii="Sakkal Majalla" w:eastAsia="Open Sans" w:hAnsi="Sakkal Majalla" w:cs="Sakkal Majalla"/>
                <w:sz w:val="26"/>
                <w:szCs w:val="26"/>
                <w:rtl/>
              </w:rPr>
              <w:t xml:space="preserve"> اختبار الدوائر الرقمية الفعلية</w:t>
            </w:r>
          </w:p>
          <w:p w14:paraId="7F0E72A9" w14:textId="508F6571" w:rsidR="003E3B26" w:rsidRPr="00297DB3" w:rsidRDefault="003E3B26" w:rsidP="00A96BA5">
            <w:pPr>
              <w:pStyle w:val="Tabletext"/>
              <w:bidi/>
              <w:spacing w:line="252" w:lineRule="auto"/>
              <w:rPr>
                <w:rFonts w:ascii="Sakkal Majalla" w:hAnsi="Sakkal Majalla" w:cs="Sakkal Majalla"/>
                <w:b/>
                <w:bCs/>
                <w:sz w:val="26"/>
                <w:szCs w:val="26"/>
                <w:rtl/>
              </w:rPr>
            </w:pPr>
          </w:p>
        </w:tc>
        <w:tc>
          <w:tcPr>
            <w:tcW w:w="1234" w:type="dxa"/>
            <w:tcBorders>
              <w:bottom w:val="single" w:sz="4" w:space="0" w:color="auto"/>
            </w:tcBorders>
            <w:shd w:val="clear" w:color="auto" w:fill="auto"/>
          </w:tcPr>
          <w:p w14:paraId="6851B667" w14:textId="12ABBEA3" w:rsidR="003E3B26" w:rsidRPr="00297DB3" w:rsidRDefault="003E3B26"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أنشطة الصف تحت إشراف المعلم</w:t>
            </w:r>
          </w:p>
        </w:tc>
        <w:tc>
          <w:tcPr>
            <w:tcW w:w="6776" w:type="dxa"/>
            <w:tcBorders>
              <w:bottom w:val="single" w:sz="4" w:space="0" w:color="auto"/>
            </w:tcBorders>
            <w:shd w:val="clear" w:color="auto" w:fill="auto"/>
          </w:tcPr>
          <w:p w14:paraId="3C8D8360" w14:textId="7679A8A3" w:rsidR="003E3B26" w:rsidRPr="00297DB3" w:rsidRDefault="003E3B2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راجِع الجلسات الأخيرة. اشرح أهداف الجلسة الحالية. استعرِض الدائرة القلابة التجارية من النوع D، على سبيل المثال الدائرة القلابة CD4013 CMOS المزدوجة من النوع D. اشرح دبابيس الدائرة المتكاملة والغرض من كل دبوس. قارِن البوابات العملية بالبوابات الأساسية التي جرى فحصها مسبقًا.  </w:t>
            </w:r>
          </w:p>
          <w:p w14:paraId="1BF5DE48" w14:textId="40AC2AE6" w:rsidR="003E3B26" w:rsidRPr="00297DB3" w:rsidRDefault="003E3B26"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التعليمات والمواد المقدمة لاستكشاف عمل الدائرة القلابة التجارية من النوع D، على سبيل المثال الدائرة القلابة CD4013 CMOS المزدوجة من النوع D.</w:t>
            </w:r>
          </w:p>
          <w:p w14:paraId="39D3CC9D" w14:textId="18B05540" w:rsidR="003E3B26" w:rsidRPr="00297DB3" w:rsidRDefault="003E3B2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يلخص المعلم نقاط التعلم الرئيسة ويعرض مقدمة عن تطبيق الدائرة القلابة من النوع D، على سبيل المثال عداد غير متزامن ثلاثي المراحل.</w:t>
            </w:r>
          </w:p>
          <w:p w14:paraId="2CD3E1E0" w14:textId="4C167ED0" w:rsidR="003E3B26" w:rsidRPr="00297DB3" w:rsidRDefault="003E3B26"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التعليمات والمواد المقدمة لاستكشاف عمل عداد غير متزامن ثلاثي المراحل باستخدام الدائرة القلابة التجارية من النوع D، على سبيل المثال الدائرة القلابة CD4013 CMOS المزدوجة من النوع D. استخدم برنامج الإدخال التخطيطي لمحاكاة الدائرة المنطقية. (يمكن إكمال المحاكاة لاحقًا - انظر أدناه)</w:t>
            </w:r>
          </w:p>
          <w:p w14:paraId="197995B2" w14:textId="40CEDFF7" w:rsidR="003E3B26" w:rsidRPr="00297DB3" w:rsidRDefault="003E3B2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21CF74BF" w14:textId="28351F6F" w:rsidR="003E3B26" w:rsidRPr="00297DB3" w:rsidRDefault="003E3B26"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اجمع الملاحظات والنتائج العملية والمحاكاة لاستخدامها في محفظة الأدلة.</w:t>
            </w:r>
          </w:p>
        </w:tc>
        <w:tc>
          <w:tcPr>
            <w:tcW w:w="2269" w:type="dxa"/>
            <w:tcBorders>
              <w:bottom w:val="single" w:sz="4" w:space="0" w:color="auto"/>
            </w:tcBorders>
            <w:shd w:val="clear" w:color="auto" w:fill="auto"/>
          </w:tcPr>
          <w:p w14:paraId="27FA1E36" w14:textId="77777777" w:rsidR="003E3B26" w:rsidRPr="00297DB3" w:rsidRDefault="003E3B26"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ملاحظات العرض التقديمي.</w:t>
            </w:r>
          </w:p>
          <w:p w14:paraId="4165BC2F" w14:textId="77777777" w:rsidR="003E3B26" w:rsidRPr="00297DB3" w:rsidRDefault="003E3B26"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 بما في ذلك مجموعة متنوعة من البوابات المنطقية</w:t>
            </w:r>
          </w:p>
          <w:p w14:paraId="0F612FD3" w14:textId="6D6D7737" w:rsidR="001B1FFB" w:rsidRPr="00297DB3" w:rsidRDefault="001B1FFB"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الدوائر المتكاملة القلابة من النوع D مثل CD4013</w:t>
            </w:r>
          </w:p>
          <w:p w14:paraId="76F1243F" w14:textId="77777777" w:rsidR="003E3B26" w:rsidRPr="00297DB3" w:rsidRDefault="003E3B26"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مؤشرات LED</w:t>
            </w:r>
          </w:p>
          <w:p w14:paraId="1C08888A" w14:textId="77777777" w:rsidR="003E3B26" w:rsidRPr="00297DB3" w:rsidRDefault="003E3B26"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مصادر التيار المستمر منخفضة الجهد</w:t>
            </w:r>
          </w:p>
          <w:p w14:paraId="199CA223" w14:textId="7077E03E" w:rsidR="00774F43" w:rsidRPr="00297DB3" w:rsidRDefault="00774F43"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برنامج الإدخال التخطيطي والمحاكاة.</w:t>
            </w:r>
          </w:p>
          <w:p w14:paraId="110B96F7" w14:textId="4A970CC5" w:rsidR="00714F71" w:rsidRPr="00297DB3" w:rsidRDefault="00714F71"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أوراق البيانات</w:t>
            </w:r>
          </w:p>
          <w:p w14:paraId="2EBE895F" w14:textId="0E6ACF28" w:rsidR="003E3B26" w:rsidRPr="00297DB3" w:rsidRDefault="003E3B26" w:rsidP="00A96BA5">
            <w:pPr>
              <w:pStyle w:val="Tabletextbullets"/>
              <w:numPr>
                <w:ilvl w:val="0"/>
                <w:numId w:val="0"/>
              </w:numPr>
              <w:bidi/>
              <w:spacing w:line="252" w:lineRule="auto"/>
              <w:ind w:left="397" w:hanging="397"/>
              <w:rPr>
                <w:rFonts w:ascii="Sakkal Majalla" w:hAnsi="Sakkal Majalla" w:cs="Sakkal Majalla"/>
                <w:sz w:val="26"/>
                <w:szCs w:val="26"/>
                <w:rtl/>
              </w:rPr>
            </w:pPr>
            <w:r w:rsidRPr="00297DB3">
              <w:rPr>
                <w:rFonts w:ascii="Sakkal Majalla" w:eastAsia="Open Sans" w:hAnsi="Sakkal Majalla" w:cs="Sakkal Majalla"/>
                <w:sz w:val="26"/>
                <w:szCs w:val="26"/>
                <w:rtl/>
              </w:rPr>
              <w:t>أوراق العمل</w:t>
            </w:r>
          </w:p>
        </w:tc>
      </w:tr>
      <w:tr w:rsidR="00257675" w:rsidRPr="00297DB3" w14:paraId="76F98AE2" w14:textId="77777777" w:rsidTr="00297DB3">
        <w:trPr>
          <w:trHeight w:val="346"/>
        </w:trPr>
        <w:tc>
          <w:tcPr>
            <w:tcW w:w="1100" w:type="dxa"/>
            <w:tcBorders>
              <w:bottom w:val="single" w:sz="4" w:space="0" w:color="auto"/>
            </w:tcBorders>
            <w:shd w:val="clear" w:color="auto" w:fill="auto"/>
          </w:tcPr>
          <w:p w14:paraId="35DDF88B" w14:textId="60AB0F92" w:rsidR="00257675" w:rsidRPr="00297DB3" w:rsidRDefault="00257675" w:rsidP="00A96BA5">
            <w:pPr>
              <w:pStyle w:val="Lessonnumber"/>
              <w:bidi/>
              <w:spacing w:line="252" w:lineRule="auto"/>
              <w:rPr>
                <w:rFonts w:ascii="Sakkal Majalla" w:hAnsi="Sakkal Majalla" w:cs="Sakkal Majalla"/>
                <w:sz w:val="26"/>
                <w:szCs w:val="26"/>
              </w:rPr>
            </w:pPr>
            <w:r w:rsidRPr="00297DB3">
              <w:rPr>
                <w:rFonts w:ascii="Sakkal Majalla" w:eastAsia="Open Sans" w:hAnsi="Sakkal Majalla" w:cs="Sakkal Majalla"/>
                <w:sz w:val="26"/>
                <w:szCs w:val="26"/>
              </w:rPr>
              <w:lastRenderedPageBreak/>
              <w:t>23</w:t>
            </w:r>
          </w:p>
        </w:tc>
        <w:tc>
          <w:tcPr>
            <w:tcW w:w="2764" w:type="dxa"/>
            <w:tcBorders>
              <w:bottom w:val="single" w:sz="4" w:space="0" w:color="auto"/>
            </w:tcBorders>
            <w:shd w:val="clear" w:color="auto" w:fill="auto"/>
          </w:tcPr>
          <w:p w14:paraId="3E804C63" w14:textId="77777777" w:rsidR="00257675" w:rsidRPr="00297DB3" w:rsidRDefault="00257675"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ب3</w:t>
            </w:r>
            <w:r w:rsidRPr="00297DB3">
              <w:rPr>
                <w:rFonts w:ascii="Sakkal Majalla" w:eastAsia="Open Sans" w:hAnsi="Sakkal Majalla" w:cs="Sakkal Majalla"/>
                <w:sz w:val="26"/>
                <w:szCs w:val="26"/>
                <w:rtl/>
              </w:rPr>
              <w:t xml:space="preserve"> الدوائر المنطقية التسلسلية</w:t>
            </w:r>
          </w:p>
          <w:p w14:paraId="5AFF4EE0" w14:textId="565EB70C" w:rsidR="00257675" w:rsidRPr="00297DB3" w:rsidRDefault="00257675"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مسجل الإزاحة</w:t>
            </w:r>
          </w:p>
          <w:p w14:paraId="0F81CA35" w14:textId="77777777" w:rsidR="00257675" w:rsidRPr="00297DB3" w:rsidRDefault="00257675" w:rsidP="00A96BA5">
            <w:pPr>
              <w:pStyle w:val="Tabletext"/>
              <w:bidi/>
              <w:spacing w:line="252" w:lineRule="auto"/>
              <w:rPr>
                <w:rFonts w:ascii="Sakkal Majalla" w:hAnsi="Sakkal Majalla" w:cs="Sakkal Majalla"/>
                <w:b/>
                <w:bCs/>
                <w:sz w:val="26"/>
                <w:szCs w:val="26"/>
                <w:rtl/>
              </w:rPr>
            </w:pPr>
          </w:p>
          <w:p w14:paraId="01371D23" w14:textId="77777777" w:rsidR="00257675" w:rsidRPr="00297DB3" w:rsidRDefault="00257675"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ب4</w:t>
            </w:r>
            <w:r w:rsidRPr="00297DB3">
              <w:rPr>
                <w:rFonts w:ascii="Sakkal Majalla" w:eastAsia="Open Sans" w:hAnsi="Sakkal Majalla" w:cs="Sakkal Majalla"/>
                <w:sz w:val="26"/>
                <w:szCs w:val="26"/>
                <w:rtl/>
              </w:rPr>
              <w:t xml:space="preserve"> الإدخال التخطيطي ومحاكاة الدوائر الرقمية</w:t>
            </w:r>
          </w:p>
          <w:p w14:paraId="3A657EF0" w14:textId="77777777" w:rsidR="00257675" w:rsidRPr="00297DB3" w:rsidRDefault="00257675" w:rsidP="00A96BA5">
            <w:pPr>
              <w:pStyle w:val="Tabletext"/>
              <w:bidi/>
              <w:spacing w:line="252" w:lineRule="auto"/>
              <w:rPr>
                <w:rFonts w:ascii="Sakkal Majalla" w:hAnsi="Sakkal Majalla" w:cs="Sakkal Majalla"/>
                <w:b/>
                <w:bCs/>
                <w:sz w:val="26"/>
                <w:szCs w:val="26"/>
                <w:rtl/>
              </w:rPr>
            </w:pPr>
          </w:p>
          <w:p w14:paraId="62C39201" w14:textId="77777777" w:rsidR="00257675" w:rsidRPr="00297DB3" w:rsidRDefault="00257675"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ب5</w:t>
            </w:r>
            <w:r w:rsidRPr="00297DB3">
              <w:rPr>
                <w:rFonts w:ascii="Sakkal Majalla" w:eastAsia="Open Sans" w:hAnsi="Sakkal Majalla" w:cs="Sakkal Majalla"/>
                <w:sz w:val="26"/>
                <w:szCs w:val="26"/>
                <w:rtl/>
              </w:rPr>
              <w:t xml:space="preserve"> اختبار الدوائر الرقمية الفعلية</w:t>
            </w:r>
          </w:p>
          <w:p w14:paraId="1F94B57B" w14:textId="17B2B96D" w:rsidR="00257675" w:rsidRPr="00297DB3" w:rsidRDefault="00257675" w:rsidP="00A96BA5">
            <w:pPr>
              <w:pStyle w:val="Tabletext"/>
              <w:bidi/>
              <w:spacing w:line="252" w:lineRule="auto"/>
              <w:rPr>
                <w:rFonts w:ascii="Sakkal Majalla" w:hAnsi="Sakkal Majalla" w:cs="Sakkal Majalla"/>
                <w:b/>
                <w:bCs/>
                <w:sz w:val="26"/>
                <w:szCs w:val="26"/>
                <w:rtl/>
              </w:rPr>
            </w:pPr>
          </w:p>
        </w:tc>
        <w:tc>
          <w:tcPr>
            <w:tcW w:w="1234" w:type="dxa"/>
            <w:tcBorders>
              <w:bottom w:val="single" w:sz="4" w:space="0" w:color="auto"/>
            </w:tcBorders>
            <w:shd w:val="clear" w:color="auto" w:fill="auto"/>
          </w:tcPr>
          <w:p w14:paraId="2702E004" w14:textId="31739B1C" w:rsidR="00257675" w:rsidRPr="00297DB3" w:rsidRDefault="00257675" w:rsidP="00A96BA5">
            <w:pPr>
              <w:pStyle w:val="Tabletext"/>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أنشطة الصف تحت إشراف المعلم</w:t>
            </w:r>
          </w:p>
        </w:tc>
        <w:tc>
          <w:tcPr>
            <w:tcW w:w="6776" w:type="dxa"/>
            <w:tcBorders>
              <w:bottom w:val="single" w:sz="4" w:space="0" w:color="auto"/>
            </w:tcBorders>
            <w:shd w:val="clear" w:color="auto" w:fill="auto"/>
          </w:tcPr>
          <w:p w14:paraId="78C2DB45" w14:textId="24373F07" w:rsidR="00257675" w:rsidRPr="00297DB3" w:rsidRDefault="00257675"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راجِع الجلسات الأخيرة. اشرح أهداف الجلسة الحالية. عرِّف مفهوم مسجل الإزاحة وتحديد كيف يمكن إنشاء مسجل إزاحة ثلاثي المراحل باستخدام دائرة قلابة من النوع D. </w:t>
            </w:r>
          </w:p>
          <w:p w14:paraId="5484CF32" w14:textId="40E5E374" w:rsidR="00257675" w:rsidRPr="00297DB3" w:rsidRDefault="00257675"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 xml:space="preserve">يستخدم المتعلمون التعليمات والمواد المقدمة لاستكشاف عمل مسجل إزاحة ثلاثي المراحل باستخدام </w:t>
            </w:r>
            <w:r w:rsidRPr="00297DB3">
              <w:rPr>
                <w:rFonts w:ascii="Sakkal Majalla" w:eastAsia="Open Sans" w:hAnsi="Sakkal Majalla" w:cs="Sakkal Majalla"/>
                <w:sz w:val="26"/>
                <w:szCs w:val="26"/>
                <w:rtl/>
              </w:rPr>
              <w:lastRenderedPageBreak/>
              <w:t>الدائرة القلابة التجارية من النوع D، على سبيل المثال الدائرة القلابة CD4013 CMOS المزدوجة من النوع D. استخدم برنامج الإدخال التخطيطي لمحاكاة الدائرة المنطقية. (يمكن إكمال المحاكاة لاحقًا - انظر أدناه)</w:t>
            </w:r>
          </w:p>
          <w:p w14:paraId="40D65593" w14:textId="2DBD87E6" w:rsidR="00A3638A" w:rsidRPr="00297DB3" w:rsidRDefault="00A3638A" w:rsidP="00A96BA5">
            <w:pPr>
              <w:pStyle w:val="Tabletextbullets"/>
              <w:tabs>
                <w:tab w:val="clear" w:pos="340"/>
              </w:tabs>
              <w:bidi/>
              <w:spacing w:line="252"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تمرين إضافي:</w:t>
            </w:r>
            <w:r w:rsidRPr="00297DB3">
              <w:rPr>
                <w:rFonts w:ascii="Sakkal Majalla" w:eastAsia="Open Sans" w:hAnsi="Sakkal Majalla" w:cs="Sakkal Majalla"/>
                <w:sz w:val="26"/>
                <w:szCs w:val="26"/>
                <w:rtl/>
              </w:rPr>
              <w:t xml:space="preserve"> يمكن للمجموعات التي نفذت القياسات والمحاكاة فحص دائرة متكاملة بها مسجل إزاحة تجاري، على سبيل المثال مسجل إزاحة مزدوج رباعي المراحل CD4015 CMOS مزود بمشغل حافة مرتفعة وخاصية إعادة التعيين.</w:t>
            </w:r>
          </w:p>
          <w:p w14:paraId="060D8CCE" w14:textId="77777777" w:rsidR="00257675" w:rsidRPr="00297DB3" w:rsidRDefault="00257675"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3458B300" w14:textId="1903A82A" w:rsidR="00257675" w:rsidRPr="00297DB3" w:rsidRDefault="00257675" w:rsidP="00A96BA5">
            <w:pPr>
              <w:pStyle w:val="Tabletextbullets"/>
              <w:tabs>
                <w:tab w:val="clear" w:pos="340"/>
              </w:tabs>
              <w:bidi/>
              <w:spacing w:line="252"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اجمع الملاحظات والنتائج العملية والمحاكاة لاستخدامها في محفظة الأدلة.</w:t>
            </w:r>
          </w:p>
        </w:tc>
        <w:tc>
          <w:tcPr>
            <w:tcW w:w="2269" w:type="dxa"/>
            <w:tcBorders>
              <w:bottom w:val="single" w:sz="4" w:space="0" w:color="auto"/>
            </w:tcBorders>
            <w:shd w:val="clear" w:color="auto" w:fill="auto"/>
          </w:tcPr>
          <w:p w14:paraId="76043F7C" w14:textId="77777777" w:rsidR="00257675" w:rsidRPr="00297DB3" w:rsidRDefault="0025767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ملاحظات العرض التقديمي.</w:t>
            </w:r>
          </w:p>
          <w:p w14:paraId="1C04625F" w14:textId="77777777" w:rsidR="00257675" w:rsidRPr="00297DB3" w:rsidRDefault="0025767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 بما في ذلك مجموعة متنوعة من البوابات المنطقية</w:t>
            </w:r>
          </w:p>
          <w:p w14:paraId="6F3EA6C2" w14:textId="77777777" w:rsidR="00257675" w:rsidRPr="00297DB3" w:rsidRDefault="0025767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الدوائر المتكاملة القلابة من النوع D مثل CD4013</w:t>
            </w:r>
          </w:p>
          <w:p w14:paraId="51904EEC" w14:textId="77777777" w:rsidR="00257675" w:rsidRPr="00297DB3" w:rsidRDefault="0025767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مؤشرات LED</w:t>
            </w:r>
          </w:p>
          <w:p w14:paraId="283083AF" w14:textId="77777777" w:rsidR="00257675" w:rsidRPr="00297DB3" w:rsidRDefault="0025767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مصادر التيار المستمر منخفضة الجهد</w:t>
            </w:r>
          </w:p>
          <w:p w14:paraId="6838A325" w14:textId="11C06585" w:rsidR="00257675" w:rsidRPr="00297DB3" w:rsidRDefault="00257675"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برنامج الإدخال التخطيطي والمحاكاة</w:t>
            </w:r>
          </w:p>
          <w:p w14:paraId="138CDB12" w14:textId="06EEF5A0" w:rsidR="00714F71" w:rsidRPr="00297DB3" w:rsidRDefault="00714F71"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أوراق البيانات</w:t>
            </w:r>
          </w:p>
          <w:p w14:paraId="232A4BD1" w14:textId="7B3EE4EC" w:rsidR="00D10721" w:rsidRPr="00297DB3" w:rsidRDefault="00D10721" w:rsidP="00A96BA5">
            <w:pPr>
              <w:pStyle w:val="Tabletextbullets"/>
              <w:numPr>
                <w:ilvl w:val="0"/>
                <w:numId w:val="0"/>
              </w:numPr>
              <w:bidi/>
              <w:spacing w:line="252" w:lineRule="auto"/>
              <w:rPr>
                <w:rFonts w:ascii="Sakkal Majalla" w:hAnsi="Sakkal Majalla" w:cs="Sakkal Majalla"/>
                <w:sz w:val="26"/>
                <w:szCs w:val="26"/>
                <w:rtl/>
              </w:rPr>
            </w:pPr>
            <w:r w:rsidRPr="00297DB3">
              <w:rPr>
                <w:rFonts w:ascii="Sakkal Majalla" w:eastAsia="Open Sans" w:hAnsi="Sakkal Majalla" w:cs="Sakkal Majalla"/>
                <w:sz w:val="26"/>
                <w:szCs w:val="26"/>
                <w:rtl/>
              </w:rPr>
              <w:t>كتاب الطالب</w:t>
            </w:r>
          </w:p>
          <w:p w14:paraId="49D7CDA8" w14:textId="5FD7A2B9" w:rsidR="00257675" w:rsidRPr="00297DB3" w:rsidRDefault="00257675" w:rsidP="00A96BA5">
            <w:pPr>
              <w:pStyle w:val="Tabletextbullets"/>
              <w:numPr>
                <w:ilvl w:val="0"/>
                <w:numId w:val="0"/>
              </w:numPr>
              <w:bidi/>
              <w:spacing w:line="252" w:lineRule="auto"/>
              <w:ind w:left="397" w:hanging="397"/>
              <w:rPr>
                <w:rFonts w:ascii="Sakkal Majalla" w:hAnsi="Sakkal Majalla" w:cs="Sakkal Majalla"/>
                <w:sz w:val="26"/>
                <w:szCs w:val="26"/>
                <w:rtl/>
              </w:rPr>
            </w:pPr>
            <w:r w:rsidRPr="00297DB3">
              <w:rPr>
                <w:rFonts w:ascii="Sakkal Majalla" w:eastAsia="Open Sans" w:hAnsi="Sakkal Majalla" w:cs="Sakkal Majalla"/>
                <w:sz w:val="26"/>
                <w:szCs w:val="26"/>
                <w:rtl/>
              </w:rPr>
              <w:t>أوراق العمل</w:t>
            </w:r>
          </w:p>
        </w:tc>
      </w:tr>
      <w:tr w:rsidR="009A7AE1" w:rsidRPr="00297DB3" w14:paraId="582E29B2" w14:textId="77777777" w:rsidTr="00297DB3">
        <w:trPr>
          <w:trHeight w:val="346"/>
        </w:trPr>
        <w:tc>
          <w:tcPr>
            <w:tcW w:w="1100" w:type="dxa"/>
            <w:tcBorders>
              <w:bottom w:val="single" w:sz="4" w:space="0" w:color="auto"/>
            </w:tcBorders>
            <w:shd w:val="clear" w:color="auto" w:fill="auto"/>
          </w:tcPr>
          <w:p w14:paraId="587BE319" w14:textId="03C93460" w:rsidR="009A7AE1" w:rsidRPr="00297DB3" w:rsidRDefault="009A7AE1" w:rsidP="00A96BA5">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24</w:t>
            </w:r>
          </w:p>
        </w:tc>
        <w:tc>
          <w:tcPr>
            <w:tcW w:w="2764" w:type="dxa"/>
            <w:tcBorders>
              <w:bottom w:val="single" w:sz="4" w:space="0" w:color="auto"/>
            </w:tcBorders>
            <w:shd w:val="clear" w:color="auto" w:fill="auto"/>
          </w:tcPr>
          <w:p w14:paraId="4B7705CE" w14:textId="77777777" w:rsidR="009A7AE1" w:rsidRPr="00297DB3" w:rsidRDefault="009A7AE1"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ب3</w:t>
            </w:r>
            <w:r w:rsidRPr="00297DB3">
              <w:rPr>
                <w:rFonts w:ascii="Sakkal Majalla" w:eastAsia="Open Sans" w:hAnsi="Sakkal Majalla" w:cs="Sakkal Majalla"/>
                <w:sz w:val="26"/>
                <w:szCs w:val="26"/>
                <w:rtl/>
              </w:rPr>
              <w:t xml:space="preserve"> الدوائر المنطقية التسلسلية</w:t>
            </w:r>
          </w:p>
          <w:p w14:paraId="302688C7" w14:textId="283D51F4" w:rsidR="009A7AE1" w:rsidRPr="00297DB3" w:rsidRDefault="009A7AE1"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عداد غير متزامن</w:t>
            </w:r>
          </w:p>
          <w:p w14:paraId="515A0512" w14:textId="77777777" w:rsidR="009A7AE1" w:rsidRPr="00297DB3" w:rsidRDefault="009A7AE1" w:rsidP="00A96BA5">
            <w:pPr>
              <w:pStyle w:val="Tabletext"/>
              <w:bidi/>
              <w:spacing w:line="288" w:lineRule="auto"/>
              <w:rPr>
                <w:rFonts w:ascii="Sakkal Majalla" w:hAnsi="Sakkal Majalla" w:cs="Sakkal Majalla"/>
                <w:b/>
                <w:bCs/>
                <w:sz w:val="26"/>
                <w:szCs w:val="26"/>
                <w:rtl/>
              </w:rPr>
            </w:pPr>
          </w:p>
          <w:p w14:paraId="05816806" w14:textId="77777777" w:rsidR="009A7AE1" w:rsidRPr="00297DB3" w:rsidRDefault="009A7AE1"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ب4</w:t>
            </w:r>
            <w:r w:rsidRPr="00297DB3">
              <w:rPr>
                <w:rFonts w:ascii="Sakkal Majalla" w:eastAsia="Open Sans" w:hAnsi="Sakkal Majalla" w:cs="Sakkal Majalla"/>
                <w:sz w:val="26"/>
                <w:szCs w:val="26"/>
                <w:rtl/>
              </w:rPr>
              <w:t xml:space="preserve"> الإدخال التخطيطي ومحاكاة الدوائر الرقمية</w:t>
            </w:r>
          </w:p>
          <w:p w14:paraId="5080518C" w14:textId="77777777" w:rsidR="009A7AE1" w:rsidRPr="00297DB3" w:rsidRDefault="009A7AE1" w:rsidP="00A96BA5">
            <w:pPr>
              <w:pStyle w:val="Tabletext"/>
              <w:bidi/>
              <w:spacing w:line="288" w:lineRule="auto"/>
              <w:rPr>
                <w:rFonts w:ascii="Sakkal Majalla" w:hAnsi="Sakkal Majalla" w:cs="Sakkal Majalla"/>
                <w:b/>
                <w:bCs/>
                <w:sz w:val="26"/>
                <w:szCs w:val="26"/>
                <w:rtl/>
              </w:rPr>
            </w:pPr>
          </w:p>
          <w:p w14:paraId="65C53782" w14:textId="77777777" w:rsidR="009A7AE1" w:rsidRPr="00297DB3" w:rsidRDefault="009A7AE1" w:rsidP="00A96BA5">
            <w:pPr>
              <w:pStyle w:val="Tabletext"/>
              <w:keepNext/>
              <w:keepLine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ب5</w:t>
            </w:r>
            <w:r w:rsidRPr="00297DB3">
              <w:rPr>
                <w:rFonts w:ascii="Sakkal Majalla" w:eastAsia="Open Sans" w:hAnsi="Sakkal Majalla" w:cs="Sakkal Majalla"/>
                <w:sz w:val="26"/>
                <w:szCs w:val="26"/>
                <w:rtl/>
              </w:rPr>
              <w:t xml:space="preserve"> اختبار الدوائر الرقمية الفعلية</w:t>
            </w:r>
          </w:p>
          <w:p w14:paraId="23C40A4E" w14:textId="2A16E5B4" w:rsidR="009A7AE1" w:rsidRPr="00297DB3" w:rsidRDefault="009A7AE1" w:rsidP="00A96BA5">
            <w:pPr>
              <w:pStyle w:val="Tabletext"/>
              <w:bidi/>
              <w:spacing w:line="288" w:lineRule="auto"/>
              <w:rPr>
                <w:rFonts w:ascii="Sakkal Majalla" w:hAnsi="Sakkal Majalla" w:cs="Sakkal Majalla"/>
                <w:b/>
                <w:bCs/>
                <w:sz w:val="26"/>
                <w:szCs w:val="26"/>
                <w:rtl/>
              </w:rPr>
            </w:pPr>
          </w:p>
        </w:tc>
        <w:tc>
          <w:tcPr>
            <w:tcW w:w="1234" w:type="dxa"/>
            <w:tcBorders>
              <w:bottom w:val="single" w:sz="4" w:space="0" w:color="auto"/>
            </w:tcBorders>
            <w:shd w:val="clear" w:color="auto" w:fill="auto"/>
          </w:tcPr>
          <w:p w14:paraId="32CC0C1B" w14:textId="4A069617" w:rsidR="009A7AE1" w:rsidRPr="00297DB3" w:rsidRDefault="009A7AE1"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أنشطة الصف تحت إشراف المعلم</w:t>
            </w:r>
          </w:p>
        </w:tc>
        <w:tc>
          <w:tcPr>
            <w:tcW w:w="6776" w:type="dxa"/>
            <w:tcBorders>
              <w:bottom w:val="single" w:sz="4" w:space="0" w:color="auto"/>
            </w:tcBorders>
            <w:shd w:val="clear" w:color="auto" w:fill="auto"/>
          </w:tcPr>
          <w:p w14:paraId="09987AF8" w14:textId="4D74A881" w:rsidR="009A7AE1" w:rsidRPr="00297DB3" w:rsidRDefault="009A7AE1"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عرض المعلم:</w:t>
            </w:r>
            <w:r w:rsidRPr="00297DB3">
              <w:rPr>
                <w:rFonts w:ascii="Sakkal Majalla" w:eastAsia="Open Sans" w:hAnsi="Sakkal Majalla" w:cs="Sakkal Majalla"/>
                <w:sz w:val="26"/>
                <w:szCs w:val="26"/>
                <w:rtl/>
              </w:rPr>
              <w:t xml:space="preserve"> مراجعة الجلسات الأخيرة. اشرح أهداف الجلسة الحالية. عرِّف الدائرة القلابة التجارية من نوع J-K، على سبيل المثال الدائرة القلابة J-K المزدوجة CD4027 CMOS. اشرح دبابيس الدائرة المتكاملة والغرض من كل دبوس. قارِن البوابات العملية بالبوابات الأساسية التي جرى فحصها مسبقًا.  </w:t>
            </w:r>
          </w:p>
          <w:p w14:paraId="39B23437" w14:textId="4F353872" w:rsidR="009A7AE1" w:rsidRPr="00297DB3" w:rsidRDefault="009A7AE1" w:rsidP="00A96BA5">
            <w:pPr>
              <w:pStyle w:val="Tabletextbullet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 xml:space="preserve">يستخدم المتعلمون التعليمات والمواد المقدمة لاستكشاف عمل الدائرة القلابة التجارية J-K، على سبيل المثال الدائرة القلابة CD4027 CMOS المزدوجة J-K. </w:t>
            </w:r>
          </w:p>
          <w:p w14:paraId="0489FDB2" w14:textId="0A13715B" w:rsidR="009A7AE1" w:rsidRPr="00297DB3" w:rsidRDefault="009A7AE1" w:rsidP="00A96BA5">
            <w:pPr>
              <w:pStyle w:val="Tabletextbullets"/>
              <w:keepNext/>
              <w:keepLine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lastRenderedPageBreak/>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يلخص المعلم نقاط التعلم الرئيسة ويحدد استخدام J-K كدائرة قلابة عامة، بما في ذلك الدائرة القلابة من النوع T. استعرض استعمالات الدائرة القلابة J-K، على سبيل المثال عداد متزامن ثلاثي المراحل. اشرح وظيفتي Set (التعيين) وReset (إعادة التعيين).</w:t>
            </w:r>
          </w:p>
          <w:p w14:paraId="3CD655BA" w14:textId="1A22036B" w:rsidR="009A7AE1" w:rsidRPr="00297DB3" w:rsidRDefault="009A7AE1" w:rsidP="00A96BA5">
            <w:pPr>
              <w:pStyle w:val="Tabletextbullet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في مجموعات صغيرة (العمل في مجموعات ثنائية): </w:t>
            </w:r>
            <w:r w:rsidRPr="00297DB3">
              <w:rPr>
                <w:rFonts w:ascii="Sakkal Majalla" w:eastAsia="Open Sans" w:hAnsi="Sakkal Majalla" w:cs="Sakkal Majalla"/>
                <w:sz w:val="26"/>
                <w:szCs w:val="26"/>
                <w:rtl/>
              </w:rPr>
              <w:t>يستخدم المتعلمون التعليمات والمواد المقدمة لاستكشاف عمل عداد متزامن ثلاثي المراحل باستخدام الدائرة القلابة التجارية J-K، على سبيل المثال الدائرة القلابة CD4027 CMOS المزدوجة J-K. استخدم برنامج الإدخال التخطيطي لمحاكاة الدائرة المنطقية. (يمكن إكمال المحاكاة لاحقًا - انظر أدناه)</w:t>
            </w:r>
          </w:p>
          <w:p w14:paraId="05A3A607" w14:textId="77777777" w:rsidR="009A7AE1" w:rsidRPr="00297DB3" w:rsidRDefault="009A7AE1"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جلسة مناقشة عامة:</w:t>
            </w:r>
            <w:r w:rsidRPr="00297DB3">
              <w:rPr>
                <w:rFonts w:ascii="Sakkal Majalla" w:eastAsia="Open Sans" w:hAnsi="Sakkal Majalla" w:cs="Sakkal Majalla"/>
                <w:sz w:val="26"/>
                <w:szCs w:val="26"/>
                <w:rtl/>
              </w:rPr>
              <w:t xml:space="preserve"> تعرض المجموعات التصاميم والنتائج التي توصلت إليها ومشاركة ما تعلمته مع بعضها، ويلخص المعلم نقاط التعلم الرئيسة.</w:t>
            </w:r>
          </w:p>
          <w:p w14:paraId="58F9435F" w14:textId="3C5707A2" w:rsidR="009A7AE1" w:rsidRPr="00297DB3" w:rsidRDefault="009A7AE1"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اجمع الملاحظات والنتائج العملية والمحاكاة لاستخدامها في محفظة الأدلة.</w:t>
            </w:r>
          </w:p>
        </w:tc>
        <w:tc>
          <w:tcPr>
            <w:tcW w:w="2269" w:type="dxa"/>
            <w:tcBorders>
              <w:bottom w:val="single" w:sz="4" w:space="0" w:color="auto"/>
            </w:tcBorders>
            <w:shd w:val="clear" w:color="auto" w:fill="auto"/>
          </w:tcPr>
          <w:p w14:paraId="72C0D714" w14:textId="77777777" w:rsidR="009A7AE1" w:rsidRPr="00297DB3" w:rsidRDefault="009A7AE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ملاحظات العرض التقديمي.</w:t>
            </w:r>
          </w:p>
          <w:p w14:paraId="6B08039D" w14:textId="77777777" w:rsidR="009A7AE1" w:rsidRPr="00297DB3" w:rsidRDefault="009A7AE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نظام النموذج الأولي بما في ذلك مجموعة متنوعة من البوابات المنطقية</w:t>
            </w:r>
          </w:p>
          <w:p w14:paraId="2D7F86DC" w14:textId="328DAFB8" w:rsidR="009A7AE1" w:rsidRPr="00297DB3" w:rsidRDefault="00BE37CE"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الدوائر المتكاملة القلابة J-K مثل CD4027</w:t>
            </w:r>
          </w:p>
          <w:p w14:paraId="10658443" w14:textId="77777777" w:rsidR="009A7AE1" w:rsidRPr="00297DB3" w:rsidRDefault="009A7AE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مؤشرات LED</w:t>
            </w:r>
          </w:p>
          <w:p w14:paraId="218FA5C1" w14:textId="77777777" w:rsidR="009A7AE1" w:rsidRPr="00297DB3" w:rsidRDefault="009A7AE1" w:rsidP="00A96BA5">
            <w:pPr>
              <w:pStyle w:val="Tabletextbullets"/>
              <w:keepNext/>
              <w:keepLine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مصادر التيار المستمر منخفضة الجهد</w:t>
            </w:r>
          </w:p>
          <w:p w14:paraId="1ED6A56C" w14:textId="36E11A09" w:rsidR="009A7AE1" w:rsidRPr="00297DB3" w:rsidRDefault="009A7AE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برنامج الإدخال التخطيطي والمحاكاة</w:t>
            </w:r>
          </w:p>
          <w:p w14:paraId="2B94DE94" w14:textId="77777777" w:rsidR="009A7AE1" w:rsidRPr="00297DB3" w:rsidRDefault="009A7AE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أوراق البيانات</w:t>
            </w:r>
          </w:p>
          <w:p w14:paraId="6D9A6C00" w14:textId="092B8C0A" w:rsidR="009A7AE1" w:rsidRPr="00297DB3" w:rsidRDefault="009A7AE1" w:rsidP="00A96BA5">
            <w:pPr>
              <w:pStyle w:val="Tabletextbullets"/>
              <w:numPr>
                <w:ilvl w:val="0"/>
                <w:numId w:val="0"/>
              </w:numPr>
              <w:bidi/>
              <w:spacing w:line="288" w:lineRule="auto"/>
              <w:ind w:left="397" w:hanging="397"/>
              <w:rPr>
                <w:rFonts w:ascii="Sakkal Majalla" w:hAnsi="Sakkal Majalla" w:cs="Sakkal Majalla"/>
                <w:sz w:val="26"/>
                <w:szCs w:val="26"/>
                <w:rtl/>
              </w:rPr>
            </w:pPr>
            <w:r w:rsidRPr="00297DB3">
              <w:rPr>
                <w:rFonts w:ascii="Sakkal Majalla" w:eastAsia="Open Sans" w:hAnsi="Sakkal Majalla" w:cs="Sakkal Majalla"/>
                <w:sz w:val="26"/>
                <w:szCs w:val="26"/>
                <w:rtl/>
              </w:rPr>
              <w:t>أوراق العمل</w:t>
            </w:r>
          </w:p>
        </w:tc>
      </w:tr>
      <w:tr w:rsidR="009A7AE1" w:rsidRPr="00297DB3" w14:paraId="73F8B918" w14:textId="77777777" w:rsidTr="00297DB3">
        <w:trPr>
          <w:trHeight w:val="346"/>
        </w:trPr>
        <w:tc>
          <w:tcPr>
            <w:tcW w:w="1100" w:type="dxa"/>
            <w:tcBorders>
              <w:bottom w:val="single" w:sz="4" w:space="0" w:color="auto"/>
            </w:tcBorders>
            <w:shd w:val="clear" w:color="auto" w:fill="auto"/>
          </w:tcPr>
          <w:p w14:paraId="55D86394" w14:textId="4A196239" w:rsidR="009A7AE1" w:rsidRPr="00297DB3" w:rsidRDefault="009A7AE1" w:rsidP="00A96BA5">
            <w:pPr>
              <w:pStyle w:val="Lessonnumber"/>
              <w:bidi/>
              <w:spacing w:line="288" w:lineRule="auto"/>
              <w:rPr>
                <w:rFonts w:ascii="Sakkal Majalla" w:hAnsi="Sakkal Majalla" w:cs="Sakkal Majalla"/>
                <w:sz w:val="26"/>
                <w:szCs w:val="26"/>
              </w:rPr>
            </w:pPr>
            <w:r w:rsidRPr="00297DB3">
              <w:rPr>
                <w:rFonts w:ascii="Sakkal Majalla" w:eastAsia="Open Sans" w:hAnsi="Sakkal Majalla" w:cs="Sakkal Majalla"/>
                <w:sz w:val="26"/>
                <w:szCs w:val="26"/>
              </w:rPr>
              <w:lastRenderedPageBreak/>
              <w:t>25-26</w:t>
            </w:r>
          </w:p>
        </w:tc>
        <w:tc>
          <w:tcPr>
            <w:tcW w:w="2764" w:type="dxa"/>
            <w:tcBorders>
              <w:bottom w:val="single" w:sz="4" w:space="0" w:color="auto"/>
            </w:tcBorders>
            <w:shd w:val="clear" w:color="auto" w:fill="auto"/>
          </w:tcPr>
          <w:p w14:paraId="69710067" w14:textId="5D2747A4" w:rsidR="009A7AE1" w:rsidRPr="00297DB3" w:rsidRDefault="009A7AE1" w:rsidP="00A96BA5">
            <w:pPr>
              <w:pStyle w:val="Tabletext"/>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نتاج التعلم ب: التقييم الداخلي</w:t>
            </w:r>
          </w:p>
        </w:tc>
        <w:tc>
          <w:tcPr>
            <w:tcW w:w="1234" w:type="dxa"/>
            <w:tcBorders>
              <w:bottom w:val="single" w:sz="4" w:space="0" w:color="auto"/>
            </w:tcBorders>
            <w:shd w:val="clear" w:color="auto" w:fill="auto"/>
          </w:tcPr>
          <w:p w14:paraId="2F294EE1" w14:textId="5A665AE3" w:rsidR="009A7AE1" w:rsidRPr="00297DB3" w:rsidRDefault="009A7AE1"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تقييم داخلي</w:t>
            </w:r>
          </w:p>
        </w:tc>
        <w:tc>
          <w:tcPr>
            <w:tcW w:w="6776" w:type="dxa"/>
            <w:tcBorders>
              <w:bottom w:val="single" w:sz="4" w:space="0" w:color="auto"/>
            </w:tcBorders>
            <w:shd w:val="clear" w:color="auto" w:fill="auto"/>
          </w:tcPr>
          <w:p w14:paraId="13C53CA2" w14:textId="62F6F21D" w:rsidR="00716869" w:rsidRPr="00297DB3" w:rsidRDefault="00716869" w:rsidP="00A96BA5">
            <w:pPr>
              <w:pStyle w:val="Tabletextbullets"/>
              <w:tabs>
                <w:tab w:val="clear" w:pos="340"/>
              </w:tabs>
              <w:bidi/>
              <w:spacing w:line="288" w:lineRule="auto"/>
              <w:rPr>
                <w:rFonts w:ascii="Sakkal Majalla" w:hAnsi="Sakkal Majalla" w:cs="Sakkal Majalla"/>
                <w:bCs/>
                <w:sz w:val="26"/>
                <w:szCs w:val="26"/>
                <w:rtl/>
              </w:rPr>
            </w:pPr>
            <w:r w:rsidRPr="00297DB3">
              <w:rPr>
                <w:rFonts w:ascii="Sakkal Majalla" w:eastAsia="Open Sans" w:hAnsi="Sakkal Majalla" w:cs="Sakkal Majalla"/>
                <w:b/>
                <w:bCs/>
                <w:sz w:val="26"/>
                <w:szCs w:val="26"/>
                <w:rtl/>
              </w:rPr>
              <w:t xml:space="preserve">عرض المعلم: </w:t>
            </w:r>
            <w:r w:rsidRPr="00297DB3">
              <w:rPr>
                <w:rFonts w:ascii="Sakkal Majalla" w:eastAsia="Open Sans" w:hAnsi="Sakkal Majalla" w:cs="Sakkal Majalla"/>
                <w:sz w:val="26"/>
                <w:szCs w:val="26"/>
                <w:rtl/>
              </w:rPr>
              <w:t>راجِع الجلسات السابقة. اشرح متطلبات الواجب ب، ووجِّه المتعلمين إلى محتوى الوحدة، إضافة إلى معايير التقييم والمعلومات الأساسية لقرارات التقييم.</w:t>
            </w:r>
          </w:p>
          <w:p w14:paraId="5EC3D0F3" w14:textId="71CCAA6A" w:rsidR="009A7AE1" w:rsidRPr="00297DB3" w:rsidRDefault="00716869"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lastRenderedPageBreak/>
              <w:t xml:space="preserve">نشاط فردي للمتعلم: </w:t>
            </w:r>
            <w:r w:rsidRPr="00297DB3">
              <w:rPr>
                <w:rFonts w:ascii="Sakkal Majalla" w:eastAsia="Open Sans" w:hAnsi="Sakkal Majalla" w:cs="Sakkal Majalla"/>
                <w:sz w:val="26"/>
                <w:szCs w:val="26"/>
                <w:rtl/>
              </w:rPr>
              <w:t>استكمل الأنشطة الخاصة بنتاج التعلم ب وفقًا للتوجيهات الواردة في موجز الواجب. استخدم النتائج المجمعة من الأنشطة السابقة لتقديم الأدلة المناسبة لاستيفاء نتائج التعلم. تأكد من استيفاء جميع متطلبات الأدلة المدرجة في موجز الواجب. نفِّذ عمليات المحاكاة لتطبيقات المنطق التسلسلي إذا لزم الأمر.</w:t>
            </w:r>
          </w:p>
        </w:tc>
        <w:tc>
          <w:tcPr>
            <w:tcW w:w="2269" w:type="dxa"/>
            <w:tcBorders>
              <w:bottom w:val="single" w:sz="4" w:space="0" w:color="auto"/>
            </w:tcBorders>
            <w:shd w:val="clear" w:color="auto" w:fill="auto"/>
          </w:tcPr>
          <w:p w14:paraId="3DC5F0E2" w14:textId="0A56E239" w:rsidR="009A7AE1" w:rsidRPr="00297DB3" w:rsidRDefault="009A7AE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مواجز التقييم لنتاج التعلم ب.</w:t>
            </w:r>
          </w:p>
          <w:p w14:paraId="1933D17F" w14:textId="6DB6DE92" w:rsidR="009A7AE1" w:rsidRPr="00297DB3" w:rsidRDefault="009A7AE1" w:rsidP="00A96BA5">
            <w:pPr>
              <w:pStyle w:val="Tabletextbullets"/>
              <w:numPr>
                <w:ilvl w:val="0"/>
                <w:numId w:val="0"/>
              </w:numPr>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توفير المعدات والموارد التي يطلبها المتعلمون</w:t>
            </w:r>
          </w:p>
        </w:tc>
      </w:tr>
      <w:tr w:rsidR="009A7AE1" w:rsidRPr="00297DB3" w14:paraId="1010899D" w14:textId="77777777" w:rsidTr="000167AF">
        <w:trPr>
          <w:trHeight w:val="346"/>
        </w:trPr>
        <w:tc>
          <w:tcPr>
            <w:tcW w:w="14143" w:type="dxa"/>
            <w:gridSpan w:val="5"/>
            <w:shd w:val="clear" w:color="auto" w:fill="DEEAF6"/>
            <w:vAlign w:val="center"/>
          </w:tcPr>
          <w:p w14:paraId="412A5520" w14:textId="57D14D8F" w:rsidR="009A7AE1" w:rsidRPr="00297DB3" w:rsidRDefault="009A7AE1" w:rsidP="00A96BA5">
            <w:pPr>
              <w:pStyle w:val="Tabletextbullets"/>
              <w:bidi/>
              <w:spacing w:line="288" w:lineRule="auto"/>
              <w:ind w:left="340" w:hanging="340"/>
              <w:rPr>
                <w:rFonts w:ascii="Sakkal Majalla" w:hAnsi="Sakkal Majalla" w:cs="Sakkal Majalla"/>
                <w:sz w:val="26"/>
                <w:szCs w:val="26"/>
              </w:rPr>
            </w:pPr>
            <w:r w:rsidRPr="00297DB3">
              <w:rPr>
                <w:rFonts w:ascii="Sakkal Majalla" w:eastAsia="Open Sans" w:hAnsi="Sakkal Majalla" w:cs="Sakkal Majalla"/>
                <w:b/>
                <w:bCs/>
                <w:sz w:val="26"/>
                <w:szCs w:val="26"/>
              </w:rPr>
              <w:lastRenderedPageBreak/>
              <w:t>نتاج التعلم ج:   مراجعة تطوير الدوائر الإلكترونية التناظرية والرقمية وتقييم الأداء الشخصي.</w:t>
            </w:r>
          </w:p>
        </w:tc>
      </w:tr>
      <w:tr w:rsidR="009A7AE1" w:rsidRPr="00297DB3" w14:paraId="3ADC5925" w14:textId="77777777" w:rsidTr="00297DB3">
        <w:trPr>
          <w:trHeight w:val="346"/>
        </w:trPr>
        <w:tc>
          <w:tcPr>
            <w:tcW w:w="1100" w:type="dxa"/>
            <w:shd w:val="clear" w:color="auto" w:fill="auto"/>
          </w:tcPr>
          <w:p w14:paraId="657C0F78" w14:textId="7AAF8CDE" w:rsidR="009A7AE1" w:rsidRPr="00297DB3" w:rsidRDefault="009A7AE1" w:rsidP="00A96BA5">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27</w:t>
            </w:r>
          </w:p>
        </w:tc>
        <w:tc>
          <w:tcPr>
            <w:tcW w:w="2764" w:type="dxa"/>
            <w:shd w:val="clear" w:color="auto" w:fill="auto"/>
          </w:tcPr>
          <w:p w14:paraId="636A5AB7" w14:textId="3707B5C4" w:rsidR="009A7AE1" w:rsidRPr="00297DB3" w:rsidRDefault="00E3274C"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ج1 </w:t>
            </w:r>
            <w:r w:rsidRPr="00297DB3">
              <w:rPr>
                <w:rFonts w:ascii="Sakkal Majalla" w:eastAsia="Open Sans" w:hAnsi="Sakkal Majalla" w:cs="Sakkal Majalla"/>
                <w:sz w:val="26"/>
                <w:szCs w:val="26"/>
                <w:rtl/>
              </w:rPr>
              <w:t>الدروس المستفادة من استكشاف الأجهزة والدوائر الإلكترونية</w:t>
            </w:r>
          </w:p>
        </w:tc>
        <w:tc>
          <w:tcPr>
            <w:tcW w:w="1234" w:type="dxa"/>
            <w:shd w:val="clear" w:color="auto" w:fill="auto"/>
          </w:tcPr>
          <w:p w14:paraId="2CAF4C59" w14:textId="40BEB702" w:rsidR="009A7AE1" w:rsidRPr="00297DB3" w:rsidRDefault="009A7AE1"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أنشطة الصف تحت إشراف المعلم</w:t>
            </w:r>
          </w:p>
        </w:tc>
        <w:tc>
          <w:tcPr>
            <w:tcW w:w="6776" w:type="dxa"/>
            <w:shd w:val="clear" w:color="auto" w:fill="auto"/>
          </w:tcPr>
          <w:p w14:paraId="0F11D969" w14:textId="44816D90" w:rsidR="00177D2F" w:rsidRPr="00297DB3" w:rsidRDefault="00177D2F" w:rsidP="00A96BA5">
            <w:pPr>
              <w:pStyle w:val="Tabletextbullet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عرض المعلم: </w:t>
            </w:r>
            <w:r w:rsidRPr="00297DB3">
              <w:rPr>
                <w:rFonts w:ascii="Sakkal Majalla" w:eastAsia="Open Sans" w:hAnsi="Sakkal Majalla" w:cs="Sakkal Majalla"/>
                <w:sz w:val="26"/>
                <w:szCs w:val="26"/>
                <w:rtl/>
              </w:rPr>
              <w:t xml:space="preserve">عقِّب على تسليمات الواجب ب. حدد مواعيد لإعادة إجراء التقييم.  </w:t>
            </w:r>
          </w:p>
          <w:p w14:paraId="01223BC3" w14:textId="4EC4C6B4" w:rsidR="009A7AE1" w:rsidRPr="00297DB3" w:rsidRDefault="00325F31" w:rsidP="00A96BA5">
            <w:pPr>
              <w:pStyle w:val="Tabletextbullets"/>
              <w:numPr>
                <w:ilvl w:val="0"/>
                <w:numId w:val="0"/>
              </w:numPr>
              <w:tabs>
                <w:tab w:val="clear" w:pos="340"/>
              </w:tabs>
              <w:bidi/>
              <w:spacing w:line="288" w:lineRule="auto"/>
              <w:ind w:left="397"/>
              <w:rPr>
                <w:rFonts w:ascii="Sakkal Majalla" w:hAnsi="Sakkal Majalla" w:cs="Sakkal Majalla"/>
                <w:sz w:val="26"/>
                <w:szCs w:val="26"/>
                <w:rtl/>
              </w:rPr>
            </w:pPr>
            <w:r w:rsidRPr="00297DB3">
              <w:rPr>
                <w:rFonts w:ascii="Sakkal Majalla" w:eastAsia="Open Sans" w:hAnsi="Sakkal Majalla" w:cs="Sakkal Majalla"/>
                <w:sz w:val="26"/>
                <w:szCs w:val="26"/>
                <w:rtl/>
              </w:rPr>
              <w:t>استعرِض نتاج التعلم ج، مع تحديد معايير التقييم وتقديم موجز الواجب لنتاج التعلم د، وإجراء نقاش، باستخدام كتاب الطالب، يتناول نطاق الدروس المستفادة عند التحقيق في الأجهزة والدوائر التناظرية والرقمية:</w:t>
            </w:r>
          </w:p>
          <w:p w14:paraId="6F9181B9" w14:textId="7FDC9B6F" w:rsidR="00C059AB" w:rsidRPr="00297DB3" w:rsidRDefault="00D41280" w:rsidP="00A96BA5">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26"/>
                <w:rtl/>
              </w:rPr>
            </w:pPr>
            <w:r w:rsidRPr="00297DB3">
              <w:rPr>
                <w:rFonts w:ascii="Sakkal Majalla" w:eastAsia="Open Sans" w:hAnsi="Sakkal Majalla" w:cs="Sakkal Majalla"/>
                <w:sz w:val="26"/>
                <w:szCs w:val="26"/>
                <w:rtl/>
              </w:rPr>
              <w:t>مهارات الصحة والسلامة</w:t>
            </w:r>
          </w:p>
          <w:p w14:paraId="43BACC99" w14:textId="5B514C4F" w:rsidR="00D41280" w:rsidRPr="00297DB3" w:rsidRDefault="006B08BD" w:rsidP="00A96BA5">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26"/>
                <w:rtl/>
              </w:rPr>
            </w:pPr>
            <w:r w:rsidRPr="00297DB3">
              <w:rPr>
                <w:rFonts w:ascii="Sakkal Majalla" w:eastAsia="Open Sans" w:hAnsi="Sakkal Majalla" w:cs="Sakkal Majalla"/>
                <w:sz w:val="26"/>
                <w:szCs w:val="26"/>
                <w:rtl/>
              </w:rPr>
              <w:t>المهارات الإلكترونية</w:t>
            </w:r>
          </w:p>
          <w:p w14:paraId="089D4225" w14:textId="7EA537A7" w:rsidR="006B08BD" w:rsidRPr="00297DB3" w:rsidRDefault="006B08BD" w:rsidP="00A96BA5">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26"/>
                <w:rtl/>
              </w:rPr>
            </w:pPr>
            <w:r w:rsidRPr="00297DB3">
              <w:rPr>
                <w:rFonts w:ascii="Sakkal Majalla" w:eastAsia="Open Sans" w:hAnsi="Sakkal Majalla" w:cs="Sakkal Majalla"/>
                <w:sz w:val="26"/>
                <w:szCs w:val="26"/>
                <w:rtl/>
              </w:rPr>
              <w:t>المهارات الهندسية العامة</w:t>
            </w:r>
          </w:p>
          <w:p w14:paraId="5FF16D34" w14:textId="53B2992C" w:rsidR="009A7AE1" w:rsidRPr="00297DB3" w:rsidRDefault="00E04958" w:rsidP="00A96BA5">
            <w:pPr>
              <w:pStyle w:val="Tabletextbullet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استكمل الأنشطة لتحديد نطاق الدروس المستفادة في أثناء تنفيذ الأنشطة العملية وأنشطة المحاكاة خلال الوحدة الدراسية. ضع أفكارًا للتقرير النهائي. اجمع مواد التقييم الخاصة بنتاج التعلم ج.</w:t>
            </w:r>
          </w:p>
        </w:tc>
        <w:tc>
          <w:tcPr>
            <w:tcW w:w="2269" w:type="dxa"/>
            <w:shd w:val="clear" w:color="auto" w:fill="auto"/>
          </w:tcPr>
          <w:p w14:paraId="4234377D" w14:textId="74B09F1D" w:rsidR="00374109" w:rsidRPr="00297DB3" w:rsidRDefault="00374109"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ملاحظات العرض</w:t>
            </w:r>
          </w:p>
          <w:p w14:paraId="244EC4C2" w14:textId="2FEAC876" w:rsidR="00D10721" w:rsidRPr="00297DB3" w:rsidRDefault="00D10721"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كتاب الطالب</w:t>
            </w:r>
          </w:p>
          <w:p w14:paraId="57B7A25B" w14:textId="104761E4" w:rsidR="009A7AE1" w:rsidRPr="00297DB3" w:rsidRDefault="0074269D"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مواصفات الوحدة</w:t>
            </w:r>
          </w:p>
        </w:tc>
      </w:tr>
      <w:tr w:rsidR="0074269D" w:rsidRPr="00297DB3" w14:paraId="6D57CACA" w14:textId="77777777" w:rsidTr="00297DB3">
        <w:trPr>
          <w:trHeight w:val="346"/>
        </w:trPr>
        <w:tc>
          <w:tcPr>
            <w:tcW w:w="1100" w:type="dxa"/>
            <w:shd w:val="clear" w:color="auto" w:fill="auto"/>
          </w:tcPr>
          <w:p w14:paraId="3254C359" w14:textId="63E7BD4B" w:rsidR="0074269D" w:rsidRPr="00297DB3" w:rsidRDefault="0074269D" w:rsidP="00A96BA5">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28</w:t>
            </w:r>
          </w:p>
        </w:tc>
        <w:tc>
          <w:tcPr>
            <w:tcW w:w="2764" w:type="dxa"/>
            <w:shd w:val="clear" w:color="auto" w:fill="auto"/>
          </w:tcPr>
          <w:p w14:paraId="78D6FE2D" w14:textId="7AD13CB8" w:rsidR="0074269D" w:rsidRPr="00297DB3" w:rsidRDefault="0074269D"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ج</w:t>
            </w:r>
            <w:r w:rsidR="00A71E69">
              <w:rPr>
                <w:rFonts w:ascii="Sakkal Majalla" w:eastAsia="Open Sans" w:hAnsi="Sakkal Majalla" w:cs="Sakkal Majalla" w:hint="cs"/>
                <w:b/>
                <w:bCs/>
                <w:sz w:val="26"/>
                <w:szCs w:val="26"/>
                <w:rtl/>
              </w:rPr>
              <w:t>2</w:t>
            </w:r>
            <w:r w:rsidRPr="00297DB3">
              <w:rPr>
                <w:rFonts w:ascii="Sakkal Majalla" w:eastAsia="Open Sans" w:hAnsi="Sakkal Majalla" w:cs="Sakkal Majalla"/>
                <w:sz w:val="26"/>
                <w:szCs w:val="26"/>
                <w:rtl/>
              </w:rPr>
              <w:t>الأداء الشخصي في أثناء استكشاف الأجهزة والدوائر الإلكترونية</w:t>
            </w:r>
          </w:p>
        </w:tc>
        <w:tc>
          <w:tcPr>
            <w:tcW w:w="1234" w:type="dxa"/>
            <w:shd w:val="clear" w:color="auto" w:fill="auto"/>
          </w:tcPr>
          <w:p w14:paraId="6AE2042C" w14:textId="100F7636" w:rsidR="0074269D" w:rsidRPr="00297DB3" w:rsidRDefault="0074269D"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أنشطة الصف تحت إشراف المعلم</w:t>
            </w:r>
          </w:p>
        </w:tc>
        <w:tc>
          <w:tcPr>
            <w:tcW w:w="6776" w:type="dxa"/>
            <w:shd w:val="clear" w:color="auto" w:fill="auto"/>
          </w:tcPr>
          <w:p w14:paraId="579D6CD3" w14:textId="66DCC6A9" w:rsidR="00A2283B" w:rsidRPr="00297DB3" w:rsidRDefault="002D4E99" w:rsidP="00A96BA5">
            <w:pPr>
              <w:pStyle w:val="Tabletextbullet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عرض المعلم: </w:t>
            </w:r>
            <w:r w:rsidRPr="00297DB3">
              <w:rPr>
                <w:rFonts w:ascii="Sakkal Majalla" w:eastAsia="Open Sans" w:hAnsi="Sakkal Majalla" w:cs="Sakkal Majalla"/>
                <w:sz w:val="26"/>
                <w:szCs w:val="26"/>
                <w:rtl/>
              </w:rPr>
              <w:t>راجِع الجلسة الأخيرة. اشرح أهداف الجلسة الحالية. اعقِد مناقشة حول السلوكيات ذات الصلة لاستكشاف الأجهزة والدوائر التناظرية والرقمية.</w:t>
            </w:r>
          </w:p>
          <w:p w14:paraId="3B4AAB0A" w14:textId="362990CA" w:rsidR="0074269D" w:rsidRPr="00297DB3" w:rsidRDefault="00AB41DC" w:rsidP="00A96BA5">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26"/>
                <w:rtl/>
              </w:rPr>
            </w:pPr>
            <w:r w:rsidRPr="00297DB3">
              <w:rPr>
                <w:rFonts w:ascii="Sakkal Majalla" w:eastAsia="Open Sans" w:hAnsi="Sakkal Majalla" w:cs="Sakkal Majalla"/>
                <w:sz w:val="26"/>
                <w:szCs w:val="26"/>
                <w:rtl/>
              </w:rPr>
              <w:t>التخطيط وإدارة الوقت</w:t>
            </w:r>
          </w:p>
          <w:p w14:paraId="3A908057" w14:textId="080EFC04" w:rsidR="0074269D" w:rsidRPr="00297DB3" w:rsidRDefault="00AB41DC" w:rsidP="00A96BA5">
            <w:pPr>
              <w:pStyle w:val="Tabletextbullets"/>
              <w:numPr>
                <w:ilvl w:val="1"/>
                <w:numId w:val="2"/>
              </w:numPr>
              <w:tabs>
                <w:tab w:val="clear" w:pos="1440"/>
                <w:tab w:val="num" w:pos="750"/>
              </w:tabs>
              <w:bidi/>
              <w:spacing w:line="288" w:lineRule="auto"/>
              <w:ind w:left="692" w:hanging="227"/>
              <w:rPr>
                <w:rFonts w:ascii="Sakkal Majalla" w:hAnsi="Sakkal Majalla" w:cs="Sakkal Majalla"/>
                <w:sz w:val="26"/>
                <w:szCs w:val="26"/>
                <w:rtl/>
              </w:rPr>
            </w:pPr>
            <w:r w:rsidRPr="00297DB3">
              <w:rPr>
                <w:rFonts w:ascii="Sakkal Majalla" w:eastAsia="Open Sans" w:hAnsi="Sakkal Majalla" w:cs="Sakkal Majalla"/>
                <w:sz w:val="26"/>
                <w:szCs w:val="26"/>
                <w:rtl/>
              </w:rPr>
              <w:t>مهارات التواصل والتثقيف</w:t>
            </w:r>
          </w:p>
          <w:p w14:paraId="54985E0C" w14:textId="1E273C6F" w:rsidR="0074269D" w:rsidRPr="00297DB3" w:rsidRDefault="007671EB" w:rsidP="00A96BA5">
            <w:pPr>
              <w:pStyle w:val="Tabletextbullets"/>
              <w:keepNext/>
              <w:keepLines/>
              <w:numPr>
                <w:ilvl w:val="1"/>
                <w:numId w:val="2"/>
              </w:numPr>
              <w:tabs>
                <w:tab w:val="clear" w:pos="1440"/>
                <w:tab w:val="num" w:pos="750"/>
              </w:tabs>
              <w:bidi/>
              <w:spacing w:line="288" w:lineRule="auto"/>
              <w:ind w:left="692" w:hanging="227"/>
              <w:rPr>
                <w:rFonts w:ascii="Sakkal Majalla" w:hAnsi="Sakkal Majalla" w:cs="Sakkal Majalla"/>
                <w:sz w:val="26"/>
                <w:szCs w:val="26"/>
                <w:rtl/>
              </w:rPr>
            </w:pPr>
            <w:r w:rsidRPr="00297DB3">
              <w:rPr>
                <w:rFonts w:ascii="Sakkal Majalla" w:eastAsia="Open Sans" w:hAnsi="Sakkal Majalla" w:cs="Sakkal Majalla"/>
                <w:sz w:val="26"/>
                <w:szCs w:val="26"/>
                <w:rtl/>
              </w:rPr>
              <w:t>الوعي بكيفية استخدام المهارات والمعرفة المكتسبة في الدراسة الإضافية.</w:t>
            </w:r>
          </w:p>
          <w:p w14:paraId="61D57904" w14:textId="05AAFFC9" w:rsidR="0074269D" w:rsidRPr="00297DB3" w:rsidRDefault="0074269D" w:rsidP="00A96BA5">
            <w:pPr>
              <w:pStyle w:val="Tabletextbullets"/>
              <w:tabs>
                <w:tab w:val="clear" w:pos="340"/>
              </w:tabs>
              <w:bidi/>
              <w:spacing w:line="288" w:lineRule="auto"/>
              <w:rPr>
                <w:rFonts w:ascii="Sakkal Majalla" w:hAnsi="Sakkal Majalla" w:cs="Sakkal Majalla"/>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أنجِز الأنشطة لتحديد السلوكيات ذات الصلة المكتسبة في أثناء تنفيذ الأنشطة العملية وأنشطة المحاكاة خلال الوحدة الدراسية. ضع أفكارًا للتقرير النهائي. اجمع مواد التقييم الخاصة بنتاج التعلم ج.</w:t>
            </w:r>
          </w:p>
        </w:tc>
        <w:tc>
          <w:tcPr>
            <w:tcW w:w="2269" w:type="dxa"/>
            <w:shd w:val="clear" w:color="auto" w:fill="auto"/>
          </w:tcPr>
          <w:p w14:paraId="0EF89D6B" w14:textId="77777777" w:rsidR="0074269D" w:rsidRPr="00297DB3" w:rsidRDefault="0074269D"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ملاحظات العرض التقديمي.</w:t>
            </w:r>
          </w:p>
          <w:p w14:paraId="58E53CBC" w14:textId="72BBC20C" w:rsidR="0074269D" w:rsidRPr="00297DB3" w:rsidRDefault="0074269D"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مواصفات الوحدة</w:t>
            </w:r>
          </w:p>
        </w:tc>
      </w:tr>
      <w:tr w:rsidR="0074269D" w:rsidRPr="00297DB3" w14:paraId="5626FA51" w14:textId="77777777" w:rsidTr="00297DB3">
        <w:trPr>
          <w:trHeight w:val="620"/>
        </w:trPr>
        <w:tc>
          <w:tcPr>
            <w:tcW w:w="1100" w:type="dxa"/>
            <w:shd w:val="clear" w:color="auto" w:fill="auto"/>
          </w:tcPr>
          <w:p w14:paraId="5C0BA70F" w14:textId="231C1A1F" w:rsidR="0074269D" w:rsidRPr="00297DB3" w:rsidRDefault="0074269D" w:rsidP="00A96BA5">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29</w:t>
            </w:r>
          </w:p>
        </w:tc>
        <w:tc>
          <w:tcPr>
            <w:tcW w:w="2764" w:type="dxa"/>
            <w:shd w:val="clear" w:color="auto" w:fill="auto"/>
          </w:tcPr>
          <w:p w14:paraId="4614D812" w14:textId="73612C15" w:rsidR="0074269D" w:rsidRPr="00297DB3" w:rsidRDefault="0074269D" w:rsidP="00A96BA5">
            <w:pPr>
              <w:pStyle w:val="Tabletext"/>
              <w:bidi/>
              <w:spacing w:line="288" w:lineRule="auto"/>
              <w:rPr>
                <w:rFonts w:ascii="Sakkal Majalla" w:hAnsi="Sakkal Majalla" w:cs="Sakkal Majalla"/>
                <w:bCs/>
                <w:sz w:val="26"/>
                <w:szCs w:val="26"/>
                <w:rtl/>
              </w:rPr>
            </w:pPr>
            <w:r w:rsidRPr="00297DB3">
              <w:rPr>
                <w:rFonts w:ascii="Sakkal Majalla" w:eastAsia="Open Sans" w:hAnsi="Sakkal Majalla" w:cs="Sakkal Majalla"/>
                <w:b/>
                <w:bCs/>
                <w:sz w:val="26"/>
                <w:szCs w:val="26"/>
                <w:rtl/>
              </w:rPr>
              <w:t>نتاج التعلم ج: التقييم الداخلي</w:t>
            </w:r>
          </w:p>
        </w:tc>
        <w:tc>
          <w:tcPr>
            <w:tcW w:w="1234" w:type="dxa"/>
            <w:shd w:val="clear" w:color="auto" w:fill="auto"/>
          </w:tcPr>
          <w:p w14:paraId="28B1FA6A" w14:textId="12235303" w:rsidR="0074269D" w:rsidRPr="00297DB3" w:rsidRDefault="0074269D"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تقييم داخلي</w:t>
            </w:r>
          </w:p>
        </w:tc>
        <w:tc>
          <w:tcPr>
            <w:tcW w:w="6776" w:type="dxa"/>
            <w:shd w:val="clear" w:color="auto" w:fill="auto"/>
          </w:tcPr>
          <w:p w14:paraId="1F4BAA9C" w14:textId="62462924" w:rsidR="00E631CC" w:rsidRPr="00297DB3" w:rsidRDefault="00E631CC" w:rsidP="00A96BA5">
            <w:pPr>
              <w:pStyle w:val="Tabletextbullets"/>
              <w:tabs>
                <w:tab w:val="clear" w:pos="340"/>
              </w:tabs>
              <w:bidi/>
              <w:spacing w:line="288" w:lineRule="auto"/>
              <w:rPr>
                <w:rFonts w:ascii="Sakkal Majalla" w:hAnsi="Sakkal Majalla" w:cs="Sakkal Majalla"/>
                <w:bCs/>
                <w:sz w:val="26"/>
                <w:szCs w:val="26"/>
                <w:rtl/>
              </w:rPr>
            </w:pPr>
            <w:r w:rsidRPr="00297DB3">
              <w:rPr>
                <w:rFonts w:ascii="Sakkal Majalla" w:eastAsia="Open Sans" w:hAnsi="Sakkal Majalla" w:cs="Sakkal Majalla"/>
                <w:b/>
                <w:bCs/>
                <w:sz w:val="26"/>
                <w:szCs w:val="26"/>
                <w:rtl/>
              </w:rPr>
              <w:t xml:space="preserve">عرض المعلم: </w:t>
            </w:r>
            <w:r w:rsidRPr="00297DB3">
              <w:rPr>
                <w:rFonts w:ascii="Sakkal Majalla" w:eastAsia="Open Sans" w:hAnsi="Sakkal Majalla" w:cs="Sakkal Majalla"/>
                <w:sz w:val="26"/>
                <w:szCs w:val="26"/>
                <w:rtl/>
              </w:rPr>
              <w:t>راجِع الجلسات السابقة. اشرح متطلبات الواجب ج، مع توجيه المتعلمين إلى محتوى الوحدة، إضافة إلى معايير التقييم والمعلومات الأساسية لقرارات التقييم.</w:t>
            </w:r>
          </w:p>
          <w:p w14:paraId="26606E87" w14:textId="0C236A7C" w:rsidR="0074269D" w:rsidRPr="00297DB3" w:rsidRDefault="00E631CC"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نشاط فردي للمتعلم: </w:t>
            </w:r>
            <w:r w:rsidRPr="00297DB3">
              <w:rPr>
                <w:rFonts w:ascii="Sakkal Majalla" w:eastAsia="Open Sans" w:hAnsi="Sakkal Majalla" w:cs="Sakkal Majalla"/>
                <w:sz w:val="26"/>
                <w:szCs w:val="26"/>
                <w:rtl/>
              </w:rPr>
              <w:t>أنجِز الأنشطة الخاصة بنتاج التعلم ج وفق التوجيهات الواردة في موجز الواجب. استخدم النتائج المجمعة من الأنشطة السابقة لتقديم الأدلة المناسبة لاستيفاء نتائج التعلم. تأكد من استيفاء جميع متطلبات الأدلة المدرجة في موجز الواجب بما في ذلك سجلات الملاحظة من المعلم.</w:t>
            </w:r>
          </w:p>
        </w:tc>
        <w:tc>
          <w:tcPr>
            <w:tcW w:w="2269" w:type="dxa"/>
            <w:shd w:val="clear" w:color="auto" w:fill="auto"/>
          </w:tcPr>
          <w:p w14:paraId="69E0FAB3" w14:textId="74D4CEEE" w:rsidR="0074269D" w:rsidRPr="00297DB3" w:rsidRDefault="0074269D"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مواجز التقييم الخاصة بنتاج التعلم ج.</w:t>
            </w:r>
          </w:p>
          <w:p w14:paraId="5A3FA197" w14:textId="76FE8562" w:rsidR="0074269D" w:rsidRPr="00297DB3" w:rsidRDefault="0074269D"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توفير المعدات والموارد التي يطلبها المتعلمون</w:t>
            </w:r>
          </w:p>
        </w:tc>
      </w:tr>
      <w:tr w:rsidR="00943806" w:rsidRPr="00297DB3" w14:paraId="18DE9BA7" w14:textId="77777777" w:rsidTr="00297DB3">
        <w:trPr>
          <w:trHeight w:val="620"/>
        </w:trPr>
        <w:tc>
          <w:tcPr>
            <w:tcW w:w="1100" w:type="dxa"/>
            <w:shd w:val="clear" w:color="auto" w:fill="auto"/>
          </w:tcPr>
          <w:p w14:paraId="19C4420A" w14:textId="67E24554" w:rsidR="00943806" w:rsidRPr="00297DB3" w:rsidRDefault="00943806" w:rsidP="00A96BA5">
            <w:pPr>
              <w:pStyle w:val="Lessonnumbe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30</w:t>
            </w:r>
          </w:p>
        </w:tc>
        <w:tc>
          <w:tcPr>
            <w:tcW w:w="2764" w:type="dxa"/>
            <w:shd w:val="clear" w:color="auto" w:fill="auto"/>
          </w:tcPr>
          <w:p w14:paraId="19263235" w14:textId="2B8BBD86" w:rsidR="00943806" w:rsidRPr="00297DB3" w:rsidRDefault="00943806" w:rsidP="00A96BA5">
            <w:pPr>
              <w:pStyle w:val="Tabletext"/>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إكمال الوحدة 19</w:t>
            </w:r>
          </w:p>
        </w:tc>
        <w:tc>
          <w:tcPr>
            <w:tcW w:w="1234" w:type="dxa"/>
            <w:shd w:val="clear" w:color="auto" w:fill="auto"/>
          </w:tcPr>
          <w:p w14:paraId="6960D40C" w14:textId="7F74C82A" w:rsidR="00943806" w:rsidRPr="00297DB3" w:rsidRDefault="00943806" w:rsidP="00A96BA5">
            <w:pPr>
              <w:pStyle w:val="Tabletext"/>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t>تقييم داخلي</w:t>
            </w:r>
          </w:p>
        </w:tc>
        <w:tc>
          <w:tcPr>
            <w:tcW w:w="6776" w:type="dxa"/>
            <w:shd w:val="clear" w:color="auto" w:fill="auto"/>
          </w:tcPr>
          <w:p w14:paraId="580980B8" w14:textId="734677EC" w:rsidR="00D91B5B" w:rsidRPr="00297DB3" w:rsidRDefault="00D91B5B"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t xml:space="preserve">عرض المعلم: </w:t>
            </w:r>
            <w:r w:rsidRPr="00297DB3">
              <w:rPr>
                <w:rFonts w:ascii="Sakkal Majalla" w:eastAsia="Open Sans" w:hAnsi="Sakkal Majalla" w:cs="Sakkal Majalla"/>
                <w:sz w:val="26"/>
                <w:szCs w:val="26"/>
                <w:rtl/>
              </w:rPr>
              <w:t>عقِّب على تسليمات الواجب ج. أبلِغ عن أي متطلبات لإعادة التقييم حدد أي نقص في سجلات التقييم وتحفيز المتعلمين على بلوغ أقصى إمكاناتهم.</w:t>
            </w:r>
          </w:p>
          <w:p w14:paraId="42B3C46C" w14:textId="5E55165E" w:rsidR="004D6130" w:rsidRPr="00297DB3" w:rsidRDefault="00D91B5B" w:rsidP="00A96BA5">
            <w:pPr>
              <w:pStyle w:val="Tabletextbullets"/>
              <w:tabs>
                <w:tab w:val="clear" w:pos="340"/>
              </w:tabs>
              <w:bidi/>
              <w:spacing w:line="288" w:lineRule="auto"/>
              <w:rPr>
                <w:rFonts w:ascii="Sakkal Majalla" w:hAnsi="Sakkal Majalla" w:cs="Sakkal Majalla"/>
                <w:b/>
                <w:bCs/>
                <w:sz w:val="26"/>
                <w:szCs w:val="26"/>
                <w:rtl/>
              </w:rPr>
            </w:pPr>
            <w:r w:rsidRPr="00297DB3">
              <w:rPr>
                <w:rFonts w:ascii="Sakkal Majalla" w:eastAsia="Open Sans" w:hAnsi="Sakkal Majalla" w:cs="Sakkal Majalla"/>
                <w:b/>
                <w:bCs/>
                <w:sz w:val="26"/>
                <w:szCs w:val="26"/>
                <w:rtl/>
              </w:rPr>
              <w:lastRenderedPageBreak/>
              <w:t xml:space="preserve">نشاط فردي للمتعلم: </w:t>
            </w:r>
            <w:r w:rsidRPr="00297DB3">
              <w:rPr>
                <w:rFonts w:ascii="Sakkal Majalla" w:eastAsia="Open Sans" w:hAnsi="Sakkal Majalla" w:cs="Sakkal Majalla"/>
                <w:sz w:val="26"/>
                <w:szCs w:val="26"/>
                <w:rtl/>
              </w:rPr>
              <w:t>أنجِز أي أنشطة تقييم معلقة لاستيفاء متطلبات الوحدة. تأكد من استيفاء جميع متطلبات الأدلة المدرجة في مواجز الواجب.</w:t>
            </w:r>
          </w:p>
        </w:tc>
        <w:tc>
          <w:tcPr>
            <w:tcW w:w="2269" w:type="dxa"/>
            <w:shd w:val="clear" w:color="auto" w:fill="auto"/>
          </w:tcPr>
          <w:p w14:paraId="387C1CAE" w14:textId="00D938A3" w:rsidR="00943806" w:rsidRPr="00297DB3" w:rsidRDefault="00943806"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مواجز التقييم الخاصة بنتاجات التعلم (أ) و(ب) و(ج).</w:t>
            </w:r>
          </w:p>
          <w:p w14:paraId="05834AF0" w14:textId="370959FB" w:rsidR="00943806" w:rsidRPr="00297DB3" w:rsidRDefault="00943806" w:rsidP="00A96BA5">
            <w:pPr>
              <w:pStyle w:val="Tabletextbullets"/>
              <w:numPr>
                <w:ilvl w:val="0"/>
                <w:numId w:val="0"/>
              </w:numPr>
              <w:bidi/>
              <w:spacing w:line="288" w:lineRule="auto"/>
              <w:rPr>
                <w:rFonts w:ascii="Sakkal Majalla" w:hAnsi="Sakkal Majalla" w:cs="Sakkal Majalla"/>
                <w:sz w:val="26"/>
                <w:szCs w:val="26"/>
                <w:rtl/>
              </w:rPr>
            </w:pPr>
            <w:r w:rsidRPr="00297DB3">
              <w:rPr>
                <w:rFonts w:ascii="Sakkal Majalla" w:eastAsia="Open Sans" w:hAnsi="Sakkal Majalla" w:cs="Sakkal Majalla"/>
                <w:sz w:val="26"/>
                <w:szCs w:val="26"/>
                <w:rtl/>
              </w:rPr>
              <w:lastRenderedPageBreak/>
              <w:t>توفير المعدات والموارد التي يطلبها المتعلمون.</w:t>
            </w:r>
          </w:p>
        </w:tc>
      </w:tr>
    </w:tbl>
    <w:p w14:paraId="660EA533" w14:textId="76F58363" w:rsidR="006A579F" w:rsidRPr="00297DB3" w:rsidRDefault="006A579F" w:rsidP="00297DB3">
      <w:pPr>
        <w:bidi/>
        <w:spacing w:line="288" w:lineRule="auto"/>
        <w:rPr>
          <w:rFonts w:ascii="Sakkal Majalla" w:hAnsi="Sakkal Majalla" w:cs="Sakkal Majalla"/>
          <w:sz w:val="26"/>
          <w:szCs w:val="26"/>
        </w:rPr>
      </w:pPr>
    </w:p>
    <w:p w14:paraId="2CEC945D" w14:textId="77777777" w:rsidR="00236EF8" w:rsidRPr="00297DB3" w:rsidRDefault="00236EF8" w:rsidP="00297DB3">
      <w:pPr>
        <w:bidi/>
        <w:spacing w:line="288" w:lineRule="auto"/>
        <w:rPr>
          <w:rFonts w:ascii="Sakkal Majalla" w:hAnsi="Sakkal Majalla" w:cs="Sakkal Majalla"/>
          <w:sz w:val="26"/>
          <w:szCs w:val="26"/>
        </w:rPr>
      </w:pPr>
    </w:p>
    <w:sectPr w:rsidR="00236EF8" w:rsidRPr="00297DB3" w:rsidSect="00EE3A5E">
      <w:headerReference w:type="default" r:id="rId11"/>
      <w:footerReference w:type="default" r:id="rId12"/>
      <w:type w:val="continuous"/>
      <w:pgSz w:w="16838" w:h="11906" w:orient="landscape"/>
      <w:pgMar w:top="1560" w:right="1440" w:bottom="1440" w:left="1440" w:header="283" w:footer="3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17F444" w14:textId="77777777" w:rsidR="00A36274" w:rsidRDefault="00A36274" w:rsidP="007437BB">
      <w:pPr>
        <w:spacing w:after="0" w:line="240" w:lineRule="auto"/>
      </w:pPr>
      <w:r>
        <w:separator/>
      </w:r>
    </w:p>
  </w:endnote>
  <w:endnote w:type="continuationSeparator" w:id="0">
    <w:p w14:paraId="2134871B" w14:textId="77777777" w:rsidR="00A36274" w:rsidRDefault="00A36274" w:rsidP="007437BB">
      <w:pPr>
        <w:spacing w:after="0" w:line="240" w:lineRule="auto"/>
      </w:pPr>
      <w:r>
        <w:continuationSeparator/>
      </w:r>
    </w:p>
  </w:endnote>
  <w:endnote w:type="continuationNotice" w:id="1">
    <w:p w14:paraId="0335F8BE" w14:textId="77777777" w:rsidR="00A36274" w:rsidRDefault="00A362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Open Sans">
    <w:altName w:val="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29C91F7A" w:rsidR="00BD7CD6" w:rsidRPr="00297DB3" w:rsidRDefault="00EE3A5E" w:rsidP="00EE3A5E">
    <w:pPr>
      <w:tabs>
        <w:tab w:val="left" w:pos="5865"/>
      </w:tabs>
      <w:bidi/>
      <w:spacing w:line="240" w:lineRule="auto"/>
      <w:ind w:left="23" w:right="-357"/>
      <w:rPr>
        <w:rFonts w:ascii="Sakkal Majalla" w:hAnsi="Sakkal Majalla" w:cs="Sakkal Majalla"/>
        <w:sz w:val="18"/>
        <w:szCs w:val="24"/>
      </w:rPr>
    </w:pPr>
    <w:r w:rsidRPr="00297DB3">
      <w:rPr>
        <w:rFonts w:ascii="Sakkal Majalla" w:eastAsia="Open Sans" w:hAnsi="Sakkal Majalla" w:cs="Sakkal Majalla"/>
        <w:sz w:val="18"/>
        <w:szCs w:val="18"/>
        <w:rtl/>
        <w:lang w:eastAsia="ar" w:bidi="ar-MA"/>
      </w:rPr>
      <w:t xml:space="preserve">شهادة </w:t>
    </w:r>
    <w:r w:rsidRPr="00297DB3">
      <w:rPr>
        <w:rFonts w:ascii="Sakkal Majalla" w:eastAsia="Open Sans" w:hAnsi="Sakkal Majalla" w:cs="Sakkal Majalla"/>
        <w:sz w:val="18"/>
        <w:szCs w:val="18"/>
        <w:lang w:val="en-US" w:eastAsia="ar" w:bidi="en-US"/>
      </w:rPr>
      <w:t>Pearson BTEC International</w:t>
    </w:r>
    <w:r w:rsidRPr="00297DB3">
      <w:rPr>
        <w:rFonts w:ascii="Sakkal Majalla" w:eastAsia="Open Sans" w:hAnsi="Sakkal Majalla" w:cs="Sakkal Majalla"/>
        <w:sz w:val="18"/>
        <w:szCs w:val="18"/>
        <w:rtl/>
        <w:lang w:eastAsia="ar" w:bidi="ar-MA"/>
      </w:rPr>
      <w:t xml:space="preserve"> التأهيلية </w:t>
    </w:r>
    <w:r w:rsidR="00C42790">
      <w:rPr>
        <w:rFonts w:ascii="Sakkal Majalla" w:eastAsia="Open Sans" w:hAnsi="Sakkal Majalla" w:cs="Sakkal Majalla" w:hint="cs"/>
        <w:sz w:val="18"/>
        <w:szCs w:val="18"/>
        <w:rtl/>
        <w:lang w:eastAsia="ar" w:bidi="ar-MA"/>
      </w:rPr>
      <w:t>لل</w:t>
    </w:r>
    <w:r w:rsidRPr="00297DB3">
      <w:rPr>
        <w:rFonts w:ascii="Sakkal Majalla" w:eastAsia="Open Sans" w:hAnsi="Sakkal Majalla" w:cs="Sakkal Majalla"/>
        <w:sz w:val="18"/>
        <w:szCs w:val="18"/>
        <w:rtl/>
        <w:lang w:eastAsia="ar" w:bidi="ar-MA"/>
      </w:rPr>
      <w:t xml:space="preserve">مستوى 3 في مجال الهندسة - مخطط العمل </w:t>
    </w:r>
    <w:r w:rsidRPr="00297DB3">
      <w:rPr>
        <w:rFonts w:ascii="Sakkal Majalla" w:eastAsia="Open Sans" w:hAnsi="Sakkal Majalla" w:cs="Sakkal Majalla"/>
        <w:sz w:val="18"/>
        <w:szCs w:val="18"/>
        <w:rtl/>
        <w:lang w:eastAsia="ar" w:bidi="ar-MA"/>
      </w:rPr>
      <w:tab/>
    </w:r>
    <w:r w:rsidRPr="00297DB3">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color w:val="000000"/>
        <w:sz w:val="24"/>
        <w:szCs w:val="24"/>
        <w:rtl/>
        <w:lang w:eastAsia="ar" w:bidi="ar-MA"/>
      </w:rPr>
      <w:tab/>
    </w:r>
    <w:r w:rsidRPr="00297DB3">
      <w:rPr>
        <w:rFonts w:ascii="Sakkal Majalla" w:eastAsia="Open Sans" w:hAnsi="Sakkal Majalla" w:cs="Sakkal Majalla"/>
        <w:b/>
        <w:bCs/>
        <w:color w:val="000000"/>
        <w:sz w:val="24"/>
        <w:szCs w:val="24"/>
        <w:rtl/>
        <w:lang w:eastAsia="ar" w:bidi="ar-MA"/>
      </w:rPr>
      <w:fldChar w:fldCharType="begin"/>
    </w:r>
    <w:r w:rsidRPr="00297DB3">
      <w:rPr>
        <w:rFonts w:ascii="Sakkal Majalla" w:eastAsia="Open Sans" w:hAnsi="Sakkal Majalla" w:cs="Sakkal Majalla"/>
        <w:b/>
        <w:bCs/>
        <w:color w:val="000000"/>
        <w:sz w:val="24"/>
        <w:szCs w:val="24"/>
        <w:rtl/>
        <w:lang w:eastAsia="ar" w:bidi="ar-MA"/>
      </w:rPr>
      <w:instrText>PAGE</w:instrText>
    </w:r>
    <w:r w:rsidRPr="00297DB3">
      <w:rPr>
        <w:rFonts w:ascii="Sakkal Majalla" w:eastAsia="Open Sans" w:hAnsi="Sakkal Majalla" w:cs="Sakkal Majalla"/>
        <w:b/>
        <w:bCs/>
        <w:color w:val="000000"/>
        <w:sz w:val="24"/>
        <w:szCs w:val="24"/>
        <w:rtl/>
        <w:lang w:eastAsia="ar" w:bidi="ar-MA"/>
      </w:rPr>
      <w:fldChar w:fldCharType="separate"/>
    </w:r>
    <w:r w:rsidRPr="00297DB3">
      <w:rPr>
        <w:rFonts w:ascii="Sakkal Majalla" w:eastAsia="Open Sans" w:hAnsi="Sakkal Majalla" w:cs="Sakkal Majalla"/>
        <w:b/>
        <w:bCs/>
        <w:color w:val="000000"/>
        <w:sz w:val="24"/>
        <w:szCs w:val="24"/>
        <w:rtl/>
        <w:lang w:eastAsia="ar" w:bidi="ar-MA"/>
      </w:rPr>
      <w:t>1</w:t>
    </w:r>
    <w:r w:rsidRPr="00297DB3">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AFC75A" w14:textId="77777777" w:rsidR="00A36274" w:rsidRDefault="00A36274" w:rsidP="007437BB">
      <w:pPr>
        <w:spacing w:after="0" w:line="240" w:lineRule="auto"/>
      </w:pPr>
      <w:r>
        <w:separator/>
      </w:r>
    </w:p>
  </w:footnote>
  <w:footnote w:type="continuationSeparator" w:id="0">
    <w:p w14:paraId="50BE1DF1" w14:textId="77777777" w:rsidR="00A36274" w:rsidRDefault="00A36274" w:rsidP="007437BB">
      <w:pPr>
        <w:spacing w:after="0" w:line="240" w:lineRule="auto"/>
      </w:pPr>
      <w:r>
        <w:continuationSeparator/>
      </w:r>
    </w:p>
  </w:footnote>
  <w:footnote w:type="continuationNotice" w:id="1">
    <w:p w14:paraId="257F3F84" w14:textId="77777777" w:rsidR="00A36274" w:rsidRDefault="00A362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2AA61" w14:textId="77777777" w:rsidR="000E3592" w:rsidRDefault="000E3592" w:rsidP="000E3592">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431CF850" wp14:editId="496EDE7E">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0012599B" w14:textId="237F72BC" w:rsidR="000E3592" w:rsidRPr="00297DB3" w:rsidRDefault="000E3592" w:rsidP="00297DB3">
                          <w:pPr>
                            <w:bidi/>
                            <w:jc w:val="right"/>
                            <w:rPr>
                              <w:rFonts w:ascii="Sakkal Majalla" w:hAnsi="Sakkal Majalla" w:cs="Sakkal Majalla"/>
                              <w:b/>
                              <w:smallCaps/>
                            </w:rPr>
                          </w:pPr>
                          <w:r w:rsidRPr="00297DB3">
                            <w:rPr>
                              <w:rFonts w:ascii="Sakkal Majalla" w:eastAsia="Open Sans" w:hAnsi="Sakkal Majalla" w:cs="Sakkal Majalla"/>
                              <w:b/>
                              <w:bCs/>
                              <w:smallCaps/>
                              <w:rtl/>
                              <w:lang w:eastAsia="ar" w:bidi="ar-MA"/>
                            </w:rPr>
                            <w:t xml:space="preserve">شهادة </w:t>
                          </w:r>
                          <w:r w:rsidRPr="00297DB3">
                            <w:rPr>
                              <w:rFonts w:ascii="Sakkal Majalla" w:eastAsia="Open Sans" w:hAnsi="Sakkal Majalla" w:cs="Sakkal Majalla"/>
                              <w:b/>
                              <w:bCs/>
                              <w:smallCaps/>
                              <w:lang w:val="en-US" w:eastAsia="ar" w:bidi="en-US"/>
                            </w:rPr>
                            <w:t>BTEC International</w:t>
                          </w:r>
                          <w:r w:rsidRPr="00297DB3">
                            <w:rPr>
                              <w:rFonts w:ascii="Sakkal Majalla" w:eastAsia="Open Sans" w:hAnsi="Sakkal Majalla" w:cs="Sakkal Majalla"/>
                              <w:b/>
                              <w:bCs/>
                              <w:smallCaps/>
                              <w:rtl/>
                              <w:lang w:eastAsia="ar" w:bidi="ar-MA"/>
                            </w:rPr>
                            <w:t xml:space="preserve"> </w:t>
                          </w:r>
                          <w:r w:rsidR="00C42790">
                            <w:rPr>
                              <w:rFonts w:ascii="Sakkal Majalla" w:eastAsia="Open Sans" w:hAnsi="Sakkal Majalla" w:cs="Sakkal Majalla" w:hint="cs"/>
                              <w:b/>
                              <w:bCs/>
                              <w:smallCaps/>
                              <w:rtl/>
                              <w:lang w:eastAsia="ar" w:bidi="ar-MA"/>
                            </w:rPr>
                            <w:t>للم</w:t>
                          </w:r>
                          <w:r w:rsidRPr="00297DB3">
                            <w:rPr>
                              <w:rFonts w:ascii="Sakkal Majalla" w:eastAsia="Open Sans" w:hAnsi="Sakkal Majalla" w:cs="Sakkal Majalla"/>
                              <w:b/>
                              <w:bCs/>
                              <w:smallCaps/>
                              <w:rtl/>
                              <w:lang w:eastAsia="ar" w:bidi="ar-MA"/>
                            </w:rPr>
                            <w:t>ستوى 3 في الهندسة</w:t>
                          </w:r>
                          <w:r w:rsidRPr="00297DB3">
                            <w:rPr>
                              <w:rFonts w:ascii="Sakkal Majalla" w:eastAsia="Open Sans" w:hAnsi="Sakkal Majalla" w:cs="Sakkal Majalla"/>
                              <w:b/>
                              <w:bCs/>
                              <w:smallCaps/>
                              <w:rtl/>
                              <w:lang w:eastAsia="ar" w:bidi="ar-MA"/>
                            </w:rPr>
                            <w:br/>
                            <w:t>الوحدة 19: الأجهزة والدوائر الإلكترونية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1CF850"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0012599B" w14:textId="237F72BC" w:rsidR="000E3592" w:rsidRPr="00297DB3" w:rsidRDefault="000E3592" w:rsidP="00297DB3">
                    <w:pPr>
                      <w:bidi/>
                      <w:jc w:val="right"/>
                      <w:rPr>
                        <w:rFonts w:ascii="Sakkal Majalla" w:hAnsi="Sakkal Majalla" w:cs="Sakkal Majalla"/>
                        <w:b/>
                        <w:smallCaps/>
                      </w:rPr>
                    </w:pPr>
                    <w:r w:rsidRPr="00297DB3">
                      <w:rPr>
                        <w:rFonts w:ascii="Sakkal Majalla" w:eastAsia="Open Sans" w:hAnsi="Sakkal Majalla" w:cs="Sakkal Majalla"/>
                        <w:b/>
                        <w:bCs/>
                        <w:smallCaps/>
                        <w:rtl/>
                        <w:lang w:eastAsia="ar" w:bidi="ar-MA"/>
                      </w:rPr>
                      <w:t xml:space="preserve">شهادة </w:t>
                    </w:r>
                    <w:r w:rsidRPr="00297DB3">
                      <w:rPr>
                        <w:rFonts w:ascii="Sakkal Majalla" w:eastAsia="Open Sans" w:hAnsi="Sakkal Majalla" w:cs="Sakkal Majalla"/>
                        <w:b/>
                        <w:bCs/>
                        <w:smallCaps/>
                        <w:lang w:val="en-US" w:eastAsia="ar" w:bidi="en-US"/>
                      </w:rPr>
                      <w:t>BTEC International</w:t>
                    </w:r>
                    <w:r w:rsidRPr="00297DB3">
                      <w:rPr>
                        <w:rFonts w:ascii="Sakkal Majalla" w:eastAsia="Open Sans" w:hAnsi="Sakkal Majalla" w:cs="Sakkal Majalla"/>
                        <w:b/>
                        <w:bCs/>
                        <w:smallCaps/>
                        <w:rtl/>
                        <w:lang w:eastAsia="ar" w:bidi="ar-MA"/>
                      </w:rPr>
                      <w:t xml:space="preserve"> </w:t>
                    </w:r>
                    <w:r w:rsidR="00C42790">
                      <w:rPr>
                        <w:rFonts w:ascii="Sakkal Majalla" w:eastAsia="Open Sans" w:hAnsi="Sakkal Majalla" w:cs="Sakkal Majalla" w:hint="cs"/>
                        <w:b/>
                        <w:bCs/>
                        <w:smallCaps/>
                        <w:rtl/>
                        <w:lang w:eastAsia="ar" w:bidi="ar-MA"/>
                      </w:rPr>
                      <w:t>للم</w:t>
                    </w:r>
                    <w:r w:rsidRPr="00297DB3">
                      <w:rPr>
                        <w:rFonts w:ascii="Sakkal Majalla" w:eastAsia="Open Sans" w:hAnsi="Sakkal Majalla" w:cs="Sakkal Majalla"/>
                        <w:b/>
                        <w:bCs/>
                        <w:smallCaps/>
                        <w:rtl/>
                        <w:lang w:eastAsia="ar" w:bidi="ar-MA"/>
                      </w:rPr>
                      <w:t>ستوى 3 في الهندسة</w:t>
                    </w:r>
                    <w:r w:rsidRPr="00297DB3">
                      <w:rPr>
                        <w:rFonts w:ascii="Sakkal Majalla" w:eastAsia="Open Sans" w:hAnsi="Sakkal Majalla" w:cs="Sakkal Majalla"/>
                        <w:b/>
                        <w:bCs/>
                        <w:smallCaps/>
                        <w:rtl/>
                        <w:lang w:eastAsia="ar" w:bidi="ar-MA"/>
                      </w:rPr>
                      <w:br/>
                      <w:t>الوحدة 19: الأجهزة والدوائر الإلكترونية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3D5A61EA" wp14:editId="4F6B1530">
          <wp:simplePos x="0" y="0"/>
          <wp:positionH relativeFrom="page">
            <wp:posOffset>8124825</wp:posOffset>
          </wp:positionH>
          <wp:positionV relativeFrom="paragraph">
            <wp:posOffset>-181610</wp:posOffset>
          </wp:positionV>
          <wp:extent cx="2554605" cy="533400"/>
          <wp:effectExtent l="0" t="0" r="0" b="0"/>
          <wp:wrapSquare wrapText="bothSides"/>
          <wp:docPr id="637838996" name="Picture 63783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 w15:restartNumberingAfterBreak="0">
    <w:nsid w:val="52182ABC"/>
    <w:multiLevelType w:val="hybridMultilevel"/>
    <w:tmpl w:val="DEDAEBF8"/>
    <w:lvl w:ilvl="0" w:tplc="08090003">
      <w:start w:val="1"/>
      <w:numFmt w:val="bullet"/>
      <w:lvlText w:val="o"/>
      <w:lvlJc w:val="left"/>
      <w:pPr>
        <w:tabs>
          <w:tab w:val="num" w:pos="397"/>
        </w:tabs>
        <w:ind w:left="397" w:hanging="397"/>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6DA05F33"/>
    <w:multiLevelType w:val="hybridMultilevel"/>
    <w:tmpl w:val="5A98E26A"/>
    <w:lvl w:ilvl="0" w:tplc="FFFFFFFF">
      <w:start w:val="1"/>
      <w:numFmt w:val="bullet"/>
      <w:lvlText w:val="o"/>
      <w:lvlJc w:val="left"/>
      <w:pPr>
        <w:ind w:left="1800" w:hanging="360"/>
      </w:pPr>
      <w:rPr>
        <w:rFonts w:ascii="Courier New" w:hAnsi="Courier New" w:cs="Courier New"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5" w15:restartNumberingAfterBreak="0">
    <w:nsid w:val="7246464C"/>
    <w:multiLevelType w:val="hybridMultilevel"/>
    <w:tmpl w:val="7D7EEF0A"/>
    <w:lvl w:ilvl="0" w:tplc="FBD22E02">
      <w:start w:val="1"/>
      <w:numFmt w:val="bullet"/>
      <w:pStyle w:val="Tabletextbullets"/>
      <w:lvlText w:val="●"/>
      <w:lvlJc w:val="left"/>
      <w:pPr>
        <w:tabs>
          <w:tab w:val="num" w:pos="397"/>
        </w:tabs>
        <w:ind w:left="397" w:hanging="397"/>
      </w:pPr>
      <w:rPr>
        <w:rFonts w:ascii="Arial" w:hAnsi="Arial" w:hint="default"/>
      </w:rPr>
    </w:lvl>
    <w:lvl w:ilvl="1" w:tplc="DD64E0F4">
      <w:start w:val="1"/>
      <w:numFmt w:val="bullet"/>
      <w:lvlText w:val="o"/>
      <w:lvlJc w:val="left"/>
      <w:pPr>
        <w:tabs>
          <w:tab w:val="num" w:pos="1440"/>
        </w:tabs>
        <w:ind w:left="1440" w:hanging="360"/>
      </w:pPr>
      <w:rPr>
        <w:rFonts w:ascii="Courier New" w:hAnsi="Courier New" w:cs="Calibri" w:hint="default"/>
        <w:sz w:val="22"/>
        <w:szCs w:val="28"/>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96674541">
    <w:abstractNumId w:val="0"/>
  </w:num>
  <w:num w:numId="2" w16cid:durableId="1315256891">
    <w:abstractNumId w:val="5"/>
  </w:num>
  <w:num w:numId="3" w16cid:durableId="896401510">
    <w:abstractNumId w:val="3"/>
  </w:num>
  <w:num w:numId="4" w16cid:durableId="2053769415">
    <w:abstractNumId w:val="1"/>
  </w:num>
  <w:num w:numId="5" w16cid:durableId="1667201594">
    <w:abstractNumId w:val="4"/>
  </w:num>
  <w:num w:numId="6" w16cid:durableId="1002662794">
    <w:abstractNumId w:val="5"/>
  </w:num>
  <w:num w:numId="7" w16cid:durableId="1769960343">
    <w:abstractNumId w:val="5"/>
  </w:num>
  <w:num w:numId="8" w16cid:durableId="1817260296">
    <w:abstractNumId w:val="5"/>
  </w:num>
  <w:num w:numId="9" w16cid:durableId="685637825">
    <w:abstractNumId w:val="5"/>
  </w:num>
  <w:num w:numId="10" w16cid:durableId="723912040">
    <w:abstractNumId w:val="2"/>
  </w:num>
  <w:num w:numId="11" w16cid:durableId="421876228">
    <w:abstractNumId w:val="5"/>
  </w:num>
  <w:num w:numId="12" w16cid:durableId="2016495717">
    <w:abstractNumId w:val="5"/>
  </w:num>
  <w:num w:numId="13" w16cid:durableId="1835797514">
    <w:abstractNumId w:val="5"/>
  </w:num>
  <w:num w:numId="14" w16cid:durableId="1868593033">
    <w:abstractNumId w:val="5"/>
  </w:num>
  <w:num w:numId="15" w16cid:durableId="974719652">
    <w:abstractNumId w:val="5"/>
  </w:num>
  <w:num w:numId="16" w16cid:durableId="969824672">
    <w:abstractNumId w:val="5"/>
  </w:num>
  <w:num w:numId="17" w16cid:durableId="671763372">
    <w:abstractNumId w:val="5"/>
  </w:num>
  <w:num w:numId="18" w16cid:durableId="794832730">
    <w:abstractNumId w:val="5"/>
  </w:num>
  <w:num w:numId="19" w16cid:durableId="1442989318">
    <w:abstractNumId w:val="5"/>
  </w:num>
  <w:num w:numId="20" w16cid:durableId="2118286861">
    <w:abstractNumId w:val="5"/>
  </w:num>
  <w:num w:numId="21" w16cid:durableId="1230532096">
    <w:abstractNumId w:val="5"/>
  </w:num>
  <w:num w:numId="22" w16cid:durableId="752435724">
    <w:abstractNumId w:val="5"/>
  </w:num>
  <w:num w:numId="23" w16cid:durableId="625964234">
    <w:abstractNumId w:val="5"/>
  </w:num>
  <w:num w:numId="24" w16cid:durableId="47973298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DA1"/>
    <w:rsid w:val="000017E0"/>
    <w:rsid w:val="000019A3"/>
    <w:rsid w:val="00002B56"/>
    <w:rsid w:val="00005FCA"/>
    <w:rsid w:val="00007217"/>
    <w:rsid w:val="00012156"/>
    <w:rsid w:val="0001227E"/>
    <w:rsid w:val="00012ED4"/>
    <w:rsid w:val="000135AD"/>
    <w:rsid w:val="000167AF"/>
    <w:rsid w:val="000167FD"/>
    <w:rsid w:val="0001695E"/>
    <w:rsid w:val="000253E9"/>
    <w:rsid w:val="00025513"/>
    <w:rsid w:val="000263E6"/>
    <w:rsid w:val="00030840"/>
    <w:rsid w:val="00030A91"/>
    <w:rsid w:val="00030B51"/>
    <w:rsid w:val="0003529F"/>
    <w:rsid w:val="00042A08"/>
    <w:rsid w:val="00043B5F"/>
    <w:rsid w:val="00045726"/>
    <w:rsid w:val="00045FE2"/>
    <w:rsid w:val="00046356"/>
    <w:rsid w:val="000466DF"/>
    <w:rsid w:val="0004686E"/>
    <w:rsid w:val="00046FD9"/>
    <w:rsid w:val="00051B4B"/>
    <w:rsid w:val="0005435B"/>
    <w:rsid w:val="0005462F"/>
    <w:rsid w:val="00063209"/>
    <w:rsid w:val="00064443"/>
    <w:rsid w:val="00064A85"/>
    <w:rsid w:val="00071DCB"/>
    <w:rsid w:val="00072115"/>
    <w:rsid w:val="000724FB"/>
    <w:rsid w:val="00073749"/>
    <w:rsid w:val="00074131"/>
    <w:rsid w:val="00077189"/>
    <w:rsid w:val="00077B48"/>
    <w:rsid w:val="00081D51"/>
    <w:rsid w:val="0008381E"/>
    <w:rsid w:val="00083A4E"/>
    <w:rsid w:val="00083F5E"/>
    <w:rsid w:val="00083F63"/>
    <w:rsid w:val="000869C6"/>
    <w:rsid w:val="00087B9C"/>
    <w:rsid w:val="00092B39"/>
    <w:rsid w:val="0009303A"/>
    <w:rsid w:val="00096CB7"/>
    <w:rsid w:val="00096F44"/>
    <w:rsid w:val="000A0527"/>
    <w:rsid w:val="000A2E57"/>
    <w:rsid w:val="000A340D"/>
    <w:rsid w:val="000A3C82"/>
    <w:rsid w:val="000B3533"/>
    <w:rsid w:val="000B40CC"/>
    <w:rsid w:val="000B664B"/>
    <w:rsid w:val="000B77E8"/>
    <w:rsid w:val="000B790C"/>
    <w:rsid w:val="000C0977"/>
    <w:rsid w:val="000C2DCF"/>
    <w:rsid w:val="000C305B"/>
    <w:rsid w:val="000C5346"/>
    <w:rsid w:val="000C60BD"/>
    <w:rsid w:val="000C6B48"/>
    <w:rsid w:val="000D095A"/>
    <w:rsid w:val="000D129E"/>
    <w:rsid w:val="000D1608"/>
    <w:rsid w:val="000D24CD"/>
    <w:rsid w:val="000E3592"/>
    <w:rsid w:val="000E3796"/>
    <w:rsid w:val="000F08C1"/>
    <w:rsid w:val="000F2E1B"/>
    <w:rsid w:val="000F5173"/>
    <w:rsid w:val="000F5596"/>
    <w:rsid w:val="000F5E7C"/>
    <w:rsid w:val="000F6D19"/>
    <w:rsid w:val="00101796"/>
    <w:rsid w:val="00104D08"/>
    <w:rsid w:val="0010557F"/>
    <w:rsid w:val="00105A23"/>
    <w:rsid w:val="00105DFB"/>
    <w:rsid w:val="00106572"/>
    <w:rsid w:val="0010788F"/>
    <w:rsid w:val="00113869"/>
    <w:rsid w:val="00116B4A"/>
    <w:rsid w:val="00116BA8"/>
    <w:rsid w:val="001245D8"/>
    <w:rsid w:val="00124EAD"/>
    <w:rsid w:val="00125350"/>
    <w:rsid w:val="00130117"/>
    <w:rsid w:val="0013024C"/>
    <w:rsid w:val="00130FED"/>
    <w:rsid w:val="00131490"/>
    <w:rsid w:val="0013228F"/>
    <w:rsid w:val="001328D2"/>
    <w:rsid w:val="00134879"/>
    <w:rsid w:val="001360DA"/>
    <w:rsid w:val="0013759A"/>
    <w:rsid w:val="00140E71"/>
    <w:rsid w:val="001431EC"/>
    <w:rsid w:val="00143A30"/>
    <w:rsid w:val="00144966"/>
    <w:rsid w:val="0014526C"/>
    <w:rsid w:val="001507CB"/>
    <w:rsid w:val="00150F31"/>
    <w:rsid w:val="00152B3C"/>
    <w:rsid w:val="00154B67"/>
    <w:rsid w:val="00161918"/>
    <w:rsid w:val="00161E26"/>
    <w:rsid w:val="00166E3E"/>
    <w:rsid w:val="0017042B"/>
    <w:rsid w:val="001718E1"/>
    <w:rsid w:val="001761DB"/>
    <w:rsid w:val="00176898"/>
    <w:rsid w:val="00177D2F"/>
    <w:rsid w:val="00182616"/>
    <w:rsid w:val="00183592"/>
    <w:rsid w:val="001850DA"/>
    <w:rsid w:val="00185AB4"/>
    <w:rsid w:val="001862C0"/>
    <w:rsid w:val="001940A3"/>
    <w:rsid w:val="00194C5A"/>
    <w:rsid w:val="001A2AEB"/>
    <w:rsid w:val="001A522E"/>
    <w:rsid w:val="001A5B0E"/>
    <w:rsid w:val="001B0E1D"/>
    <w:rsid w:val="001B1785"/>
    <w:rsid w:val="001B1FFB"/>
    <w:rsid w:val="001B220D"/>
    <w:rsid w:val="001B42FE"/>
    <w:rsid w:val="001B4AB8"/>
    <w:rsid w:val="001B65DB"/>
    <w:rsid w:val="001B6CD2"/>
    <w:rsid w:val="001B7214"/>
    <w:rsid w:val="001B7E30"/>
    <w:rsid w:val="001C08DD"/>
    <w:rsid w:val="001C34D4"/>
    <w:rsid w:val="001C3FA5"/>
    <w:rsid w:val="001D0605"/>
    <w:rsid w:val="001D6289"/>
    <w:rsid w:val="001E137C"/>
    <w:rsid w:val="001E1390"/>
    <w:rsid w:val="001E18D3"/>
    <w:rsid w:val="001E1F4C"/>
    <w:rsid w:val="001E5480"/>
    <w:rsid w:val="001E59CA"/>
    <w:rsid w:val="001E7F1F"/>
    <w:rsid w:val="0020130E"/>
    <w:rsid w:val="0020487D"/>
    <w:rsid w:val="00206231"/>
    <w:rsid w:val="00206C27"/>
    <w:rsid w:val="002126E0"/>
    <w:rsid w:val="00213E09"/>
    <w:rsid w:val="002152C2"/>
    <w:rsid w:val="0021617A"/>
    <w:rsid w:val="00216850"/>
    <w:rsid w:val="0021776B"/>
    <w:rsid w:val="00222BC4"/>
    <w:rsid w:val="0022411F"/>
    <w:rsid w:val="002247E0"/>
    <w:rsid w:val="002264E1"/>
    <w:rsid w:val="00230B28"/>
    <w:rsid w:val="0023158B"/>
    <w:rsid w:val="00232BC7"/>
    <w:rsid w:val="00233CB3"/>
    <w:rsid w:val="00236EF8"/>
    <w:rsid w:val="0024072B"/>
    <w:rsid w:val="0024110F"/>
    <w:rsid w:val="00243E9B"/>
    <w:rsid w:val="00245847"/>
    <w:rsid w:val="002471EF"/>
    <w:rsid w:val="002504B9"/>
    <w:rsid w:val="00250C7F"/>
    <w:rsid w:val="00255646"/>
    <w:rsid w:val="00255962"/>
    <w:rsid w:val="00257675"/>
    <w:rsid w:val="002610FF"/>
    <w:rsid w:val="00262323"/>
    <w:rsid w:val="00262DAC"/>
    <w:rsid w:val="00263BC8"/>
    <w:rsid w:val="002725EA"/>
    <w:rsid w:val="0027386F"/>
    <w:rsid w:val="0027649A"/>
    <w:rsid w:val="00277933"/>
    <w:rsid w:val="00277CB4"/>
    <w:rsid w:val="0028040A"/>
    <w:rsid w:val="00280BFF"/>
    <w:rsid w:val="0028146D"/>
    <w:rsid w:val="002815FB"/>
    <w:rsid w:val="00282F1B"/>
    <w:rsid w:val="00286F5A"/>
    <w:rsid w:val="0029330F"/>
    <w:rsid w:val="0029374D"/>
    <w:rsid w:val="00295CA0"/>
    <w:rsid w:val="00297BC8"/>
    <w:rsid w:val="00297DB3"/>
    <w:rsid w:val="002A057E"/>
    <w:rsid w:val="002A1ED6"/>
    <w:rsid w:val="002A2381"/>
    <w:rsid w:val="002A2E02"/>
    <w:rsid w:val="002A41DE"/>
    <w:rsid w:val="002B1A34"/>
    <w:rsid w:val="002B3113"/>
    <w:rsid w:val="002B3E46"/>
    <w:rsid w:val="002B47D6"/>
    <w:rsid w:val="002C0A6C"/>
    <w:rsid w:val="002C0AB2"/>
    <w:rsid w:val="002C0BD4"/>
    <w:rsid w:val="002C222A"/>
    <w:rsid w:val="002C286F"/>
    <w:rsid w:val="002C679F"/>
    <w:rsid w:val="002D1EDB"/>
    <w:rsid w:val="002D2EF1"/>
    <w:rsid w:val="002D43E8"/>
    <w:rsid w:val="002D4E99"/>
    <w:rsid w:val="002D5432"/>
    <w:rsid w:val="002D55DC"/>
    <w:rsid w:val="002D5F9C"/>
    <w:rsid w:val="002D7496"/>
    <w:rsid w:val="002E1CEC"/>
    <w:rsid w:val="002E2DD8"/>
    <w:rsid w:val="002E77C3"/>
    <w:rsid w:val="002F24ED"/>
    <w:rsid w:val="002F447D"/>
    <w:rsid w:val="002F476A"/>
    <w:rsid w:val="002F681D"/>
    <w:rsid w:val="00301A9B"/>
    <w:rsid w:val="00301D62"/>
    <w:rsid w:val="0030225C"/>
    <w:rsid w:val="00303630"/>
    <w:rsid w:val="00303679"/>
    <w:rsid w:val="00305CC6"/>
    <w:rsid w:val="00305F45"/>
    <w:rsid w:val="00310283"/>
    <w:rsid w:val="00310739"/>
    <w:rsid w:val="003107D8"/>
    <w:rsid w:val="003110E9"/>
    <w:rsid w:val="00311173"/>
    <w:rsid w:val="00311D2D"/>
    <w:rsid w:val="00313510"/>
    <w:rsid w:val="00317DA5"/>
    <w:rsid w:val="003221A0"/>
    <w:rsid w:val="003241D5"/>
    <w:rsid w:val="00325F31"/>
    <w:rsid w:val="003304DC"/>
    <w:rsid w:val="003326F6"/>
    <w:rsid w:val="003345C1"/>
    <w:rsid w:val="00336B20"/>
    <w:rsid w:val="00342CC4"/>
    <w:rsid w:val="0034690D"/>
    <w:rsid w:val="003533CB"/>
    <w:rsid w:val="00355EAB"/>
    <w:rsid w:val="003565A4"/>
    <w:rsid w:val="003573A7"/>
    <w:rsid w:val="00360260"/>
    <w:rsid w:val="003604B2"/>
    <w:rsid w:val="00365EE9"/>
    <w:rsid w:val="0037092F"/>
    <w:rsid w:val="00374109"/>
    <w:rsid w:val="00374A3A"/>
    <w:rsid w:val="0037523E"/>
    <w:rsid w:val="003768D7"/>
    <w:rsid w:val="0037708E"/>
    <w:rsid w:val="00382ECA"/>
    <w:rsid w:val="00384814"/>
    <w:rsid w:val="00387963"/>
    <w:rsid w:val="00387B7E"/>
    <w:rsid w:val="00391E60"/>
    <w:rsid w:val="0039325F"/>
    <w:rsid w:val="00394653"/>
    <w:rsid w:val="00396E52"/>
    <w:rsid w:val="003A1044"/>
    <w:rsid w:val="003A44B5"/>
    <w:rsid w:val="003A5459"/>
    <w:rsid w:val="003B0604"/>
    <w:rsid w:val="003B0F68"/>
    <w:rsid w:val="003B1AC3"/>
    <w:rsid w:val="003B2E2A"/>
    <w:rsid w:val="003B387A"/>
    <w:rsid w:val="003B58F2"/>
    <w:rsid w:val="003B5BF6"/>
    <w:rsid w:val="003B763C"/>
    <w:rsid w:val="003C1037"/>
    <w:rsid w:val="003C1B6F"/>
    <w:rsid w:val="003C1C00"/>
    <w:rsid w:val="003C2A10"/>
    <w:rsid w:val="003C5FAB"/>
    <w:rsid w:val="003C5FF9"/>
    <w:rsid w:val="003D328E"/>
    <w:rsid w:val="003D3864"/>
    <w:rsid w:val="003D57CA"/>
    <w:rsid w:val="003E05AF"/>
    <w:rsid w:val="003E3B26"/>
    <w:rsid w:val="003E4F30"/>
    <w:rsid w:val="003F29CE"/>
    <w:rsid w:val="003F29F0"/>
    <w:rsid w:val="003F5D41"/>
    <w:rsid w:val="003F66C5"/>
    <w:rsid w:val="003F7C7C"/>
    <w:rsid w:val="004046D6"/>
    <w:rsid w:val="00406C22"/>
    <w:rsid w:val="0041190A"/>
    <w:rsid w:val="0041551B"/>
    <w:rsid w:val="00416BC4"/>
    <w:rsid w:val="004246A4"/>
    <w:rsid w:val="004266E5"/>
    <w:rsid w:val="00426F02"/>
    <w:rsid w:val="004328FA"/>
    <w:rsid w:val="004331D1"/>
    <w:rsid w:val="004353BD"/>
    <w:rsid w:val="004367F5"/>
    <w:rsid w:val="004368F0"/>
    <w:rsid w:val="004373DE"/>
    <w:rsid w:val="00437584"/>
    <w:rsid w:val="004406CD"/>
    <w:rsid w:val="00440D17"/>
    <w:rsid w:val="004432F2"/>
    <w:rsid w:val="00443640"/>
    <w:rsid w:val="00446876"/>
    <w:rsid w:val="00446C73"/>
    <w:rsid w:val="00450243"/>
    <w:rsid w:val="0045037E"/>
    <w:rsid w:val="004556BF"/>
    <w:rsid w:val="00456944"/>
    <w:rsid w:val="00460A40"/>
    <w:rsid w:val="00462215"/>
    <w:rsid w:val="0046540D"/>
    <w:rsid w:val="00471D5F"/>
    <w:rsid w:val="00472409"/>
    <w:rsid w:val="0047404C"/>
    <w:rsid w:val="00475AAB"/>
    <w:rsid w:val="00476D0B"/>
    <w:rsid w:val="00482150"/>
    <w:rsid w:val="0048216C"/>
    <w:rsid w:val="00482DA5"/>
    <w:rsid w:val="00483CB1"/>
    <w:rsid w:val="00484047"/>
    <w:rsid w:val="0048488A"/>
    <w:rsid w:val="00485C8D"/>
    <w:rsid w:val="00487311"/>
    <w:rsid w:val="004875A5"/>
    <w:rsid w:val="0049001E"/>
    <w:rsid w:val="004904A9"/>
    <w:rsid w:val="00492159"/>
    <w:rsid w:val="004952A7"/>
    <w:rsid w:val="00496BF5"/>
    <w:rsid w:val="004A0A22"/>
    <w:rsid w:val="004A35D1"/>
    <w:rsid w:val="004A38D7"/>
    <w:rsid w:val="004A4109"/>
    <w:rsid w:val="004A4BEF"/>
    <w:rsid w:val="004B1A2C"/>
    <w:rsid w:val="004B2F9C"/>
    <w:rsid w:val="004B4B0F"/>
    <w:rsid w:val="004C1C62"/>
    <w:rsid w:val="004C35FA"/>
    <w:rsid w:val="004C3F1E"/>
    <w:rsid w:val="004C4C41"/>
    <w:rsid w:val="004C5664"/>
    <w:rsid w:val="004D0FDB"/>
    <w:rsid w:val="004D167B"/>
    <w:rsid w:val="004D6130"/>
    <w:rsid w:val="004E21FF"/>
    <w:rsid w:val="004E39B0"/>
    <w:rsid w:val="004E69F1"/>
    <w:rsid w:val="004E6E50"/>
    <w:rsid w:val="004E6F21"/>
    <w:rsid w:val="004F0613"/>
    <w:rsid w:val="004F44C1"/>
    <w:rsid w:val="004F49C8"/>
    <w:rsid w:val="004F525C"/>
    <w:rsid w:val="004F5BC4"/>
    <w:rsid w:val="004F5BE6"/>
    <w:rsid w:val="005007EE"/>
    <w:rsid w:val="00501346"/>
    <w:rsid w:val="005042AF"/>
    <w:rsid w:val="005058FF"/>
    <w:rsid w:val="00506AA5"/>
    <w:rsid w:val="00507FF5"/>
    <w:rsid w:val="00510D6F"/>
    <w:rsid w:val="00511243"/>
    <w:rsid w:val="005113E0"/>
    <w:rsid w:val="005122DE"/>
    <w:rsid w:val="00512388"/>
    <w:rsid w:val="0051333E"/>
    <w:rsid w:val="0051620D"/>
    <w:rsid w:val="00516F53"/>
    <w:rsid w:val="00517532"/>
    <w:rsid w:val="005203F2"/>
    <w:rsid w:val="00520436"/>
    <w:rsid w:val="00520630"/>
    <w:rsid w:val="0052214C"/>
    <w:rsid w:val="005234A1"/>
    <w:rsid w:val="005248B7"/>
    <w:rsid w:val="00524B1D"/>
    <w:rsid w:val="00524EAD"/>
    <w:rsid w:val="005262B7"/>
    <w:rsid w:val="005325E5"/>
    <w:rsid w:val="00532AC8"/>
    <w:rsid w:val="0053441E"/>
    <w:rsid w:val="0053541E"/>
    <w:rsid w:val="005359FB"/>
    <w:rsid w:val="005402D9"/>
    <w:rsid w:val="00542241"/>
    <w:rsid w:val="00544AD5"/>
    <w:rsid w:val="0054503C"/>
    <w:rsid w:val="00553C90"/>
    <w:rsid w:val="00553CAD"/>
    <w:rsid w:val="00556D32"/>
    <w:rsid w:val="005578DF"/>
    <w:rsid w:val="0056108A"/>
    <w:rsid w:val="005615EF"/>
    <w:rsid w:val="00574FAF"/>
    <w:rsid w:val="005752D7"/>
    <w:rsid w:val="00575424"/>
    <w:rsid w:val="00576335"/>
    <w:rsid w:val="005812A1"/>
    <w:rsid w:val="00581983"/>
    <w:rsid w:val="00582481"/>
    <w:rsid w:val="00585A2A"/>
    <w:rsid w:val="005870D1"/>
    <w:rsid w:val="00592C98"/>
    <w:rsid w:val="005950B7"/>
    <w:rsid w:val="005951FB"/>
    <w:rsid w:val="00595BA8"/>
    <w:rsid w:val="00595F88"/>
    <w:rsid w:val="005A1C24"/>
    <w:rsid w:val="005A1F91"/>
    <w:rsid w:val="005A2341"/>
    <w:rsid w:val="005A36A5"/>
    <w:rsid w:val="005A4521"/>
    <w:rsid w:val="005A547A"/>
    <w:rsid w:val="005A6D9F"/>
    <w:rsid w:val="005A7CB2"/>
    <w:rsid w:val="005A7D4E"/>
    <w:rsid w:val="005B370C"/>
    <w:rsid w:val="005B6B88"/>
    <w:rsid w:val="005C0D0E"/>
    <w:rsid w:val="005C1DDF"/>
    <w:rsid w:val="005C4EDE"/>
    <w:rsid w:val="005C58F9"/>
    <w:rsid w:val="005C6669"/>
    <w:rsid w:val="005C6D04"/>
    <w:rsid w:val="005C78EE"/>
    <w:rsid w:val="005D055F"/>
    <w:rsid w:val="005D0865"/>
    <w:rsid w:val="005D1701"/>
    <w:rsid w:val="005D1E33"/>
    <w:rsid w:val="005D25D7"/>
    <w:rsid w:val="005E02C5"/>
    <w:rsid w:val="005E042C"/>
    <w:rsid w:val="005E210E"/>
    <w:rsid w:val="005E29C7"/>
    <w:rsid w:val="005E2D6A"/>
    <w:rsid w:val="005E2F0C"/>
    <w:rsid w:val="005E2F2A"/>
    <w:rsid w:val="005E464B"/>
    <w:rsid w:val="005E4EF3"/>
    <w:rsid w:val="005E4FF4"/>
    <w:rsid w:val="005E764B"/>
    <w:rsid w:val="005E7BBA"/>
    <w:rsid w:val="005F0962"/>
    <w:rsid w:val="005F2133"/>
    <w:rsid w:val="005F3233"/>
    <w:rsid w:val="0060061E"/>
    <w:rsid w:val="00601927"/>
    <w:rsid w:val="00602DB5"/>
    <w:rsid w:val="006031D9"/>
    <w:rsid w:val="00610587"/>
    <w:rsid w:val="00610DB7"/>
    <w:rsid w:val="00611554"/>
    <w:rsid w:val="00612926"/>
    <w:rsid w:val="00613EDD"/>
    <w:rsid w:val="0061485A"/>
    <w:rsid w:val="00615815"/>
    <w:rsid w:val="00616BD9"/>
    <w:rsid w:val="00620FDF"/>
    <w:rsid w:val="00622660"/>
    <w:rsid w:val="00622D61"/>
    <w:rsid w:val="00622E64"/>
    <w:rsid w:val="00624884"/>
    <w:rsid w:val="006271E3"/>
    <w:rsid w:val="00632A30"/>
    <w:rsid w:val="006338E0"/>
    <w:rsid w:val="00635290"/>
    <w:rsid w:val="00641C74"/>
    <w:rsid w:val="006446A4"/>
    <w:rsid w:val="0064623F"/>
    <w:rsid w:val="00655640"/>
    <w:rsid w:val="0065738A"/>
    <w:rsid w:val="00660648"/>
    <w:rsid w:val="00660946"/>
    <w:rsid w:val="00660BCC"/>
    <w:rsid w:val="00660CBB"/>
    <w:rsid w:val="00660FAD"/>
    <w:rsid w:val="00662AD9"/>
    <w:rsid w:val="006630BC"/>
    <w:rsid w:val="006632C8"/>
    <w:rsid w:val="0066439D"/>
    <w:rsid w:val="006648AC"/>
    <w:rsid w:val="00664E34"/>
    <w:rsid w:val="006651F3"/>
    <w:rsid w:val="00667A80"/>
    <w:rsid w:val="00671291"/>
    <w:rsid w:val="00673051"/>
    <w:rsid w:val="0067673B"/>
    <w:rsid w:val="006801CD"/>
    <w:rsid w:val="0068103F"/>
    <w:rsid w:val="00681969"/>
    <w:rsid w:val="00681E8B"/>
    <w:rsid w:val="00682483"/>
    <w:rsid w:val="00683FB3"/>
    <w:rsid w:val="00687248"/>
    <w:rsid w:val="00693AED"/>
    <w:rsid w:val="00694722"/>
    <w:rsid w:val="006962D1"/>
    <w:rsid w:val="00696625"/>
    <w:rsid w:val="00697301"/>
    <w:rsid w:val="006974A4"/>
    <w:rsid w:val="006A0280"/>
    <w:rsid w:val="006A1115"/>
    <w:rsid w:val="006A2EA9"/>
    <w:rsid w:val="006A4304"/>
    <w:rsid w:val="006A4327"/>
    <w:rsid w:val="006A4EC9"/>
    <w:rsid w:val="006A579F"/>
    <w:rsid w:val="006B0575"/>
    <w:rsid w:val="006B0634"/>
    <w:rsid w:val="006B08BD"/>
    <w:rsid w:val="006B1121"/>
    <w:rsid w:val="006B451C"/>
    <w:rsid w:val="006B4EF8"/>
    <w:rsid w:val="006B6846"/>
    <w:rsid w:val="006B6C77"/>
    <w:rsid w:val="006C618B"/>
    <w:rsid w:val="006D0091"/>
    <w:rsid w:val="006D31CC"/>
    <w:rsid w:val="006D4446"/>
    <w:rsid w:val="006D45A7"/>
    <w:rsid w:val="006D78FD"/>
    <w:rsid w:val="006E2F72"/>
    <w:rsid w:val="006E4DF1"/>
    <w:rsid w:val="006E5359"/>
    <w:rsid w:val="006F42E2"/>
    <w:rsid w:val="006F64DA"/>
    <w:rsid w:val="006F6D59"/>
    <w:rsid w:val="00702B72"/>
    <w:rsid w:val="00703880"/>
    <w:rsid w:val="00703BA2"/>
    <w:rsid w:val="00707260"/>
    <w:rsid w:val="00714C72"/>
    <w:rsid w:val="00714F71"/>
    <w:rsid w:val="00716869"/>
    <w:rsid w:val="007172D9"/>
    <w:rsid w:val="007177C2"/>
    <w:rsid w:val="007200FE"/>
    <w:rsid w:val="00720B18"/>
    <w:rsid w:val="00721061"/>
    <w:rsid w:val="00726941"/>
    <w:rsid w:val="0073122C"/>
    <w:rsid w:val="00731EB0"/>
    <w:rsid w:val="007336C4"/>
    <w:rsid w:val="007372E0"/>
    <w:rsid w:val="00740980"/>
    <w:rsid w:val="00740A99"/>
    <w:rsid w:val="00741360"/>
    <w:rsid w:val="0074269D"/>
    <w:rsid w:val="007433AF"/>
    <w:rsid w:val="007437BB"/>
    <w:rsid w:val="007472A0"/>
    <w:rsid w:val="00747855"/>
    <w:rsid w:val="00751367"/>
    <w:rsid w:val="00753935"/>
    <w:rsid w:val="00756A40"/>
    <w:rsid w:val="00760DB3"/>
    <w:rsid w:val="007635DB"/>
    <w:rsid w:val="0076424E"/>
    <w:rsid w:val="0076618C"/>
    <w:rsid w:val="00766223"/>
    <w:rsid w:val="007671EB"/>
    <w:rsid w:val="00771C03"/>
    <w:rsid w:val="00774569"/>
    <w:rsid w:val="007745A7"/>
    <w:rsid w:val="00774F43"/>
    <w:rsid w:val="0077673C"/>
    <w:rsid w:val="00776F13"/>
    <w:rsid w:val="00786C13"/>
    <w:rsid w:val="007917AD"/>
    <w:rsid w:val="00791EF9"/>
    <w:rsid w:val="00796F4F"/>
    <w:rsid w:val="007A0DCC"/>
    <w:rsid w:val="007A67E1"/>
    <w:rsid w:val="007B28E5"/>
    <w:rsid w:val="007B42CA"/>
    <w:rsid w:val="007B5EB1"/>
    <w:rsid w:val="007B7CAC"/>
    <w:rsid w:val="007C1032"/>
    <w:rsid w:val="007C17FA"/>
    <w:rsid w:val="007C1A0A"/>
    <w:rsid w:val="007C27BE"/>
    <w:rsid w:val="007C3D90"/>
    <w:rsid w:val="007C4DFC"/>
    <w:rsid w:val="007D3098"/>
    <w:rsid w:val="007D4397"/>
    <w:rsid w:val="007D552F"/>
    <w:rsid w:val="007D5A11"/>
    <w:rsid w:val="007D5EDF"/>
    <w:rsid w:val="007D68C5"/>
    <w:rsid w:val="007E1D79"/>
    <w:rsid w:val="007E22F7"/>
    <w:rsid w:val="007E2622"/>
    <w:rsid w:val="007E31B8"/>
    <w:rsid w:val="007E3C1F"/>
    <w:rsid w:val="007E4A66"/>
    <w:rsid w:val="007E5AAB"/>
    <w:rsid w:val="007E66B8"/>
    <w:rsid w:val="007E73F8"/>
    <w:rsid w:val="007F0FD7"/>
    <w:rsid w:val="00807321"/>
    <w:rsid w:val="0081391F"/>
    <w:rsid w:val="008228ED"/>
    <w:rsid w:val="00822A89"/>
    <w:rsid w:val="00824172"/>
    <w:rsid w:val="00827842"/>
    <w:rsid w:val="00830E89"/>
    <w:rsid w:val="008314C0"/>
    <w:rsid w:val="00832B68"/>
    <w:rsid w:val="00834161"/>
    <w:rsid w:val="00837825"/>
    <w:rsid w:val="00841109"/>
    <w:rsid w:val="0084636A"/>
    <w:rsid w:val="00850B27"/>
    <w:rsid w:val="00852ADD"/>
    <w:rsid w:val="0085372B"/>
    <w:rsid w:val="0085506F"/>
    <w:rsid w:val="0086065D"/>
    <w:rsid w:val="0086127B"/>
    <w:rsid w:val="00861BCA"/>
    <w:rsid w:val="00862278"/>
    <w:rsid w:val="008668CF"/>
    <w:rsid w:val="00867E1A"/>
    <w:rsid w:val="008710B9"/>
    <w:rsid w:val="0087121C"/>
    <w:rsid w:val="00873AF4"/>
    <w:rsid w:val="00873ED4"/>
    <w:rsid w:val="008762D4"/>
    <w:rsid w:val="00876351"/>
    <w:rsid w:val="00881618"/>
    <w:rsid w:val="00881F3D"/>
    <w:rsid w:val="00881F86"/>
    <w:rsid w:val="008821EE"/>
    <w:rsid w:val="00882636"/>
    <w:rsid w:val="0088384D"/>
    <w:rsid w:val="00892644"/>
    <w:rsid w:val="008931B3"/>
    <w:rsid w:val="00893F55"/>
    <w:rsid w:val="00894793"/>
    <w:rsid w:val="00894D55"/>
    <w:rsid w:val="0089744B"/>
    <w:rsid w:val="008A042F"/>
    <w:rsid w:val="008A19DD"/>
    <w:rsid w:val="008A1B56"/>
    <w:rsid w:val="008A41C2"/>
    <w:rsid w:val="008A62D4"/>
    <w:rsid w:val="008B09EA"/>
    <w:rsid w:val="008B3246"/>
    <w:rsid w:val="008B41FB"/>
    <w:rsid w:val="008B489A"/>
    <w:rsid w:val="008B5414"/>
    <w:rsid w:val="008B61AF"/>
    <w:rsid w:val="008C05AA"/>
    <w:rsid w:val="008C3211"/>
    <w:rsid w:val="008D04AE"/>
    <w:rsid w:val="008D06FD"/>
    <w:rsid w:val="008D2CBF"/>
    <w:rsid w:val="008D3908"/>
    <w:rsid w:val="008D40E6"/>
    <w:rsid w:val="008D42D5"/>
    <w:rsid w:val="008D490D"/>
    <w:rsid w:val="008D4E7E"/>
    <w:rsid w:val="008D6569"/>
    <w:rsid w:val="008E109B"/>
    <w:rsid w:val="008E3B39"/>
    <w:rsid w:val="008E55E7"/>
    <w:rsid w:val="008E5FA2"/>
    <w:rsid w:val="008F0ECE"/>
    <w:rsid w:val="008F1C79"/>
    <w:rsid w:val="008F2C3C"/>
    <w:rsid w:val="008F37E7"/>
    <w:rsid w:val="008F59AB"/>
    <w:rsid w:val="00901ACA"/>
    <w:rsid w:val="00902743"/>
    <w:rsid w:val="00907329"/>
    <w:rsid w:val="00912E1F"/>
    <w:rsid w:val="009159A7"/>
    <w:rsid w:val="00915C86"/>
    <w:rsid w:val="0091650B"/>
    <w:rsid w:val="00920DDC"/>
    <w:rsid w:val="00920E75"/>
    <w:rsid w:val="00925EEB"/>
    <w:rsid w:val="00926125"/>
    <w:rsid w:val="00927B6E"/>
    <w:rsid w:val="00930C65"/>
    <w:rsid w:val="00933310"/>
    <w:rsid w:val="009334F5"/>
    <w:rsid w:val="00933C26"/>
    <w:rsid w:val="00934030"/>
    <w:rsid w:val="009343DC"/>
    <w:rsid w:val="00934630"/>
    <w:rsid w:val="00935583"/>
    <w:rsid w:val="00943806"/>
    <w:rsid w:val="009462C6"/>
    <w:rsid w:val="00950C0E"/>
    <w:rsid w:val="00952540"/>
    <w:rsid w:val="00954D57"/>
    <w:rsid w:val="0095503F"/>
    <w:rsid w:val="009550BB"/>
    <w:rsid w:val="009555A9"/>
    <w:rsid w:val="00961690"/>
    <w:rsid w:val="00961A2B"/>
    <w:rsid w:val="00961A7D"/>
    <w:rsid w:val="0096212E"/>
    <w:rsid w:val="009638DB"/>
    <w:rsid w:val="009657F4"/>
    <w:rsid w:val="00965A3C"/>
    <w:rsid w:val="00965D24"/>
    <w:rsid w:val="009679BB"/>
    <w:rsid w:val="00967AD1"/>
    <w:rsid w:val="00970110"/>
    <w:rsid w:val="0097131C"/>
    <w:rsid w:val="0097407B"/>
    <w:rsid w:val="0097414B"/>
    <w:rsid w:val="00974444"/>
    <w:rsid w:val="00974EA6"/>
    <w:rsid w:val="0097641B"/>
    <w:rsid w:val="0097740D"/>
    <w:rsid w:val="00977B1F"/>
    <w:rsid w:val="00980DA7"/>
    <w:rsid w:val="00984D76"/>
    <w:rsid w:val="00984E8F"/>
    <w:rsid w:val="0099115C"/>
    <w:rsid w:val="00992E9D"/>
    <w:rsid w:val="00995856"/>
    <w:rsid w:val="00995912"/>
    <w:rsid w:val="00995F56"/>
    <w:rsid w:val="00997957"/>
    <w:rsid w:val="009A470E"/>
    <w:rsid w:val="009A6184"/>
    <w:rsid w:val="009A6DC6"/>
    <w:rsid w:val="009A7AE1"/>
    <w:rsid w:val="009B5C08"/>
    <w:rsid w:val="009B644C"/>
    <w:rsid w:val="009B6FD8"/>
    <w:rsid w:val="009B7D1D"/>
    <w:rsid w:val="009C1F90"/>
    <w:rsid w:val="009C245F"/>
    <w:rsid w:val="009C2C96"/>
    <w:rsid w:val="009C3322"/>
    <w:rsid w:val="009C3CC9"/>
    <w:rsid w:val="009C4CE1"/>
    <w:rsid w:val="009C5A4E"/>
    <w:rsid w:val="009C5C57"/>
    <w:rsid w:val="009C7772"/>
    <w:rsid w:val="009D27B3"/>
    <w:rsid w:val="009D28FB"/>
    <w:rsid w:val="009D6095"/>
    <w:rsid w:val="009E0ECB"/>
    <w:rsid w:val="009E38F9"/>
    <w:rsid w:val="009E47FB"/>
    <w:rsid w:val="009E4A6A"/>
    <w:rsid w:val="009E5E72"/>
    <w:rsid w:val="009E7840"/>
    <w:rsid w:val="009F00A6"/>
    <w:rsid w:val="009F1B31"/>
    <w:rsid w:val="009F3535"/>
    <w:rsid w:val="009F5151"/>
    <w:rsid w:val="009F597B"/>
    <w:rsid w:val="009F5A0D"/>
    <w:rsid w:val="009F5EF2"/>
    <w:rsid w:val="00A00A91"/>
    <w:rsid w:val="00A01AC0"/>
    <w:rsid w:val="00A02316"/>
    <w:rsid w:val="00A02EBF"/>
    <w:rsid w:val="00A04D17"/>
    <w:rsid w:val="00A06136"/>
    <w:rsid w:val="00A06151"/>
    <w:rsid w:val="00A079AD"/>
    <w:rsid w:val="00A10490"/>
    <w:rsid w:val="00A10E08"/>
    <w:rsid w:val="00A12B9D"/>
    <w:rsid w:val="00A157F7"/>
    <w:rsid w:val="00A15AD0"/>
    <w:rsid w:val="00A15FB5"/>
    <w:rsid w:val="00A17607"/>
    <w:rsid w:val="00A215CE"/>
    <w:rsid w:val="00A2283B"/>
    <w:rsid w:val="00A2461A"/>
    <w:rsid w:val="00A2527F"/>
    <w:rsid w:val="00A2649F"/>
    <w:rsid w:val="00A27C06"/>
    <w:rsid w:val="00A33F45"/>
    <w:rsid w:val="00A36274"/>
    <w:rsid w:val="00A3638A"/>
    <w:rsid w:val="00A40151"/>
    <w:rsid w:val="00A4061C"/>
    <w:rsid w:val="00A40F10"/>
    <w:rsid w:val="00A41F52"/>
    <w:rsid w:val="00A44DA8"/>
    <w:rsid w:val="00A45793"/>
    <w:rsid w:val="00A4734A"/>
    <w:rsid w:val="00A50F42"/>
    <w:rsid w:val="00A53458"/>
    <w:rsid w:val="00A556FB"/>
    <w:rsid w:val="00A61A93"/>
    <w:rsid w:val="00A669F2"/>
    <w:rsid w:val="00A71E69"/>
    <w:rsid w:val="00A74BFE"/>
    <w:rsid w:val="00A75610"/>
    <w:rsid w:val="00A878AD"/>
    <w:rsid w:val="00A90858"/>
    <w:rsid w:val="00A91BD7"/>
    <w:rsid w:val="00A94CC2"/>
    <w:rsid w:val="00A96BA5"/>
    <w:rsid w:val="00AA15C7"/>
    <w:rsid w:val="00AA4E6C"/>
    <w:rsid w:val="00AA6F0D"/>
    <w:rsid w:val="00AB0412"/>
    <w:rsid w:val="00AB0498"/>
    <w:rsid w:val="00AB0926"/>
    <w:rsid w:val="00AB14F4"/>
    <w:rsid w:val="00AB41DC"/>
    <w:rsid w:val="00AB5C41"/>
    <w:rsid w:val="00AC0436"/>
    <w:rsid w:val="00AC1522"/>
    <w:rsid w:val="00AC21B6"/>
    <w:rsid w:val="00AC2D03"/>
    <w:rsid w:val="00AC4252"/>
    <w:rsid w:val="00AC4738"/>
    <w:rsid w:val="00AC510B"/>
    <w:rsid w:val="00AD0D43"/>
    <w:rsid w:val="00AD1F1C"/>
    <w:rsid w:val="00AD22B9"/>
    <w:rsid w:val="00AD5050"/>
    <w:rsid w:val="00AD5804"/>
    <w:rsid w:val="00AE04EA"/>
    <w:rsid w:val="00AE167D"/>
    <w:rsid w:val="00AE4634"/>
    <w:rsid w:val="00AE5DE0"/>
    <w:rsid w:val="00AE6043"/>
    <w:rsid w:val="00AE61C3"/>
    <w:rsid w:val="00AE7A6D"/>
    <w:rsid w:val="00AF1401"/>
    <w:rsid w:val="00AF168C"/>
    <w:rsid w:val="00AF6E50"/>
    <w:rsid w:val="00B004F1"/>
    <w:rsid w:val="00B00995"/>
    <w:rsid w:val="00B01BC3"/>
    <w:rsid w:val="00B02536"/>
    <w:rsid w:val="00B038CA"/>
    <w:rsid w:val="00B062CA"/>
    <w:rsid w:val="00B12509"/>
    <w:rsid w:val="00B1306A"/>
    <w:rsid w:val="00B14EA3"/>
    <w:rsid w:val="00B1539C"/>
    <w:rsid w:val="00B16E0A"/>
    <w:rsid w:val="00B22FFE"/>
    <w:rsid w:val="00B30DA2"/>
    <w:rsid w:val="00B313E1"/>
    <w:rsid w:val="00B32998"/>
    <w:rsid w:val="00B34547"/>
    <w:rsid w:val="00B366F6"/>
    <w:rsid w:val="00B379BF"/>
    <w:rsid w:val="00B40443"/>
    <w:rsid w:val="00B40DDD"/>
    <w:rsid w:val="00B416D6"/>
    <w:rsid w:val="00B45D14"/>
    <w:rsid w:val="00B50B87"/>
    <w:rsid w:val="00B545D8"/>
    <w:rsid w:val="00B54C8D"/>
    <w:rsid w:val="00B55FA1"/>
    <w:rsid w:val="00B569DB"/>
    <w:rsid w:val="00B60417"/>
    <w:rsid w:val="00B61925"/>
    <w:rsid w:val="00B65667"/>
    <w:rsid w:val="00B72A92"/>
    <w:rsid w:val="00B73E37"/>
    <w:rsid w:val="00B74D7F"/>
    <w:rsid w:val="00B75CE2"/>
    <w:rsid w:val="00B760F8"/>
    <w:rsid w:val="00B77758"/>
    <w:rsid w:val="00B85F15"/>
    <w:rsid w:val="00B8751B"/>
    <w:rsid w:val="00B90A42"/>
    <w:rsid w:val="00B91D56"/>
    <w:rsid w:val="00B93361"/>
    <w:rsid w:val="00B977AB"/>
    <w:rsid w:val="00B97E23"/>
    <w:rsid w:val="00BA13FB"/>
    <w:rsid w:val="00BA14B3"/>
    <w:rsid w:val="00BA1BE0"/>
    <w:rsid w:val="00BA23F2"/>
    <w:rsid w:val="00BA3C98"/>
    <w:rsid w:val="00BA4F8D"/>
    <w:rsid w:val="00BA7C07"/>
    <w:rsid w:val="00BB0BED"/>
    <w:rsid w:val="00BB1821"/>
    <w:rsid w:val="00BB1B27"/>
    <w:rsid w:val="00BC0254"/>
    <w:rsid w:val="00BC1227"/>
    <w:rsid w:val="00BC5798"/>
    <w:rsid w:val="00BC6E03"/>
    <w:rsid w:val="00BD0B6A"/>
    <w:rsid w:val="00BD208C"/>
    <w:rsid w:val="00BD234C"/>
    <w:rsid w:val="00BD2983"/>
    <w:rsid w:val="00BD483C"/>
    <w:rsid w:val="00BD5294"/>
    <w:rsid w:val="00BD77E7"/>
    <w:rsid w:val="00BD7CD6"/>
    <w:rsid w:val="00BE185F"/>
    <w:rsid w:val="00BE291A"/>
    <w:rsid w:val="00BE3207"/>
    <w:rsid w:val="00BE37CE"/>
    <w:rsid w:val="00BE3C71"/>
    <w:rsid w:val="00BE621A"/>
    <w:rsid w:val="00BE7562"/>
    <w:rsid w:val="00BE76F8"/>
    <w:rsid w:val="00BF2153"/>
    <w:rsid w:val="00BF354A"/>
    <w:rsid w:val="00BF35AE"/>
    <w:rsid w:val="00BF43C4"/>
    <w:rsid w:val="00BF5831"/>
    <w:rsid w:val="00BF5F02"/>
    <w:rsid w:val="00BF67CB"/>
    <w:rsid w:val="00BF714E"/>
    <w:rsid w:val="00BF7859"/>
    <w:rsid w:val="00C02210"/>
    <w:rsid w:val="00C03DDE"/>
    <w:rsid w:val="00C03FF8"/>
    <w:rsid w:val="00C04639"/>
    <w:rsid w:val="00C059AB"/>
    <w:rsid w:val="00C05C21"/>
    <w:rsid w:val="00C114C9"/>
    <w:rsid w:val="00C12C5F"/>
    <w:rsid w:val="00C177F6"/>
    <w:rsid w:val="00C205E7"/>
    <w:rsid w:val="00C22004"/>
    <w:rsid w:val="00C23FB5"/>
    <w:rsid w:val="00C24D6A"/>
    <w:rsid w:val="00C25208"/>
    <w:rsid w:val="00C2583E"/>
    <w:rsid w:val="00C2714C"/>
    <w:rsid w:val="00C341F5"/>
    <w:rsid w:val="00C369E0"/>
    <w:rsid w:val="00C42790"/>
    <w:rsid w:val="00C46BDB"/>
    <w:rsid w:val="00C50EBC"/>
    <w:rsid w:val="00C50F58"/>
    <w:rsid w:val="00C53655"/>
    <w:rsid w:val="00C54B94"/>
    <w:rsid w:val="00C56550"/>
    <w:rsid w:val="00C6077F"/>
    <w:rsid w:val="00C60B5C"/>
    <w:rsid w:val="00C60FB7"/>
    <w:rsid w:val="00C61A4E"/>
    <w:rsid w:val="00C61E1E"/>
    <w:rsid w:val="00C62B31"/>
    <w:rsid w:val="00C64ACA"/>
    <w:rsid w:val="00C65890"/>
    <w:rsid w:val="00C66CCE"/>
    <w:rsid w:val="00C7212A"/>
    <w:rsid w:val="00C72463"/>
    <w:rsid w:val="00C7371F"/>
    <w:rsid w:val="00C7387C"/>
    <w:rsid w:val="00C73C8F"/>
    <w:rsid w:val="00C7637B"/>
    <w:rsid w:val="00C76EF7"/>
    <w:rsid w:val="00C77DD9"/>
    <w:rsid w:val="00C86036"/>
    <w:rsid w:val="00C86A3A"/>
    <w:rsid w:val="00C8733A"/>
    <w:rsid w:val="00C91329"/>
    <w:rsid w:val="00C9194C"/>
    <w:rsid w:val="00C92A93"/>
    <w:rsid w:val="00C94B68"/>
    <w:rsid w:val="00C95154"/>
    <w:rsid w:val="00C97018"/>
    <w:rsid w:val="00C97D43"/>
    <w:rsid w:val="00CA1FB3"/>
    <w:rsid w:val="00CA78DB"/>
    <w:rsid w:val="00CB0331"/>
    <w:rsid w:val="00CB1CB2"/>
    <w:rsid w:val="00CB40C8"/>
    <w:rsid w:val="00CB44DA"/>
    <w:rsid w:val="00CB55BF"/>
    <w:rsid w:val="00CB64C4"/>
    <w:rsid w:val="00CB6CFC"/>
    <w:rsid w:val="00CB7104"/>
    <w:rsid w:val="00CC14BC"/>
    <w:rsid w:val="00CC1623"/>
    <w:rsid w:val="00CC1A3F"/>
    <w:rsid w:val="00CC2F4A"/>
    <w:rsid w:val="00CC3E3A"/>
    <w:rsid w:val="00CC4916"/>
    <w:rsid w:val="00CC5D62"/>
    <w:rsid w:val="00CC7E3D"/>
    <w:rsid w:val="00CD4DC0"/>
    <w:rsid w:val="00CD5B0C"/>
    <w:rsid w:val="00CD5F89"/>
    <w:rsid w:val="00CE35E4"/>
    <w:rsid w:val="00CE44B3"/>
    <w:rsid w:val="00CE54BE"/>
    <w:rsid w:val="00CE7260"/>
    <w:rsid w:val="00CE7922"/>
    <w:rsid w:val="00CF31BA"/>
    <w:rsid w:val="00CF5249"/>
    <w:rsid w:val="00CF6633"/>
    <w:rsid w:val="00D002A1"/>
    <w:rsid w:val="00D0334B"/>
    <w:rsid w:val="00D03F3E"/>
    <w:rsid w:val="00D05A96"/>
    <w:rsid w:val="00D100E8"/>
    <w:rsid w:val="00D10721"/>
    <w:rsid w:val="00D14D64"/>
    <w:rsid w:val="00D17593"/>
    <w:rsid w:val="00D20F4B"/>
    <w:rsid w:val="00D224D9"/>
    <w:rsid w:val="00D232A5"/>
    <w:rsid w:val="00D2357F"/>
    <w:rsid w:val="00D24033"/>
    <w:rsid w:val="00D26175"/>
    <w:rsid w:val="00D33304"/>
    <w:rsid w:val="00D33C0D"/>
    <w:rsid w:val="00D370B2"/>
    <w:rsid w:val="00D40CE4"/>
    <w:rsid w:val="00D41280"/>
    <w:rsid w:val="00D522E8"/>
    <w:rsid w:val="00D52447"/>
    <w:rsid w:val="00D601AF"/>
    <w:rsid w:val="00D62096"/>
    <w:rsid w:val="00D62329"/>
    <w:rsid w:val="00D668B0"/>
    <w:rsid w:val="00D67A7A"/>
    <w:rsid w:val="00D7346C"/>
    <w:rsid w:val="00D73E87"/>
    <w:rsid w:val="00D77B93"/>
    <w:rsid w:val="00D800BC"/>
    <w:rsid w:val="00D808A5"/>
    <w:rsid w:val="00D81978"/>
    <w:rsid w:val="00D83A0D"/>
    <w:rsid w:val="00D85350"/>
    <w:rsid w:val="00D91B5B"/>
    <w:rsid w:val="00D9255B"/>
    <w:rsid w:val="00D93383"/>
    <w:rsid w:val="00D93C86"/>
    <w:rsid w:val="00D94C0E"/>
    <w:rsid w:val="00DA0F7C"/>
    <w:rsid w:val="00DA248A"/>
    <w:rsid w:val="00DA2828"/>
    <w:rsid w:val="00DA338E"/>
    <w:rsid w:val="00DB1343"/>
    <w:rsid w:val="00DC08DA"/>
    <w:rsid w:val="00DC294E"/>
    <w:rsid w:val="00DC38F7"/>
    <w:rsid w:val="00DC48F2"/>
    <w:rsid w:val="00DC5BC9"/>
    <w:rsid w:val="00DC71D3"/>
    <w:rsid w:val="00DC7272"/>
    <w:rsid w:val="00DD0974"/>
    <w:rsid w:val="00DD0B94"/>
    <w:rsid w:val="00DD12CF"/>
    <w:rsid w:val="00DD7B90"/>
    <w:rsid w:val="00DE142A"/>
    <w:rsid w:val="00DE1957"/>
    <w:rsid w:val="00DE538F"/>
    <w:rsid w:val="00DF031D"/>
    <w:rsid w:val="00DF0969"/>
    <w:rsid w:val="00DF2BB4"/>
    <w:rsid w:val="00DF3641"/>
    <w:rsid w:val="00DF665B"/>
    <w:rsid w:val="00DF7A13"/>
    <w:rsid w:val="00E01E7E"/>
    <w:rsid w:val="00E0231A"/>
    <w:rsid w:val="00E03A5F"/>
    <w:rsid w:val="00E03B2B"/>
    <w:rsid w:val="00E0433C"/>
    <w:rsid w:val="00E04958"/>
    <w:rsid w:val="00E065EC"/>
    <w:rsid w:val="00E115D6"/>
    <w:rsid w:val="00E1302B"/>
    <w:rsid w:val="00E1321B"/>
    <w:rsid w:val="00E13E41"/>
    <w:rsid w:val="00E13F9B"/>
    <w:rsid w:val="00E1551A"/>
    <w:rsid w:val="00E2066C"/>
    <w:rsid w:val="00E20A85"/>
    <w:rsid w:val="00E26C35"/>
    <w:rsid w:val="00E274A6"/>
    <w:rsid w:val="00E2780D"/>
    <w:rsid w:val="00E3274C"/>
    <w:rsid w:val="00E330A1"/>
    <w:rsid w:val="00E34515"/>
    <w:rsid w:val="00E36FA3"/>
    <w:rsid w:val="00E37CEA"/>
    <w:rsid w:val="00E4061C"/>
    <w:rsid w:val="00E406B3"/>
    <w:rsid w:val="00E44FC1"/>
    <w:rsid w:val="00E45D66"/>
    <w:rsid w:val="00E512B3"/>
    <w:rsid w:val="00E519C4"/>
    <w:rsid w:val="00E5593E"/>
    <w:rsid w:val="00E57BBF"/>
    <w:rsid w:val="00E61966"/>
    <w:rsid w:val="00E631CC"/>
    <w:rsid w:val="00E6334E"/>
    <w:rsid w:val="00E63530"/>
    <w:rsid w:val="00E679A9"/>
    <w:rsid w:val="00E70245"/>
    <w:rsid w:val="00E71C73"/>
    <w:rsid w:val="00E733F0"/>
    <w:rsid w:val="00E74C32"/>
    <w:rsid w:val="00E776DA"/>
    <w:rsid w:val="00E7792F"/>
    <w:rsid w:val="00E80693"/>
    <w:rsid w:val="00E8474D"/>
    <w:rsid w:val="00E84AC5"/>
    <w:rsid w:val="00E84C86"/>
    <w:rsid w:val="00E85C66"/>
    <w:rsid w:val="00E94AF1"/>
    <w:rsid w:val="00E95657"/>
    <w:rsid w:val="00EA1A92"/>
    <w:rsid w:val="00EB3168"/>
    <w:rsid w:val="00EB36CA"/>
    <w:rsid w:val="00EB7D09"/>
    <w:rsid w:val="00EC1F82"/>
    <w:rsid w:val="00EC4032"/>
    <w:rsid w:val="00EC4EFF"/>
    <w:rsid w:val="00EC6C04"/>
    <w:rsid w:val="00EC72FD"/>
    <w:rsid w:val="00EC7C34"/>
    <w:rsid w:val="00ED595E"/>
    <w:rsid w:val="00ED6B44"/>
    <w:rsid w:val="00EE1CFE"/>
    <w:rsid w:val="00EE2544"/>
    <w:rsid w:val="00EE259B"/>
    <w:rsid w:val="00EE3A5E"/>
    <w:rsid w:val="00EE7E0A"/>
    <w:rsid w:val="00EF0460"/>
    <w:rsid w:val="00EF08DC"/>
    <w:rsid w:val="00EF10D6"/>
    <w:rsid w:val="00EF1B1D"/>
    <w:rsid w:val="00EF4E1E"/>
    <w:rsid w:val="00EF53D7"/>
    <w:rsid w:val="00EF656A"/>
    <w:rsid w:val="00EF680A"/>
    <w:rsid w:val="00F013F8"/>
    <w:rsid w:val="00F03DCB"/>
    <w:rsid w:val="00F05100"/>
    <w:rsid w:val="00F07648"/>
    <w:rsid w:val="00F14426"/>
    <w:rsid w:val="00F208A9"/>
    <w:rsid w:val="00F2293A"/>
    <w:rsid w:val="00F23268"/>
    <w:rsid w:val="00F2395D"/>
    <w:rsid w:val="00F2439A"/>
    <w:rsid w:val="00F24532"/>
    <w:rsid w:val="00F2612E"/>
    <w:rsid w:val="00F26D21"/>
    <w:rsid w:val="00F26E77"/>
    <w:rsid w:val="00F30028"/>
    <w:rsid w:val="00F40CE6"/>
    <w:rsid w:val="00F43465"/>
    <w:rsid w:val="00F50E14"/>
    <w:rsid w:val="00F54FDA"/>
    <w:rsid w:val="00F551FB"/>
    <w:rsid w:val="00F55D55"/>
    <w:rsid w:val="00F55F97"/>
    <w:rsid w:val="00F61258"/>
    <w:rsid w:val="00F623F4"/>
    <w:rsid w:val="00F633D3"/>
    <w:rsid w:val="00F7023A"/>
    <w:rsid w:val="00F72364"/>
    <w:rsid w:val="00F725FC"/>
    <w:rsid w:val="00F731AD"/>
    <w:rsid w:val="00F7336C"/>
    <w:rsid w:val="00F81DDA"/>
    <w:rsid w:val="00F820DD"/>
    <w:rsid w:val="00F8283A"/>
    <w:rsid w:val="00F82B26"/>
    <w:rsid w:val="00F85561"/>
    <w:rsid w:val="00F87B1D"/>
    <w:rsid w:val="00F933CD"/>
    <w:rsid w:val="00F94C66"/>
    <w:rsid w:val="00F95466"/>
    <w:rsid w:val="00FA07F2"/>
    <w:rsid w:val="00FA37A6"/>
    <w:rsid w:val="00FA5187"/>
    <w:rsid w:val="00FA72CD"/>
    <w:rsid w:val="00FA759F"/>
    <w:rsid w:val="00FB0D94"/>
    <w:rsid w:val="00FB2CA0"/>
    <w:rsid w:val="00FB44F2"/>
    <w:rsid w:val="00FB45D6"/>
    <w:rsid w:val="00FB540D"/>
    <w:rsid w:val="00FB58FF"/>
    <w:rsid w:val="00FB5F8D"/>
    <w:rsid w:val="00FC3983"/>
    <w:rsid w:val="00FC45C6"/>
    <w:rsid w:val="00FC492C"/>
    <w:rsid w:val="00FC571A"/>
    <w:rsid w:val="00FC629A"/>
    <w:rsid w:val="00FC7E2D"/>
    <w:rsid w:val="00FD15A1"/>
    <w:rsid w:val="00FD2986"/>
    <w:rsid w:val="00FD35FF"/>
    <w:rsid w:val="00FE0DF0"/>
    <w:rsid w:val="00FE3EFB"/>
    <w:rsid w:val="00FE3F68"/>
    <w:rsid w:val="00FE51DE"/>
    <w:rsid w:val="00FE76C1"/>
    <w:rsid w:val="00FE7D63"/>
    <w:rsid w:val="00FF0566"/>
    <w:rsid w:val="00FF0A10"/>
    <w:rsid w:val="00FF10AB"/>
    <w:rsid w:val="00FF10DC"/>
    <w:rsid w:val="00FF1CA7"/>
    <w:rsid w:val="00FF5823"/>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Default">
    <w:name w:val="Default"/>
    <w:rsid w:val="005D25D7"/>
    <w:pPr>
      <w:autoSpaceDE w:val="0"/>
      <w:autoSpaceDN w:val="0"/>
      <w:adjustRightInd w:val="0"/>
    </w:pPr>
    <w:rPr>
      <w:rFonts w:ascii="Open Sans" w:hAnsi="Open Sans" w:cs="Open Sans"/>
      <w:color w:val="000000"/>
      <w:sz w:val="24"/>
      <w:szCs w:val="24"/>
    </w:rPr>
  </w:style>
  <w:style w:type="character" w:customStyle="1" w:styleId="TabletextbulletsChar">
    <w:name w:val="Table text bullets Char"/>
    <w:link w:val="Tabletextbullets"/>
    <w:locked/>
    <w:rsid w:val="00AB0498"/>
    <w:rPr>
      <w:rFonts w:eastAsia="Times New Roman" w:cs="Arial"/>
      <w:szCs w:val="24"/>
      <w:lang w:eastAsia="en-US"/>
    </w:rPr>
  </w:style>
  <w:style w:type="character" w:styleId="PlaceholderText">
    <w:name w:val="Placeholder Text"/>
    <w:basedOn w:val="DefaultParagraphFont"/>
    <w:uiPriority w:val="99"/>
    <w:unhideWhenUsed/>
    <w:rsid w:val="006B6C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0C9B62-E4BE-49B8-9E13-881CD2A5CDAE}"/>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27</Pages>
  <Words>5352</Words>
  <Characters>30509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23</cp:revision>
  <cp:lastPrinted>2020-02-19T20:13:00Z</cp:lastPrinted>
  <dcterms:created xsi:type="dcterms:W3CDTF">2024-11-28T11:27:00Z</dcterms:created>
  <dcterms:modified xsi:type="dcterms:W3CDTF">2024-11-30T04:43:00Z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