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74921F" w14:textId="12F5E9A3" w:rsidR="004E1D73" w:rsidRPr="005D7740" w:rsidRDefault="00E1162A" w:rsidP="000D67A8">
      <w:pPr>
        <w:bidi/>
        <w:ind w:left="2" w:hanging="4"/>
        <w:rPr>
          <w:rFonts w:ascii="Sakkal Majalla" w:hAnsi="Sakkal Majalla" w:cs="Sakkal Majalla"/>
          <w:b/>
          <w:color w:val="008080"/>
          <w:position w:val="0"/>
          <w:sz w:val="36"/>
          <w:szCs w:val="36"/>
          <w:lang w:val="en-US"/>
        </w:rPr>
      </w:pPr>
      <w:r w:rsidRPr="005D7740">
        <w:rPr>
          <w:rFonts w:ascii="Sakkal Majalla" w:eastAsia="Open Sans" w:hAnsi="Sakkal Majalla" w:cs="Sakkal Majalla"/>
          <w:b/>
          <w:bCs/>
          <w:noProof/>
          <w:color w:val="008080"/>
          <w:sz w:val="36"/>
          <w:szCs w:val="36"/>
          <w:shd w:val="clear" w:color="auto" w:fill="E6E6E6"/>
          <w:rtl/>
          <w:lang w:eastAsia="ar" w:bidi="ar-MA"/>
        </w:rPr>
        <mc:AlternateContent>
          <mc:Choice Requires="wps">
            <w:drawing>
              <wp:anchor distT="0" distB="0" distL="0" distR="0" simplePos="0" relativeHeight="251659264" behindDoc="0" locked="0" layoutInCell="1" allowOverlap="1" wp14:anchorId="78DF354D" wp14:editId="260CCB7A">
                <wp:simplePos x="0" y="0"/>
                <wp:positionH relativeFrom="page">
                  <wp:posOffset>900430</wp:posOffset>
                </wp:positionH>
                <wp:positionV relativeFrom="paragraph">
                  <wp:posOffset>309880</wp:posOffset>
                </wp:positionV>
                <wp:extent cx="5796915" cy="0"/>
                <wp:effectExtent l="0" t="0" r="0" b="0"/>
                <wp:wrapTopAndBottom/>
                <wp:docPr id="349" name="Line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96915" cy="0"/>
                        </a:xfrm>
                        <a:prstGeom prst="line">
                          <a:avLst/>
                        </a:prstGeom>
                        <a:ln>
                          <a:solidFill>
                            <a:schemeClr val="accent5">
                              <a:lumMod val="75000"/>
                            </a:schemeClr>
                          </a:solidFill>
                          <a:headEnd/>
                          <a:tailEnd/>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1A1FA727" id="Line 23" o:spid="_x0000_s1026" style="position:absolute;z-index:25165926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70.9pt,24.4pt" to="527.35pt,2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" strokecolor="#31849b [2408]">
                <w10:wrap type="topAndBottom" anchorx="page"/>
              </v:line>
            </w:pict>
          </mc:Fallback>
        </mc:AlternateContent>
      </w:r>
      <w:r w:rsidR="009C2EF8" w:rsidRPr="005D7740">
        <w:rPr>
          <w:rFonts w:ascii="Sakkal Majalla" w:eastAsia="Open Sans" w:hAnsi="Sakkal Majalla" w:cs="Sakkal Majalla"/>
          <w:b/>
          <w:bCs/>
          <w:color w:val="008080"/>
          <w:position w:val="0"/>
          <w:sz w:val="36"/>
          <w:szCs w:val="36"/>
          <w:rtl/>
          <w:lang w:eastAsia="ar" w:bidi="ar-MA"/>
        </w:rPr>
        <w:t>الوحدة 4: الاستدامة في قطاع الضيافة</w:t>
      </w:r>
    </w:p>
    <w:p w14:paraId="551688D6" w14:textId="77777777" w:rsidR="004E1D73" w:rsidRPr="005D7740" w:rsidRDefault="009C2EF8" w:rsidP="004760F6">
      <w:pPr>
        <w:pBdr>
          <w:top w:val="nil"/>
          <w:left w:val="nil"/>
          <w:bottom w:val="nil"/>
          <w:right w:val="nil"/>
          <w:between w:val="nil"/>
        </w:pBdr>
        <w:tabs>
          <w:tab w:val="left" w:pos="480"/>
        </w:tabs>
        <w:bidi/>
        <w:spacing w:before="360" w:after="120" w:line="240" w:lineRule="auto"/>
        <w:ind w:left="1" w:right="140" w:hanging="3"/>
        <w:rPr>
          <w:rFonts w:ascii="Sakkal Majalla" w:hAnsi="Sakkal Majalla" w:cs="Sakkal Majalla"/>
          <w:b/>
          <w:color w:val="000000"/>
          <w:sz w:val="26"/>
          <w:szCs w:val="26"/>
        </w:rPr>
      </w:pPr>
      <w:r w:rsidRPr="005D7740">
        <w:rPr>
          <w:rFonts w:ascii="Sakkal Majalla" w:eastAsia="Open Sans" w:hAnsi="Sakkal Majalla" w:cs="Sakkal Majalla"/>
          <w:b/>
          <w:bCs/>
          <w:color w:val="000000"/>
          <w:sz w:val="26"/>
          <w:szCs w:val="26"/>
          <w:rtl/>
          <w:lang w:eastAsia="ar" w:bidi="ar-MA"/>
        </w:rPr>
        <w:t>إرشادات تقديم الوحدة</w:t>
      </w:r>
    </w:p>
    <w:p w14:paraId="6913F613" w14:textId="42120BD9" w:rsidR="004E1D73" w:rsidRPr="005D7740" w:rsidRDefault="009C2EF8" w:rsidP="004760F6">
      <w:pPr>
        <w:pBdr>
          <w:top w:val="nil"/>
          <w:left w:val="nil"/>
          <w:bottom w:val="nil"/>
          <w:right w:val="nil"/>
          <w:between w:val="nil"/>
        </w:pBdr>
        <w:bidi/>
        <w:spacing w:before="80" w:after="60" w:line="240" w:lineRule="auto"/>
        <w:ind w:left="0" w:right="140" w:hanging="2"/>
        <w:rPr>
          <w:rFonts w:ascii="Sakkal Majalla" w:hAnsi="Sakkal Majalla" w:cs="Sakkal Majalla"/>
          <w:b/>
          <w:color w:val="000000"/>
          <w:sz w:val="22"/>
          <w:szCs w:val="22"/>
        </w:rPr>
      </w:pPr>
      <w:r w:rsidRPr="005D7740">
        <w:rPr>
          <w:rFonts w:ascii="Sakkal Majalla" w:eastAsia="Open Sans" w:hAnsi="Sakkal Majalla" w:cs="Sakkal Majalla"/>
          <w:b/>
          <w:bCs/>
          <w:color w:val="000000"/>
          <w:sz w:val="22"/>
          <w:szCs w:val="22"/>
          <w:rtl/>
          <w:lang w:eastAsia="ar" w:bidi="ar-MA"/>
        </w:rPr>
        <w:t>استعراض الوحدة</w:t>
      </w:r>
    </w:p>
    <w:p w14:paraId="492E1DDF" w14:textId="2BF79164" w:rsidR="00BF1635" w:rsidRPr="005D7740" w:rsidRDefault="00BF1635" w:rsidP="00BF1635">
      <w:pPr>
        <w:pStyle w:val="NormalWeb"/>
        <w:bidi/>
        <w:ind w:left="0" w:hanging="2"/>
        <w:rPr>
          <w:rFonts w:ascii="Sakkal Majalla" w:hAnsi="Sakkal Majalla" w:cs="Sakkal Majalla"/>
          <w:color w:val="000000"/>
          <w:lang w:eastAsia="en-US"/>
        </w:rPr>
      </w:pPr>
      <w:r w:rsidRPr="005D7740">
        <w:rPr>
          <w:rFonts w:ascii="Sakkal Majalla" w:eastAsia="Open Sans" w:hAnsi="Sakkal Majalla" w:cs="Sakkal Majalla"/>
          <w:color w:val="000000"/>
          <w:rtl/>
          <w:lang w:eastAsia="ar" w:bidi="ar-MA"/>
        </w:rPr>
        <w:t xml:space="preserve">تساعد هذه الوحدة المتعلمين على تطوير فهم لمفهوم الاستدامة وكيف تساعد بيئتنا وفهم تأثير قطاع الضيافة على البيئة. </w:t>
      </w:r>
    </w:p>
    <w:p w14:paraId="59200F19" w14:textId="107F6C72" w:rsidR="00BF1635" w:rsidRPr="005D7740" w:rsidRDefault="00BF1635" w:rsidP="00BF1635">
      <w:pPr>
        <w:suppressAutoHyphens w:val="0"/>
        <w:bidi/>
        <w:spacing w:before="100" w:beforeAutospacing="1" w:after="100" w:afterAutospacing="1" w:line="240" w:lineRule="auto"/>
        <w:ind w:leftChars="0" w:left="0" w:firstLineChars="0" w:firstLine="0"/>
        <w:textDirection w:val="lrTb"/>
        <w:textAlignment w:val="auto"/>
        <w:outlineLvl w:val="9"/>
        <w:rPr>
          <w:rFonts w:ascii="Sakkal Majalla" w:hAnsi="Sakkal Majalla" w:cs="Sakkal Majalla"/>
          <w:color w:val="000000"/>
          <w:sz w:val="24"/>
          <w:szCs w:val="24"/>
        </w:rPr>
      </w:pPr>
      <w:r w:rsidRPr="005D7740">
        <w:rPr>
          <w:rFonts w:ascii="Sakkal Majalla" w:eastAsia="Open Sans" w:hAnsi="Sakkal Majalla" w:cs="Sakkal Majalla"/>
          <w:color w:val="000000"/>
          <w:sz w:val="24"/>
          <w:szCs w:val="24"/>
          <w:rtl/>
          <w:lang w:eastAsia="ar" w:bidi="ar-MA"/>
        </w:rPr>
        <w:t xml:space="preserve">الاستدامة هي وسيلة للناس لاستخدام الموارد دون نفادها وأصبحت قضية مهمة في جميع أنحاء العالم. إن خطر الاحتباس الحراري ليس اتجاهًا عابرًا سيتلاشى في غضون عقد أو نحو ذلك. يدرك العملاء جيدًا القضايا البيئية عندما يتعلق الأمر بمشترياتهم والأعمال التي يدعمونها. عندما يختار الضيوف مؤسسة ضيافة، فإنهم سيبحثون غالبًا عن تقليل استخدام المواد البلاستيكية ذات الاستخدام الواحد وزيادة استخدام المؤسسة للمنتجات المحلية. يجب تشجيع اعتماد الممارسات المستدامة من قبل أي شركة ضيافة حتى تجذب عملائها. </w:t>
      </w:r>
    </w:p>
    <w:p w14:paraId="499CA73C" w14:textId="30C170CB" w:rsidR="00DA4FAA" w:rsidRPr="005D7740" w:rsidRDefault="00BF1635" w:rsidP="00DA4FAA">
      <w:pPr>
        <w:bidi/>
        <w:spacing w:before="100" w:beforeAutospacing="1" w:after="100" w:afterAutospacing="1" w:line="240" w:lineRule="auto"/>
        <w:ind w:left="0" w:hanging="2"/>
        <w:rPr>
          <w:rFonts w:ascii="Sakkal Majalla" w:hAnsi="Sakkal Majalla" w:cs="Sakkal Majalla"/>
          <w:color w:val="000000"/>
          <w:sz w:val="24"/>
          <w:szCs w:val="24"/>
        </w:rPr>
      </w:pPr>
      <w:r w:rsidRPr="005D7740">
        <w:rPr>
          <w:rFonts w:ascii="Sakkal Majalla" w:eastAsia="Open Sans" w:hAnsi="Sakkal Majalla" w:cs="Sakkal Majalla"/>
          <w:color w:val="000000"/>
          <w:sz w:val="24"/>
          <w:szCs w:val="24"/>
          <w:rtl/>
          <w:lang w:eastAsia="ar" w:bidi="ar-MA"/>
        </w:rPr>
        <w:t xml:space="preserve">سيبحث المتعلمون في كيفية استخدام الاستدامة لتقليل الاعتماد على الوقود الأحفوري. إذ سيؤدي حرق هذه الأنواع من الوقود إلى إطلاق ثاني أكسيد الكربون، وهو غاز يتسبب في تسخين أشعة الشمس للغلاف الجوي عن طريق حبس الحرارة المنعكسة، مما يؤدي إلى مصطلح «الاحتباس الحراري».  سيتم منح المتعلمين الفرصة للتحقيق في كيفية استخدام الاستدامة لحماية الاحتياجات المستقبلية للأطفال والحفاظ على موارد الأرض القيّمة. وسوف يبحثون أيضًا في سبب أهمية الاستدامة للأرض وكيف تساعد في حماية البيئة، وهو ما يؤدي إلى تقدير الجهود التي يتم استخدامها حاليًا للحد من التأثير السلبي للعمل البشري على العالم.  ستتاح للمتعلمين الفرصة للتحقيق في مجال الاستدامة الذي يهمهم. </w:t>
      </w:r>
    </w:p>
    <w:p w14:paraId="3CDB1059" w14:textId="77777777" w:rsidR="00BF1635" w:rsidRPr="005D7740" w:rsidRDefault="00BF1635" w:rsidP="00BF1635">
      <w:pPr>
        <w:suppressAutoHyphens w:val="0"/>
        <w:bidi/>
        <w:spacing w:before="100" w:beforeAutospacing="1" w:after="100" w:afterAutospacing="1" w:line="240" w:lineRule="auto"/>
        <w:ind w:leftChars="0" w:left="0" w:firstLineChars="0" w:firstLine="0"/>
        <w:textDirection w:val="lrTb"/>
        <w:textAlignment w:val="auto"/>
        <w:outlineLvl w:val="9"/>
        <w:rPr>
          <w:rFonts w:ascii="Sakkal Majalla" w:hAnsi="Sakkal Majalla" w:cs="Sakkal Majalla"/>
          <w:color w:val="000000"/>
          <w:sz w:val="24"/>
          <w:szCs w:val="24"/>
        </w:rPr>
      </w:pPr>
      <w:r w:rsidRPr="005D7740">
        <w:rPr>
          <w:rFonts w:ascii="Sakkal Majalla" w:eastAsia="Open Sans" w:hAnsi="Sakkal Majalla" w:cs="Sakkal Majalla"/>
          <w:color w:val="000000"/>
          <w:sz w:val="24"/>
          <w:szCs w:val="24"/>
          <w:rtl/>
          <w:lang w:eastAsia="ar" w:bidi="ar-MA"/>
        </w:rPr>
        <w:t xml:space="preserve">ولإكمال هذه الوحدة، سيحتاج المتعلمون إلى الوصول إلى مجموعة من المواد البحثية، والتي يمكن أن تشمل مصادر المعلومات والأدوات على الإنترنت والدوريات والمجلات والكتب، من أجل استكمال مجموعة الواجبات. </w:t>
      </w:r>
    </w:p>
    <w:p w14:paraId="3B0EF0D0" w14:textId="77777777" w:rsidR="00BF1635" w:rsidRPr="005D7740" w:rsidRDefault="00BF1635" w:rsidP="00BF1635">
      <w:pPr>
        <w:suppressAutoHyphens w:val="0"/>
        <w:bidi/>
        <w:spacing w:before="100" w:beforeAutospacing="1" w:after="100" w:afterAutospacing="1" w:line="240" w:lineRule="auto"/>
        <w:ind w:leftChars="0" w:left="0" w:firstLineChars="0" w:firstLine="0"/>
        <w:textDirection w:val="lrTb"/>
        <w:textAlignment w:val="auto"/>
        <w:outlineLvl w:val="9"/>
        <w:rPr>
          <w:rFonts w:ascii="Sakkal Majalla" w:hAnsi="Sakkal Majalla" w:cs="Sakkal Majalla"/>
          <w:color w:val="000000"/>
          <w:sz w:val="24"/>
          <w:szCs w:val="24"/>
        </w:rPr>
      </w:pPr>
      <w:r w:rsidRPr="005D7740">
        <w:rPr>
          <w:rFonts w:ascii="Sakkal Majalla" w:eastAsia="Open Sans" w:hAnsi="Sakkal Majalla" w:cs="Sakkal Majalla"/>
          <w:color w:val="000000"/>
          <w:sz w:val="24"/>
          <w:szCs w:val="24"/>
          <w:rtl/>
          <w:lang w:eastAsia="ar" w:bidi="ar-MA"/>
        </w:rPr>
        <w:t xml:space="preserve">يمكنك استخدام مجموعة من طرق التقديم في هذه الوحدة، مثل: </w:t>
      </w:r>
    </w:p>
    <w:p w14:paraId="4739242B" w14:textId="4D6FD5C7" w:rsidR="00BF1635" w:rsidRPr="005D7740" w:rsidRDefault="00BF1635" w:rsidP="000D0921">
      <w:pPr>
        <w:pStyle w:val="ListParagraph"/>
        <w:numPr>
          <w:ilvl w:val="0"/>
          <w:numId w:val="29"/>
        </w:numPr>
        <w:bidi/>
        <w:spacing w:before="100" w:beforeAutospacing="1" w:after="100" w:afterAutospacing="1" w:line="240" w:lineRule="auto"/>
        <w:ind w:leftChars="0" w:firstLineChars="0"/>
        <w:textDirection w:val="lrTb"/>
        <w:rPr>
          <w:rFonts w:ascii="Sakkal Majalla" w:hAnsi="Sakkal Majalla" w:cs="Sakkal Majalla"/>
          <w:color w:val="000000"/>
          <w:sz w:val="24"/>
          <w:szCs w:val="24"/>
        </w:rPr>
      </w:pPr>
      <w:r w:rsidRPr="005D7740">
        <w:rPr>
          <w:rFonts w:ascii="Sakkal Majalla" w:eastAsia="Open Sans" w:hAnsi="Sakkal Majalla" w:cs="Sakkal Majalla"/>
          <w:color w:val="000000"/>
          <w:sz w:val="24"/>
          <w:szCs w:val="24"/>
          <w:rtl/>
          <w:lang w:eastAsia="ar" w:bidi="ar-MA"/>
        </w:rPr>
        <w:t xml:space="preserve">المناقشات، على سبيل المثال، المناقشات الصفية والمجموعات الصغيرة حول تأثير منظمات الضيافة على البيئة والاستدامة </w:t>
      </w:r>
    </w:p>
    <w:p w14:paraId="1D278E1D" w14:textId="12DF1AA9" w:rsidR="00DD6308" w:rsidRPr="005D7740" w:rsidRDefault="00DD6308" w:rsidP="000D0921">
      <w:pPr>
        <w:pStyle w:val="ListParagraph"/>
        <w:numPr>
          <w:ilvl w:val="0"/>
          <w:numId w:val="29"/>
        </w:numPr>
        <w:bidi/>
        <w:spacing w:before="100" w:beforeAutospacing="1" w:after="100" w:afterAutospacing="1" w:line="240" w:lineRule="auto"/>
        <w:ind w:leftChars="0" w:firstLineChars="0"/>
        <w:textDirection w:val="lrTb"/>
        <w:rPr>
          <w:rFonts w:ascii="Sakkal Majalla" w:hAnsi="Sakkal Majalla" w:cs="Sakkal Majalla"/>
          <w:color w:val="000000"/>
          <w:sz w:val="24"/>
          <w:szCs w:val="24"/>
        </w:rPr>
      </w:pPr>
      <w:r w:rsidRPr="005D7740">
        <w:rPr>
          <w:rFonts w:ascii="Sakkal Majalla" w:eastAsia="Open Sans" w:hAnsi="Sakkal Majalla" w:cs="Sakkal Majalla"/>
          <w:color w:val="000000"/>
          <w:sz w:val="24"/>
          <w:szCs w:val="24"/>
          <w:rtl/>
          <w:lang w:eastAsia="ar" w:bidi="ar-MA"/>
        </w:rPr>
        <w:t>مهام البحث في شكل أفراد ومجموعات صغيرة</w:t>
      </w:r>
    </w:p>
    <w:p w14:paraId="762D5FD5" w14:textId="5BF819B8" w:rsidR="00BF1635" w:rsidRPr="005D7740" w:rsidRDefault="00CC2083" w:rsidP="000D0921">
      <w:pPr>
        <w:pStyle w:val="ListParagraph"/>
        <w:numPr>
          <w:ilvl w:val="0"/>
          <w:numId w:val="29"/>
        </w:numPr>
        <w:bidi/>
        <w:spacing w:before="100" w:beforeAutospacing="1" w:after="100" w:afterAutospacing="1" w:line="240" w:lineRule="auto"/>
        <w:ind w:leftChars="0" w:firstLineChars="0"/>
        <w:textDirection w:val="lrTb"/>
        <w:rPr>
          <w:rFonts w:ascii="Sakkal Majalla" w:hAnsi="Sakkal Majalla" w:cs="Sakkal Majalla"/>
          <w:color w:val="000000"/>
          <w:sz w:val="24"/>
          <w:szCs w:val="24"/>
        </w:rPr>
      </w:pPr>
      <w:r w:rsidRPr="005D7740">
        <w:rPr>
          <w:rFonts w:ascii="Sakkal Majalla" w:eastAsia="Open Sans" w:hAnsi="Sakkal Majalla" w:cs="Sakkal Majalla"/>
          <w:color w:val="000000"/>
          <w:sz w:val="24"/>
          <w:szCs w:val="24"/>
          <w:rtl/>
          <w:lang w:eastAsia="ar" w:bidi="ar-MA"/>
        </w:rPr>
        <w:t>عروض تقديمية فردية أو جماعية، على سبيل المثال، كيف يمكن استخدام الاستدامة للحفاظ على موارد الأرض.</w:t>
      </w:r>
    </w:p>
    <w:p w14:paraId="57FF9E28" w14:textId="77777777" w:rsidR="00345382" w:rsidRPr="005D7740" w:rsidRDefault="00345382" w:rsidP="00345382">
      <w:pPr>
        <w:bidi/>
        <w:ind w:left="0" w:hanging="2"/>
        <w:rPr>
          <w:rFonts w:ascii="Sakkal Majalla" w:hAnsi="Sakkal Majalla" w:cs="Sakkal Majalla"/>
        </w:rPr>
      </w:pPr>
    </w:p>
    <w:p w14:paraId="45C262E4" w14:textId="4717CBB9" w:rsidR="00BF1635" w:rsidRPr="005D7740" w:rsidRDefault="00BF1635" w:rsidP="000D0921">
      <w:pPr>
        <w:pStyle w:val="ListParagraph"/>
        <w:numPr>
          <w:ilvl w:val="0"/>
          <w:numId w:val="29"/>
        </w:numPr>
        <w:bidi/>
        <w:spacing w:before="100" w:beforeAutospacing="1" w:after="100" w:afterAutospacing="1" w:line="240" w:lineRule="auto"/>
        <w:ind w:leftChars="0" w:firstLineChars="0"/>
        <w:textDirection w:val="lrTb"/>
        <w:rPr>
          <w:rFonts w:ascii="Sakkal Majalla" w:hAnsi="Sakkal Majalla" w:cs="Sakkal Majalla"/>
          <w:color w:val="000000"/>
          <w:sz w:val="24"/>
          <w:szCs w:val="24"/>
        </w:rPr>
      </w:pPr>
      <w:r w:rsidRPr="005D7740">
        <w:rPr>
          <w:rFonts w:ascii="Sakkal Majalla" w:eastAsia="Open Sans" w:hAnsi="Sakkal Majalla" w:cs="Sakkal Majalla"/>
          <w:color w:val="000000"/>
          <w:sz w:val="24"/>
          <w:szCs w:val="24"/>
          <w:rtl/>
          <w:lang w:eastAsia="ar" w:bidi="ar-MA"/>
        </w:rPr>
        <w:t xml:space="preserve">دراسات حالة توضح كيف يمكن للضيافة أن تؤثر على البيئة </w:t>
      </w:r>
    </w:p>
    <w:p w14:paraId="4D58B00D" w14:textId="05E6A8BC" w:rsidR="00BF1635" w:rsidRPr="005D7740" w:rsidRDefault="00BF1635" w:rsidP="000D0921">
      <w:pPr>
        <w:pStyle w:val="ListParagraph"/>
        <w:numPr>
          <w:ilvl w:val="0"/>
          <w:numId w:val="29"/>
        </w:numPr>
        <w:bidi/>
        <w:spacing w:before="100" w:beforeAutospacing="1" w:after="100" w:afterAutospacing="1" w:line="240" w:lineRule="auto"/>
        <w:ind w:leftChars="0" w:firstLineChars="0"/>
        <w:textDirection w:val="lrTb"/>
        <w:rPr>
          <w:rFonts w:ascii="Sakkal Majalla" w:hAnsi="Sakkal Majalla" w:cs="Sakkal Majalla"/>
          <w:color w:val="000000"/>
          <w:sz w:val="24"/>
          <w:szCs w:val="24"/>
        </w:rPr>
      </w:pPr>
      <w:r w:rsidRPr="005D7740">
        <w:rPr>
          <w:rFonts w:ascii="Sakkal Majalla" w:eastAsia="Open Sans" w:hAnsi="Sakkal Majalla" w:cs="Sakkal Majalla"/>
          <w:color w:val="000000"/>
          <w:sz w:val="24"/>
          <w:szCs w:val="24"/>
          <w:rtl/>
          <w:lang w:eastAsia="ar" w:bidi="ar-MA"/>
        </w:rPr>
        <w:t>أشرطة فيديو، لتوضيح القضايا البيئية</w:t>
      </w:r>
    </w:p>
    <w:p w14:paraId="5900922C" w14:textId="04901455" w:rsidR="00DD6308" w:rsidRPr="005D7740" w:rsidRDefault="00DD6308" w:rsidP="000D0921">
      <w:pPr>
        <w:pStyle w:val="ListParagraph"/>
        <w:numPr>
          <w:ilvl w:val="0"/>
          <w:numId w:val="29"/>
        </w:numPr>
        <w:bidi/>
        <w:spacing w:before="100" w:beforeAutospacing="1" w:after="100" w:afterAutospacing="1" w:line="240" w:lineRule="auto"/>
        <w:ind w:leftChars="0" w:firstLineChars="0"/>
        <w:textDirection w:val="lrTb"/>
        <w:rPr>
          <w:rFonts w:ascii="Sakkal Majalla" w:hAnsi="Sakkal Majalla" w:cs="Sakkal Majalla"/>
          <w:color w:val="000000"/>
          <w:sz w:val="24"/>
          <w:szCs w:val="24"/>
        </w:rPr>
      </w:pPr>
      <w:r w:rsidRPr="005D7740">
        <w:rPr>
          <w:rFonts w:ascii="Sakkal Majalla" w:eastAsia="Open Sans" w:hAnsi="Sakkal Majalla" w:cs="Sakkal Majalla"/>
          <w:color w:val="000000"/>
          <w:sz w:val="24"/>
          <w:szCs w:val="24"/>
          <w:rtl/>
          <w:lang w:eastAsia="ar" w:bidi="ar-MA"/>
        </w:rPr>
        <w:t>يوفر كتاب الطالب لهذه الوحدة تغطية لجميع محتويات الوحدة ويتضمن دراسات الحالة ونقاط الاهتمام التي يمكن استخدامها كأساس للبحث في شكل أفراد ومجموعات صغيرة.</w:t>
      </w:r>
    </w:p>
    <w:p w14:paraId="5E66B9CA" w14:textId="77777777" w:rsidR="00BF1635" w:rsidRPr="005D7740" w:rsidRDefault="00BF1635" w:rsidP="000D0921">
      <w:pPr>
        <w:suppressAutoHyphens w:val="0"/>
        <w:bidi/>
        <w:spacing w:before="100" w:beforeAutospacing="1" w:after="100" w:afterAutospacing="1" w:line="240" w:lineRule="auto"/>
        <w:ind w:leftChars="0" w:left="0" w:firstLineChars="0" w:firstLine="0"/>
        <w:textDirection w:val="lrTb"/>
        <w:textAlignment w:val="auto"/>
        <w:outlineLvl w:val="9"/>
        <w:rPr>
          <w:rFonts w:ascii="Sakkal Majalla" w:hAnsi="Sakkal Majalla" w:cs="Sakkal Majalla"/>
          <w:color w:val="000000"/>
          <w:sz w:val="24"/>
          <w:szCs w:val="24"/>
        </w:rPr>
      </w:pPr>
      <w:r w:rsidRPr="005D7740">
        <w:rPr>
          <w:rFonts w:ascii="Sakkal Majalla" w:eastAsia="Open Sans" w:hAnsi="Sakkal Majalla" w:cs="Sakkal Majalla"/>
          <w:color w:val="000000"/>
          <w:sz w:val="24"/>
          <w:szCs w:val="24"/>
          <w:rtl/>
          <w:lang w:eastAsia="ar" w:bidi="ar-MA"/>
        </w:rPr>
        <w:t xml:space="preserve">ستستفيد هذه الوحدة من إدراج الزيارات والمشاركة مع شركات الضيافة المختلفة لتوفير نظرة ثاقبة للقضايا البيئية الحالية وتأثير قطاع الضيافة على البيئة. يمكنك إشراك أصحاب العمل المحليين من خلال دعوتهم على النحو التالي: </w:t>
      </w:r>
    </w:p>
    <w:p w14:paraId="25F256C5" w14:textId="75CE0D84" w:rsidR="00BF1635" w:rsidRPr="005D7740" w:rsidRDefault="00BF1635" w:rsidP="000D0921">
      <w:pPr>
        <w:pStyle w:val="ListParagraph"/>
        <w:numPr>
          <w:ilvl w:val="0"/>
          <w:numId w:val="29"/>
        </w:numPr>
        <w:bidi/>
        <w:spacing w:before="100" w:beforeAutospacing="1" w:after="100" w:afterAutospacing="1" w:line="240" w:lineRule="auto"/>
        <w:ind w:leftChars="0" w:firstLineChars="0"/>
        <w:textDirection w:val="lrTb"/>
        <w:rPr>
          <w:rFonts w:ascii="Sakkal Majalla" w:hAnsi="Sakkal Majalla" w:cs="Sakkal Majalla"/>
          <w:color w:val="000000"/>
          <w:sz w:val="24"/>
          <w:szCs w:val="24"/>
        </w:rPr>
      </w:pPr>
      <w:r w:rsidRPr="005D7740">
        <w:rPr>
          <w:rFonts w:ascii="Sakkal Majalla" w:eastAsia="Open Sans" w:hAnsi="Sakkal Majalla" w:cs="Sakkal Majalla"/>
          <w:color w:val="000000"/>
          <w:sz w:val="24"/>
          <w:szCs w:val="24"/>
          <w:rtl/>
          <w:lang w:eastAsia="ar" w:bidi="ar-MA"/>
        </w:rPr>
        <w:t xml:space="preserve">المتحدثون الضيوف </w:t>
      </w:r>
    </w:p>
    <w:p w14:paraId="559B3184" w14:textId="77777777" w:rsidR="00CC2083" w:rsidRPr="005D7740" w:rsidRDefault="00BF1635" w:rsidP="000D0921">
      <w:pPr>
        <w:pStyle w:val="ListParagraph"/>
        <w:numPr>
          <w:ilvl w:val="0"/>
          <w:numId w:val="29"/>
        </w:numPr>
        <w:bidi/>
        <w:spacing w:before="100" w:beforeAutospacing="1" w:after="100" w:afterAutospacing="1" w:line="240" w:lineRule="auto"/>
        <w:ind w:leftChars="0" w:firstLineChars="0"/>
        <w:textDirection w:val="lrTb"/>
        <w:rPr>
          <w:rFonts w:ascii="Sakkal Majalla" w:hAnsi="Sakkal Majalla" w:cs="Sakkal Majalla"/>
          <w:color w:val="000000"/>
          <w:sz w:val="24"/>
          <w:szCs w:val="24"/>
        </w:rPr>
      </w:pPr>
      <w:r w:rsidRPr="005D7740">
        <w:rPr>
          <w:rFonts w:ascii="Sakkal Majalla" w:eastAsia="Open Sans" w:hAnsi="Sakkal Majalla" w:cs="Sakkal Majalla"/>
          <w:color w:val="000000"/>
          <w:sz w:val="24"/>
          <w:szCs w:val="24"/>
          <w:rtl/>
          <w:lang w:eastAsia="ar" w:bidi="ar-MA"/>
        </w:rPr>
        <w:t xml:space="preserve">أعضاء الجمهور للعروض التقديمية للمتعلمين </w:t>
      </w:r>
    </w:p>
    <w:p w14:paraId="25DE3FD6" w14:textId="7AFD26C0" w:rsidR="00CC2083" w:rsidRPr="005D7740" w:rsidRDefault="00BF1635" w:rsidP="000D0921">
      <w:pPr>
        <w:pStyle w:val="ListParagraph"/>
        <w:numPr>
          <w:ilvl w:val="0"/>
          <w:numId w:val="29"/>
        </w:numPr>
        <w:bidi/>
        <w:spacing w:before="100" w:beforeAutospacing="1" w:after="100" w:afterAutospacing="1" w:line="240" w:lineRule="auto"/>
        <w:ind w:leftChars="0" w:firstLineChars="0"/>
        <w:textDirection w:val="lrTb"/>
        <w:rPr>
          <w:rFonts w:ascii="Sakkal Majalla" w:hAnsi="Sakkal Majalla" w:cs="Sakkal Majalla"/>
          <w:color w:val="000000"/>
          <w:sz w:val="24"/>
          <w:szCs w:val="24"/>
        </w:rPr>
      </w:pPr>
      <w:r w:rsidRPr="005D7740">
        <w:rPr>
          <w:rFonts w:ascii="Sakkal Majalla" w:eastAsia="Open Sans" w:hAnsi="Sakkal Majalla" w:cs="Sakkal Majalla"/>
          <w:color w:val="000000"/>
          <w:sz w:val="24"/>
          <w:szCs w:val="24"/>
          <w:rtl/>
          <w:lang w:eastAsia="ar" w:bidi="ar-MA"/>
        </w:rPr>
        <w:t xml:space="preserve">المساهمون في مواد دراسة الحالة. </w:t>
      </w:r>
    </w:p>
    <w:p w14:paraId="14977B3A" w14:textId="45A974DD" w:rsidR="0042525F" w:rsidRPr="005D7740" w:rsidRDefault="006E361F" w:rsidP="000D0921">
      <w:pPr>
        <w:pBdr>
          <w:top w:val="nil"/>
          <w:left w:val="nil"/>
          <w:bottom w:val="nil"/>
          <w:right w:val="nil"/>
          <w:between w:val="nil"/>
        </w:pBdr>
        <w:bidi/>
        <w:spacing w:before="240" w:after="60" w:line="240" w:lineRule="auto"/>
        <w:ind w:left="0" w:right="142" w:hanging="2"/>
        <w:rPr>
          <w:rFonts w:ascii="Sakkal Majalla" w:hAnsi="Sakkal Majalla" w:cs="Sakkal Majalla"/>
          <w:b/>
          <w:color w:val="000000"/>
          <w:sz w:val="24"/>
          <w:szCs w:val="24"/>
        </w:rPr>
      </w:pPr>
      <w:r w:rsidRPr="005D7740">
        <w:rPr>
          <w:rFonts w:ascii="Sakkal Majalla" w:eastAsia="Open Sans" w:hAnsi="Sakkal Majalla" w:cs="Sakkal Majalla"/>
          <w:b/>
          <w:bCs/>
          <w:color w:val="000000"/>
          <w:sz w:val="24"/>
          <w:szCs w:val="24"/>
          <w:rtl/>
          <w:lang w:eastAsia="ar" w:bidi="ar-MA"/>
        </w:rPr>
        <w:lastRenderedPageBreak/>
        <w:t>تقديم أهداف التعلم</w:t>
      </w:r>
    </w:p>
    <w:p w14:paraId="6EB7EA6D" w14:textId="677F4B6C" w:rsidR="00CC2083" w:rsidRPr="005D7740" w:rsidRDefault="00CC2083" w:rsidP="00BD1B0B">
      <w:pPr>
        <w:pStyle w:val="NormalWeb"/>
        <w:suppressAutoHyphens w:val="0"/>
        <w:bidi/>
        <w:spacing w:before="0" w:beforeAutospacing="0" w:after="0" w:afterAutospacing="0"/>
        <w:ind w:leftChars="0" w:left="0" w:firstLineChars="0" w:firstLine="0"/>
        <w:textDirection w:val="lrTb"/>
        <w:textAlignment w:val="auto"/>
        <w:outlineLvl w:val="9"/>
        <w:rPr>
          <w:rFonts w:ascii="Sakkal Majalla" w:hAnsi="Sakkal Majalla" w:cs="Sakkal Majalla"/>
          <w:color w:val="000000"/>
          <w:lang w:eastAsia="en-US"/>
        </w:rPr>
      </w:pPr>
      <w:r w:rsidRPr="005D7740">
        <w:rPr>
          <w:rFonts w:ascii="Sakkal Majalla" w:eastAsia="Open Sans" w:hAnsi="Sakkal Majalla" w:cs="Sakkal Majalla"/>
          <w:b/>
          <w:bCs/>
          <w:color w:val="000000"/>
          <w:rtl/>
          <w:lang w:eastAsia="ar" w:bidi="ar-MA"/>
        </w:rPr>
        <w:t>هدف التعلم (أ)</w:t>
      </w:r>
      <w:r w:rsidRPr="005D7740">
        <w:rPr>
          <w:rFonts w:ascii="Sakkal Majalla" w:eastAsia="Open Sans" w:hAnsi="Sakkal Majalla" w:cs="Sakkal Majalla"/>
          <w:color w:val="000000"/>
          <w:rtl/>
          <w:lang w:eastAsia="ar" w:bidi="ar-MA"/>
        </w:rPr>
        <w:t xml:space="preserve"> يسمح للمتعلمين بتطوير فهمهم لمبادئ الاستدامة وأهميتها للبيئة. يجب على المتعلمين القيام بمهام استقصائية لاستكشاف آثار الاحتباس الحراري ومفهوم الاستدامة، بما في ذلك كيفية تلبية احتياجات البيئة من خلال اتباع الممارسات المستدامة. </w:t>
      </w:r>
    </w:p>
    <w:p w14:paraId="266747BF" w14:textId="77777777" w:rsidR="000D0921" w:rsidRPr="005D7740" w:rsidRDefault="000D0921" w:rsidP="00BD1B0B">
      <w:pPr>
        <w:pBdr>
          <w:top w:val="nil"/>
          <w:left w:val="nil"/>
          <w:bottom w:val="nil"/>
          <w:right w:val="nil"/>
          <w:between w:val="nil"/>
        </w:pBdr>
        <w:bidi/>
        <w:spacing w:line="240" w:lineRule="auto"/>
        <w:ind w:leftChars="0" w:left="0" w:firstLineChars="0" w:firstLine="0"/>
        <w:rPr>
          <w:rFonts w:ascii="Sakkal Majalla" w:hAnsi="Sakkal Majalla" w:cs="Sakkal Majalla"/>
          <w:color w:val="000000"/>
          <w:sz w:val="24"/>
          <w:szCs w:val="24"/>
        </w:rPr>
      </w:pPr>
    </w:p>
    <w:p w14:paraId="7A59237F" w14:textId="10F51D07" w:rsidR="00F44229" w:rsidRPr="005D7740" w:rsidRDefault="00F44229" w:rsidP="00BD1B0B">
      <w:pPr>
        <w:pBdr>
          <w:top w:val="nil"/>
          <w:left w:val="nil"/>
          <w:bottom w:val="nil"/>
          <w:right w:val="nil"/>
          <w:between w:val="nil"/>
        </w:pBdr>
        <w:bidi/>
        <w:spacing w:line="240" w:lineRule="auto"/>
        <w:ind w:leftChars="0" w:left="0" w:firstLineChars="0" w:firstLine="0"/>
        <w:rPr>
          <w:rFonts w:ascii="Sakkal Majalla" w:hAnsi="Sakkal Majalla" w:cs="Sakkal Majalla"/>
          <w:color w:val="000000"/>
          <w:sz w:val="24"/>
          <w:szCs w:val="24"/>
        </w:rPr>
      </w:pPr>
      <w:r w:rsidRPr="005D7740">
        <w:rPr>
          <w:rFonts w:ascii="Sakkal Majalla" w:eastAsia="Open Sans" w:hAnsi="Sakkal Majalla" w:cs="Sakkal Majalla"/>
          <w:color w:val="000000"/>
          <w:sz w:val="24"/>
          <w:szCs w:val="24"/>
          <w:rtl/>
          <w:lang w:eastAsia="ar" w:bidi="ar-MA"/>
        </w:rPr>
        <w:t>يمكنك البدء في تقديم هدف التعلم (أ) من خلال سؤال المتعلمين عما يعرفونه عن تغير المناخ. يمكن للمتعلمين تقديم آرائهم وأفكارهم حول ما يعتقدون أنه يمكنهم القيام به حيال تغير المناخ، حيث سيساعدك ذلك على تحديد معرفتهم الحالية. يمكن عقد مناقشة صفية</w:t>
      </w:r>
    </w:p>
    <w:p w14:paraId="4B774A30" w14:textId="77777777" w:rsidR="000D0921" w:rsidRPr="005D7740" w:rsidRDefault="00F44229" w:rsidP="00BD1B0B">
      <w:pPr>
        <w:pStyle w:val="ListParagraph"/>
        <w:suppressAutoHyphens w:val="0"/>
        <w:bidi/>
        <w:spacing w:line="240" w:lineRule="auto"/>
        <w:ind w:leftChars="0" w:left="0" w:firstLineChars="0" w:firstLine="0"/>
        <w:contextualSpacing/>
        <w:textDirection w:val="lrTb"/>
        <w:textAlignment w:val="auto"/>
        <w:outlineLvl w:val="9"/>
        <w:rPr>
          <w:rFonts w:ascii="Sakkal Majalla" w:hAnsi="Sakkal Majalla" w:cs="Sakkal Majalla"/>
          <w:color w:val="000000"/>
          <w:sz w:val="24"/>
          <w:szCs w:val="24"/>
        </w:rPr>
      </w:pPr>
      <w:r w:rsidRPr="005D7740">
        <w:rPr>
          <w:rFonts w:ascii="Sakkal Majalla" w:eastAsia="Open Sans" w:hAnsi="Sakkal Majalla" w:cs="Sakkal Majalla"/>
          <w:color w:val="000000"/>
          <w:sz w:val="24"/>
          <w:szCs w:val="24"/>
          <w:rtl/>
          <w:lang w:eastAsia="ar" w:bidi="ar-MA"/>
        </w:rPr>
        <w:t xml:space="preserve">حول ما يفهمه المتعلمون من خلال مصطلح «البيئة» بعد ذلك. ويمكن للمتعلمين إكمال البحث حول معنى مصطلح «البيئة» ثم طلب إجاباتهم وتسجيلها. اجذب اهتمام المتعلمين من خلال مطالبتهم بمناقشة تأثيرات الاحتباس الحراري على البيئة.  يمكن للمتعلمين التحقيق في آثار الاحتباس الحراري وإعداد عرض تقديمي يمكنهم تقديمه لبقية الفصل. يمكن استخدام ورقة عمل صممها المعلم للتحقق من فهم المتعلمين لتعريفات المصطلحات الرئيسية التي تتعلق بالاحتباس الحراري. سيساعد العرض التقديمي المتعلمين على فهم المفاهيم المتعلقة بالاستدامة، بما في ذلك تقليل الطاقة، ومصابيح الإضاءة منخفضة الطاقة، والتدفئة الشمسية، وخفض الترموستات، والمعدات الاحتياطية، وزيادة مستويات العزل، والنقل، ومصادر الطاقة البديلة. </w:t>
      </w:r>
      <w:r w:rsidRPr="005D7740">
        <w:rPr>
          <w:rFonts w:ascii="Sakkal Majalla" w:eastAsia="Open Sans" w:hAnsi="Sakkal Majalla" w:cs="Sakkal Majalla"/>
          <w:color w:val="000000"/>
          <w:sz w:val="24"/>
          <w:szCs w:val="24"/>
          <w:lang w:val="en-US" w:eastAsia="ar" w:bidi="en-US"/>
        </w:rPr>
        <w:t>I</w:t>
      </w:r>
      <w:r w:rsidRPr="005D7740">
        <w:rPr>
          <w:rFonts w:ascii="Sakkal Majalla" w:eastAsia="Open Sans" w:hAnsi="Sakkal Majalla" w:cs="Sakkal Majalla"/>
          <w:color w:val="000000"/>
          <w:sz w:val="24"/>
          <w:szCs w:val="24"/>
          <w:rtl/>
          <w:lang w:eastAsia="ar" w:bidi="ar-MA"/>
        </w:rPr>
        <w:t xml:space="preserve"> يمكن للمتعلمين بعد ذلك البحث عن كيفية تعزيز الاستدامة باستخدام هذه الموضوعات، في شكل مجموعات صغيرة. ويمكن تقديم أفكارهم مرة أخرى إلى بقية المجموعة. </w:t>
      </w:r>
    </w:p>
    <w:p w14:paraId="730D514F" w14:textId="77777777" w:rsidR="000D0921" w:rsidRPr="005D7740" w:rsidRDefault="000D0921" w:rsidP="00BD1B0B">
      <w:pPr>
        <w:pStyle w:val="ListParagraph"/>
        <w:suppressAutoHyphens w:val="0"/>
        <w:bidi/>
        <w:spacing w:line="240" w:lineRule="auto"/>
        <w:ind w:leftChars="0" w:left="0" w:firstLineChars="0" w:firstLine="0"/>
        <w:contextualSpacing/>
        <w:textDirection w:val="lrTb"/>
        <w:textAlignment w:val="auto"/>
        <w:outlineLvl w:val="9"/>
        <w:rPr>
          <w:rFonts w:ascii="Sakkal Majalla" w:hAnsi="Sakkal Majalla" w:cs="Sakkal Majalla"/>
          <w:color w:val="000000"/>
          <w:sz w:val="24"/>
          <w:szCs w:val="24"/>
        </w:rPr>
      </w:pPr>
    </w:p>
    <w:p w14:paraId="197D635A" w14:textId="60F52B06" w:rsidR="00F44229" w:rsidRPr="005D7740" w:rsidRDefault="00F44229" w:rsidP="000D0921">
      <w:pPr>
        <w:pStyle w:val="ListParagraph"/>
        <w:suppressAutoHyphens w:val="0"/>
        <w:bidi/>
        <w:spacing w:line="240" w:lineRule="auto"/>
        <w:ind w:leftChars="0" w:left="0" w:firstLineChars="0" w:firstLine="0"/>
        <w:contextualSpacing/>
        <w:textDirection w:val="lrTb"/>
        <w:textAlignment w:val="auto"/>
        <w:outlineLvl w:val="9"/>
        <w:rPr>
          <w:rFonts w:ascii="Sakkal Majalla" w:eastAsia="Times New Roman" w:hAnsi="Sakkal Majalla" w:cs="Sakkal Majalla"/>
          <w:position w:val="0"/>
        </w:rPr>
      </w:pPr>
      <w:r w:rsidRPr="005D7740">
        <w:rPr>
          <w:rFonts w:ascii="Sakkal Majalla" w:eastAsia="Open Sans" w:hAnsi="Sakkal Majalla" w:cs="Sakkal Majalla"/>
          <w:color w:val="000000"/>
          <w:sz w:val="24"/>
          <w:szCs w:val="24"/>
          <w:rtl/>
          <w:lang w:eastAsia="ar" w:bidi="ar-MA"/>
        </w:rPr>
        <w:t>يمكن للمتعلمين استخدام التعليقات لاقتراح تحسينات على عمل بعضهم البعض. سيساعد العرض التقديمي حول كيفية جعل الاحتياجات البيئية والبناء مستدامة مثل المساحات الخضراء والهواء النظيف وفواتير الطاقة المنخفضة ومواد البناء المتجددة المتعلمين على فهم كيفية تلبية الاستدامة لاحتياجات البيئة.  قدّم للمتعلمين دراسات حالة (على سبيل المثال، رسالة إلى شركة تطلب منهم تقديم ممارسات مستدامة)، وأوراق الأنشطة (على سبيل المثال، الآثار الإيجابية والسلبية للضيافة على البيئة) أو اختبار المعرفة لاختبار فهمهم. يجب تسليم هذه الأنشطة ليقوم المعلم بتحديد درجات لها كتقييم تكويني.</w:t>
      </w:r>
    </w:p>
    <w:p w14:paraId="5D94B6C2" w14:textId="00DB96E7" w:rsidR="001B33E7" w:rsidRPr="005D7740" w:rsidRDefault="001B33E7" w:rsidP="00031FF0">
      <w:pPr>
        <w:pBdr>
          <w:top w:val="nil"/>
          <w:left w:val="nil"/>
          <w:bottom w:val="nil"/>
          <w:right w:val="nil"/>
          <w:between w:val="nil"/>
        </w:pBdr>
        <w:bidi/>
        <w:spacing w:before="80" w:after="60" w:line="240" w:lineRule="auto"/>
        <w:ind w:leftChars="0" w:left="0" w:right="140" w:firstLineChars="0" w:firstLine="0"/>
        <w:rPr>
          <w:rFonts w:ascii="Sakkal Majalla" w:hAnsi="Sakkal Majalla" w:cs="Sakkal Majalla"/>
        </w:rPr>
      </w:pPr>
    </w:p>
    <w:p w14:paraId="0E5F1035" w14:textId="3649B93D" w:rsidR="00D13329" w:rsidRPr="005D7740" w:rsidRDefault="006A78F3" w:rsidP="000D0921">
      <w:pPr>
        <w:bidi/>
        <w:spacing w:line="240" w:lineRule="auto"/>
        <w:ind w:leftChars="0" w:left="0" w:firstLineChars="0" w:hanging="2"/>
        <w:textDirection w:val="lrTb"/>
        <w:rPr>
          <w:rFonts w:ascii="Sakkal Majalla" w:hAnsi="Sakkal Majalla" w:cs="Sakkal Majalla"/>
          <w:color w:val="000000"/>
          <w:sz w:val="24"/>
          <w:szCs w:val="24"/>
        </w:rPr>
      </w:pPr>
      <w:r w:rsidRPr="005D7740">
        <w:rPr>
          <w:rFonts w:ascii="Sakkal Majalla" w:eastAsia="Open Sans" w:hAnsi="Sakkal Majalla" w:cs="Sakkal Majalla"/>
          <w:b/>
          <w:bCs/>
          <w:color w:val="000000"/>
          <w:sz w:val="24"/>
          <w:szCs w:val="24"/>
          <w:rtl/>
          <w:lang w:eastAsia="ar" w:bidi="ar-MA"/>
        </w:rPr>
        <w:t xml:space="preserve">هدف التعلم (ب) </w:t>
      </w:r>
      <w:r w:rsidRPr="005D7740">
        <w:rPr>
          <w:rFonts w:ascii="Sakkal Majalla" w:eastAsia="Open Sans" w:hAnsi="Sakkal Majalla" w:cs="Sakkal Majalla"/>
          <w:color w:val="000000"/>
          <w:sz w:val="24"/>
          <w:szCs w:val="24"/>
          <w:rtl/>
          <w:lang w:eastAsia="ar" w:bidi="ar-MA"/>
        </w:rPr>
        <w:t>يسمح للمتعلمين بفهم التدابير التي اتخذتها قطاع الضيافة للحفاظ على بيئة مستدامة. يجب على المتعلمين التحقيق في التأثير الذي قد تحدثه قطاع الضيافة على البيئة وفوائد الممارسة البيئية الجيدة لقطاع الضيافة. في مجموعات صغيرة، يمكن للمتعلمين إعداد قائمة بالعوامل التي توضح كيفية تأثير قطاع الضيافة على البيئة. ومن ثم، يمكن للمتعلمين مشاركة أفكارهم مع بقية الفصل. يمكن ترتيب زيارة إلى مؤسسة ضيافة أو مطالبة متحدث ضيف بالحضور والتحدث إلى المجموعة للسماح للمتعلمين باكتساب فهم أفضل لتأثير قطاع الضيافة على البيئة. سيساعد العرض التقديمي حول فوائد الممارسات البيئية الجيدة لقطاع الضيافة المتعلمين على الفهم. وينبغي أن تشمل هذه الفوائد الإشارة إلى خفض التكاليف، وحماية الموارد الطبيعية، والحد من النفايات إلى مدافن النفايات، وتحسين السمعة، والحد من مخاطر الغرامة والملاحقة القضائية، واستخدام المنتجات المحلية وتحفيز الموظفين. استخدم ورقة عمل صممها المعلم لتعزيز فهم المتعلمين. أعط المتعلمين أوراق نشاط (على سبيل المثال، الآثار الإيجابية والسلبية للضيافة على البيئة) أو اختبار معرفة لاختبار فهمهم. يجب تسليم هذه الأنشطة ليقوم المعلم بتحديد درجات لها كتقييم تكويني.</w:t>
      </w:r>
    </w:p>
    <w:p w14:paraId="6BD84E6D" w14:textId="77777777" w:rsidR="00D13329" w:rsidRPr="005D7740" w:rsidRDefault="00D13329" w:rsidP="00031FF0">
      <w:pPr>
        <w:pBdr>
          <w:top w:val="nil"/>
          <w:left w:val="nil"/>
          <w:bottom w:val="nil"/>
          <w:right w:val="nil"/>
          <w:between w:val="nil"/>
        </w:pBdr>
        <w:bidi/>
        <w:spacing w:before="80" w:after="60" w:line="240" w:lineRule="auto"/>
        <w:ind w:left="-2" w:right="140" w:firstLineChars="0" w:firstLine="0"/>
        <w:rPr>
          <w:rFonts w:ascii="Sakkal Majalla" w:hAnsi="Sakkal Majalla" w:cs="Sakkal Majalla"/>
          <w:color w:val="000000"/>
        </w:rPr>
      </w:pPr>
    </w:p>
    <w:p w14:paraId="186BE949" w14:textId="77777777" w:rsidR="00AD4B51" w:rsidRPr="005D7740" w:rsidRDefault="00AD4B51">
      <w:pPr>
        <w:suppressAutoHyphens w:val="0"/>
        <w:bidi/>
        <w:spacing w:line="240" w:lineRule="auto"/>
        <w:ind w:leftChars="0" w:left="0" w:firstLineChars="0" w:firstLine="0"/>
        <w:textDirection w:val="lrTb"/>
        <w:textAlignment w:val="auto"/>
        <w:outlineLvl w:val="9"/>
        <w:rPr>
          <w:rFonts w:ascii="Sakkal Majalla" w:hAnsi="Sakkal Majalla" w:cs="Sakkal Majalla"/>
          <w:b/>
          <w:bCs/>
          <w:color w:val="000000"/>
          <w:sz w:val="24"/>
          <w:szCs w:val="24"/>
        </w:rPr>
      </w:pPr>
      <w:r w:rsidRPr="005D7740">
        <w:rPr>
          <w:rFonts w:ascii="Sakkal Majalla" w:eastAsia="Open Sans" w:hAnsi="Sakkal Majalla" w:cs="Sakkal Majalla"/>
          <w:b/>
          <w:bCs/>
          <w:color w:val="000000"/>
          <w:sz w:val="24"/>
          <w:szCs w:val="24"/>
          <w:rtl/>
          <w:lang w:eastAsia="ar" w:bidi="ar-MA"/>
        </w:rPr>
        <w:br w:type="page"/>
      </w:r>
    </w:p>
    <w:p w14:paraId="3A847CA1" w14:textId="2668AAC4" w:rsidR="00965FEA" w:rsidRPr="005D7740" w:rsidRDefault="00D13329" w:rsidP="000D0921">
      <w:pPr>
        <w:bidi/>
        <w:spacing w:line="240" w:lineRule="auto"/>
        <w:ind w:leftChars="0" w:left="0" w:firstLineChars="0" w:hanging="2"/>
        <w:rPr>
          <w:rFonts w:ascii="Sakkal Majalla" w:hAnsi="Sakkal Majalla" w:cs="Sakkal Majalla"/>
          <w:b/>
          <w:color w:val="000000"/>
          <w:sz w:val="22"/>
          <w:szCs w:val="22"/>
        </w:rPr>
      </w:pPr>
      <w:r w:rsidRPr="005D7740">
        <w:rPr>
          <w:rFonts w:ascii="Sakkal Majalla" w:eastAsia="Open Sans" w:hAnsi="Sakkal Majalla" w:cs="Sakkal Majalla"/>
          <w:b/>
          <w:bCs/>
          <w:color w:val="000000"/>
          <w:sz w:val="24"/>
          <w:szCs w:val="24"/>
          <w:rtl/>
          <w:lang w:eastAsia="ar" w:bidi="ar-MA"/>
        </w:rPr>
        <w:lastRenderedPageBreak/>
        <w:t>هدف التعلم (ج)</w:t>
      </w:r>
      <w:r w:rsidRPr="005D7740">
        <w:rPr>
          <w:rFonts w:ascii="Sakkal Majalla" w:eastAsia="Open Sans" w:hAnsi="Sakkal Majalla" w:cs="Sakkal Majalla"/>
          <w:color w:val="000000"/>
          <w:sz w:val="24"/>
          <w:szCs w:val="24"/>
          <w:rtl/>
          <w:lang w:eastAsia="ar" w:bidi="ar-MA"/>
        </w:rPr>
        <w:t xml:space="preserve"> يسمح للمتعلمين بالبحث في مجال الاستدامة الذي يؤثر على قطاع الضيافة ويثير اهتمامهم شخصيًا. ويجب على المتعلمين استخدام مهارات البحث للتحقيق في مجال الاستدامة وتقديم عرض تقديمي للجمهور في مجال البحث الذي اختاروه، وإظهار فهم الموضوع الذي اختاروه وجمع التعليقات من الجمهور عند الانتهاء.  إن العرض التقديمي الذي يحدد المفاهيم المتضمنة عند التخطيط للبحث سيفيد المتعلمين ويساعد في تحقيق المهمة المحددة لهذه الوحدة. يجب أن يتضمن العرض النقاط الرئيسية للمعلومات التي سيحتاج المتعلمون إلى جمعها للمهمة المحددة بما في ذلك أهداف أبحاثهم والنتائج المخطط لها، والمصادر الأولية والثانوية للمعلومات وما ينطوي عليه كل مصدر من مصادر المعلومات، وكيف سيقوم المتعلمون بجمع البيانات، بما في ذلك استخدام الاستبيانات والمقابلات والاستطلاعات ثم أي مراقبة وتحديث وتسجيل التغييرات. ومن ثم، يجب على المتعلمين اختيار مجال الاستدامة الذي يثير اهتمامهم بشكل مستقل والتخطيط لكيفية بحثهم في هذه المشكلة (القضايا)، باستخدام المجالات الموضحة في العرض التقديمي. يجب على المتعلمين إجراء أبحاثهم، لتشمل استخدام أساليب وموارد البحث ذات الصلة، واستخدام مجموعة متنوعة من المصادر، حيثما كان ذلك مناسبًا أو ممكنًا، وتحليل البيانات والمعلومات التي تم جمعها أو استخدامها والحكم على مدى ملاءمة وأهمية المعلومات المختارة، مع تجاهل المواد غير المناسبة أو المكررة.  وبمجرد اكتمال ذلك، يجب أن يكون المتعلمون قادرين على تلخيص النتائج التي توصلوا إليها وربطها بالأهداف الأولية للبحث. يجب عليهم بعد ذلك تقديم نتائج أبحاثهم إلى بقية المجموعة وتقييم التحديات التي واجهوها عند إكمال الدراسة البحثية. </w:t>
      </w:r>
    </w:p>
    <w:p w14:paraId="4B3169F1" w14:textId="77777777" w:rsidR="000D0921" w:rsidRPr="005D7740" w:rsidRDefault="000D0921" w:rsidP="0042525F">
      <w:pPr>
        <w:pBdr>
          <w:top w:val="nil"/>
          <w:left w:val="nil"/>
          <w:bottom w:val="nil"/>
          <w:right w:val="nil"/>
          <w:between w:val="nil"/>
        </w:pBdr>
        <w:bidi/>
        <w:spacing w:before="80" w:after="60" w:line="240" w:lineRule="auto"/>
        <w:ind w:leftChars="0" w:left="0" w:right="851" w:firstLineChars="0" w:firstLine="0"/>
        <w:rPr>
          <w:rFonts w:ascii="Sakkal Majalla" w:hAnsi="Sakkal Majalla" w:cs="Sakkal Majalla"/>
          <w:b/>
          <w:color w:val="000000"/>
          <w:sz w:val="24"/>
          <w:szCs w:val="24"/>
        </w:rPr>
      </w:pPr>
    </w:p>
    <w:p w14:paraId="4CCCD166" w14:textId="77777777" w:rsidR="000D0921" w:rsidRPr="005D7740" w:rsidRDefault="000D0921">
      <w:pPr>
        <w:suppressAutoHyphens w:val="0"/>
        <w:bidi/>
        <w:spacing w:line="240" w:lineRule="auto"/>
        <w:ind w:leftChars="0" w:left="0" w:firstLineChars="0" w:firstLine="0"/>
        <w:textDirection w:val="lrTb"/>
        <w:textAlignment w:val="auto"/>
        <w:outlineLvl w:val="9"/>
        <w:rPr>
          <w:rFonts w:ascii="Sakkal Majalla" w:hAnsi="Sakkal Majalla" w:cs="Sakkal Majalla"/>
          <w:b/>
          <w:color w:val="000000"/>
          <w:sz w:val="24"/>
          <w:szCs w:val="24"/>
        </w:rPr>
      </w:pPr>
      <w:r w:rsidRPr="005D7740">
        <w:rPr>
          <w:rFonts w:ascii="Sakkal Majalla" w:eastAsia="Open Sans" w:hAnsi="Sakkal Majalla" w:cs="Sakkal Majalla"/>
          <w:b/>
          <w:bCs/>
          <w:color w:val="000000"/>
          <w:sz w:val="24"/>
          <w:szCs w:val="24"/>
          <w:rtl/>
          <w:lang w:eastAsia="ar" w:bidi="ar-MA"/>
        </w:rPr>
        <w:br w:type="page"/>
      </w:r>
    </w:p>
    <w:p w14:paraId="046CB223" w14:textId="5804D784" w:rsidR="004E1D73" w:rsidRPr="005D7740" w:rsidRDefault="009C2EF8" w:rsidP="0042525F">
      <w:pPr>
        <w:pBdr>
          <w:top w:val="nil"/>
          <w:left w:val="nil"/>
          <w:bottom w:val="nil"/>
          <w:right w:val="nil"/>
          <w:between w:val="nil"/>
        </w:pBdr>
        <w:bidi/>
        <w:spacing w:before="80" w:after="60" w:line="240" w:lineRule="auto"/>
        <w:ind w:leftChars="0" w:left="0" w:right="851" w:firstLineChars="0" w:firstLine="0"/>
        <w:rPr>
          <w:rFonts w:ascii="Sakkal Majalla" w:hAnsi="Sakkal Majalla" w:cs="Sakkal Majalla"/>
          <w:b/>
          <w:color w:val="000000"/>
          <w:sz w:val="24"/>
          <w:szCs w:val="24"/>
        </w:rPr>
      </w:pPr>
      <w:r w:rsidRPr="005D7740">
        <w:rPr>
          <w:rFonts w:ascii="Sakkal Majalla" w:eastAsia="Open Sans" w:hAnsi="Sakkal Majalla" w:cs="Sakkal Majalla"/>
          <w:b/>
          <w:bCs/>
          <w:color w:val="000000"/>
          <w:sz w:val="24"/>
          <w:szCs w:val="24"/>
          <w:rtl/>
          <w:lang w:eastAsia="ar" w:bidi="ar-MA"/>
        </w:rPr>
        <w:lastRenderedPageBreak/>
        <w:t xml:space="preserve">نموذج التقييم </w:t>
      </w:r>
    </w:p>
    <w:p w14:paraId="7D8A4763" w14:textId="5032915D" w:rsidR="00391C30" w:rsidRPr="005D7740" w:rsidRDefault="00391C30" w:rsidP="000D0921">
      <w:pPr>
        <w:suppressAutoHyphens w:val="0"/>
        <w:bidi/>
        <w:spacing w:before="100" w:beforeAutospacing="1" w:after="100" w:afterAutospacing="1" w:line="240" w:lineRule="auto"/>
        <w:ind w:leftChars="0" w:left="0" w:firstLineChars="0" w:hanging="2"/>
        <w:textDirection w:val="lrTb"/>
        <w:textAlignment w:val="auto"/>
        <w:outlineLvl w:val="9"/>
        <w:rPr>
          <w:rFonts w:ascii="Sakkal Majalla" w:hAnsi="Sakkal Majalla" w:cs="Sakkal Majalla"/>
          <w:b/>
          <w:color w:val="000000"/>
          <w:sz w:val="22"/>
          <w:szCs w:val="22"/>
        </w:rPr>
      </w:pPr>
      <w:r w:rsidRPr="005D7740">
        <w:rPr>
          <w:rFonts w:ascii="Sakkal Majalla" w:eastAsia="Open Sans" w:hAnsi="Sakkal Majalla" w:cs="Sakkal Majalla"/>
          <w:color w:val="000000"/>
          <w:sz w:val="24"/>
          <w:szCs w:val="24"/>
          <w:rtl/>
          <w:lang w:eastAsia="ar" w:bidi="ar-MA"/>
        </w:rPr>
        <w:t xml:space="preserve">تحتوي هذه الوحدة على واجب محدد. ويجب على المتعلمين إكمال موجز واجب محدد من قِبل بيرسون. </w:t>
      </w:r>
    </w:p>
    <w:tbl>
      <w:tblPr>
        <w:tblStyle w:val="a1"/>
        <w:bidiVisual/>
        <w:tblW w:w="91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50"/>
        <w:gridCol w:w="3324"/>
        <w:gridCol w:w="2805"/>
      </w:tblGrid>
      <w:tr w:rsidR="004E1D73" w:rsidRPr="005D7740" w14:paraId="689CA818" w14:textId="77777777" w:rsidTr="00391C30">
        <w:tc>
          <w:tcPr>
            <w:tcW w:w="3050" w:type="dxa"/>
            <w:shd w:val="clear" w:color="auto" w:fill="DAEEF3" w:themeFill="accent5" w:themeFillTint="33"/>
          </w:tcPr>
          <w:p w14:paraId="58FAAACD" w14:textId="77777777" w:rsidR="004E1D73" w:rsidRPr="005D7740" w:rsidRDefault="009C2EF8" w:rsidP="00574758">
            <w:pPr>
              <w:pStyle w:val="TableParagraph"/>
              <w:widowControl w:val="0"/>
              <w:pBdr>
                <w:top w:val="nil"/>
                <w:left w:val="nil"/>
                <w:bottom w:val="nil"/>
                <w:right w:val="nil"/>
                <w:between w:val="nil"/>
              </w:pBdr>
              <w:autoSpaceDE w:val="0"/>
              <w:autoSpaceDN w:val="0"/>
              <w:bidi/>
              <w:spacing w:line="240" w:lineRule="auto"/>
              <w:ind w:left="0"/>
              <w:textDirection w:val="btLr"/>
              <w:rPr>
                <w:rFonts w:ascii="Sakkal Majalla" w:eastAsia="Verdana" w:hAnsi="Sakkal Majalla" w:cs="Sakkal Majalla"/>
                <w:b/>
                <w:szCs w:val="22"/>
                <w:lang w:val="en-US"/>
              </w:rPr>
            </w:pPr>
            <w:r w:rsidRPr="005D7740">
              <w:rPr>
                <w:rFonts w:ascii="Sakkal Majalla" w:eastAsia="Verdana" w:hAnsi="Sakkal Majalla" w:cs="Sakkal Majalla"/>
                <w:b/>
                <w:bCs/>
                <w:szCs w:val="22"/>
                <w:rtl/>
                <w:lang w:eastAsia="ar" w:bidi="ar-MA"/>
              </w:rPr>
              <w:t>هدف التعلم</w:t>
            </w:r>
          </w:p>
        </w:tc>
        <w:tc>
          <w:tcPr>
            <w:tcW w:w="3324" w:type="dxa"/>
            <w:shd w:val="clear" w:color="auto" w:fill="DAEEF3" w:themeFill="accent5" w:themeFillTint="33"/>
          </w:tcPr>
          <w:p w14:paraId="23775C42" w14:textId="77777777" w:rsidR="004E1D73" w:rsidRPr="005D7740" w:rsidRDefault="009C2EF8" w:rsidP="00574758">
            <w:pPr>
              <w:pStyle w:val="TableParagraph"/>
              <w:widowControl w:val="0"/>
              <w:pBdr>
                <w:top w:val="nil"/>
                <w:left w:val="nil"/>
                <w:bottom w:val="nil"/>
                <w:right w:val="nil"/>
                <w:between w:val="nil"/>
              </w:pBdr>
              <w:autoSpaceDE w:val="0"/>
              <w:autoSpaceDN w:val="0"/>
              <w:bidi/>
              <w:spacing w:line="240" w:lineRule="auto"/>
              <w:ind w:left="0"/>
              <w:textDirection w:val="btLr"/>
              <w:rPr>
                <w:rFonts w:ascii="Sakkal Majalla" w:eastAsia="Verdana" w:hAnsi="Sakkal Majalla" w:cs="Sakkal Majalla"/>
                <w:b/>
                <w:szCs w:val="22"/>
                <w:lang w:val="en-US"/>
              </w:rPr>
            </w:pPr>
            <w:r w:rsidRPr="005D7740">
              <w:rPr>
                <w:rFonts w:ascii="Sakkal Majalla" w:eastAsia="Verdana" w:hAnsi="Sakkal Majalla" w:cs="Sakkal Majalla"/>
                <w:b/>
                <w:bCs/>
                <w:szCs w:val="22"/>
                <w:rtl/>
                <w:lang w:eastAsia="ar" w:bidi="ar-MA"/>
              </w:rPr>
              <w:t>مجالات المحتوى الرئيسية</w:t>
            </w:r>
          </w:p>
        </w:tc>
        <w:tc>
          <w:tcPr>
            <w:tcW w:w="2805" w:type="dxa"/>
            <w:tcBorders>
              <w:bottom w:val="single" w:sz="4" w:space="0" w:color="000000"/>
            </w:tcBorders>
            <w:shd w:val="clear" w:color="auto" w:fill="DAEEF3" w:themeFill="accent5" w:themeFillTint="33"/>
          </w:tcPr>
          <w:p w14:paraId="42C3FFA7" w14:textId="77777777" w:rsidR="00574758" w:rsidRPr="005D7740" w:rsidRDefault="009C2EF8" w:rsidP="00574758">
            <w:pPr>
              <w:pStyle w:val="TableParagraph"/>
              <w:widowControl w:val="0"/>
              <w:pBdr>
                <w:top w:val="nil"/>
                <w:left w:val="nil"/>
                <w:bottom w:val="nil"/>
                <w:right w:val="nil"/>
                <w:between w:val="nil"/>
              </w:pBdr>
              <w:autoSpaceDE w:val="0"/>
              <w:autoSpaceDN w:val="0"/>
              <w:bidi/>
              <w:spacing w:line="240" w:lineRule="auto"/>
              <w:ind w:left="0"/>
              <w:textDirection w:val="btLr"/>
              <w:rPr>
                <w:rFonts w:ascii="Sakkal Majalla" w:eastAsia="Verdana" w:hAnsi="Sakkal Majalla" w:cs="Sakkal Majalla"/>
                <w:b/>
                <w:szCs w:val="22"/>
                <w:lang w:val="en-US"/>
              </w:rPr>
            </w:pPr>
            <w:r w:rsidRPr="005D7740">
              <w:rPr>
                <w:rFonts w:ascii="Sakkal Majalla" w:eastAsia="Verdana" w:hAnsi="Sakkal Majalla" w:cs="Sakkal Majalla"/>
                <w:b/>
                <w:bCs/>
                <w:szCs w:val="22"/>
                <w:rtl/>
                <w:lang w:eastAsia="ar" w:bidi="ar-MA"/>
              </w:rPr>
              <w:t xml:space="preserve">نهج </w:t>
            </w:r>
          </w:p>
          <w:p w14:paraId="351B0507" w14:textId="498D09F6" w:rsidR="004E1D73" w:rsidRPr="005D7740" w:rsidRDefault="009C2EF8" w:rsidP="00574758">
            <w:pPr>
              <w:pStyle w:val="TableParagraph"/>
              <w:widowControl w:val="0"/>
              <w:pBdr>
                <w:top w:val="nil"/>
                <w:left w:val="nil"/>
                <w:bottom w:val="nil"/>
                <w:right w:val="nil"/>
                <w:between w:val="nil"/>
              </w:pBdr>
              <w:autoSpaceDE w:val="0"/>
              <w:autoSpaceDN w:val="0"/>
              <w:bidi/>
              <w:spacing w:line="240" w:lineRule="auto"/>
              <w:ind w:left="0"/>
              <w:textDirection w:val="btLr"/>
              <w:rPr>
                <w:rFonts w:ascii="Sakkal Majalla" w:eastAsia="Verdana" w:hAnsi="Sakkal Majalla" w:cs="Sakkal Majalla"/>
                <w:b/>
                <w:szCs w:val="22"/>
                <w:lang w:val="en-US"/>
              </w:rPr>
            </w:pPr>
            <w:r w:rsidRPr="005D7740">
              <w:rPr>
                <w:rFonts w:ascii="Sakkal Majalla" w:eastAsia="Verdana" w:hAnsi="Sakkal Majalla" w:cs="Sakkal Majalla"/>
                <w:b/>
                <w:bCs/>
                <w:szCs w:val="22"/>
                <w:rtl/>
                <w:lang w:eastAsia="ar" w:bidi="ar-MA"/>
              </w:rPr>
              <w:t>التقييم الموصى به</w:t>
            </w:r>
          </w:p>
        </w:tc>
      </w:tr>
      <w:tr w:rsidR="00BE733C" w:rsidRPr="005D7740" w14:paraId="0184512E" w14:textId="77777777" w:rsidTr="0042525F">
        <w:trPr>
          <w:trHeight w:val="1771"/>
        </w:trPr>
        <w:tc>
          <w:tcPr>
            <w:tcW w:w="3050" w:type="dxa"/>
          </w:tcPr>
          <w:p w14:paraId="08458121" w14:textId="79C56818" w:rsidR="00BE733C" w:rsidRPr="005D7740" w:rsidRDefault="00BE733C" w:rsidP="000C04F7">
            <w:pPr>
              <w:pBdr>
                <w:top w:val="nil"/>
                <w:left w:val="nil"/>
                <w:bottom w:val="nil"/>
                <w:right w:val="nil"/>
                <w:between w:val="nil"/>
              </w:pBdr>
              <w:bidi/>
              <w:spacing w:before="80" w:after="60" w:line="240" w:lineRule="auto"/>
              <w:ind w:left="0" w:right="114" w:hanging="2"/>
              <w:rPr>
                <w:rFonts w:ascii="Sakkal Majalla" w:hAnsi="Sakkal Majalla" w:cs="Sakkal Majalla"/>
                <w:color w:val="000000"/>
              </w:rPr>
            </w:pPr>
            <w:r w:rsidRPr="005D7740">
              <w:rPr>
                <w:rFonts w:ascii="Sakkal Majalla" w:eastAsia="Open Sans" w:hAnsi="Sakkal Majalla" w:cs="Sakkal Majalla"/>
                <w:b/>
                <w:bCs/>
                <w:color w:val="000000"/>
                <w:sz w:val="24"/>
                <w:szCs w:val="24"/>
                <w:rtl/>
                <w:lang w:eastAsia="ar" w:bidi="ar-MA"/>
              </w:rPr>
              <w:t xml:space="preserve">(أ) </w:t>
            </w:r>
            <w:r w:rsidRPr="005D7740">
              <w:rPr>
                <w:rFonts w:ascii="Sakkal Majalla" w:eastAsia="Open Sans" w:hAnsi="Sakkal Majalla" w:cs="Sakkal Majalla"/>
                <w:color w:val="000000"/>
                <w:sz w:val="24"/>
                <w:szCs w:val="24"/>
                <w:rtl/>
                <w:lang w:eastAsia="ar" w:bidi="ar-MA"/>
              </w:rPr>
              <w:t>فهم مبادئ الاستدامة</w:t>
            </w:r>
          </w:p>
        </w:tc>
        <w:tc>
          <w:tcPr>
            <w:tcW w:w="3324" w:type="dxa"/>
            <w:tcBorders>
              <w:bottom w:val="single" w:sz="4" w:space="0" w:color="auto"/>
            </w:tcBorders>
          </w:tcPr>
          <w:p w14:paraId="6D777726" w14:textId="6AB1BBAC" w:rsidR="00BE733C" w:rsidRPr="005D7740" w:rsidRDefault="00BE733C" w:rsidP="000D0921">
            <w:pPr>
              <w:bidi/>
              <w:spacing w:before="80" w:after="60" w:line="240" w:lineRule="auto"/>
              <w:ind w:left="0" w:right="114" w:hanging="2"/>
              <w:suppressOverlap/>
              <w:textDirection w:val="lrTb"/>
              <w:rPr>
                <w:rFonts w:ascii="Sakkal Majalla" w:hAnsi="Sakkal Majalla" w:cs="Sakkal Majalla"/>
                <w:b/>
                <w:color w:val="000000"/>
                <w:sz w:val="24"/>
                <w:szCs w:val="24"/>
              </w:rPr>
            </w:pPr>
            <w:r w:rsidRPr="005D7740">
              <w:rPr>
                <w:rFonts w:ascii="Sakkal Majalla" w:eastAsia="Open Sans" w:hAnsi="Sakkal Majalla" w:cs="Sakkal Majalla"/>
                <w:b/>
                <w:bCs/>
                <w:color w:val="000000"/>
                <w:sz w:val="24"/>
                <w:szCs w:val="24"/>
                <w:rtl/>
                <w:lang w:eastAsia="ar" w:bidi="ar-MA"/>
              </w:rPr>
              <w:t>(أ1)</w:t>
            </w:r>
            <w:r w:rsidRPr="005D7740">
              <w:rPr>
                <w:rFonts w:ascii="Sakkal Majalla" w:eastAsia="Open Sans" w:hAnsi="Sakkal Majalla" w:cs="Sakkal Majalla"/>
                <w:color w:val="000000"/>
                <w:sz w:val="24"/>
                <w:szCs w:val="24"/>
                <w:rtl/>
                <w:lang w:eastAsia="ar" w:bidi="ar-MA"/>
              </w:rPr>
              <w:t xml:space="preserve"> أهمية الاستدامة للبيئة</w:t>
            </w:r>
          </w:p>
          <w:p w14:paraId="1B22D46F" w14:textId="16590549" w:rsidR="00391C30" w:rsidRPr="005D7740" w:rsidRDefault="00BE733C" w:rsidP="000D0921">
            <w:pPr>
              <w:pBdr>
                <w:top w:val="nil"/>
                <w:left w:val="nil"/>
                <w:bottom w:val="nil"/>
                <w:right w:val="nil"/>
                <w:between w:val="nil"/>
              </w:pBdr>
              <w:bidi/>
              <w:spacing w:before="80" w:after="60" w:line="240" w:lineRule="auto"/>
              <w:ind w:left="0" w:right="114" w:hanging="2"/>
              <w:rPr>
                <w:rFonts w:ascii="Sakkal Majalla" w:hAnsi="Sakkal Majalla" w:cs="Sakkal Majalla"/>
              </w:rPr>
            </w:pPr>
            <w:r w:rsidRPr="005D7740">
              <w:rPr>
                <w:rFonts w:ascii="Sakkal Majalla" w:eastAsia="Open Sans" w:hAnsi="Sakkal Majalla" w:cs="Sakkal Majalla"/>
                <w:b/>
                <w:bCs/>
                <w:color w:val="000000"/>
                <w:sz w:val="24"/>
                <w:szCs w:val="24"/>
                <w:rtl/>
                <w:lang w:eastAsia="ar" w:bidi="ar-MA"/>
              </w:rPr>
              <w:t>(أ2)</w:t>
            </w:r>
            <w:r w:rsidRPr="005D7740">
              <w:rPr>
                <w:rFonts w:ascii="Sakkal Majalla" w:eastAsia="Open Sans" w:hAnsi="Sakkal Majalla" w:cs="Sakkal Majalla"/>
                <w:color w:val="000000"/>
                <w:sz w:val="24"/>
                <w:szCs w:val="24"/>
                <w:rtl/>
                <w:lang w:eastAsia="ar" w:bidi="ar-MA"/>
              </w:rPr>
              <w:t xml:space="preserve"> كيف تلبي الاستدامة احتياجات البيئة</w:t>
            </w:r>
          </w:p>
        </w:tc>
        <w:tc>
          <w:tcPr>
            <w:tcW w:w="2805" w:type="dxa"/>
            <w:tcBorders>
              <w:bottom w:val="nil"/>
            </w:tcBorders>
          </w:tcPr>
          <w:p w14:paraId="223C61E5" w14:textId="77777777" w:rsidR="00BE733C" w:rsidRPr="005D7740" w:rsidRDefault="00BE733C" w:rsidP="00391C30">
            <w:pPr>
              <w:pStyle w:val="NormalWeb"/>
              <w:bidi/>
              <w:ind w:leftChars="0" w:left="0" w:firstLineChars="0" w:firstLine="0"/>
              <w:rPr>
                <w:rFonts w:ascii="Sakkal Majalla" w:eastAsia="Open Sans" w:hAnsi="Sakkal Majalla" w:cs="Sakkal Majalla"/>
                <w:color w:val="000000"/>
                <w:sz w:val="22"/>
                <w:szCs w:val="22"/>
              </w:rPr>
            </w:pPr>
          </w:p>
        </w:tc>
      </w:tr>
      <w:tr w:rsidR="00BE733C" w:rsidRPr="005D7740" w14:paraId="275590D0" w14:textId="77777777" w:rsidTr="0042525F">
        <w:trPr>
          <w:trHeight w:val="3526"/>
        </w:trPr>
        <w:tc>
          <w:tcPr>
            <w:tcW w:w="3050" w:type="dxa"/>
          </w:tcPr>
          <w:p w14:paraId="2BABFA81" w14:textId="3691D784" w:rsidR="00BE733C" w:rsidRPr="005D7740" w:rsidRDefault="004760F6" w:rsidP="000D0921">
            <w:pPr>
              <w:pBdr>
                <w:top w:val="nil"/>
                <w:left w:val="nil"/>
                <w:bottom w:val="nil"/>
                <w:right w:val="nil"/>
                <w:between w:val="nil"/>
              </w:pBdr>
              <w:bidi/>
              <w:spacing w:before="80" w:after="60" w:line="240" w:lineRule="auto"/>
              <w:ind w:left="0" w:right="114" w:hanging="2"/>
              <w:rPr>
                <w:rFonts w:ascii="Sakkal Majalla" w:eastAsia="Open Sans" w:hAnsi="Sakkal Majalla" w:cs="Sakkal Majalla"/>
                <w:color w:val="000000"/>
              </w:rPr>
            </w:pPr>
            <w:r w:rsidRPr="005D7740">
              <w:rPr>
                <w:rFonts w:ascii="Sakkal Majalla" w:eastAsia="Open Sans" w:hAnsi="Sakkal Majalla" w:cs="Sakkal Majalla"/>
                <w:b/>
                <w:bCs/>
                <w:color w:val="000000"/>
                <w:sz w:val="24"/>
                <w:szCs w:val="24"/>
                <w:rtl/>
                <w:lang w:eastAsia="ar" w:bidi="ar-MA"/>
              </w:rPr>
              <w:t xml:space="preserve">(ب) </w:t>
            </w:r>
            <w:r w:rsidRPr="005D7740">
              <w:rPr>
                <w:rFonts w:ascii="Sakkal Majalla" w:eastAsia="Open Sans" w:hAnsi="Sakkal Majalla" w:cs="Sakkal Majalla"/>
                <w:color w:val="000000"/>
                <w:sz w:val="24"/>
                <w:szCs w:val="24"/>
                <w:rtl/>
                <w:lang w:eastAsia="ar" w:bidi="ar-MA"/>
              </w:rPr>
              <w:t>فهم التدابير التي اتخذها قطاع الضيافة للحفاظ على بيئة مستدامة</w:t>
            </w:r>
          </w:p>
        </w:tc>
        <w:tc>
          <w:tcPr>
            <w:tcW w:w="3324" w:type="dxa"/>
          </w:tcPr>
          <w:p w14:paraId="7FB60160" w14:textId="6B5C4615" w:rsidR="00BE733C" w:rsidRPr="005D7740" w:rsidRDefault="00BE733C" w:rsidP="000D0921">
            <w:pPr>
              <w:bidi/>
              <w:spacing w:before="80" w:after="60" w:line="240" w:lineRule="auto"/>
              <w:ind w:left="0" w:right="114" w:hanging="2"/>
              <w:textDirection w:val="lrTb"/>
              <w:rPr>
                <w:rFonts w:ascii="Sakkal Majalla" w:hAnsi="Sakkal Majalla" w:cs="Sakkal Majalla"/>
                <w:b/>
                <w:color w:val="000000"/>
                <w:sz w:val="24"/>
                <w:szCs w:val="24"/>
              </w:rPr>
            </w:pPr>
            <w:r w:rsidRPr="005D7740">
              <w:rPr>
                <w:rFonts w:ascii="Sakkal Majalla" w:eastAsia="Open Sans" w:hAnsi="Sakkal Majalla" w:cs="Sakkal Majalla"/>
                <w:b/>
                <w:bCs/>
                <w:color w:val="000000"/>
                <w:sz w:val="24"/>
                <w:szCs w:val="24"/>
                <w:rtl/>
                <w:lang w:eastAsia="ar" w:bidi="ar-MA"/>
              </w:rPr>
              <w:t>(ب1)</w:t>
            </w:r>
            <w:r w:rsidRPr="005D7740">
              <w:rPr>
                <w:rFonts w:ascii="Sakkal Majalla" w:eastAsia="Open Sans" w:hAnsi="Sakkal Majalla" w:cs="Sakkal Majalla"/>
                <w:color w:val="000000"/>
                <w:sz w:val="24"/>
                <w:szCs w:val="24"/>
                <w:rtl/>
                <w:lang w:eastAsia="ar" w:bidi="ar-MA"/>
              </w:rPr>
              <w:t xml:space="preserve"> التأثير على قطاع الضيافة</w:t>
            </w:r>
          </w:p>
          <w:p w14:paraId="045FA9E7" w14:textId="2F027910" w:rsidR="00BE733C" w:rsidRPr="005D7740" w:rsidRDefault="00BE733C" w:rsidP="000D0921">
            <w:pPr>
              <w:pBdr>
                <w:top w:val="nil"/>
                <w:left w:val="nil"/>
                <w:bottom w:val="nil"/>
                <w:right w:val="nil"/>
                <w:between w:val="nil"/>
              </w:pBdr>
              <w:bidi/>
              <w:spacing w:before="80" w:after="60" w:line="240" w:lineRule="auto"/>
              <w:ind w:left="0" w:right="114" w:hanging="2"/>
              <w:rPr>
                <w:rFonts w:ascii="Sakkal Majalla" w:hAnsi="Sakkal Majalla" w:cs="Sakkal Majalla"/>
                <w:color w:val="000000"/>
                <w:highlight w:val="yellow"/>
              </w:rPr>
            </w:pPr>
            <w:bookmarkStart w:id="0" w:name="_heading=h.30j0zll" w:colFirst="0" w:colLast="0"/>
            <w:bookmarkEnd w:id="0"/>
            <w:r w:rsidRPr="005D7740">
              <w:rPr>
                <w:rFonts w:ascii="Sakkal Majalla" w:eastAsia="Open Sans" w:hAnsi="Sakkal Majalla" w:cs="Sakkal Majalla"/>
                <w:b/>
                <w:bCs/>
                <w:color w:val="000000"/>
                <w:sz w:val="24"/>
                <w:szCs w:val="24"/>
                <w:rtl/>
                <w:lang w:eastAsia="ar" w:bidi="ar-MA"/>
              </w:rPr>
              <w:t>(ب2)</w:t>
            </w:r>
            <w:r w:rsidRPr="005D7740">
              <w:rPr>
                <w:rFonts w:ascii="Sakkal Majalla" w:eastAsia="Open Sans" w:hAnsi="Sakkal Majalla" w:cs="Sakkal Majalla"/>
                <w:color w:val="000000"/>
                <w:sz w:val="24"/>
                <w:szCs w:val="24"/>
                <w:rtl/>
                <w:lang w:eastAsia="ar" w:bidi="ar-MA"/>
              </w:rPr>
              <w:t xml:space="preserve"> فوائد الممارسات البيئية الجيدة لقطاع الضيافة</w:t>
            </w:r>
          </w:p>
        </w:tc>
        <w:tc>
          <w:tcPr>
            <w:tcW w:w="2805" w:type="dxa"/>
            <w:tcBorders>
              <w:top w:val="nil"/>
              <w:bottom w:val="nil"/>
            </w:tcBorders>
          </w:tcPr>
          <w:p w14:paraId="296AAC28" w14:textId="60D30797" w:rsidR="00391C30" w:rsidRPr="005D7740" w:rsidRDefault="00391C30" w:rsidP="00391C30">
            <w:pPr>
              <w:pStyle w:val="NormalWeb"/>
              <w:bidi/>
              <w:ind w:leftChars="0" w:left="0" w:firstLineChars="0" w:firstLine="0"/>
              <w:rPr>
                <w:rFonts w:ascii="Sakkal Majalla" w:hAnsi="Sakkal Majalla" w:cs="Sakkal Majalla"/>
                <w:position w:val="0"/>
              </w:rPr>
            </w:pPr>
            <w:r w:rsidRPr="005D7740">
              <w:rPr>
                <w:rFonts w:ascii="Sakkal Majalla" w:eastAsia="Open Sans" w:hAnsi="Sakkal Majalla" w:cs="Sakkal Majalla"/>
                <w:rtl/>
                <w:lang w:eastAsia="ar" w:bidi="ar-MA"/>
              </w:rPr>
              <w:t>سيتم تقييم هذه الوحدة من خلال مهمة خاضعة محددة من قبل بيرسون. سيُطلب من المتعلمين إجراء بحث مستقل لقضية بيئية محددة مفصلة في موجز الواجبات المحددة وإكمال عرض تقديمي للجمهور</w:t>
            </w:r>
            <w:r w:rsidRPr="005D7740">
              <w:rPr>
                <w:rFonts w:ascii="Sakkal Majalla" w:eastAsia="ArialMT" w:hAnsi="Sakkal Majalla" w:cs="Sakkal Majalla"/>
                <w:rtl/>
                <w:lang w:eastAsia="ar" w:bidi="ar-MA"/>
              </w:rPr>
              <w:t>.</w:t>
            </w:r>
          </w:p>
          <w:p w14:paraId="6505B74A" w14:textId="77777777" w:rsidR="00BE733C" w:rsidRPr="005D7740" w:rsidRDefault="00BE733C" w:rsidP="00054E3A">
            <w:pPr>
              <w:pBdr>
                <w:top w:val="nil"/>
                <w:left w:val="nil"/>
                <w:bottom w:val="nil"/>
                <w:right w:val="nil"/>
                <w:between w:val="nil"/>
              </w:pBdr>
              <w:bidi/>
              <w:spacing w:before="80" w:after="60" w:line="240" w:lineRule="auto"/>
              <w:ind w:left="0" w:right="851" w:hanging="2"/>
              <w:rPr>
                <w:rFonts w:ascii="Sakkal Majalla" w:eastAsia="Open Sans" w:hAnsi="Sakkal Majalla" w:cs="Sakkal Majalla"/>
                <w:color w:val="000000"/>
                <w:sz w:val="24"/>
                <w:szCs w:val="24"/>
              </w:rPr>
            </w:pPr>
          </w:p>
        </w:tc>
      </w:tr>
      <w:tr w:rsidR="00094B18" w:rsidRPr="005D7740" w14:paraId="6BEEF0B6" w14:textId="77777777" w:rsidTr="00391C30">
        <w:tc>
          <w:tcPr>
            <w:tcW w:w="3050" w:type="dxa"/>
          </w:tcPr>
          <w:p w14:paraId="6BF0A678" w14:textId="6420D8D0" w:rsidR="00094B18" w:rsidRPr="005D7740" w:rsidRDefault="00094B18" w:rsidP="000D0921">
            <w:pPr>
              <w:pBdr>
                <w:top w:val="nil"/>
                <w:left w:val="nil"/>
                <w:bottom w:val="nil"/>
                <w:right w:val="nil"/>
                <w:between w:val="nil"/>
              </w:pBdr>
              <w:bidi/>
              <w:spacing w:before="80" w:after="60" w:line="240" w:lineRule="auto"/>
              <w:ind w:left="0" w:right="114" w:hanging="2"/>
              <w:rPr>
                <w:rFonts w:ascii="Sakkal Majalla" w:eastAsia="Open Sans" w:hAnsi="Sakkal Majalla" w:cs="Sakkal Majalla"/>
                <w:b/>
                <w:bCs/>
                <w:color w:val="000000"/>
              </w:rPr>
            </w:pPr>
            <w:r w:rsidRPr="005D7740">
              <w:rPr>
                <w:rFonts w:ascii="Sakkal Majalla" w:eastAsia="Open Sans" w:hAnsi="Sakkal Majalla" w:cs="Sakkal Majalla"/>
                <w:b/>
                <w:bCs/>
                <w:color w:val="000000"/>
                <w:sz w:val="24"/>
                <w:szCs w:val="24"/>
                <w:rtl/>
                <w:lang w:eastAsia="ar" w:bidi="ar-MA"/>
              </w:rPr>
              <w:t>(ج)</w:t>
            </w:r>
            <w:r w:rsidRPr="005D7740">
              <w:rPr>
                <w:rFonts w:ascii="Sakkal Majalla" w:eastAsia="Open Sans" w:hAnsi="Sakkal Majalla" w:cs="Sakkal Majalla"/>
                <w:color w:val="000000"/>
                <w:sz w:val="24"/>
                <w:szCs w:val="24"/>
                <w:rtl/>
                <w:lang w:eastAsia="ar" w:bidi="ar-MA"/>
              </w:rPr>
              <w:t xml:space="preserve"> التحقيق في مجال الاستدامة الذي يؤثر على قطاع الضيافة</w:t>
            </w:r>
          </w:p>
        </w:tc>
        <w:tc>
          <w:tcPr>
            <w:tcW w:w="3324" w:type="dxa"/>
            <w:tcBorders>
              <w:bottom w:val="single" w:sz="4" w:space="0" w:color="auto"/>
            </w:tcBorders>
          </w:tcPr>
          <w:p w14:paraId="3091E8A6" w14:textId="77777777" w:rsidR="00094B18" w:rsidRPr="005D7740" w:rsidRDefault="00094B18" w:rsidP="000D0921">
            <w:pPr>
              <w:pBdr>
                <w:top w:val="nil"/>
                <w:left w:val="nil"/>
                <w:bottom w:val="nil"/>
                <w:right w:val="nil"/>
                <w:between w:val="nil"/>
              </w:pBdr>
              <w:bidi/>
              <w:spacing w:before="80" w:after="60" w:line="240" w:lineRule="auto"/>
              <w:ind w:left="0" w:right="114" w:hanging="2"/>
              <w:rPr>
                <w:rFonts w:ascii="Sakkal Majalla" w:hAnsi="Sakkal Majalla" w:cs="Sakkal Majalla"/>
                <w:b/>
                <w:color w:val="000000"/>
                <w:sz w:val="24"/>
                <w:szCs w:val="24"/>
              </w:rPr>
            </w:pPr>
            <w:r w:rsidRPr="005D7740">
              <w:rPr>
                <w:rFonts w:ascii="Sakkal Majalla" w:eastAsia="Open Sans" w:hAnsi="Sakkal Majalla" w:cs="Sakkal Majalla"/>
                <w:b/>
                <w:bCs/>
                <w:color w:val="000000"/>
                <w:sz w:val="24"/>
                <w:szCs w:val="24"/>
                <w:rtl/>
                <w:lang w:eastAsia="ar" w:bidi="ar-MA"/>
              </w:rPr>
              <w:t>(ج1)</w:t>
            </w:r>
            <w:r w:rsidRPr="005D7740">
              <w:rPr>
                <w:rFonts w:ascii="Sakkal Majalla" w:eastAsia="Open Sans" w:hAnsi="Sakkal Majalla" w:cs="Sakkal Majalla"/>
                <w:color w:val="000000"/>
                <w:sz w:val="24"/>
                <w:szCs w:val="24"/>
                <w:rtl/>
                <w:lang w:eastAsia="ar" w:bidi="ar-MA"/>
              </w:rPr>
              <w:t xml:space="preserve"> البحث عن المعلومات في مجال الاستدامة وجمعها</w:t>
            </w:r>
          </w:p>
          <w:p w14:paraId="0A2F29BB" w14:textId="50CFA492" w:rsidR="00094B18" w:rsidRPr="005D7740" w:rsidRDefault="00094B18" w:rsidP="000D0921">
            <w:pPr>
              <w:pBdr>
                <w:top w:val="nil"/>
                <w:left w:val="nil"/>
                <w:bottom w:val="nil"/>
                <w:right w:val="nil"/>
                <w:between w:val="nil"/>
              </w:pBdr>
              <w:bidi/>
              <w:spacing w:before="80" w:after="60" w:line="240" w:lineRule="auto"/>
              <w:ind w:left="0" w:right="114" w:hanging="2"/>
              <w:rPr>
                <w:rFonts w:ascii="Sakkal Majalla" w:eastAsia="Open Sans" w:hAnsi="Sakkal Majalla" w:cs="Sakkal Majalla"/>
                <w:b/>
                <w:color w:val="000000"/>
              </w:rPr>
            </w:pPr>
            <w:r w:rsidRPr="005D7740">
              <w:rPr>
                <w:rFonts w:ascii="Sakkal Majalla" w:eastAsia="Open Sans" w:hAnsi="Sakkal Majalla" w:cs="Sakkal Majalla"/>
                <w:b/>
                <w:bCs/>
                <w:color w:val="000000"/>
                <w:sz w:val="24"/>
                <w:szCs w:val="24"/>
                <w:rtl/>
                <w:lang w:eastAsia="ar" w:bidi="ar-MA"/>
              </w:rPr>
              <w:t>(ج2)</w:t>
            </w:r>
            <w:r w:rsidRPr="005D7740">
              <w:rPr>
                <w:rFonts w:ascii="Sakkal Majalla" w:eastAsia="Open Sans" w:hAnsi="Sakkal Majalla" w:cs="Sakkal Majalla"/>
                <w:color w:val="000000"/>
                <w:sz w:val="24"/>
                <w:szCs w:val="24"/>
                <w:rtl/>
                <w:lang w:eastAsia="ar" w:bidi="ar-MA"/>
              </w:rPr>
              <w:t xml:space="preserve"> تقديم نتائج البحث للجمهور</w:t>
            </w:r>
          </w:p>
        </w:tc>
        <w:tc>
          <w:tcPr>
            <w:tcW w:w="2805" w:type="dxa"/>
            <w:tcBorders>
              <w:top w:val="nil"/>
              <w:bottom w:val="single" w:sz="4" w:space="0" w:color="auto"/>
            </w:tcBorders>
          </w:tcPr>
          <w:p w14:paraId="4E60A035" w14:textId="77777777" w:rsidR="00094B18" w:rsidRPr="005D7740" w:rsidRDefault="00094B18" w:rsidP="0042525F">
            <w:pPr>
              <w:pBdr>
                <w:top w:val="nil"/>
                <w:left w:val="nil"/>
                <w:bottom w:val="nil"/>
                <w:right w:val="nil"/>
                <w:between w:val="single" w:sz="4" w:space="1" w:color="auto"/>
              </w:pBdr>
              <w:bidi/>
              <w:spacing w:before="80" w:after="60" w:line="240" w:lineRule="auto"/>
              <w:ind w:leftChars="0" w:left="0" w:right="851" w:firstLineChars="0" w:firstLine="0"/>
              <w:rPr>
                <w:rFonts w:ascii="Sakkal Majalla" w:eastAsia="Open Sans" w:hAnsi="Sakkal Majalla" w:cs="Sakkal Majalla"/>
                <w:color w:val="000000"/>
                <w:sz w:val="22"/>
                <w:szCs w:val="22"/>
              </w:rPr>
            </w:pPr>
          </w:p>
        </w:tc>
      </w:tr>
    </w:tbl>
    <w:p w14:paraId="2027D74C" w14:textId="77777777" w:rsidR="00AD4B51" w:rsidRPr="005D7740" w:rsidRDefault="00AD4B51" w:rsidP="00574758">
      <w:pPr>
        <w:pBdr>
          <w:top w:val="nil"/>
          <w:left w:val="nil"/>
          <w:bottom w:val="nil"/>
          <w:right w:val="nil"/>
          <w:between w:val="nil"/>
        </w:pBdr>
        <w:bidi/>
        <w:spacing w:before="360" w:after="120" w:line="240" w:lineRule="auto"/>
        <w:ind w:leftChars="0" w:left="0" w:right="851" w:firstLineChars="0" w:firstLine="0"/>
        <w:rPr>
          <w:rFonts w:ascii="Sakkal Majalla" w:hAnsi="Sakkal Majalla" w:cs="Sakkal Majalla"/>
          <w:b/>
          <w:color w:val="000000"/>
          <w:sz w:val="22"/>
          <w:szCs w:val="22"/>
        </w:rPr>
      </w:pPr>
    </w:p>
    <w:p w14:paraId="1CDD9262" w14:textId="77777777" w:rsidR="00AD4B51" w:rsidRPr="005D7740" w:rsidRDefault="00AD4B51">
      <w:pPr>
        <w:suppressAutoHyphens w:val="0"/>
        <w:bidi/>
        <w:spacing w:line="240" w:lineRule="auto"/>
        <w:ind w:leftChars="0" w:left="0" w:firstLineChars="0" w:firstLine="0"/>
        <w:textDirection w:val="lrTb"/>
        <w:textAlignment w:val="auto"/>
        <w:outlineLvl w:val="9"/>
        <w:rPr>
          <w:rFonts w:ascii="Sakkal Majalla" w:hAnsi="Sakkal Majalla" w:cs="Sakkal Majalla"/>
          <w:b/>
          <w:color w:val="000000"/>
          <w:sz w:val="22"/>
          <w:szCs w:val="22"/>
        </w:rPr>
      </w:pPr>
      <w:r w:rsidRPr="005D7740">
        <w:rPr>
          <w:rFonts w:ascii="Sakkal Majalla" w:eastAsia="Open Sans" w:hAnsi="Sakkal Majalla" w:cs="Sakkal Majalla"/>
          <w:b/>
          <w:bCs/>
          <w:color w:val="000000"/>
          <w:sz w:val="22"/>
          <w:szCs w:val="22"/>
          <w:rtl/>
          <w:lang w:eastAsia="ar" w:bidi="ar-MA"/>
        </w:rPr>
        <w:br w:type="page"/>
      </w:r>
    </w:p>
    <w:p w14:paraId="371B680A" w14:textId="337B50F5" w:rsidR="004E1D73" w:rsidRPr="005D7740" w:rsidRDefault="009C2EF8" w:rsidP="00574758">
      <w:pPr>
        <w:pBdr>
          <w:top w:val="nil"/>
          <w:left w:val="nil"/>
          <w:bottom w:val="nil"/>
          <w:right w:val="nil"/>
          <w:between w:val="nil"/>
        </w:pBdr>
        <w:bidi/>
        <w:spacing w:before="360" w:after="120" w:line="240" w:lineRule="auto"/>
        <w:ind w:leftChars="0" w:left="0" w:right="851" w:firstLineChars="0" w:firstLine="0"/>
        <w:rPr>
          <w:rFonts w:ascii="Sakkal Majalla" w:hAnsi="Sakkal Majalla" w:cs="Sakkal Majalla"/>
          <w:b/>
          <w:color w:val="000000"/>
          <w:sz w:val="22"/>
          <w:szCs w:val="22"/>
        </w:rPr>
      </w:pPr>
      <w:r w:rsidRPr="005D7740">
        <w:rPr>
          <w:rFonts w:ascii="Sakkal Majalla" w:eastAsia="Open Sans" w:hAnsi="Sakkal Majalla" w:cs="Sakkal Majalla"/>
          <w:b/>
          <w:bCs/>
          <w:color w:val="000000"/>
          <w:sz w:val="22"/>
          <w:szCs w:val="22"/>
          <w:rtl/>
          <w:lang w:eastAsia="ar" w:bidi="ar-MA"/>
        </w:rPr>
        <w:lastRenderedPageBreak/>
        <w:t>إرشادات التقييم</w:t>
      </w:r>
    </w:p>
    <w:p w14:paraId="28B19925" w14:textId="4F9FE209" w:rsidR="006E361F" w:rsidRPr="005D7740" w:rsidRDefault="006E361F" w:rsidP="006E361F">
      <w:pPr>
        <w:pBdr>
          <w:top w:val="nil"/>
          <w:left w:val="nil"/>
          <w:bottom w:val="nil"/>
          <w:right w:val="nil"/>
          <w:between w:val="nil"/>
        </w:pBdr>
        <w:bidi/>
        <w:spacing w:before="80" w:after="60" w:line="240" w:lineRule="auto"/>
        <w:ind w:left="0" w:right="140" w:hanging="2"/>
        <w:rPr>
          <w:rFonts w:ascii="Sakkal Majalla" w:hAnsi="Sakkal Majalla" w:cs="Sakkal Majalla"/>
          <w:color w:val="000000"/>
          <w:sz w:val="24"/>
          <w:szCs w:val="24"/>
        </w:rPr>
      </w:pPr>
      <w:r w:rsidRPr="005D7740">
        <w:rPr>
          <w:rFonts w:ascii="Sakkal Majalla" w:eastAsia="Open Sans" w:hAnsi="Sakkal Majalla" w:cs="Sakkal Majalla"/>
          <w:color w:val="000000"/>
          <w:sz w:val="24"/>
          <w:szCs w:val="24"/>
          <w:rtl/>
          <w:lang w:eastAsia="ar" w:bidi="ar-MA"/>
        </w:rPr>
        <w:t>يجري تقييم الوحدة من خلال المهمة المحددة من قبل بيرسون (</w:t>
      </w:r>
      <w:r w:rsidRPr="005D7740">
        <w:rPr>
          <w:rFonts w:ascii="Sakkal Majalla" w:eastAsia="Open Sans" w:hAnsi="Sakkal Majalla" w:cs="Sakkal Majalla"/>
          <w:color w:val="000000"/>
          <w:sz w:val="24"/>
          <w:szCs w:val="24"/>
          <w:lang w:val="en-US" w:eastAsia="ar" w:bidi="en-US"/>
        </w:rPr>
        <w:t>PSA</w:t>
      </w:r>
      <w:r w:rsidRPr="005D7740">
        <w:rPr>
          <w:rFonts w:ascii="Sakkal Majalla" w:eastAsia="Open Sans" w:hAnsi="Sakkal Majalla" w:cs="Sakkal Majalla"/>
          <w:color w:val="000000"/>
          <w:sz w:val="24"/>
          <w:szCs w:val="24"/>
          <w:rtl/>
          <w:lang w:eastAsia="ar" w:bidi="ar-MA"/>
        </w:rPr>
        <w:t>)، حيث قامت بيرسون بتصميم معايير التقييم الذي يجب إجراؤه في ظل ظروف خاضعة للرقابة قبل أن يقوم المعلمون بمنح الدرجات لهذا التقييم.</w:t>
      </w:r>
    </w:p>
    <w:p w14:paraId="5750547A" w14:textId="2DB9E4FA" w:rsidR="006E361F" w:rsidRPr="005D7740" w:rsidRDefault="006E361F" w:rsidP="006E361F">
      <w:pPr>
        <w:pBdr>
          <w:top w:val="nil"/>
          <w:left w:val="nil"/>
          <w:bottom w:val="nil"/>
          <w:right w:val="nil"/>
          <w:between w:val="nil"/>
        </w:pBdr>
        <w:bidi/>
        <w:spacing w:before="80" w:after="60" w:line="240" w:lineRule="auto"/>
        <w:ind w:left="0" w:right="140" w:hanging="2"/>
        <w:rPr>
          <w:rFonts w:ascii="Sakkal Majalla" w:hAnsi="Sakkal Majalla" w:cs="Sakkal Majalla"/>
          <w:color w:val="000000"/>
          <w:sz w:val="24"/>
          <w:szCs w:val="24"/>
        </w:rPr>
      </w:pPr>
      <w:r w:rsidRPr="005D7740">
        <w:rPr>
          <w:rFonts w:ascii="Sakkal Majalla" w:eastAsia="Open Sans" w:hAnsi="Sakkal Majalla" w:cs="Sakkal Majalla"/>
          <w:color w:val="000000"/>
          <w:sz w:val="24"/>
          <w:szCs w:val="24"/>
          <w:rtl/>
          <w:lang w:eastAsia="ar" w:bidi="ar-MA"/>
        </w:rPr>
        <w:t>هناك 30 ساعة تعلّم موجهة مخصصة للوحدة، منها 6 ساعات سيتم تخصيصها للتقييم.</w:t>
      </w:r>
    </w:p>
    <w:p w14:paraId="08B92478" w14:textId="77777777" w:rsidR="006E361F" w:rsidRPr="005D7740" w:rsidRDefault="006E361F" w:rsidP="006E361F">
      <w:pPr>
        <w:pBdr>
          <w:top w:val="nil"/>
          <w:left w:val="nil"/>
          <w:bottom w:val="nil"/>
          <w:right w:val="nil"/>
          <w:between w:val="nil"/>
        </w:pBdr>
        <w:bidi/>
        <w:spacing w:before="80" w:after="60" w:line="240" w:lineRule="auto"/>
        <w:ind w:left="0" w:right="140" w:hanging="2"/>
        <w:rPr>
          <w:rFonts w:ascii="Sakkal Majalla" w:hAnsi="Sakkal Majalla" w:cs="Sakkal Majalla"/>
          <w:color w:val="000000"/>
          <w:sz w:val="24"/>
          <w:szCs w:val="24"/>
        </w:rPr>
      </w:pPr>
      <w:r w:rsidRPr="005D7740">
        <w:rPr>
          <w:rFonts w:ascii="Sakkal Majalla" w:eastAsia="Open Sans" w:hAnsi="Sakkal Majalla" w:cs="Sakkal Majalla"/>
          <w:color w:val="000000"/>
          <w:sz w:val="24"/>
          <w:szCs w:val="24"/>
          <w:rtl/>
          <w:lang w:eastAsia="ar" w:bidi="ar-MA"/>
        </w:rPr>
        <w:t>تتوفر الواجبات المحددة اعتبارًا من سبتمبر من كل عام وهي صالحة لمدة عام واحد فقط.</w:t>
      </w:r>
    </w:p>
    <w:p w14:paraId="5A1CB354" w14:textId="4D7AAF71" w:rsidR="00FF048E" w:rsidRPr="005D7740" w:rsidRDefault="006E361F" w:rsidP="00FF048E">
      <w:pPr>
        <w:pBdr>
          <w:top w:val="nil"/>
          <w:left w:val="nil"/>
          <w:bottom w:val="nil"/>
          <w:right w:val="nil"/>
          <w:between w:val="nil"/>
        </w:pBdr>
        <w:bidi/>
        <w:spacing w:before="80" w:after="20" w:line="240" w:lineRule="auto"/>
        <w:ind w:left="0" w:right="851" w:hanging="2"/>
        <w:rPr>
          <w:rFonts w:ascii="Sakkal Majalla" w:hAnsi="Sakkal Majalla" w:cs="Sakkal Majalla"/>
          <w:color w:val="000000"/>
          <w:sz w:val="24"/>
          <w:szCs w:val="24"/>
        </w:rPr>
      </w:pPr>
      <w:r w:rsidRPr="005D7740">
        <w:rPr>
          <w:rFonts w:ascii="Sakkal Majalla" w:eastAsia="Open Sans" w:hAnsi="Sakkal Majalla" w:cs="Sakkal Majalla"/>
          <w:color w:val="000000"/>
          <w:sz w:val="24"/>
          <w:szCs w:val="24"/>
          <w:rtl/>
          <w:lang w:eastAsia="ar" w:bidi="ar-MA"/>
        </w:rPr>
        <w:t xml:space="preserve">يجب أن تغطي عملية التقديم جميع محتويات الوحدة وتتناول إعداد المتعلمين لتقديم أدلة على استيفاء معايير التقييم وإرشادات التقييم استعدادًا لإجراء الواجبات المحددة من قبل بيرسون. تتوفر عينات مواد التقييم على موقع بيرسون الإلكتروني. ويمكن استخدامها أو تكييفها لمساعدة المتعلمين على الاستعداد للتقييم. </w:t>
      </w:r>
    </w:p>
    <w:p w14:paraId="5CA006A0" w14:textId="77777777" w:rsidR="006E361F" w:rsidRPr="005D7740" w:rsidRDefault="006E361F" w:rsidP="006E361F">
      <w:pPr>
        <w:suppressAutoHyphens w:val="0"/>
        <w:autoSpaceDE w:val="0"/>
        <w:autoSpaceDN w:val="0"/>
        <w:bidi/>
        <w:adjustRightInd w:val="0"/>
        <w:spacing w:line="240" w:lineRule="auto"/>
        <w:ind w:leftChars="0" w:left="0" w:firstLineChars="0" w:firstLine="0"/>
        <w:textDirection w:val="lrTb"/>
        <w:textAlignment w:val="auto"/>
        <w:outlineLvl w:val="9"/>
        <w:rPr>
          <w:rFonts w:ascii="Sakkal Majalla" w:hAnsi="Sakkal Majalla" w:cs="Sakkal Majalla"/>
          <w:position w:val="0"/>
          <w:lang w:eastAsia="en-GB"/>
        </w:rPr>
      </w:pPr>
    </w:p>
    <w:p w14:paraId="0FF88265" w14:textId="68A9FEC7" w:rsidR="006E361F" w:rsidRPr="005D7740" w:rsidRDefault="006E361F" w:rsidP="006E361F">
      <w:pPr>
        <w:suppressAutoHyphens w:val="0"/>
        <w:autoSpaceDE w:val="0"/>
        <w:autoSpaceDN w:val="0"/>
        <w:bidi/>
        <w:adjustRightInd w:val="0"/>
        <w:spacing w:line="240" w:lineRule="auto"/>
        <w:ind w:leftChars="0" w:left="0" w:firstLineChars="0" w:firstLine="0"/>
        <w:textDirection w:val="lrTb"/>
        <w:textAlignment w:val="auto"/>
        <w:outlineLvl w:val="9"/>
        <w:rPr>
          <w:rFonts w:ascii="Sakkal Majalla" w:hAnsi="Sakkal Majalla" w:cs="Sakkal Majalla"/>
        </w:rPr>
        <w:sectPr w:rsidR="006E361F" w:rsidRPr="005D7740" w:rsidSect="00925FF2">
          <w:headerReference w:type="even" r:id="rId12"/>
          <w:headerReference w:type="default" r:id="rId13"/>
          <w:footerReference w:type="even" r:id="rId14"/>
          <w:footerReference w:type="default" r:id="rId15"/>
          <w:headerReference w:type="first" r:id="rId16"/>
          <w:footerReference w:type="first" r:id="rId17"/>
          <w:pgSz w:w="11907" w:h="16840"/>
          <w:pgMar w:top="1701" w:right="1418" w:bottom="1134" w:left="1418" w:header="567" w:footer="658" w:gutter="0"/>
          <w:cols w:space="720" w:equalWidth="0">
            <w:col w:w="9360"/>
          </w:cols>
          <w:docGrid w:linePitch="272"/>
        </w:sectPr>
      </w:pPr>
    </w:p>
    <w:p w14:paraId="6A8B7999" w14:textId="7789361A" w:rsidR="004E1D73" w:rsidRPr="005D7740" w:rsidRDefault="009C2EF8" w:rsidP="000D0921">
      <w:pPr>
        <w:pBdr>
          <w:top w:val="nil"/>
          <w:left w:val="nil"/>
          <w:bottom w:val="nil"/>
          <w:right w:val="nil"/>
          <w:between w:val="nil"/>
        </w:pBdr>
        <w:bidi/>
        <w:spacing w:line="240" w:lineRule="auto"/>
        <w:ind w:left="0" w:hanging="2"/>
        <w:rPr>
          <w:rFonts w:ascii="Sakkal Majalla" w:hAnsi="Sakkal Majalla" w:cs="Sakkal Majalla"/>
          <w:b/>
          <w:color w:val="000000"/>
          <w:sz w:val="24"/>
          <w:szCs w:val="24"/>
        </w:rPr>
      </w:pPr>
      <w:r w:rsidRPr="005D7740">
        <w:rPr>
          <w:rFonts w:ascii="Sakkal Majalla" w:eastAsia="Open Sans" w:hAnsi="Sakkal Majalla" w:cs="Sakkal Majalla"/>
          <w:b/>
          <w:bCs/>
          <w:color w:val="000000"/>
          <w:sz w:val="24"/>
          <w:szCs w:val="24"/>
          <w:rtl/>
          <w:lang w:eastAsia="ar" w:bidi="ar-MA"/>
        </w:rPr>
        <w:lastRenderedPageBreak/>
        <w:t>بدء النشاط</w:t>
      </w:r>
      <w:r w:rsidRPr="005D7740">
        <w:rPr>
          <w:rFonts w:ascii="Sakkal Majalla" w:eastAsia="Open Sans" w:hAnsi="Sakkal Majalla" w:cs="Sakkal Majalla"/>
          <w:b/>
          <w:bCs/>
          <w:color w:val="000000"/>
          <w:sz w:val="24"/>
          <w:szCs w:val="24"/>
          <w:rtl/>
          <w:lang w:eastAsia="ar" w:bidi="ar-MA"/>
        </w:rPr>
        <w:br/>
        <w:t>يمنحك هذا نقطة انطلاق لطريقة واحدة لتقديم الوحدة، استنادًا إلى نهج التقييم الموصى به في المواصفات.</w:t>
      </w:r>
    </w:p>
    <w:tbl>
      <w:tblPr>
        <w:tblStyle w:val="a0"/>
        <w:bidiVisual/>
        <w:tblW w:w="90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72"/>
      </w:tblGrid>
      <w:tr w:rsidR="00456C81" w:rsidRPr="005D7740" w14:paraId="524E0E06" w14:textId="77777777" w:rsidTr="00456C81">
        <w:tc>
          <w:tcPr>
            <w:tcW w:w="9072" w:type="dxa"/>
            <w:tcBorders>
              <w:bottom w:val="single" w:sz="4" w:space="0" w:color="000000"/>
            </w:tcBorders>
            <w:shd w:val="clear" w:color="auto" w:fill="DAEEF3" w:themeFill="accent5" w:themeFillTint="33"/>
          </w:tcPr>
          <w:p w14:paraId="33800BB6" w14:textId="50D947EA" w:rsidR="00456C81" w:rsidRPr="005D7740" w:rsidRDefault="00456C81">
            <w:pPr>
              <w:pBdr>
                <w:top w:val="nil"/>
                <w:left w:val="nil"/>
                <w:bottom w:val="nil"/>
                <w:right w:val="nil"/>
                <w:between w:val="nil"/>
              </w:pBdr>
              <w:bidi/>
              <w:spacing w:before="80" w:after="80" w:line="240" w:lineRule="auto"/>
              <w:ind w:left="0" w:hanging="2"/>
              <w:rPr>
                <w:rFonts w:ascii="Sakkal Majalla" w:hAnsi="Sakkal Majalla" w:cs="Sakkal Majalla"/>
                <w:b/>
                <w:color w:val="000000"/>
                <w:sz w:val="24"/>
                <w:szCs w:val="24"/>
              </w:rPr>
            </w:pPr>
            <w:r w:rsidRPr="005D7740">
              <w:rPr>
                <w:rFonts w:ascii="Sakkal Majalla" w:eastAsia="Open Sans" w:hAnsi="Sakkal Majalla" w:cs="Sakkal Majalla"/>
                <w:b/>
                <w:bCs/>
                <w:color w:val="000000"/>
                <w:sz w:val="24"/>
                <w:szCs w:val="24"/>
                <w:rtl/>
                <w:lang w:eastAsia="ar" w:bidi="ar-MA"/>
              </w:rPr>
              <w:t>مقدمة</w:t>
            </w:r>
          </w:p>
        </w:tc>
      </w:tr>
      <w:tr w:rsidR="00456C81" w:rsidRPr="005D7740" w14:paraId="571BFF5B" w14:textId="77777777" w:rsidTr="00456C81">
        <w:tc>
          <w:tcPr>
            <w:tcW w:w="9072" w:type="dxa"/>
            <w:shd w:val="clear" w:color="auto" w:fill="auto"/>
          </w:tcPr>
          <w:p w14:paraId="0F0D1B6E" w14:textId="5DA936E0" w:rsidR="00035DE5" w:rsidRPr="005D7740" w:rsidRDefault="003C3E5C" w:rsidP="00035DE5">
            <w:pPr>
              <w:bidi/>
              <w:ind w:leftChars="0" w:left="-2" w:firstLineChars="0" w:firstLine="0"/>
              <w:rPr>
                <w:rFonts w:ascii="Sakkal Majalla" w:hAnsi="Sakkal Majalla" w:cs="Sakkal Majalla"/>
                <w:sz w:val="24"/>
                <w:szCs w:val="24"/>
              </w:rPr>
            </w:pPr>
            <w:r w:rsidRPr="005D7740">
              <w:rPr>
                <w:rFonts w:ascii="Sakkal Majalla" w:eastAsia="Open Sans" w:hAnsi="Sakkal Majalla" w:cs="Sakkal Majalla"/>
                <w:sz w:val="24"/>
                <w:szCs w:val="24"/>
                <w:rtl/>
                <w:lang w:eastAsia="ar" w:bidi="ar-MA"/>
              </w:rPr>
              <w:t xml:space="preserve">تهدف هذه الوحدة إلى مساعدة المتعلمين على تطوير فهم لمفهوم الاستدامة وكيف تساعد بيئتنا وفهم تأثير قطاع الضيافة على البيئة. قم بتقديم هذه الوحدة من خلال تقديم نظرة عامة على الوحدة. يمكن أن يشمل ذلك مناقشة جماعية تركز على آراء المتعلمين حول حالة البيئة وما إذا كانوا قد لاحظوا المشكلات التي تؤثر على البيئة، مثل البلاستيك الذي يستخدم مرة واحدة، والنفايات الغذائية، ونقص المياه والكهرباء. </w:t>
            </w:r>
          </w:p>
          <w:p w14:paraId="586934D0" w14:textId="2288DE4B" w:rsidR="00405925" w:rsidRPr="005D7740" w:rsidRDefault="00035DE5" w:rsidP="000D0921">
            <w:pPr>
              <w:bidi/>
              <w:ind w:leftChars="0" w:left="-2" w:firstLineChars="0" w:firstLine="0"/>
              <w:rPr>
                <w:rFonts w:ascii="Sakkal Majalla" w:hAnsi="Sakkal Majalla" w:cs="Sakkal Majalla"/>
                <w:sz w:val="24"/>
                <w:szCs w:val="24"/>
              </w:rPr>
            </w:pPr>
            <w:r w:rsidRPr="005D7740">
              <w:rPr>
                <w:rFonts w:ascii="Sakkal Majalla" w:eastAsia="Open Sans" w:hAnsi="Sakkal Majalla" w:cs="Sakkal Majalla"/>
                <w:sz w:val="24"/>
                <w:szCs w:val="24"/>
                <w:rtl/>
                <w:lang w:eastAsia="ar" w:bidi="ar-MA"/>
              </w:rPr>
              <w:t>شجع المتعلمين على النظر في الأنشطة التي تقوم بها الشركات في قطاع الضيافة. قد ترغب في الارتباط بالوحدة 1 التي تستكشف الشركات المختلفة في قطاع الضيافة والمنتجات والخدمات التي تقدمها. يمكن أن يساعد ذلك المتعلمين على النظر في آثار هذه الأنشطة على البيئة وكيف يمكن لشركات الضيافة اتخاذ إجراءات للحد من هذه الآثار أو القضاء عليها.</w:t>
            </w:r>
          </w:p>
        </w:tc>
      </w:tr>
      <w:tr w:rsidR="004E1D73" w:rsidRPr="005D7740" w14:paraId="241FE334" w14:textId="77777777" w:rsidTr="004760F6">
        <w:tc>
          <w:tcPr>
            <w:tcW w:w="9072" w:type="dxa"/>
            <w:shd w:val="clear" w:color="auto" w:fill="DAEEF3" w:themeFill="accent5" w:themeFillTint="33"/>
          </w:tcPr>
          <w:p w14:paraId="54783F43" w14:textId="693A6ED3" w:rsidR="004E1D73" w:rsidRPr="005D7740" w:rsidRDefault="009C2EF8">
            <w:pPr>
              <w:pBdr>
                <w:top w:val="nil"/>
                <w:left w:val="nil"/>
                <w:bottom w:val="nil"/>
                <w:right w:val="nil"/>
                <w:between w:val="nil"/>
              </w:pBdr>
              <w:bidi/>
              <w:spacing w:before="80" w:after="80" w:line="240" w:lineRule="auto"/>
              <w:ind w:left="0" w:hanging="2"/>
              <w:rPr>
                <w:rFonts w:ascii="Sakkal Majalla" w:hAnsi="Sakkal Majalla" w:cs="Sakkal Majalla"/>
                <w:b/>
                <w:color w:val="000000"/>
                <w:sz w:val="24"/>
                <w:szCs w:val="24"/>
              </w:rPr>
            </w:pPr>
            <w:r w:rsidRPr="005D7740">
              <w:rPr>
                <w:rFonts w:ascii="Sakkal Majalla" w:eastAsia="Open Sans" w:hAnsi="Sakkal Majalla" w:cs="Sakkal Majalla"/>
                <w:b/>
                <w:bCs/>
                <w:color w:val="000000"/>
                <w:sz w:val="24"/>
                <w:szCs w:val="24"/>
                <w:rtl/>
                <w:lang w:eastAsia="ar" w:bidi="ar-MA"/>
              </w:rPr>
              <w:t>هدف التعلم (أ): فهم مبادئ الاستدامة</w:t>
            </w:r>
          </w:p>
        </w:tc>
      </w:tr>
      <w:tr w:rsidR="004E1D73" w:rsidRPr="005D7740" w14:paraId="6326F120" w14:textId="77777777" w:rsidTr="000D0921">
        <w:tc>
          <w:tcPr>
            <w:tcW w:w="9072" w:type="dxa"/>
          </w:tcPr>
          <w:p w14:paraId="27086F25" w14:textId="49AC269D" w:rsidR="003822DE" w:rsidRPr="005D7740" w:rsidRDefault="00682AFE" w:rsidP="000D0921">
            <w:pPr>
              <w:pStyle w:val="ListParagraph"/>
              <w:numPr>
                <w:ilvl w:val="0"/>
                <w:numId w:val="31"/>
              </w:numPr>
              <w:pBdr>
                <w:top w:val="nil"/>
                <w:left w:val="nil"/>
                <w:bottom w:val="nil"/>
                <w:right w:val="nil"/>
                <w:between w:val="nil"/>
              </w:pBdr>
              <w:bidi/>
              <w:spacing w:before="60" w:after="60" w:line="240" w:lineRule="auto"/>
              <w:ind w:leftChars="0" w:firstLineChars="0"/>
              <w:rPr>
                <w:rFonts w:ascii="Sakkal Majalla" w:hAnsi="Sakkal Majalla" w:cs="Sakkal Majalla"/>
                <w:color w:val="000000"/>
                <w:sz w:val="24"/>
                <w:szCs w:val="24"/>
              </w:rPr>
            </w:pPr>
            <w:r w:rsidRPr="005D7740">
              <w:rPr>
                <w:rFonts w:ascii="Sakkal Majalla" w:eastAsia="Open Sans" w:hAnsi="Sakkal Majalla" w:cs="Sakkal Majalla"/>
                <w:color w:val="000000"/>
                <w:sz w:val="24"/>
                <w:szCs w:val="24"/>
                <w:rtl/>
                <w:lang w:eastAsia="ar" w:bidi="ar-MA"/>
              </w:rPr>
              <w:t>يدور هدف التعلم (أ) حول معنى الاستدامة وأهميتها للبيئة.</w:t>
            </w:r>
          </w:p>
          <w:p w14:paraId="6C5238B0" w14:textId="5F603FBC" w:rsidR="000B4712" w:rsidRPr="005D7740" w:rsidRDefault="000B4712" w:rsidP="000D0921">
            <w:pPr>
              <w:pStyle w:val="ListParagraph"/>
              <w:numPr>
                <w:ilvl w:val="0"/>
                <w:numId w:val="31"/>
              </w:numPr>
              <w:pBdr>
                <w:top w:val="nil"/>
                <w:left w:val="nil"/>
                <w:bottom w:val="nil"/>
                <w:right w:val="nil"/>
                <w:between w:val="nil"/>
              </w:pBdr>
              <w:bidi/>
              <w:spacing w:before="60" w:after="60" w:line="240" w:lineRule="auto"/>
              <w:ind w:leftChars="0" w:firstLineChars="0"/>
              <w:rPr>
                <w:rFonts w:ascii="Sakkal Majalla" w:hAnsi="Sakkal Majalla" w:cs="Sakkal Majalla"/>
                <w:color w:val="000000"/>
                <w:sz w:val="24"/>
                <w:szCs w:val="24"/>
              </w:rPr>
            </w:pPr>
            <w:r w:rsidRPr="005D7740">
              <w:rPr>
                <w:rFonts w:ascii="Sakkal Majalla" w:eastAsia="Open Sans" w:hAnsi="Sakkal Majalla" w:cs="Sakkal Majalla"/>
                <w:color w:val="000000"/>
                <w:sz w:val="24"/>
                <w:szCs w:val="24"/>
                <w:rtl/>
                <w:lang w:eastAsia="ar" w:bidi="ar-MA"/>
              </w:rPr>
              <w:t>يشير مخطط العمل لهذه الوحدة إلى أن خمس جلسات مدتها ساعتين كافية لتحقيق هدف التعلم (أ).</w:t>
            </w:r>
          </w:p>
          <w:p w14:paraId="187DA461" w14:textId="068615C2" w:rsidR="00477F55" w:rsidRPr="005D7740" w:rsidRDefault="003822DE" w:rsidP="000D0921">
            <w:pPr>
              <w:pStyle w:val="ListParagraph"/>
              <w:numPr>
                <w:ilvl w:val="0"/>
                <w:numId w:val="31"/>
              </w:numPr>
              <w:pBdr>
                <w:top w:val="nil"/>
                <w:left w:val="nil"/>
                <w:bottom w:val="nil"/>
                <w:right w:val="nil"/>
                <w:between w:val="nil"/>
              </w:pBdr>
              <w:bidi/>
              <w:spacing w:before="60" w:after="60" w:line="240" w:lineRule="auto"/>
              <w:ind w:leftChars="0" w:firstLineChars="0"/>
              <w:rPr>
                <w:rFonts w:ascii="Sakkal Majalla" w:hAnsi="Sakkal Majalla" w:cs="Sakkal Majalla"/>
                <w:color w:val="000000"/>
                <w:sz w:val="24"/>
                <w:szCs w:val="24"/>
              </w:rPr>
            </w:pPr>
            <w:r w:rsidRPr="005D7740">
              <w:rPr>
                <w:rFonts w:ascii="Sakkal Majalla" w:eastAsia="Open Sans" w:hAnsi="Sakkal Majalla" w:cs="Sakkal Majalla"/>
                <w:color w:val="000000"/>
                <w:sz w:val="24"/>
                <w:szCs w:val="24"/>
                <w:rtl/>
                <w:lang w:eastAsia="ar" w:bidi="ar-MA"/>
              </w:rPr>
              <w:t>بالنسبة للموضوع (أ1)، يمكنك البدء في تقديم هذه الوحدة عن طريق سؤال المتعلمين عما يعرفونه عن تغير المناخ. اسأل عن آراء المتعلمين وما إذا كانت لديهم أي أفكار حول ما يمكنهم فعله بشأن تغير المناخ. حيث سيساعدك ذلك على تحديد معرفتهم الحالية.</w:t>
            </w:r>
          </w:p>
          <w:p w14:paraId="60FD57BD" w14:textId="5FFA7D9A" w:rsidR="00111D92" w:rsidRPr="005D7740" w:rsidRDefault="00111D92" w:rsidP="000D0921">
            <w:pPr>
              <w:pBdr>
                <w:top w:val="nil"/>
                <w:left w:val="nil"/>
                <w:bottom w:val="nil"/>
                <w:right w:val="nil"/>
                <w:between w:val="nil"/>
              </w:pBdr>
              <w:bidi/>
              <w:spacing w:before="60" w:after="60" w:line="240" w:lineRule="auto"/>
              <w:ind w:leftChars="0" w:left="0" w:firstLineChars="0" w:hanging="2"/>
              <w:rPr>
                <w:rFonts w:ascii="Sakkal Majalla" w:hAnsi="Sakkal Majalla" w:cs="Sakkal Majalla"/>
                <w:b/>
                <w:bCs/>
                <w:color w:val="000000"/>
                <w:sz w:val="24"/>
                <w:szCs w:val="24"/>
              </w:rPr>
            </w:pPr>
            <w:r w:rsidRPr="005D7740">
              <w:rPr>
                <w:rFonts w:ascii="Sakkal Majalla" w:eastAsia="Open Sans" w:hAnsi="Sakkal Majalla" w:cs="Sakkal Majalla"/>
                <w:b/>
                <w:bCs/>
                <w:color w:val="000000"/>
                <w:sz w:val="24"/>
                <w:szCs w:val="24"/>
                <w:rtl/>
                <w:lang w:eastAsia="ar" w:bidi="ar-MA"/>
              </w:rPr>
              <w:t>موضوع النقاش</w:t>
            </w:r>
          </w:p>
          <w:p w14:paraId="0AC9B5BC" w14:textId="6FD887AE" w:rsidR="00530F3D" w:rsidRPr="005D7740" w:rsidRDefault="00530F3D" w:rsidP="000D0921">
            <w:pPr>
              <w:pStyle w:val="ListParagraph"/>
              <w:numPr>
                <w:ilvl w:val="0"/>
                <w:numId w:val="31"/>
              </w:numPr>
              <w:bidi/>
              <w:spacing w:before="60" w:after="60" w:line="240" w:lineRule="auto"/>
              <w:ind w:leftChars="0" w:firstLineChars="0"/>
              <w:textDirection w:val="lrTb"/>
              <w:rPr>
                <w:rFonts w:ascii="Sakkal Majalla" w:hAnsi="Sakkal Majalla" w:cs="Sakkal Majalla"/>
                <w:color w:val="000000"/>
                <w:sz w:val="24"/>
                <w:szCs w:val="24"/>
              </w:rPr>
            </w:pPr>
            <w:r w:rsidRPr="005D7740">
              <w:rPr>
                <w:rFonts w:ascii="Sakkal Majalla" w:eastAsia="Open Sans" w:hAnsi="Sakkal Majalla" w:cs="Sakkal Majalla"/>
                <w:color w:val="000000"/>
                <w:sz w:val="24"/>
                <w:szCs w:val="24"/>
                <w:rtl/>
                <w:lang w:eastAsia="ar" w:bidi="ar-MA"/>
              </w:rPr>
              <w:t>يمكن بعد ذلك إجراء مناقشة صفية حول ما يفهمه المتعلمون من خلال مصطلح «البيئة». ويمكن للمتعلمين إكمال البحث حول معنى مصطلح «البيئة» ثم طلب إجاباتهم وتسجيلها. جاء تعريف مصطلح البيئة في الصفحة 102 من كتاب الطالب للوحدة 4.</w:t>
            </w:r>
          </w:p>
          <w:p w14:paraId="60DA11D3" w14:textId="5F9B4F89" w:rsidR="00111D92" w:rsidRPr="005D7740" w:rsidRDefault="00111D92" w:rsidP="000D0921">
            <w:pPr>
              <w:bidi/>
              <w:spacing w:before="60" w:after="60" w:line="240" w:lineRule="auto"/>
              <w:ind w:leftChars="0" w:left="0" w:firstLineChars="0" w:hanging="2"/>
              <w:textDirection w:val="lrTb"/>
              <w:rPr>
                <w:rFonts w:ascii="Sakkal Majalla" w:hAnsi="Sakkal Majalla" w:cs="Sakkal Majalla"/>
                <w:b/>
                <w:bCs/>
                <w:color w:val="000000"/>
                <w:sz w:val="24"/>
                <w:szCs w:val="24"/>
              </w:rPr>
            </w:pPr>
            <w:r w:rsidRPr="005D7740">
              <w:rPr>
                <w:rFonts w:ascii="Sakkal Majalla" w:eastAsia="Open Sans" w:hAnsi="Sakkal Majalla" w:cs="Sakkal Majalla"/>
                <w:b/>
                <w:bCs/>
                <w:sz w:val="24"/>
                <w:szCs w:val="24"/>
                <w:rtl/>
                <w:lang w:eastAsia="ar" w:bidi="ar-MA"/>
              </w:rPr>
              <w:t>موضوع النقاش</w:t>
            </w:r>
          </w:p>
          <w:p w14:paraId="177FAAAA" w14:textId="597C426B" w:rsidR="001D1EA5" w:rsidRPr="005D7740" w:rsidRDefault="001D1EA5" w:rsidP="000D0921">
            <w:pPr>
              <w:pStyle w:val="ListParagraph"/>
              <w:numPr>
                <w:ilvl w:val="0"/>
                <w:numId w:val="31"/>
              </w:numPr>
              <w:bidi/>
              <w:spacing w:before="60" w:after="60" w:line="240" w:lineRule="auto"/>
              <w:ind w:leftChars="0" w:firstLineChars="0"/>
              <w:textDirection w:val="lrTb"/>
              <w:rPr>
                <w:rFonts w:ascii="Sakkal Majalla" w:hAnsi="Sakkal Majalla" w:cs="Sakkal Majalla"/>
                <w:color w:val="000000"/>
                <w:sz w:val="24"/>
                <w:szCs w:val="24"/>
              </w:rPr>
            </w:pPr>
            <w:r w:rsidRPr="005D7740">
              <w:rPr>
                <w:rFonts w:ascii="Sakkal Majalla" w:eastAsia="Open Sans" w:hAnsi="Sakkal Majalla" w:cs="Sakkal Majalla"/>
                <w:color w:val="000000"/>
                <w:sz w:val="24"/>
                <w:szCs w:val="24"/>
                <w:rtl/>
                <w:lang w:eastAsia="ar" w:bidi="ar-MA"/>
              </w:rPr>
              <w:t>قم بقيادة مناقشة صفية حول ما يعتقده المتعلم عن تأثيرات الاحتباس الحراري على البيئة.  يجب على المتعلمين العمل في أزواج أو مجموعات صغيرة للتحقيق في آثار الاحتباس الحراري وإعداد عرض تقديمي يمكنهم تقديمه لبقية الفصل. ويمكن بعد ذلك استخدام ورقة عمل من إعداد المعلم للتحقق من فهم المتعلمين لتعريفات المصطلحات الرئيسية المتعلقة بالاحتباس الحراري. تحتوي الشريحة 5 في العرض التقديمي والصفحات 102 إلى 104 من كتاب الطالب للوحدة 4 على مزيد من الأوصاف لتأثيرات تغير المناخ، ويتم تعريف المصطلحات الرئيسية الإضافية المتعلقة بتغير المناخ هنا.</w:t>
            </w:r>
          </w:p>
          <w:p w14:paraId="1FADDCE2" w14:textId="3E1BCB8F" w:rsidR="00C75E91" w:rsidRPr="005D7740" w:rsidRDefault="001D1EA5" w:rsidP="000D0921">
            <w:pPr>
              <w:pStyle w:val="ListParagraph"/>
              <w:numPr>
                <w:ilvl w:val="0"/>
                <w:numId w:val="31"/>
              </w:numPr>
              <w:bidi/>
              <w:spacing w:before="60" w:after="60" w:line="240" w:lineRule="auto"/>
              <w:ind w:leftChars="0" w:firstLineChars="0"/>
              <w:textDirection w:val="lrTb"/>
              <w:rPr>
                <w:rFonts w:ascii="Sakkal Majalla" w:hAnsi="Sakkal Majalla" w:cs="Sakkal Majalla"/>
                <w:color w:val="000000"/>
                <w:sz w:val="24"/>
                <w:szCs w:val="24"/>
              </w:rPr>
            </w:pPr>
            <w:r w:rsidRPr="005D7740">
              <w:rPr>
                <w:rFonts w:ascii="Sakkal Majalla" w:eastAsia="Open Sans" w:hAnsi="Sakkal Majalla" w:cs="Sakkal Majalla"/>
                <w:color w:val="000000"/>
                <w:sz w:val="24"/>
                <w:szCs w:val="24"/>
                <w:rtl/>
                <w:lang w:eastAsia="ar" w:bidi="ar-MA"/>
              </w:rPr>
              <w:t>سيساعد العرض التقديمي المتعلمين على فهم المفاهيم المتعلقة بالاستدامة. ضع المتعلمين في أزواج واسألهم كيف يمكنهم تعزيز الاستدامة. يجب عليهم تقديم أفكارهم إلى بقية المجموعة. يمكن للمتعلمين استخدام التعليقات لاقتراح تحسينات على عمل بعضهم البعض. تحتوي الشريحة 6 في العرض التقديمي والصفحات 105 إلى 110 من كتاب الطالب للوحدة 4 على وصف لمفاهيم الاستدامة كما هو مدرج ضمن الموضوع (أ1). تتضمن هذه الصفحات أيضًا بعض الأمثلة في قطاع الضيافة التي يمكن للمتعلمين استكشافها بشكل أكبر باستخدام الإنترنت.</w:t>
            </w:r>
          </w:p>
          <w:p w14:paraId="57D365C5" w14:textId="099B9380" w:rsidR="00477F55" w:rsidRPr="005D7740" w:rsidRDefault="00477F55" w:rsidP="000D0921">
            <w:pPr>
              <w:pStyle w:val="ListParagraph"/>
              <w:numPr>
                <w:ilvl w:val="0"/>
                <w:numId w:val="31"/>
              </w:numPr>
              <w:bidi/>
              <w:spacing w:before="60" w:after="60" w:line="240" w:lineRule="auto"/>
              <w:ind w:leftChars="0" w:firstLineChars="0"/>
              <w:textDirection w:val="lrTb"/>
              <w:rPr>
                <w:rFonts w:ascii="Sakkal Majalla" w:hAnsi="Sakkal Majalla" w:cs="Sakkal Majalla"/>
                <w:color w:val="000000"/>
                <w:sz w:val="24"/>
                <w:szCs w:val="24"/>
              </w:rPr>
            </w:pPr>
            <w:r w:rsidRPr="005D7740">
              <w:rPr>
                <w:rFonts w:ascii="Sakkal Majalla" w:eastAsia="Open Sans" w:hAnsi="Sakkal Majalla" w:cs="Sakkal Majalla"/>
                <w:color w:val="000000"/>
                <w:sz w:val="24"/>
                <w:szCs w:val="24"/>
                <w:rtl/>
                <w:lang w:eastAsia="ar" w:bidi="ar-MA"/>
              </w:rPr>
              <w:t>وللربط بين مفهوم الاستدامة والبيئة وكيفية ارتباط ذلك بقطاع الضيافة، يجب على المعلمين إعداد عرض تقديمي يقدم «الركائز الثلاث للاستدامة»، وهو ما سيساعد المتعلمين على تصور كيفية تأثير مفهوم الاستدامة على استراتيجية الشركة وكيفية إدارة الشركة. تقدم الصفحة 105 من دليل الطالب للوحدة 4 وصفًا يمكن استخدامه.</w:t>
            </w:r>
          </w:p>
          <w:p w14:paraId="69B6153F" w14:textId="198AD8CC" w:rsidR="00504BB8" w:rsidRPr="005D7740" w:rsidRDefault="00504BB8" w:rsidP="000D0921">
            <w:pPr>
              <w:pStyle w:val="ListParagraph"/>
              <w:numPr>
                <w:ilvl w:val="0"/>
                <w:numId w:val="31"/>
              </w:numPr>
              <w:bidi/>
              <w:spacing w:before="60" w:after="60" w:line="240" w:lineRule="auto"/>
              <w:ind w:leftChars="0" w:firstLineChars="0"/>
              <w:textDirection w:val="lrTb"/>
              <w:rPr>
                <w:rFonts w:ascii="Sakkal Majalla" w:hAnsi="Sakkal Majalla" w:cs="Sakkal Majalla"/>
                <w:color w:val="000000"/>
                <w:sz w:val="24"/>
                <w:szCs w:val="24"/>
              </w:rPr>
            </w:pPr>
            <w:r w:rsidRPr="005D7740">
              <w:rPr>
                <w:rFonts w:ascii="Sakkal Majalla" w:eastAsia="Open Sans" w:hAnsi="Sakkal Majalla" w:cs="Sakkal Majalla"/>
                <w:color w:val="000000"/>
                <w:sz w:val="24"/>
                <w:szCs w:val="24"/>
                <w:rtl/>
                <w:lang w:eastAsia="ar" w:bidi="ar-MA"/>
              </w:rPr>
              <w:t>ولإكمال التعلم الخاص بالموضوع (أ1)، يجب تعريف المتعلمين بالمفتاح المتعلق بالاستدامة. يمكن استخدام عرض تقديمي هنا لتقديم المصطلحات:</w:t>
            </w:r>
          </w:p>
          <w:p w14:paraId="1BC56C31" w14:textId="1F8DFB3E" w:rsidR="00504BB8" w:rsidRPr="005D7740" w:rsidRDefault="00504BB8" w:rsidP="000D0921">
            <w:pPr>
              <w:pStyle w:val="ListParagraph"/>
              <w:numPr>
                <w:ilvl w:val="0"/>
                <w:numId w:val="23"/>
              </w:numPr>
              <w:bidi/>
              <w:spacing w:before="60" w:after="60" w:line="240" w:lineRule="auto"/>
              <w:ind w:leftChars="0" w:firstLineChars="0"/>
              <w:textDirection w:val="lrTb"/>
              <w:rPr>
                <w:rFonts w:ascii="Sakkal Majalla" w:hAnsi="Sakkal Majalla" w:cs="Sakkal Majalla"/>
                <w:color w:val="000000"/>
                <w:sz w:val="24"/>
                <w:szCs w:val="24"/>
              </w:rPr>
            </w:pPr>
            <w:r w:rsidRPr="005D7740">
              <w:rPr>
                <w:rFonts w:ascii="Sakkal Majalla" w:eastAsia="Open Sans" w:hAnsi="Sakkal Majalla" w:cs="Sakkal Majalla"/>
                <w:color w:val="000000"/>
                <w:sz w:val="24"/>
                <w:szCs w:val="24"/>
                <w:rtl/>
                <w:lang w:eastAsia="ar" w:bidi="ar-MA"/>
              </w:rPr>
              <w:t>البصمة الكربونية</w:t>
            </w:r>
          </w:p>
          <w:p w14:paraId="16240941" w14:textId="77777777" w:rsidR="00504BB8" w:rsidRPr="005D7740" w:rsidRDefault="00504BB8" w:rsidP="000D0921">
            <w:pPr>
              <w:pStyle w:val="ListParagraph"/>
              <w:numPr>
                <w:ilvl w:val="0"/>
                <w:numId w:val="23"/>
              </w:numPr>
              <w:bidi/>
              <w:spacing w:before="60" w:after="60" w:line="240" w:lineRule="auto"/>
              <w:ind w:leftChars="0" w:firstLineChars="0"/>
              <w:textDirection w:val="lrTb"/>
              <w:rPr>
                <w:rFonts w:ascii="Sakkal Majalla" w:hAnsi="Sakkal Majalla" w:cs="Sakkal Majalla"/>
                <w:color w:val="000000"/>
                <w:sz w:val="24"/>
                <w:szCs w:val="24"/>
              </w:rPr>
            </w:pPr>
            <w:r w:rsidRPr="005D7740">
              <w:rPr>
                <w:rFonts w:ascii="Sakkal Majalla" w:eastAsia="Open Sans" w:hAnsi="Sakkal Majalla" w:cs="Sakkal Majalla"/>
                <w:color w:val="000000"/>
                <w:sz w:val="24"/>
                <w:szCs w:val="24"/>
                <w:rtl/>
                <w:lang w:eastAsia="ar" w:bidi="ar-MA"/>
              </w:rPr>
              <w:t>تغير المناخ</w:t>
            </w:r>
          </w:p>
          <w:p w14:paraId="6CA9D91C" w14:textId="77777777" w:rsidR="00504BB8" w:rsidRPr="005D7740" w:rsidRDefault="00504BB8" w:rsidP="000D0921">
            <w:pPr>
              <w:pStyle w:val="ListParagraph"/>
              <w:numPr>
                <w:ilvl w:val="0"/>
                <w:numId w:val="23"/>
              </w:numPr>
              <w:bidi/>
              <w:spacing w:before="60" w:after="60" w:line="240" w:lineRule="auto"/>
              <w:ind w:leftChars="0" w:firstLineChars="0"/>
              <w:textDirection w:val="lrTb"/>
              <w:rPr>
                <w:rFonts w:ascii="Sakkal Majalla" w:hAnsi="Sakkal Majalla" w:cs="Sakkal Majalla"/>
                <w:color w:val="000000"/>
                <w:sz w:val="24"/>
                <w:szCs w:val="24"/>
              </w:rPr>
            </w:pPr>
            <w:r w:rsidRPr="005D7740">
              <w:rPr>
                <w:rFonts w:ascii="Sakkal Majalla" w:eastAsia="Open Sans" w:hAnsi="Sakkal Majalla" w:cs="Sakkal Majalla"/>
                <w:color w:val="000000"/>
                <w:sz w:val="24"/>
                <w:szCs w:val="24"/>
                <w:rtl/>
                <w:lang w:eastAsia="ar" w:bidi="ar-MA"/>
              </w:rPr>
              <w:lastRenderedPageBreak/>
              <w:t>المسافة التي تقطعها عملية نقل الأغذية</w:t>
            </w:r>
          </w:p>
          <w:p w14:paraId="26ABA5B3" w14:textId="05558E55" w:rsidR="00C71D78" w:rsidRPr="005D7740" w:rsidRDefault="00504BB8" w:rsidP="0067056C">
            <w:pPr>
              <w:pStyle w:val="ListParagraph"/>
              <w:numPr>
                <w:ilvl w:val="0"/>
                <w:numId w:val="23"/>
              </w:numPr>
              <w:bidi/>
              <w:spacing w:before="60" w:after="60" w:line="240" w:lineRule="auto"/>
              <w:ind w:leftChars="0" w:firstLineChars="0"/>
              <w:textDirection w:val="lrTb"/>
              <w:rPr>
                <w:rFonts w:ascii="Sakkal Majalla" w:hAnsi="Sakkal Majalla" w:cs="Sakkal Majalla"/>
                <w:color w:val="000000"/>
                <w:sz w:val="24"/>
                <w:szCs w:val="24"/>
              </w:rPr>
            </w:pPr>
            <w:r w:rsidRPr="005D7740">
              <w:rPr>
                <w:rFonts w:ascii="Sakkal Majalla" w:eastAsia="Open Sans" w:hAnsi="Sakkal Majalla" w:cs="Sakkal Majalla"/>
                <w:color w:val="000000"/>
                <w:sz w:val="24"/>
                <w:szCs w:val="24"/>
                <w:rtl/>
                <w:lang w:eastAsia="ar" w:bidi="ar-MA"/>
              </w:rPr>
              <w:t>الغذاء المحلي.</w:t>
            </w:r>
          </w:p>
          <w:p w14:paraId="0026A3A4" w14:textId="621E97BB" w:rsidR="005F4766" w:rsidRPr="005D7740" w:rsidRDefault="00DD6308" w:rsidP="00AD4B51">
            <w:pPr>
              <w:pStyle w:val="ListParagraph"/>
              <w:numPr>
                <w:ilvl w:val="0"/>
                <w:numId w:val="31"/>
              </w:numPr>
              <w:bidi/>
              <w:spacing w:before="60" w:after="60" w:line="240" w:lineRule="auto"/>
              <w:ind w:leftChars="0" w:firstLineChars="0"/>
              <w:textDirection w:val="lrTb"/>
              <w:rPr>
                <w:rFonts w:ascii="Sakkal Majalla" w:hAnsi="Sakkal Majalla" w:cs="Sakkal Majalla"/>
                <w:color w:val="000000"/>
                <w:sz w:val="24"/>
                <w:szCs w:val="24"/>
              </w:rPr>
            </w:pPr>
            <w:r w:rsidRPr="005D7740">
              <w:rPr>
                <w:rFonts w:ascii="Sakkal Majalla" w:eastAsia="Open Sans" w:hAnsi="Sakkal Majalla" w:cs="Sakkal Majalla"/>
                <w:color w:val="000000"/>
                <w:sz w:val="24"/>
                <w:szCs w:val="24"/>
                <w:rtl/>
                <w:lang w:eastAsia="ar" w:bidi="ar-MA"/>
              </w:rPr>
              <w:t>تقدم الشريحة 7 في العرض التقديمي والصفحات من 110 إلى 114 في كتاب الطالب للوحدة 4 أوصافًا للمصطلحات الأساسية والأنشطة الإضافية التي يمكن للمتعلمين القيام بها لمساعدتهم على الفهم.</w:t>
            </w:r>
          </w:p>
          <w:p w14:paraId="4AAFCD21" w14:textId="4785725E" w:rsidR="00111D92" w:rsidRPr="005D7740" w:rsidRDefault="00111D92" w:rsidP="000D0921">
            <w:pPr>
              <w:bidi/>
              <w:spacing w:before="60" w:after="60" w:line="240" w:lineRule="auto"/>
              <w:ind w:leftChars="0" w:left="0" w:firstLineChars="0" w:hanging="2"/>
              <w:textDirection w:val="lrTb"/>
              <w:rPr>
                <w:rFonts w:ascii="Sakkal Majalla" w:hAnsi="Sakkal Majalla" w:cs="Sakkal Majalla"/>
                <w:b/>
                <w:bCs/>
                <w:color w:val="000000"/>
                <w:sz w:val="24"/>
                <w:szCs w:val="24"/>
              </w:rPr>
            </w:pPr>
            <w:r w:rsidRPr="005D7740">
              <w:rPr>
                <w:rFonts w:ascii="Sakkal Majalla" w:eastAsia="Open Sans" w:hAnsi="Sakkal Majalla" w:cs="Sakkal Majalla"/>
                <w:b/>
                <w:bCs/>
                <w:sz w:val="24"/>
                <w:szCs w:val="24"/>
                <w:rtl/>
                <w:lang w:eastAsia="ar" w:bidi="ar-MA"/>
              </w:rPr>
              <w:t>نشاط التقييم التكويني</w:t>
            </w:r>
          </w:p>
          <w:p w14:paraId="639F2C9B" w14:textId="7C32333E" w:rsidR="00C71D78" w:rsidRPr="005D7740" w:rsidRDefault="00C71D78">
            <w:pPr>
              <w:pStyle w:val="ListParagraph"/>
              <w:numPr>
                <w:ilvl w:val="0"/>
                <w:numId w:val="20"/>
              </w:numPr>
              <w:bidi/>
              <w:spacing w:before="60" w:after="60" w:line="240" w:lineRule="auto"/>
              <w:ind w:leftChars="0" w:firstLineChars="0"/>
              <w:textDirection w:val="lrTb"/>
              <w:rPr>
                <w:rFonts w:ascii="Sakkal Majalla" w:hAnsi="Sakkal Majalla" w:cs="Sakkal Majalla"/>
                <w:color w:val="000000"/>
                <w:sz w:val="24"/>
                <w:szCs w:val="24"/>
              </w:rPr>
            </w:pPr>
            <w:r w:rsidRPr="005D7740">
              <w:rPr>
                <w:rFonts w:ascii="Sakkal Majalla" w:eastAsia="Open Sans" w:hAnsi="Sakkal Majalla" w:cs="Sakkal Majalla"/>
                <w:color w:val="000000"/>
                <w:sz w:val="24"/>
                <w:szCs w:val="24"/>
                <w:rtl/>
                <w:lang w:eastAsia="ar" w:bidi="ar-MA"/>
              </w:rPr>
              <w:t>تحتوي الصفحة 111 من كتاب الطالب للوحدة 4 على نشاط يمكن أن يساعد المتعلمين على استيعاب مفهوم "البصمة الكربونية" للفرد وشركة الضيافة على حدٍ سواء. كامتداد لهذا النشاط، يمكن تقديم مصطلحات التخفيف أو التعويض لمساعدة المتعلمين على فهمهم لكيفية قيام الأفراد وشركات الضيافة بتعويض انبعاثات الكربون الخاصة بهم.</w:t>
            </w:r>
          </w:p>
          <w:p w14:paraId="2C245B5C" w14:textId="3E6251FE" w:rsidR="00111D92" w:rsidRPr="005D7740" w:rsidRDefault="00B90CFB" w:rsidP="000D0921">
            <w:pPr>
              <w:pStyle w:val="Tabletextbullets"/>
              <w:numPr>
                <w:ilvl w:val="0"/>
                <w:numId w:val="20"/>
              </w:numPr>
              <w:tabs>
                <w:tab w:val="left" w:pos="340"/>
              </w:tabs>
              <w:suppressAutoHyphens w:val="0"/>
              <w:bidi/>
              <w:ind w:leftChars="0" w:firstLineChars="0"/>
              <w:textDirection w:val="lrTb"/>
              <w:textAlignment w:val="auto"/>
              <w:outlineLvl w:val="9"/>
              <w:rPr>
                <w:rFonts w:ascii="Sakkal Majalla" w:hAnsi="Sakkal Majalla" w:cs="Sakkal Majalla"/>
                <w:bCs/>
                <w:sz w:val="24"/>
                <w:lang w:val="en-US"/>
              </w:rPr>
            </w:pPr>
            <w:r w:rsidRPr="005D7740">
              <w:rPr>
                <w:rFonts w:ascii="Sakkal Majalla" w:eastAsia="Open Sans" w:hAnsi="Sakkal Majalla" w:cs="Sakkal Majalla"/>
                <w:sz w:val="24"/>
                <w:rtl/>
                <w:lang w:eastAsia="ar" w:bidi="ar-MA"/>
              </w:rPr>
              <w:t>تحتوي الصفحة 112 من كتاب الطالب للوحدة 4 أيضًا على نشاط يمكن أن يساعد المتعلمين على استيعاب مفهوم "الأميال التي تقطعها عملية نقل الطعام". يمكن أن ينطبق هذا على كل من الأفراد ومؤسسات الضيافة ويمكن ربطه بالمصطلح الرئيسي "الطعام المحلي".</w:t>
            </w:r>
          </w:p>
          <w:p w14:paraId="164FB70B" w14:textId="46AED7E7" w:rsidR="00E04C7B" w:rsidRPr="005D7740" w:rsidRDefault="003822DE" w:rsidP="0067056C">
            <w:pPr>
              <w:pStyle w:val="ListParagraph"/>
              <w:numPr>
                <w:ilvl w:val="0"/>
                <w:numId w:val="20"/>
              </w:numPr>
              <w:bidi/>
              <w:spacing w:before="60" w:after="60" w:line="240" w:lineRule="auto"/>
              <w:ind w:leftChars="0" w:firstLineChars="0"/>
              <w:textDirection w:val="lrTb"/>
              <w:rPr>
                <w:rFonts w:ascii="Sakkal Majalla" w:hAnsi="Sakkal Majalla" w:cs="Sakkal Majalla"/>
                <w:color w:val="000000"/>
                <w:sz w:val="24"/>
                <w:szCs w:val="24"/>
              </w:rPr>
            </w:pPr>
            <w:r w:rsidRPr="005D7740">
              <w:rPr>
                <w:rFonts w:ascii="Sakkal Majalla" w:eastAsia="Open Sans" w:hAnsi="Sakkal Majalla" w:cs="Sakkal Majalla"/>
                <w:color w:val="000000"/>
                <w:sz w:val="24"/>
                <w:szCs w:val="24"/>
                <w:rtl/>
                <w:lang w:eastAsia="ar" w:bidi="ar-MA"/>
              </w:rPr>
              <w:t>وبالنسبة لموضوع (أ2)، يجب مراجعة كيفية تلبية الاستدامة لاحتياجات البيئة. توفر الشريحة 9 في العرض التقديمي والصفحات 105 إلى 107 في كتاب الطالب للوحدة 4 مزيدًا من المعلومات حول مفهوم الاستدامة والممارسات التي ينطوي عليها تعزيز الاستدامة في قطاع الضيافة.</w:t>
            </w:r>
          </w:p>
          <w:p w14:paraId="670F762B" w14:textId="7EABDBA1" w:rsidR="00E04C7B" w:rsidRPr="005D7740" w:rsidRDefault="00C75E91" w:rsidP="0067056C">
            <w:pPr>
              <w:pStyle w:val="ListParagraph"/>
              <w:numPr>
                <w:ilvl w:val="0"/>
                <w:numId w:val="20"/>
              </w:numPr>
              <w:bidi/>
              <w:spacing w:before="60" w:after="60" w:line="240" w:lineRule="auto"/>
              <w:ind w:leftChars="0" w:firstLineChars="0"/>
              <w:textDirection w:val="lrTb"/>
              <w:rPr>
                <w:rFonts w:ascii="Sakkal Majalla" w:hAnsi="Sakkal Majalla" w:cs="Sakkal Majalla"/>
                <w:color w:val="000000"/>
                <w:sz w:val="24"/>
                <w:szCs w:val="24"/>
              </w:rPr>
            </w:pPr>
            <w:r w:rsidRPr="005D7740">
              <w:rPr>
                <w:rFonts w:ascii="Sakkal Majalla" w:eastAsia="Open Sans" w:hAnsi="Sakkal Majalla" w:cs="Sakkal Majalla"/>
                <w:color w:val="000000"/>
                <w:sz w:val="24"/>
                <w:szCs w:val="24"/>
                <w:rtl/>
                <w:lang w:eastAsia="ar" w:bidi="ar-MA"/>
              </w:rPr>
              <w:t>قدّم عرضًا تقديميًا حول كيفية جعل الاحتياجات البيئية والبناء مستدامة مثل المساحات الخضراء والهواء النظيف وفواتير الطاقة المنخفضة ومواد البناء المتجددة.</w:t>
            </w:r>
          </w:p>
          <w:p w14:paraId="48F55C85" w14:textId="533FF2DE" w:rsidR="00723D79" w:rsidRPr="005D7740" w:rsidRDefault="00723D79" w:rsidP="0067056C">
            <w:pPr>
              <w:pStyle w:val="ListParagraph"/>
              <w:numPr>
                <w:ilvl w:val="0"/>
                <w:numId w:val="20"/>
              </w:numPr>
              <w:bidi/>
              <w:spacing w:before="60" w:after="60" w:line="240" w:lineRule="auto"/>
              <w:ind w:leftChars="0" w:firstLineChars="0"/>
              <w:textDirection w:val="lrTb"/>
              <w:rPr>
                <w:rFonts w:ascii="Sakkal Majalla" w:hAnsi="Sakkal Majalla" w:cs="Sakkal Majalla"/>
                <w:color w:val="000000"/>
                <w:sz w:val="24"/>
                <w:szCs w:val="24"/>
              </w:rPr>
            </w:pPr>
            <w:r w:rsidRPr="005D7740">
              <w:rPr>
                <w:rFonts w:ascii="Sakkal Majalla" w:eastAsia="Open Sans" w:hAnsi="Sakkal Majalla" w:cs="Sakkal Majalla"/>
                <w:sz w:val="24"/>
                <w:szCs w:val="24"/>
                <w:rtl/>
                <w:lang w:eastAsia="ar" w:bidi="ar-MA"/>
              </w:rPr>
              <w:t>توفر الصفحات من 114 إلى 115 في كتاب الطالب للوحدة 4 مزيدًا من المعلومات حول كيفية تلبية الاستدامة لاحتياجات البيئة التي يمكن استخدامها في هذا العرض التقديمي.</w:t>
            </w:r>
          </w:p>
          <w:p w14:paraId="57551393" w14:textId="6B602B8C" w:rsidR="00111D92" w:rsidRPr="005D7740" w:rsidRDefault="00111D92" w:rsidP="000D0921">
            <w:pPr>
              <w:bidi/>
              <w:spacing w:before="60" w:after="60" w:line="240" w:lineRule="auto"/>
              <w:ind w:leftChars="0" w:left="0" w:firstLineChars="0" w:firstLine="0"/>
              <w:textDirection w:val="lrTb"/>
              <w:rPr>
                <w:rFonts w:ascii="Sakkal Majalla" w:hAnsi="Sakkal Majalla" w:cs="Sakkal Majalla"/>
                <w:b/>
                <w:bCs/>
                <w:color w:val="000000"/>
                <w:sz w:val="24"/>
                <w:szCs w:val="24"/>
              </w:rPr>
            </w:pPr>
            <w:r w:rsidRPr="005D7740">
              <w:rPr>
                <w:rFonts w:ascii="Sakkal Majalla" w:eastAsia="Open Sans" w:hAnsi="Sakkal Majalla" w:cs="Sakkal Majalla"/>
                <w:b/>
                <w:bCs/>
                <w:sz w:val="24"/>
                <w:szCs w:val="24"/>
                <w:rtl/>
                <w:lang w:eastAsia="ar" w:bidi="ar-MA"/>
              </w:rPr>
              <w:t>نشاط التقييم التكويني</w:t>
            </w:r>
          </w:p>
          <w:p w14:paraId="17D7A4C7" w14:textId="6B9A1818" w:rsidR="003822DE" w:rsidRPr="005D7740" w:rsidRDefault="00C75E91" w:rsidP="0067056C">
            <w:pPr>
              <w:pStyle w:val="ListParagraph"/>
              <w:numPr>
                <w:ilvl w:val="0"/>
                <w:numId w:val="20"/>
              </w:numPr>
              <w:bidi/>
              <w:spacing w:before="60" w:after="60" w:line="240" w:lineRule="auto"/>
              <w:ind w:leftChars="0" w:firstLineChars="0"/>
              <w:textDirection w:val="lrTb"/>
              <w:rPr>
                <w:rFonts w:ascii="Sakkal Majalla" w:hAnsi="Sakkal Majalla" w:cs="Sakkal Majalla"/>
                <w:color w:val="000000"/>
                <w:sz w:val="24"/>
                <w:szCs w:val="24"/>
              </w:rPr>
            </w:pPr>
            <w:r w:rsidRPr="005D7740">
              <w:rPr>
                <w:rFonts w:ascii="Sakkal Majalla" w:eastAsia="Open Sans" w:hAnsi="Sakkal Majalla" w:cs="Sakkal Majalla"/>
                <w:color w:val="000000"/>
                <w:sz w:val="24"/>
                <w:szCs w:val="24"/>
                <w:rtl/>
                <w:lang w:eastAsia="ar" w:bidi="ar-MA"/>
              </w:rPr>
              <w:t>قدّم للمتعلمين دراسات حالة (على سبيل المثال، رسالة إلى شركة تطلب منهم تقديم ممارسات مستدامة)، وأوراق الأنشطة (على سبيل المثال، الآثار الإيجابية والسلبية للضيافة على البيئة) أو اختبار المعرفة لاختبار فهمهم. سيتم تسليم هذه الأنشطة للمعلم وعليها علامة التقييم التكويني. تحتوي الصفحة 114 في كتاب الطالب للوحدة 4 على دراسة حالة يمكن أن تساعد المتعلمين في فهمهم للكيفية التي يمكن أن تساعد بها شركات الضيافة في إنشاء مجتمعات مستدامة.</w:t>
            </w:r>
          </w:p>
          <w:p w14:paraId="119B46E2" w14:textId="40D1AF9B" w:rsidR="00111D92" w:rsidRPr="005D7740" w:rsidRDefault="00111D92" w:rsidP="000D0921">
            <w:pPr>
              <w:bidi/>
              <w:spacing w:before="60" w:after="60" w:line="240" w:lineRule="auto"/>
              <w:ind w:leftChars="0" w:left="0" w:firstLineChars="0" w:firstLine="0"/>
              <w:textDirection w:val="lrTb"/>
              <w:rPr>
                <w:rFonts w:ascii="Sakkal Majalla" w:hAnsi="Sakkal Majalla" w:cs="Sakkal Majalla"/>
                <w:color w:val="000000"/>
                <w:sz w:val="24"/>
                <w:szCs w:val="24"/>
              </w:rPr>
            </w:pPr>
            <w:r w:rsidRPr="005D7740">
              <w:rPr>
                <w:rFonts w:ascii="Sakkal Majalla" w:eastAsia="Open Sans" w:hAnsi="Sakkal Majalla" w:cs="Sakkal Majalla"/>
                <w:b/>
                <w:bCs/>
                <w:color w:val="000000"/>
                <w:position w:val="0"/>
                <w:sz w:val="24"/>
                <w:szCs w:val="24"/>
                <w:rtl/>
                <w:lang w:eastAsia="ar" w:bidi="ar-MA"/>
              </w:rPr>
              <w:t>التحضير للتقييم النهائي</w:t>
            </w:r>
            <w:r w:rsidRPr="005D7740">
              <w:rPr>
                <w:rFonts w:ascii="Sakkal Majalla" w:eastAsia="Open Sans" w:hAnsi="Sakkal Majalla" w:cs="Sakkal Majalla"/>
                <w:color w:val="000000"/>
                <w:position w:val="0"/>
                <w:sz w:val="24"/>
                <w:szCs w:val="24"/>
                <w:rtl/>
                <w:lang w:eastAsia="ar" w:bidi="ar-MA"/>
              </w:rPr>
              <w:t>:</w:t>
            </w:r>
          </w:p>
          <w:p w14:paraId="02CF3B6A" w14:textId="6E0F478B" w:rsidR="0067056C" w:rsidRPr="005D7740" w:rsidRDefault="00723D79" w:rsidP="000D0921">
            <w:pPr>
              <w:pStyle w:val="ListParagraph"/>
              <w:numPr>
                <w:ilvl w:val="0"/>
                <w:numId w:val="20"/>
              </w:numPr>
              <w:bidi/>
              <w:spacing w:before="60" w:after="60" w:line="240" w:lineRule="auto"/>
              <w:ind w:leftChars="0" w:firstLineChars="0"/>
              <w:textDirection w:val="lrTb"/>
              <w:rPr>
                <w:rFonts w:ascii="Sakkal Majalla" w:hAnsi="Sakkal Majalla" w:cs="Sakkal Majalla"/>
                <w:sz w:val="24"/>
                <w:szCs w:val="24"/>
              </w:rPr>
            </w:pPr>
            <w:r w:rsidRPr="005D7740">
              <w:rPr>
                <w:rFonts w:ascii="Sakkal Majalla" w:eastAsia="Open Sans" w:hAnsi="Sakkal Majalla" w:cs="Sakkal Majalla"/>
                <w:color w:val="000000"/>
                <w:sz w:val="24"/>
                <w:szCs w:val="24"/>
                <w:rtl/>
                <w:lang w:eastAsia="ar" w:bidi="ar-MA"/>
              </w:rPr>
              <w:t>هناك عدد من نقاط «هل تعلم؟» في الصفحات من 102 إلى 115 في دليل الطالب للوحدة 4، والتي يمكن أن توفر نقطة انطلاق لمجالات المراجعة لهدف التعلم (أ).</w:t>
            </w:r>
          </w:p>
        </w:tc>
      </w:tr>
      <w:tr w:rsidR="004E1D73" w:rsidRPr="005D7740" w14:paraId="7B45FCB5" w14:textId="77777777" w:rsidTr="004760F6">
        <w:tc>
          <w:tcPr>
            <w:tcW w:w="9072" w:type="dxa"/>
            <w:shd w:val="clear" w:color="auto" w:fill="DAEEF3" w:themeFill="accent5" w:themeFillTint="33"/>
          </w:tcPr>
          <w:p w14:paraId="67FD4B7E" w14:textId="106B7C2D" w:rsidR="004E1D73" w:rsidRPr="005D7740" w:rsidRDefault="009C2EF8">
            <w:pPr>
              <w:pBdr>
                <w:top w:val="nil"/>
                <w:left w:val="nil"/>
                <w:bottom w:val="nil"/>
                <w:right w:val="nil"/>
                <w:between w:val="nil"/>
              </w:pBdr>
              <w:bidi/>
              <w:spacing w:before="80" w:after="80" w:line="240" w:lineRule="auto"/>
              <w:ind w:left="0" w:hanging="2"/>
              <w:rPr>
                <w:rFonts w:ascii="Sakkal Majalla" w:hAnsi="Sakkal Majalla" w:cs="Sakkal Majalla"/>
                <w:bCs/>
                <w:color w:val="000000"/>
                <w:sz w:val="24"/>
                <w:szCs w:val="24"/>
              </w:rPr>
            </w:pPr>
            <w:r w:rsidRPr="005D7740">
              <w:rPr>
                <w:rFonts w:ascii="Sakkal Majalla" w:eastAsia="Open Sans" w:hAnsi="Sakkal Majalla" w:cs="Sakkal Majalla"/>
                <w:b/>
                <w:bCs/>
                <w:color w:val="000000"/>
                <w:sz w:val="24"/>
                <w:szCs w:val="24"/>
                <w:rtl/>
                <w:lang w:eastAsia="ar" w:bidi="ar-MA"/>
              </w:rPr>
              <w:lastRenderedPageBreak/>
              <w:t>هدف التعلم (ب): فهم التدابير التي اتخذتها قطاع الضيافة للحفاظ على بيئة مستدامة</w:t>
            </w:r>
          </w:p>
        </w:tc>
      </w:tr>
      <w:tr w:rsidR="004E1D73" w:rsidRPr="005D7740" w14:paraId="43A2F699" w14:textId="77777777" w:rsidTr="004760F6">
        <w:tc>
          <w:tcPr>
            <w:tcW w:w="9072" w:type="dxa"/>
            <w:tcBorders>
              <w:bottom w:val="single" w:sz="4" w:space="0" w:color="000000"/>
            </w:tcBorders>
          </w:tcPr>
          <w:p w14:paraId="55DBE130" w14:textId="462BD511" w:rsidR="00884D5D" w:rsidRPr="005D7740" w:rsidRDefault="00682AFE" w:rsidP="000D0921">
            <w:pPr>
              <w:pStyle w:val="ListParagraph"/>
              <w:numPr>
                <w:ilvl w:val="0"/>
                <w:numId w:val="20"/>
              </w:numPr>
              <w:bidi/>
              <w:spacing w:before="60" w:after="60" w:line="240" w:lineRule="auto"/>
              <w:ind w:leftChars="0" w:firstLineChars="0"/>
              <w:textDirection w:val="lrTb"/>
              <w:rPr>
                <w:rFonts w:ascii="Sakkal Majalla" w:hAnsi="Sakkal Majalla" w:cs="Sakkal Majalla"/>
                <w:color w:val="000000"/>
                <w:sz w:val="24"/>
                <w:szCs w:val="24"/>
              </w:rPr>
            </w:pPr>
            <w:r w:rsidRPr="005D7740">
              <w:rPr>
                <w:rFonts w:ascii="Sakkal Majalla" w:eastAsia="Open Sans" w:hAnsi="Sakkal Majalla" w:cs="Sakkal Majalla"/>
                <w:color w:val="000000"/>
                <w:sz w:val="24"/>
                <w:szCs w:val="24"/>
                <w:rtl/>
                <w:lang w:eastAsia="ar" w:bidi="ar-MA"/>
              </w:rPr>
              <w:t>يدور هدف التعلم (ب) حول تأثير وقيمة الممارسات البيئية الجيدة لقطاع الضيافة.</w:t>
            </w:r>
          </w:p>
          <w:p w14:paraId="1A99BD6D" w14:textId="692F2F9B" w:rsidR="006D4352" w:rsidRPr="005D7740" w:rsidRDefault="006D4352" w:rsidP="000D0921">
            <w:pPr>
              <w:pStyle w:val="ListParagraph"/>
              <w:numPr>
                <w:ilvl w:val="0"/>
                <w:numId w:val="20"/>
              </w:numPr>
              <w:bidi/>
              <w:spacing w:before="60" w:after="60" w:line="240" w:lineRule="auto"/>
              <w:ind w:leftChars="0" w:firstLineChars="0"/>
              <w:textDirection w:val="lrTb"/>
              <w:rPr>
                <w:rFonts w:ascii="Sakkal Majalla" w:hAnsi="Sakkal Majalla" w:cs="Sakkal Majalla"/>
                <w:color w:val="000000"/>
                <w:sz w:val="24"/>
                <w:szCs w:val="24"/>
              </w:rPr>
            </w:pPr>
            <w:r w:rsidRPr="005D7740">
              <w:rPr>
                <w:rFonts w:ascii="Sakkal Majalla" w:eastAsia="Open Sans" w:hAnsi="Sakkal Majalla" w:cs="Sakkal Majalla"/>
                <w:color w:val="000000"/>
                <w:sz w:val="24"/>
                <w:szCs w:val="24"/>
                <w:rtl/>
                <w:lang w:eastAsia="ar" w:bidi="ar-MA"/>
              </w:rPr>
              <w:t>يشير مخطط العمل إلى أن أربع جلسات مدتها ساعتان كافية لتحقيق هدف التعلم (ب).</w:t>
            </w:r>
          </w:p>
          <w:p w14:paraId="6C10D3CB" w14:textId="78DB9E60" w:rsidR="00884D5D" w:rsidRPr="005D7740" w:rsidRDefault="00884D5D" w:rsidP="000D0921">
            <w:pPr>
              <w:pStyle w:val="ListParagraph"/>
              <w:numPr>
                <w:ilvl w:val="0"/>
                <w:numId w:val="20"/>
              </w:numPr>
              <w:bidi/>
              <w:spacing w:before="60" w:after="60" w:line="240" w:lineRule="auto"/>
              <w:ind w:leftChars="0" w:firstLineChars="0"/>
              <w:textDirection w:val="lrTb"/>
              <w:rPr>
                <w:rFonts w:ascii="Sakkal Majalla" w:hAnsi="Sakkal Majalla" w:cs="Sakkal Majalla"/>
                <w:color w:val="000000"/>
                <w:sz w:val="24"/>
                <w:szCs w:val="24"/>
              </w:rPr>
            </w:pPr>
            <w:r w:rsidRPr="005D7740">
              <w:rPr>
                <w:rFonts w:ascii="Sakkal Majalla" w:eastAsia="Open Sans" w:hAnsi="Sakkal Majalla" w:cs="Sakkal Majalla"/>
                <w:color w:val="000000"/>
                <w:sz w:val="24"/>
                <w:szCs w:val="24"/>
                <w:rtl/>
                <w:lang w:eastAsia="ar" w:bidi="ar-MA"/>
              </w:rPr>
              <w:t xml:space="preserve">في شكل أزواج، اطلب من المتعلمين إعداد قائمة بعوامل كيفية تأثير قطاع الضيافة على البيئة. ومن ثم، يمكن للمتعلمين مشاركة أفكارهم مع بقية الفصل. </w:t>
            </w:r>
          </w:p>
          <w:p w14:paraId="1C57C170" w14:textId="48D97576" w:rsidR="00111D92" w:rsidRPr="005D7740" w:rsidRDefault="00111D92" w:rsidP="000D0921">
            <w:pPr>
              <w:bidi/>
              <w:spacing w:before="60" w:after="60" w:line="240" w:lineRule="auto"/>
              <w:ind w:leftChars="0" w:left="0" w:firstLineChars="0" w:hanging="2"/>
              <w:textDirection w:val="lrTb"/>
              <w:rPr>
                <w:rFonts w:ascii="Sakkal Majalla" w:hAnsi="Sakkal Majalla" w:cs="Sakkal Majalla"/>
                <w:b/>
                <w:bCs/>
                <w:color w:val="000000"/>
                <w:sz w:val="24"/>
                <w:szCs w:val="24"/>
              </w:rPr>
            </w:pPr>
            <w:r w:rsidRPr="005D7740">
              <w:rPr>
                <w:rFonts w:ascii="Sakkal Majalla" w:eastAsia="Open Sans" w:hAnsi="Sakkal Majalla" w:cs="Sakkal Majalla"/>
                <w:b/>
                <w:bCs/>
                <w:color w:val="000000"/>
                <w:sz w:val="24"/>
                <w:szCs w:val="24"/>
                <w:rtl/>
                <w:lang w:eastAsia="ar" w:bidi="ar-MA"/>
              </w:rPr>
              <w:t>نشاط التقييم التكويني</w:t>
            </w:r>
          </w:p>
          <w:p w14:paraId="17374720" w14:textId="5F6653D6" w:rsidR="000D0921" w:rsidRPr="005D7740" w:rsidRDefault="00AB5C14" w:rsidP="000D0921">
            <w:pPr>
              <w:pStyle w:val="ListParagraph"/>
              <w:numPr>
                <w:ilvl w:val="0"/>
                <w:numId w:val="20"/>
              </w:numPr>
              <w:bidi/>
              <w:spacing w:before="60" w:after="60" w:line="240" w:lineRule="auto"/>
              <w:ind w:leftChars="0" w:firstLineChars="0"/>
              <w:textDirection w:val="lrTb"/>
              <w:rPr>
                <w:rFonts w:ascii="Sakkal Majalla" w:hAnsi="Sakkal Majalla" w:cs="Sakkal Majalla"/>
                <w:color w:val="000000"/>
                <w:sz w:val="24"/>
                <w:szCs w:val="24"/>
              </w:rPr>
            </w:pPr>
            <w:r w:rsidRPr="005D7740">
              <w:rPr>
                <w:rFonts w:ascii="Sakkal Majalla" w:eastAsia="Open Sans" w:hAnsi="Sakkal Majalla" w:cs="Sakkal Majalla"/>
                <w:color w:val="000000"/>
                <w:sz w:val="24"/>
                <w:szCs w:val="24"/>
                <w:rtl/>
                <w:lang w:eastAsia="ar" w:bidi="ar-MA"/>
              </w:rPr>
              <w:t>يوجد نشاط حول تقليل استهلاك المياه والطاقة والغذاء في الصفحة 120 من كتاب الطالب للوحدة 4. هناك أيضًا دراسة حالة حول إعادة تدوير الأغذية في الصفحة 122. يمكن استخدام كلاهما هنا. يمكن أيضًا استخدام الشريحة 13 في العرض التقديمي هنا.</w:t>
            </w:r>
          </w:p>
          <w:p w14:paraId="593CA222" w14:textId="77777777" w:rsidR="000D0921" w:rsidRPr="005D7740" w:rsidRDefault="00564C55" w:rsidP="000D0921">
            <w:pPr>
              <w:pStyle w:val="ListParagraph"/>
              <w:numPr>
                <w:ilvl w:val="0"/>
                <w:numId w:val="20"/>
              </w:numPr>
              <w:bidi/>
              <w:spacing w:before="60" w:after="60" w:line="240" w:lineRule="auto"/>
              <w:ind w:leftChars="0" w:firstLineChars="0"/>
              <w:textDirection w:val="lrTb"/>
              <w:rPr>
                <w:rFonts w:ascii="Sakkal Majalla" w:hAnsi="Sakkal Majalla" w:cs="Sakkal Majalla"/>
                <w:color w:val="000000"/>
                <w:sz w:val="24"/>
                <w:szCs w:val="24"/>
              </w:rPr>
            </w:pPr>
            <w:r w:rsidRPr="005D7740">
              <w:rPr>
                <w:rFonts w:ascii="Sakkal Majalla" w:eastAsia="Open Sans" w:hAnsi="Sakkal Majalla" w:cs="Sakkal Majalla"/>
                <w:color w:val="000000"/>
                <w:sz w:val="24"/>
                <w:szCs w:val="24"/>
                <w:rtl/>
                <w:lang w:eastAsia="ar" w:bidi="ar-MA"/>
              </w:rPr>
              <w:lastRenderedPageBreak/>
              <w:t xml:space="preserve">وبالنسبة للموضوع (ب2)، يمكنك ترتيب زيارة إلى مؤسسة ضيافة للسماح للمتعلمين باكتساب فهم أفضل لتأثيرات قطاع الضيافة على البيئة. </w:t>
            </w:r>
          </w:p>
          <w:p w14:paraId="5290E128" w14:textId="4850A7A8" w:rsidR="0080064A" w:rsidRPr="005D7740" w:rsidRDefault="00884D5D" w:rsidP="000D0921">
            <w:pPr>
              <w:pStyle w:val="ListParagraph"/>
              <w:numPr>
                <w:ilvl w:val="0"/>
                <w:numId w:val="20"/>
              </w:numPr>
              <w:bidi/>
              <w:spacing w:before="60" w:after="60" w:line="240" w:lineRule="auto"/>
              <w:ind w:leftChars="0" w:firstLineChars="0"/>
              <w:textDirection w:val="lrTb"/>
              <w:rPr>
                <w:rFonts w:ascii="Sakkal Majalla" w:hAnsi="Sakkal Majalla" w:cs="Sakkal Majalla"/>
                <w:color w:val="000000"/>
                <w:sz w:val="24"/>
                <w:szCs w:val="24"/>
              </w:rPr>
            </w:pPr>
            <w:r w:rsidRPr="005D7740">
              <w:rPr>
                <w:rFonts w:ascii="Sakkal Majalla" w:eastAsia="Open Sans" w:hAnsi="Sakkal Majalla" w:cs="Sakkal Majalla"/>
                <w:color w:val="000000"/>
                <w:sz w:val="24"/>
                <w:szCs w:val="24"/>
                <w:rtl/>
                <w:lang w:eastAsia="ar" w:bidi="ar-MA"/>
              </w:rPr>
              <w:t>قدّم عرضًا تقديميًا عن فوائد الممارسات البيئية الجيدة لصناعة الضيافة لتشمل خفض التكاليف، وحماية الموارد الطبيعية، والحد من النفايات إلى مكبات النفايات، وتحسين السمعة، والحد من مخاطر الغرامة والملاحقة القضائية، واستخدام المنتجات المحلية وتحفيز الموظفين. استخدم ورقة عمل صممها المعلم لتعزيز فهم المتعلمين. تحتوي الشريحة 14 في العرض التقديمي والصفحات من 122 إلى 125 من كتاب الطالب للوحدة 4 على أوصاف لكل من الفوائد المذكورة أعلاه للمساعدة في هذا العرض التقديمي.</w:t>
            </w:r>
          </w:p>
          <w:p w14:paraId="7932422B" w14:textId="6136DA8A" w:rsidR="00035DE5" w:rsidRPr="005D7740" w:rsidRDefault="00035DE5" w:rsidP="000D0921">
            <w:pPr>
              <w:bidi/>
              <w:spacing w:before="60" w:after="60" w:line="240" w:lineRule="auto"/>
              <w:ind w:leftChars="0" w:left="0" w:firstLineChars="0" w:hanging="2"/>
              <w:textDirection w:val="lrTb"/>
              <w:rPr>
                <w:rFonts w:ascii="Sakkal Majalla" w:hAnsi="Sakkal Majalla" w:cs="Sakkal Majalla"/>
                <w:color w:val="000000"/>
                <w:sz w:val="24"/>
                <w:szCs w:val="24"/>
              </w:rPr>
            </w:pPr>
            <w:r w:rsidRPr="005D7740">
              <w:rPr>
                <w:rFonts w:ascii="Sakkal Majalla" w:eastAsia="Open Sans" w:hAnsi="Sakkal Majalla" w:cs="Sakkal Majalla"/>
                <w:b/>
                <w:bCs/>
                <w:color w:val="000000"/>
                <w:sz w:val="24"/>
                <w:szCs w:val="24"/>
                <w:rtl/>
                <w:lang w:eastAsia="ar" w:bidi="ar-MA"/>
              </w:rPr>
              <w:t>التحضير للتقييم النهائي</w:t>
            </w:r>
          </w:p>
          <w:p w14:paraId="20825927" w14:textId="07482039" w:rsidR="004E1D73" w:rsidRPr="005D7740" w:rsidRDefault="0080064A" w:rsidP="001E1EEA">
            <w:pPr>
              <w:pStyle w:val="ListParagraph"/>
              <w:numPr>
                <w:ilvl w:val="0"/>
                <w:numId w:val="7"/>
              </w:numPr>
              <w:bidi/>
              <w:spacing w:before="60" w:after="60" w:line="240" w:lineRule="auto"/>
              <w:ind w:leftChars="0" w:firstLineChars="0"/>
              <w:textDirection w:val="lrTb"/>
              <w:rPr>
                <w:rFonts w:ascii="Sakkal Majalla" w:hAnsi="Sakkal Majalla" w:cs="Sakkal Majalla"/>
                <w:color w:val="000000"/>
                <w:sz w:val="24"/>
                <w:szCs w:val="24"/>
              </w:rPr>
            </w:pPr>
            <w:r w:rsidRPr="005D7740">
              <w:rPr>
                <w:rFonts w:ascii="Sakkal Majalla" w:eastAsia="Open Sans" w:hAnsi="Sakkal Majalla" w:cs="Sakkal Majalla"/>
                <w:color w:val="000000"/>
                <w:sz w:val="24"/>
                <w:szCs w:val="24"/>
                <w:rtl/>
                <w:lang w:eastAsia="ar" w:bidi="ar-MA"/>
              </w:rPr>
              <w:t>أعط المتعلمين أوراق نشاط (على سبيل المثال، الآثار الإيجابية والسلبية للضيافة على البيئة) أو اختبار معرفة لاختبار فهمهم. سيتم تسليم هذه الأنشطة للمعلم وعليها علامة التقييم التكويني. تحتوي الصفحة 125 من كتاب الطالب للوحدة 4 على دراسة حالة يمكن استخدامها أيضًا هنا وتحتوي الشريحة 15 في العرض التقديمي على نشاط يسمح للمتعلمين بالتحقيق في كيفية قيام قطاع الضيافة بتقليل كمية البلاستيك والمواد البلاستيكية المستخدمة لمرة واحدة.</w:t>
            </w:r>
          </w:p>
        </w:tc>
      </w:tr>
      <w:tr w:rsidR="004E1D73" w:rsidRPr="005D7740" w14:paraId="3B42F164" w14:textId="77777777" w:rsidTr="004760F6">
        <w:tc>
          <w:tcPr>
            <w:tcW w:w="9072" w:type="dxa"/>
            <w:shd w:val="clear" w:color="auto" w:fill="DAEEF3" w:themeFill="accent5" w:themeFillTint="33"/>
          </w:tcPr>
          <w:p w14:paraId="5DDB25B8" w14:textId="62AB21BD" w:rsidR="004E1D73" w:rsidRPr="005D7740" w:rsidRDefault="009C2EF8">
            <w:pPr>
              <w:pBdr>
                <w:top w:val="nil"/>
                <w:left w:val="nil"/>
                <w:bottom w:val="nil"/>
                <w:right w:val="nil"/>
                <w:between w:val="nil"/>
              </w:pBdr>
              <w:bidi/>
              <w:spacing w:before="80" w:after="80" w:line="240" w:lineRule="auto"/>
              <w:ind w:left="0" w:hanging="2"/>
              <w:rPr>
                <w:rFonts w:ascii="Sakkal Majalla" w:hAnsi="Sakkal Majalla" w:cs="Sakkal Majalla"/>
                <w:b/>
                <w:color w:val="000000"/>
                <w:sz w:val="24"/>
                <w:szCs w:val="24"/>
              </w:rPr>
            </w:pPr>
            <w:r w:rsidRPr="005D7740">
              <w:rPr>
                <w:rFonts w:ascii="Sakkal Majalla" w:eastAsia="Open Sans" w:hAnsi="Sakkal Majalla" w:cs="Sakkal Majalla"/>
                <w:b/>
                <w:bCs/>
                <w:color w:val="000000"/>
                <w:sz w:val="24"/>
                <w:szCs w:val="24"/>
                <w:rtl/>
                <w:lang w:eastAsia="ar" w:bidi="ar-MA"/>
              </w:rPr>
              <w:lastRenderedPageBreak/>
              <w:t>هدف التعلم (ج): التحقيق في مجال الاستدامة الذي يؤثر على قطاع الضيافة</w:t>
            </w:r>
          </w:p>
        </w:tc>
      </w:tr>
      <w:tr w:rsidR="004E1D73" w:rsidRPr="005D7740" w14:paraId="7A337713" w14:textId="77777777" w:rsidTr="00564C55">
        <w:tc>
          <w:tcPr>
            <w:tcW w:w="9072" w:type="dxa"/>
          </w:tcPr>
          <w:p w14:paraId="00FCCA4E" w14:textId="528C84F3" w:rsidR="0042525F" w:rsidRPr="005D7740" w:rsidRDefault="00682AFE" w:rsidP="000D0921">
            <w:pPr>
              <w:pStyle w:val="ListParagraph"/>
              <w:numPr>
                <w:ilvl w:val="0"/>
                <w:numId w:val="7"/>
              </w:numPr>
              <w:pBdr>
                <w:top w:val="nil"/>
                <w:left w:val="nil"/>
                <w:bottom w:val="nil"/>
                <w:right w:val="nil"/>
                <w:between w:val="nil"/>
              </w:pBdr>
              <w:bidi/>
              <w:spacing w:before="60" w:after="60" w:line="240" w:lineRule="auto"/>
              <w:ind w:leftChars="0" w:firstLineChars="0"/>
              <w:rPr>
                <w:rFonts w:ascii="Sakkal Majalla" w:hAnsi="Sakkal Majalla" w:cs="Sakkal Majalla"/>
                <w:color w:val="000000"/>
                <w:sz w:val="24"/>
                <w:szCs w:val="24"/>
              </w:rPr>
            </w:pPr>
            <w:r w:rsidRPr="005D7740">
              <w:rPr>
                <w:rFonts w:ascii="Sakkal Majalla" w:eastAsia="Open Sans" w:hAnsi="Sakkal Majalla" w:cs="Sakkal Majalla"/>
                <w:color w:val="000000"/>
                <w:sz w:val="24"/>
                <w:szCs w:val="24"/>
                <w:rtl/>
                <w:lang w:eastAsia="ar" w:bidi="ar-MA"/>
              </w:rPr>
              <w:t xml:space="preserve">يدور هدف التعلم (ج) حول المتعلمين الذين يستخدمون مهارات البحث للتحقيق في مجال الاستدامة. </w:t>
            </w:r>
          </w:p>
          <w:p w14:paraId="73D533EB" w14:textId="37EBB5E9" w:rsidR="006D4352" w:rsidRPr="005D7740" w:rsidRDefault="006D4352" w:rsidP="000D0921">
            <w:pPr>
              <w:pStyle w:val="ListParagraph"/>
              <w:numPr>
                <w:ilvl w:val="0"/>
                <w:numId w:val="7"/>
              </w:numPr>
              <w:bidi/>
              <w:spacing w:before="60" w:after="60" w:line="240" w:lineRule="auto"/>
              <w:ind w:leftChars="0" w:firstLineChars="0"/>
              <w:textDirection w:val="lrTb"/>
              <w:rPr>
                <w:rFonts w:ascii="Sakkal Majalla" w:hAnsi="Sakkal Majalla" w:cs="Sakkal Majalla"/>
                <w:color w:val="000000"/>
                <w:sz w:val="24"/>
                <w:szCs w:val="24"/>
              </w:rPr>
            </w:pPr>
            <w:r w:rsidRPr="005D7740">
              <w:rPr>
                <w:rFonts w:ascii="Sakkal Majalla" w:eastAsia="Open Sans" w:hAnsi="Sakkal Majalla" w:cs="Sakkal Majalla"/>
                <w:color w:val="000000"/>
                <w:sz w:val="24"/>
                <w:szCs w:val="24"/>
                <w:rtl/>
                <w:lang w:eastAsia="ar" w:bidi="ar-MA"/>
              </w:rPr>
              <w:t>يشير مخطط العمل إلى أن جلستين مدة كل منهما ساعتان كافية لتحقيق هدف التعلم (ج).</w:t>
            </w:r>
          </w:p>
          <w:p w14:paraId="0BAF1A34" w14:textId="35CC0CF8" w:rsidR="0042525F" w:rsidRPr="005D7740" w:rsidRDefault="00682AFE" w:rsidP="000D0921">
            <w:pPr>
              <w:pStyle w:val="ListParagraph"/>
              <w:numPr>
                <w:ilvl w:val="0"/>
                <w:numId w:val="7"/>
              </w:numPr>
              <w:pBdr>
                <w:top w:val="nil"/>
                <w:left w:val="nil"/>
                <w:bottom w:val="nil"/>
                <w:right w:val="nil"/>
                <w:between w:val="nil"/>
              </w:pBdr>
              <w:bidi/>
              <w:spacing w:before="60" w:after="60" w:line="240" w:lineRule="auto"/>
              <w:ind w:leftChars="0" w:firstLineChars="0"/>
              <w:rPr>
                <w:rFonts w:ascii="Sakkal Majalla" w:hAnsi="Sakkal Majalla" w:cs="Sakkal Majalla"/>
                <w:color w:val="000000"/>
                <w:sz w:val="24"/>
                <w:szCs w:val="24"/>
              </w:rPr>
            </w:pPr>
            <w:r w:rsidRPr="005D7740">
              <w:rPr>
                <w:rFonts w:ascii="Sakkal Majalla" w:eastAsia="Open Sans" w:hAnsi="Sakkal Majalla" w:cs="Sakkal Majalla"/>
                <w:color w:val="000000"/>
                <w:sz w:val="24"/>
                <w:szCs w:val="24"/>
                <w:rtl/>
                <w:lang w:eastAsia="ar" w:bidi="ar-MA"/>
              </w:rPr>
              <w:t xml:space="preserve">بالنسبة للموضوع (ج1)، قم بتقديم عرض تقديمي لتوضيح المفاهيم المتضمنة عند التخطيط للبحث. ويجب أن يشمل ذلك: </w:t>
            </w:r>
          </w:p>
          <w:p w14:paraId="544E5E21" w14:textId="77777777" w:rsidR="0042525F" w:rsidRPr="005D7740" w:rsidRDefault="00564C55" w:rsidP="000D0921">
            <w:pPr>
              <w:pStyle w:val="ListParagraph"/>
              <w:numPr>
                <w:ilvl w:val="0"/>
                <w:numId w:val="23"/>
              </w:numPr>
              <w:pBdr>
                <w:top w:val="nil"/>
                <w:left w:val="nil"/>
                <w:bottom w:val="nil"/>
                <w:right w:val="nil"/>
                <w:between w:val="nil"/>
              </w:pBdr>
              <w:bidi/>
              <w:spacing w:before="60" w:after="60" w:line="240" w:lineRule="auto"/>
              <w:ind w:leftChars="0" w:firstLineChars="0"/>
              <w:rPr>
                <w:rFonts w:ascii="Sakkal Majalla" w:hAnsi="Sakkal Majalla" w:cs="Sakkal Majalla"/>
                <w:color w:val="000000"/>
                <w:sz w:val="24"/>
                <w:szCs w:val="24"/>
              </w:rPr>
            </w:pPr>
            <w:r w:rsidRPr="005D7740">
              <w:rPr>
                <w:rFonts w:ascii="Sakkal Majalla" w:eastAsia="Open Sans" w:hAnsi="Sakkal Majalla" w:cs="Sakkal Majalla"/>
                <w:color w:val="000000"/>
                <w:sz w:val="24"/>
                <w:szCs w:val="24"/>
                <w:rtl/>
                <w:lang w:eastAsia="ar" w:bidi="ar-MA"/>
              </w:rPr>
              <w:t xml:space="preserve">أهداف بحثهم والنتائج المخطط لها </w:t>
            </w:r>
          </w:p>
          <w:p w14:paraId="6B08335F" w14:textId="716AD894" w:rsidR="00AC58E1" w:rsidRPr="005D7740" w:rsidRDefault="00564C55" w:rsidP="000D0921">
            <w:pPr>
              <w:pStyle w:val="ListParagraph"/>
              <w:numPr>
                <w:ilvl w:val="0"/>
                <w:numId w:val="23"/>
              </w:numPr>
              <w:pBdr>
                <w:top w:val="nil"/>
                <w:left w:val="nil"/>
                <w:bottom w:val="nil"/>
                <w:right w:val="nil"/>
                <w:between w:val="nil"/>
              </w:pBdr>
              <w:bidi/>
              <w:spacing w:before="60" w:after="60" w:line="240" w:lineRule="auto"/>
              <w:ind w:leftChars="0" w:firstLineChars="0"/>
              <w:rPr>
                <w:rFonts w:ascii="Sakkal Majalla" w:hAnsi="Sakkal Majalla" w:cs="Sakkal Majalla"/>
                <w:color w:val="000000"/>
                <w:sz w:val="24"/>
                <w:szCs w:val="24"/>
              </w:rPr>
            </w:pPr>
            <w:r w:rsidRPr="005D7740">
              <w:rPr>
                <w:rFonts w:ascii="Sakkal Majalla" w:eastAsia="Open Sans" w:hAnsi="Sakkal Majalla" w:cs="Sakkal Majalla"/>
                <w:color w:val="000000"/>
                <w:sz w:val="24"/>
                <w:szCs w:val="24"/>
                <w:rtl/>
                <w:lang w:eastAsia="ar" w:bidi="ar-MA"/>
              </w:rPr>
              <w:t>مصادر المعلومات الأولية والثانوية تحدد الشريحة 19 في العرض التقديمي كلاً من البحث الأولي والثانوي ومصادر المعلومات لكليهما.</w:t>
            </w:r>
          </w:p>
          <w:p w14:paraId="74246930" w14:textId="2DFA6500" w:rsidR="00AC58E1" w:rsidRPr="005D7740" w:rsidRDefault="00AC58E1" w:rsidP="000D0921">
            <w:pPr>
              <w:pStyle w:val="ListParagraph"/>
              <w:numPr>
                <w:ilvl w:val="0"/>
                <w:numId w:val="23"/>
              </w:numPr>
              <w:pBdr>
                <w:top w:val="nil"/>
                <w:left w:val="nil"/>
                <w:bottom w:val="nil"/>
                <w:right w:val="nil"/>
                <w:between w:val="nil"/>
              </w:pBdr>
              <w:bidi/>
              <w:spacing w:before="60" w:after="60" w:line="240" w:lineRule="auto"/>
              <w:ind w:leftChars="0" w:firstLineChars="0"/>
              <w:rPr>
                <w:rFonts w:ascii="Sakkal Majalla" w:hAnsi="Sakkal Majalla" w:cs="Sakkal Majalla"/>
                <w:color w:val="000000"/>
                <w:sz w:val="24"/>
                <w:szCs w:val="24"/>
              </w:rPr>
            </w:pPr>
            <w:r w:rsidRPr="005D7740">
              <w:rPr>
                <w:rFonts w:ascii="Sakkal Majalla" w:eastAsia="Open Sans" w:hAnsi="Sakkal Majalla" w:cs="Sakkal Majalla"/>
                <w:color w:val="000000"/>
                <w:sz w:val="24"/>
                <w:szCs w:val="24"/>
                <w:rtl/>
                <w:lang w:eastAsia="ar" w:bidi="ar-MA"/>
              </w:rPr>
              <w:t>كيف سيقومون بجمع البيانات، بما في ذلك استخدام الاستبيانات والمقابلات والاستطلاعات.</w:t>
            </w:r>
          </w:p>
          <w:p w14:paraId="65C2EACB" w14:textId="46F821B2" w:rsidR="00564C55" w:rsidRPr="005D7740" w:rsidRDefault="00564C55" w:rsidP="000D0921">
            <w:pPr>
              <w:pStyle w:val="ListParagraph"/>
              <w:numPr>
                <w:ilvl w:val="0"/>
                <w:numId w:val="23"/>
              </w:numPr>
              <w:pBdr>
                <w:top w:val="nil"/>
                <w:left w:val="nil"/>
                <w:bottom w:val="nil"/>
                <w:right w:val="nil"/>
                <w:between w:val="nil"/>
              </w:pBdr>
              <w:bidi/>
              <w:spacing w:before="60" w:after="60" w:line="240" w:lineRule="auto"/>
              <w:ind w:leftChars="0" w:firstLineChars="0"/>
              <w:rPr>
                <w:rFonts w:ascii="Sakkal Majalla" w:hAnsi="Sakkal Majalla" w:cs="Sakkal Majalla"/>
                <w:color w:val="000000"/>
                <w:sz w:val="24"/>
                <w:szCs w:val="24"/>
              </w:rPr>
            </w:pPr>
            <w:r w:rsidRPr="005D7740">
              <w:rPr>
                <w:rFonts w:ascii="Sakkal Majalla" w:eastAsia="Open Sans" w:hAnsi="Sakkal Majalla" w:cs="Sakkal Majalla"/>
                <w:color w:val="000000"/>
                <w:sz w:val="24"/>
                <w:szCs w:val="24"/>
                <w:rtl/>
                <w:lang w:eastAsia="ar" w:bidi="ar-MA"/>
              </w:rPr>
              <w:t xml:space="preserve">مراقبة التغييرات وتحديثها وتسجيلها. </w:t>
            </w:r>
          </w:p>
          <w:p w14:paraId="29B60EC7" w14:textId="78797CEF" w:rsidR="00AC58E1" w:rsidRPr="005D7740" w:rsidRDefault="00AB5C14" w:rsidP="00AD4B51">
            <w:pPr>
              <w:pStyle w:val="ListParagraph"/>
              <w:numPr>
                <w:ilvl w:val="0"/>
                <w:numId w:val="7"/>
              </w:numPr>
              <w:pBdr>
                <w:top w:val="nil"/>
                <w:left w:val="nil"/>
                <w:bottom w:val="nil"/>
                <w:right w:val="nil"/>
                <w:between w:val="nil"/>
              </w:pBdr>
              <w:bidi/>
              <w:spacing w:before="60" w:after="60" w:line="240" w:lineRule="auto"/>
              <w:ind w:leftChars="0" w:firstLineChars="0"/>
              <w:rPr>
                <w:rFonts w:ascii="Sakkal Majalla" w:hAnsi="Sakkal Majalla" w:cs="Sakkal Majalla"/>
                <w:color w:val="000000"/>
                <w:sz w:val="24"/>
                <w:szCs w:val="24"/>
              </w:rPr>
            </w:pPr>
            <w:r w:rsidRPr="005D7740">
              <w:rPr>
                <w:rFonts w:ascii="Sakkal Majalla" w:eastAsia="Open Sans" w:hAnsi="Sakkal Majalla" w:cs="Sakkal Majalla"/>
                <w:color w:val="000000"/>
                <w:sz w:val="24"/>
                <w:szCs w:val="24"/>
                <w:rtl/>
                <w:lang w:eastAsia="ar" w:bidi="ar-MA"/>
              </w:rPr>
              <w:t>تحتوي الصفحات 127 إلى 131 من كتاب الطالب للوحدة 4 على أوصاف تفصيلية ومعلومات يمكن استخدامها لدعم هذا العرض التقديمي.</w:t>
            </w:r>
          </w:p>
          <w:p w14:paraId="203175D9" w14:textId="003208DE" w:rsidR="00AC58E1" w:rsidRPr="005D7740" w:rsidRDefault="00AC58E1" w:rsidP="00AD4B51">
            <w:pPr>
              <w:pBdr>
                <w:top w:val="nil"/>
                <w:left w:val="nil"/>
                <w:bottom w:val="nil"/>
                <w:right w:val="nil"/>
                <w:between w:val="nil"/>
              </w:pBdr>
              <w:bidi/>
              <w:spacing w:before="60" w:after="60" w:line="240" w:lineRule="auto"/>
              <w:ind w:leftChars="0" w:left="0" w:firstLineChars="0" w:hanging="2"/>
              <w:rPr>
                <w:rFonts w:ascii="Sakkal Majalla" w:hAnsi="Sakkal Majalla" w:cs="Sakkal Majalla"/>
                <w:b/>
                <w:bCs/>
                <w:color w:val="000000"/>
                <w:sz w:val="24"/>
                <w:szCs w:val="24"/>
              </w:rPr>
            </w:pPr>
            <w:r w:rsidRPr="005D7740">
              <w:rPr>
                <w:rFonts w:ascii="Sakkal Majalla" w:eastAsia="Open Sans" w:hAnsi="Sakkal Majalla" w:cs="Sakkal Majalla"/>
                <w:b/>
                <w:bCs/>
                <w:color w:val="000000"/>
                <w:sz w:val="24"/>
                <w:szCs w:val="24"/>
                <w:rtl/>
                <w:lang w:eastAsia="ar" w:bidi="ar-MA"/>
              </w:rPr>
              <w:t>نشاط التقييم التكويني</w:t>
            </w:r>
          </w:p>
          <w:p w14:paraId="17C11B76" w14:textId="65C1927F" w:rsidR="00AB5C14" w:rsidRPr="005D7740" w:rsidRDefault="00AC58E1" w:rsidP="00AD4B51">
            <w:pPr>
              <w:pStyle w:val="ListParagraph"/>
              <w:numPr>
                <w:ilvl w:val="0"/>
                <w:numId w:val="7"/>
              </w:numPr>
              <w:pBdr>
                <w:top w:val="nil"/>
                <w:left w:val="nil"/>
                <w:bottom w:val="nil"/>
                <w:right w:val="nil"/>
                <w:between w:val="nil"/>
              </w:pBdr>
              <w:bidi/>
              <w:spacing w:before="60" w:after="60" w:line="240" w:lineRule="auto"/>
              <w:ind w:leftChars="0" w:firstLineChars="0"/>
              <w:rPr>
                <w:rFonts w:ascii="Sakkal Majalla" w:hAnsi="Sakkal Majalla" w:cs="Sakkal Majalla"/>
                <w:color w:val="000000"/>
                <w:sz w:val="24"/>
                <w:szCs w:val="24"/>
              </w:rPr>
            </w:pPr>
            <w:r w:rsidRPr="005D7740">
              <w:rPr>
                <w:rFonts w:ascii="Sakkal Majalla" w:eastAsia="Open Sans" w:hAnsi="Sakkal Majalla" w:cs="Sakkal Majalla"/>
                <w:color w:val="000000"/>
                <w:sz w:val="24"/>
                <w:szCs w:val="24"/>
                <w:rtl/>
                <w:lang w:eastAsia="ar" w:bidi="ar-MA"/>
              </w:rPr>
              <w:t>تتضمن الشريحة 20 في العرض التقديمي نشاطًا لتصميم استبيان رقمي أو نموذج يمكن استخدامه لأغراض البحث الأولية.</w:t>
            </w:r>
          </w:p>
          <w:p w14:paraId="4A215DC8" w14:textId="67BAD6E1" w:rsidR="00AB5C14" w:rsidRPr="005D7740" w:rsidRDefault="00564C55" w:rsidP="00AD4B51">
            <w:pPr>
              <w:pStyle w:val="ListParagraph"/>
              <w:numPr>
                <w:ilvl w:val="0"/>
                <w:numId w:val="7"/>
              </w:numPr>
              <w:pBdr>
                <w:top w:val="nil"/>
                <w:left w:val="nil"/>
                <w:bottom w:val="nil"/>
                <w:right w:val="nil"/>
                <w:between w:val="nil"/>
              </w:pBdr>
              <w:bidi/>
              <w:spacing w:before="60" w:after="60" w:line="240" w:lineRule="auto"/>
              <w:ind w:leftChars="0" w:firstLineChars="0"/>
              <w:rPr>
                <w:rFonts w:ascii="Sakkal Majalla" w:hAnsi="Sakkal Majalla" w:cs="Sakkal Majalla"/>
                <w:color w:val="000000"/>
                <w:sz w:val="24"/>
                <w:szCs w:val="24"/>
              </w:rPr>
            </w:pPr>
            <w:r w:rsidRPr="005D7740">
              <w:rPr>
                <w:rFonts w:ascii="Sakkal Majalla" w:eastAsia="Open Sans" w:hAnsi="Sakkal Majalla" w:cs="Sakkal Majalla"/>
                <w:color w:val="000000"/>
                <w:sz w:val="24"/>
                <w:szCs w:val="24"/>
                <w:rtl/>
                <w:lang w:eastAsia="ar" w:bidi="ar-MA"/>
              </w:rPr>
              <w:t>وبالنسبة للموضوع (ج2)، يجب على المتعلمين بعد ذلك اختيار مجال الاستدامة الذي يهمهم بشكل مستقل والتخطيط لكيفية بحثهم في هذه المشكلة (المشكلات)، باستخدام المجالات الموضحة في العرض التقديمي. تُقدم الاقتراحات البحثية لكل مجال من مجالات الاستدامة في الصفحة 129. يمكن استخدامها لمساعدة المتعلمين في اختيار مجال الاستدامة. تشير الشريحة 23 في العرض التقديمي إلى كل منها.</w:t>
            </w:r>
          </w:p>
          <w:p w14:paraId="2F46555B" w14:textId="00A76FEA" w:rsidR="00564C55" w:rsidRPr="005D7740" w:rsidRDefault="00564C55" w:rsidP="00AD4B51">
            <w:pPr>
              <w:pStyle w:val="ListParagraph"/>
              <w:numPr>
                <w:ilvl w:val="0"/>
                <w:numId w:val="7"/>
              </w:numPr>
              <w:pBdr>
                <w:top w:val="nil"/>
                <w:left w:val="nil"/>
                <w:bottom w:val="nil"/>
                <w:right w:val="nil"/>
                <w:between w:val="nil"/>
              </w:pBdr>
              <w:bidi/>
              <w:spacing w:before="60" w:after="60" w:line="240" w:lineRule="auto"/>
              <w:ind w:leftChars="0" w:firstLineChars="0"/>
              <w:rPr>
                <w:rFonts w:ascii="Sakkal Majalla" w:hAnsi="Sakkal Majalla" w:cs="Sakkal Majalla"/>
                <w:color w:val="000000"/>
                <w:sz w:val="24"/>
                <w:szCs w:val="24"/>
              </w:rPr>
            </w:pPr>
            <w:r w:rsidRPr="005D7740">
              <w:rPr>
                <w:rFonts w:ascii="Sakkal Majalla" w:eastAsia="Open Sans" w:hAnsi="Sakkal Majalla" w:cs="Sakkal Majalla"/>
                <w:color w:val="000000"/>
                <w:sz w:val="24"/>
                <w:szCs w:val="24"/>
                <w:rtl/>
                <w:lang w:eastAsia="ar" w:bidi="ar-MA"/>
              </w:rPr>
              <w:t xml:space="preserve">يجب على المتعلمين إجراء أبحاثهم، لتشمل: </w:t>
            </w:r>
          </w:p>
          <w:p w14:paraId="57FF3878" w14:textId="79AAC359" w:rsidR="00564C55" w:rsidRPr="005D7740" w:rsidRDefault="00564C55" w:rsidP="000D0921">
            <w:pPr>
              <w:pStyle w:val="ListParagraph"/>
              <w:numPr>
                <w:ilvl w:val="0"/>
                <w:numId w:val="23"/>
              </w:numPr>
              <w:bidi/>
              <w:spacing w:before="60" w:after="60" w:line="240" w:lineRule="auto"/>
              <w:ind w:leftChars="0" w:firstLineChars="0"/>
              <w:textDirection w:val="lrTb"/>
              <w:rPr>
                <w:rFonts w:ascii="Sakkal Majalla" w:hAnsi="Sakkal Majalla" w:cs="Sakkal Majalla"/>
                <w:color w:val="000000"/>
                <w:sz w:val="24"/>
                <w:szCs w:val="24"/>
              </w:rPr>
            </w:pPr>
            <w:r w:rsidRPr="005D7740">
              <w:rPr>
                <w:rFonts w:ascii="Sakkal Majalla" w:eastAsia="Open Sans" w:hAnsi="Sakkal Majalla" w:cs="Sakkal Majalla"/>
                <w:color w:val="000000"/>
                <w:sz w:val="24"/>
                <w:szCs w:val="24"/>
                <w:rtl/>
                <w:lang w:eastAsia="ar" w:bidi="ar-MA"/>
              </w:rPr>
              <w:t>استخدام طرق البحث والموارد ذات الصلة، تعيد الشريحة 24 من العرض التقديمي النظر في طرق البحث والموارد</w:t>
            </w:r>
          </w:p>
          <w:p w14:paraId="455D0C29" w14:textId="77777777" w:rsidR="00564C55" w:rsidRPr="005D7740" w:rsidRDefault="00564C55" w:rsidP="000D0921">
            <w:pPr>
              <w:pStyle w:val="ListParagraph"/>
              <w:numPr>
                <w:ilvl w:val="0"/>
                <w:numId w:val="23"/>
              </w:numPr>
              <w:bidi/>
              <w:spacing w:before="60" w:after="60" w:line="240" w:lineRule="auto"/>
              <w:ind w:leftChars="0" w:firstLineChars="0"/>
              <w:textDirection w:val="lrTb"/>
              <w:rPr>
                <w:rFonts w:ascii="Sakkal Majalla" w:hAnsi="Sakkal Majalla" w:cs="Sakkal Majalla"/>
                <w:color w:val="000000"/>
                <w:sz w:val="24"/>
                <w:szCs w:val="24"/>
              </w:rPr>
            </w:pPr>
            <w:r w:rsidRPr="005D7740">
              <w:rPr>
                <w:rFonts w:ascii="Sakkal Majalla" w:eastAsia="Open Sans" w:hAnsi="Sakkal Majalla" w:cs="Sakkal Majalla"/>
                <w:color w:val="000000"/>
                <w:sz w:val="24"/>
                <w:szCs w:val="24"/>
                <w:rtl/>
                <w:lang w:eastAsia="ar" w:bidi="ar-MA"/>
              </w:rPr>
              <w:t xml:space="preserve">استخدام مجموعة متنوعة من المصادر، حيثما كان ذلك مناسبًا أو ممكنًا </w:t>
            </w:r>
          </w:p>
          <w:p w14:paraId="29DE6E2B" w14:textId="77777777" w:rsidR="00564C55" w:rsidRPr="005D7740" w:rsidRDefault="00564C55" w:rsidP="000D0921">
            <w:pPr>
              <w:pStyle w:val="ListParagraph"/>
              <w:numPr>
                <w:ilvl w:val="0"/>
                <w:numId w:val="23"/>
              </w:numPr>
              <w:bidi/>
              <w:spacing w:before="60" w:after="60" w:line="240" w:lineRule="auto"/>
              <w:ind w:leftChars="0" w:firstLineChars="0"/>
              <w:textDirection w:val="lrTb"/>
              <w:rPr>
                <w:rFonts w:ascii="Sakkal Majalla" w:hAnsi="Sakkal Majalla" w:cs="Sakkal Majalla"/>
                <w:color w:val="000000"/>
                <w:sz w:val="24"/>
                <w:szCs w:val="24"/>
              </w:rPr>
            </w:pPr>
            <w:r w:rsidRPr="005D7740">
              <w:rPr>
                <w:rFonts w:ascii="Sakkal Majalla" w:eastAsia="Open Sans" w:hAnsi="Sakkal Majalla" w:cs="Sakkal Majalla"/>
                <w:color w:val="000000"/>
                <w:sz w:val="24"/>
                <w:szCs w:val="24"/>
                <w:rtl/>
                <w:lang w:eastAsia="ar" w:bidi="ar-MA"/>
              </w:rPr>
              <w:t xml:space="preserve">تحليل البيانات والمعلومات التي تم جمعها أو استخدامها </w:t>
            </w:r>
          </w:p>
          <w:p w14:paraId="7147EC74" w14:textId="77777777" w:rsidR="0042525F" w:rsidRPr="005D7740" w:rsidRDefault="00564C55" w:rsidP="000D0921">
            <w:pPr>
              <w:pStyle w:val="ListParagraph"/>
              <w:numPr>
                <w:ilvl w:val="0"/>
                <w:numId w:val="23"/>
              </w:numPr>
              <w:bidi/>
              <w:spacing w:before="60" w:after="60" w:line="240" w:lineRule="auto"/>
              <w:ind w:leftChars="0" w:firstLineChars="0"/>
              <w:textDirection w:val="lrTb"/>
              <w:rPr>
                <w:rFonts w:ascii="Sakkal Majalla" w:hAnsi="Sakkal Majalla" w:cs="Sakkal Majalla"/>
                <w:color w:val="000000"/>
                <w:sz w:val="24"/>
                <w:szCs w:val="24"/>
              </w:rPr>
            </w:pPr>
            <w:r w:rsidRPr="005D7740">
              <w:rPr>
                <w:rFonts w:ascii="Sakkal Majalla" w:eastAsia="Open Sans" w:hAnsi="Sakkal Majalla" w:cs="Sakkal Majalla"/>
                <w:color w:val="000000"/>
                <w:sz w:val="24"/>
                <w:szCs w:val="24"/>
                <w:rtl/>
                <w:lang w:eastAsia="ar" w:bidi="ar-MA"/>
              </w:rPr>
              <w:t>الحكم على مدى ملاءمة وأهمية المعلومات المختارة، مع تجاهل المواد غير الملائمة أو المكررة.</w:t>
            </w:r>
          </w:p>
          <w:p w14:paraId="34F224B7" w14:textId="1A885F5A" w:rsidR="0042525F" w:rsidRPr="005D7740" w:rsidRDefault="00564C55" w:rsidP="006D4352">
            <w:pPr>
              <w:pStyle w:val="ListParagraph"/>
              <w:numPr>
                <w:ilvl w:val="0"/>
                <w:numId w:val="12"/>
              </w:numPr>
              <w:suppressAutoHyphens w:val="0"/>
              <w:bidi/>
              <w:spacing w:before="100" w:beforeAutospacing="1" w:after="100" w:afterAutospacing="1" w:line="240" w:lineRule="auto"/>
              <w:ind w:leftChars="0" w:firstLineChars="0"/>
              <w:contextualSpacing/>
              <w:textDirection w:val="lrTb"/>
              <w:textAlignment w:val="auto"/>
              <w:outlineLvl w:val="9"/>
              <w:rPr>
                <w:rFonts w:ascii="Sakkal Majalla" w:hAnsi="Sakkal Majalla" w:cs="Sakkal Majalla"/>
                <w:sz w:val="24"/>
                <w:szCs w:val="24"/>
              </w:rPr>
            </w:pPr>
            <w:r w:rsidRPr="005D7740">
              <w:rPr>
                <w:rFonts w:ascii="Sakkal Majalla" w:eastAsia="Open Sans" w:hAnsi="Sakkal Majalla" w:cs="Sakkal Majalla"/>
                <w:color w:val="000000"/>
                <w:sz w:val="24"/>
                <w:szCs w:val="24"/>
                <w:rtl/>
                <w:lang w:eastAsia="ar" w:bidi="ar-MA"/>
              </w:rPr>
              <w:lastRenderedPageBreak/>
              <w:t>وبالنسبة للموضوع (ج3)، يجب أن يكون المتعلمون قادرين على تلخيص النتائج التي توصلوا إليها وربطها بالأهداف الأولية للبحث. يمكن استخدام الشريحة 28 في العرض التقديمي كقائمة مرجعية لأي عروض تقديمية.</w:t>
            </w:r>
          </w:p>
          <w:p w14:paraId="404AEC20" w14:textId="44EA0B72" w:rsidR="0042525F" w:rsidRPr="005D7740" w:rsidRDefault="00564C55" w:rsidP="00AD4B51">
            <w:pPr>
              <w:pStyle w:val="ListParagraph"/>
              <w:numPr>
                <w:ilvl w:val="0"/>
                <w:numId w:val="12"/>
              </w:numPr>
              <w:suppressAutoHyphens w:val="0"/>
              <w:bidi/>
              <w:spacing w:before="100" w:beforeAutospacing="1" w:after="100" w:afterAutospacing="1" w:line="240" w:lineRule="auto"/>
              <w:ind w:leftChars="0" w:firstLineChars="0"/>
              <w:contextualSpacing/>
              <w:textDirection w:val="lrTb"/>
              <w:textAlignment w:val="auto"/>
              <w:outlineLvl w:val="9"/>
              <w:rPr>
                <w:rFonts w:ascii="Sakkal Majalla" w:hAnsi="Sakkal Majalla" w:cs="Sakkal Majalla"/>
                <w:color w:val="000000"/>
                <w:sz w:val="24"/>
                <w:szCs w:val="24"/>
              </w:rPr>
            </w:pPr>
            <w:r w:rsidRPr="005D7740">
              <w:rPr>
                <w:rFonts w:ascii="Sakkal Majalla" w:eastAsia="Open Sans" w:hAnsi="Sakkal Majalla" w:cs="Sakkal Majalla"/>
                <w:color w:val="000000"/>
                <w:sz w:val="24"/>
                <w:szCs w:val="24"/>
                <w:rtl/>
                <w:lang w:eastAsia="ar" w:bidi="ar-MA"/>
              </w:rPr>
              <w:t xml:space="preserve">يجب على المتعلمين تقديم نتائج أبحاثهم إلى بقية المجموعة وتقييم التحديات التي واجهوها عند الانتهاء من الدراسة البحثية. </w:t>
            </w:r>
          </w:p>
          <w:p w14:paraId="14943C31" w14:textId="77777777" w:rsidR="00AD4B51" w:rsidRPr="005D7740" w:rsidRDefault="0096716C" w:rsidP="00AD4B51">
            <w:pPr>
              <w:pStyle w:val="ListParagraph"/>
              <w:numPr>
                <w:ilvl w:val="0"/>
                <w:numId w:val="12"/>
              </w:numPr>
              <w:suppressAutoHyphens w:val="0"/>
              <w:bidi/>
              <w:spacing w:before="100" w:beforeAutospacing="1" w:after="100" w:afterAutospacing="1" w:line="240" w:lineRule="auto"/>
              <w:ind w:leftChars="0" w:firstLineChars="0"/>
              <w:contextualSpacing/>
              <w:textDirection w:val="lrTb"/>
              <w:textAlignment w:val="auto"/>
              <w:outlineLvl w:val="9"/>
              <w:rPr>
                <w:rFonts w:ascii="Sakkal Majalla" w:hAnsi="Sakkal Majalla" w:cs="Sakkal Majalla"/>
                <w:color w:val="000000"/>
                <w:sz w:val="24"/>
                <w:szCs w:val="24"/>
              </w:rPr>
            </w:pPr>
            <w:r w:rsidRPr="005D7740">
              <w:rPr>
                <w:rFonts w:ascii="Sakkal Majalla" w:eastAsia="Open Sans" w:hAnsi="Sakkal Majalla" w:cs="Sakkal Majalla"/>
                <w:color w:val="000000"/>
                <w:sz w:val="24"/>
                <w:szCs w:val="24"/>
                <w:rtl/>
                <w:lang w:eastAsia="ar" w:bidi="ar-MA"/>
              </w:rPr>
              <w:t>تحتوي الصفحات 127 إلى 131 من كتاب الطالب للوحدة 4 على أوصاف ومعلومات يمكن استخدامها لدعم هذه الأنشطة.</w:t>
            </w:r>
          </w:p>
          <w:p w14:paraId="7EDCF4D4" w14:textId="15D5EAD6" w:rsidR="00E532CC" w:rsidRPr="005D7740" w:rsidRDefault="00035DE5" w:rsidP="00AD4B51">
            <w:pPr>
              <w:suppressAutoHyphens w:val="0"/>
              <w:bidi/>
              <w:spacing w:before="100" w:beforeAutospacing="1" w:after="100" w:afterAutospacing="1" w:line="240" w:lineRule="auto"/>
              <w:ind w:leftChars="0" w:left="0" w:firstLineChars="0" w:firstLine="0"/>
              <w:contextualSpacing/>
              <w:textDirection w:val="lrTb"/>
              <w:textAlignment w:val="auto"/>
              <w:outlineLvl w:val="9"/>
              <w:rPr>
                <w:rFonts w:ascii="Sakkal Majalla" w:hAnsi="Sakkal Majalla" w:cs="Sakkal Majalla"/>
                <w:color w:val="000000"/>
                <w:sz w:val="24"/>
                <w:szCs w:val="24"/>
              </w:rPr>
            </w:pPr>
            <w:r w:rsidRPr="005D7740">
              <w:rPr>
                <w:rFonts w:ascii="Sakkal Majalla" w:eastAsia="Open Sans" w:hAnsi="Sakkal Majalla" w:cs="Sakkal Majalla"/>
                <w:b/>
                <w:bCs/>
                <w:color w:val="000000"/>
                <w:sz w:val="24"/>
                <w:szCs w:val="24"/>
                <w:rtl/>
                <w:lang w:eastAsia="ar" w:bidi="ar-MA"/>
              </w:rPr>
              <w:t>التحضير للتقييم النهائي</w:t>
            </w:r>
          </w:p>
          <w:p w14:paraId="6EC34EDE" w14:textId="00082721" w:rsidR="00AB5C14" w:rsidRPr="005D7740" w:rsidRDefault="00E532CC" w:rsidP="00E532CC">
            <w:pPr>
              <w:pStyle w:val="ListParagraph"/>
              <w:numPr>
                <w:ilvl w:val="0"/>
                <w:numId w:val="12"/>
              </w:numPr>
              <w:suppressAutoHyphens w:val="0"/>
              <w:bidi/>
              <w:spacing w:before="100" w:beforeAutospacing="1" w:after="100" w:afterAutospacing="1" w:line="240" w:lineRule="auto"/>
              <w:ind w:leftChars="0" w:firstLineChars="0"/>
              <w:contextualSpacing/>
              <w:textDirection w:val="lrTb"/>
              <w:textAlignment w:val="auto"/>
              <w:outlineLvl w:val="9"/>
              <w:rPr>
                <w:rFonts w:ascii="Sakkal Majalla" w:hAnsi="Sakkal Majalla" w:cs="Sakkal Majalla"/>
                <w:sz w:val="24"/>
                <w:szCs w:val="24"/>
              </w:rPr>
            </w:pPr>
            <w:r w:rsidRPr="005D7740">
              <w:rPr>
                <w:rFonts w:ascii="Sakkal Majalla" w:eastAsia="Times New Roman" w:hAnsi="Sakkal Majalla" w:cs="Sakkal Majalla"/>
                <w:sz w:val="24"/>
                <w:szCs w:val="24"/>
                <w:rtl/>
                <w:lang w:eastAsia="ar" w:bidi="ar-MA"/>
              </w:rPr>
              <w:t>تحتوي الشريحة 29 من العرض التقديمي على نشاط لجمع البيانات وتحليلها يمكن استخدامه لمساعدة المتعلمين في أبحاثهم الأولية والثانوية وتحليل البيانات.</w:t>
            </w:r>
          </w:p>
          <w:p w14:paraId="33B86400" w14:textId="2213C077" w:rsidR="0096716C" w:rsidRPr="005D7740" w:rsidRDefault="0096716C" w:rsidP="000D0921">
            <w:pPr>
              <w:pStyle w:val="ListParagraph"/>
              <w:numPr>
                <w:ilvl w:val="0"/>
                <w:numId w:val="12"/>
              </w:numPr>
              <w:suppressAutoHyphens w:val="0"/>
              <w:bidi/>
              <w:spacing w:before="100" w:beforeAutospacing="1" w:after="100" w:afterAutospacing="1" w:line="240" w:lineRule="auto"/>
              <w:ind w:leftChars="0" w:firstLineChars="0"/>
              <w:contextualSpacing/>
              <w:textDirection w:val="lrTb"/>
              <w:textAlignment w:val="auto"/>
              <w:outlineLvl w:val="9"/>
              <w:rPr>
                <w:rFonts w:ascii="Sakkal Majalla" w:hAnsi="Sakkal Majalla" w:cs="Sakkal Majalla"/>
                <w:sz w:val="24"/>
                <w:szCs w:val="24"/>
              </w:rPr>
            </w:pPr>
            <w:r w:rsidRPr="005D7740">
              <w:rPr>
                <w:rFonts w:ascii="Sakkal Majalla" w:eastAsia="Open Sans" w:hAnsi="Sakkal Majalla" w:cs="Sakkal Majalla"/>
                <w:color w:val="000000"/>
                <w:sz w:val="24"/>
                <w:szCs w:val="24"/>
                <w:rtl/>
                <w:lang w:eastAsia="ar" w:bidi="ar-MA"/>
              </w:rPr>
              <w:t>يجب تسليم جميع الأنشطة البحثية لوضع علامة على المعلم كتقييم تكويني.</w:t>
            </w:r>
          </w:p>
          <w:p w14:paraId="555D5FDD" w14:textId="32A85CF4" w:rsidR="004E1D73" w:rsidRPr="005D7740" w:rsidRDefault="006260E2" w:rsidP="000D0921">
            <w:pPr>
              <w:pStyle w:val="ListParagraph"/>
              <w:numPr>
                <w:ilvl w:val="0"/>
                <w:numId w:val="12"/>
              </w:numPr>
              <w:suppressAutoHyphens w:val="0"/>
              <w:bidi/>
              <w:spacing w:before="100" w:beforeAutospacing="1" w:after="100" w:afterAutospacing="1" w:line="240" w:lineRule="auto"/>
              <w:ind w:leftChars="0" w:firstLineChars="0"/>
              <w:contextualSpacing/>
              <w:textDirection w:val="lrTb"/>
              <w:textAlignment w:val="auto"/>
              <w:outlineLvl w:val="9"/>
              <w:rPr>
                <w:rFonts w:ascii="Sakkal Majalla" w:hAnsi="Sakkal Majalla" w:cs="Sakkal Majalla"/>
                <w:color w:val="000000"/>
                <w:sz w:val="24"/>
                <w:szCs w:val="24"/>
              </w:rPr>
            </w:pPr>
            <w:r w:rsidRPr="005D7740">
              <w:rPr>
                <w:rFonts w:ascii="Sakkal Majalla" w:eastAsia="Open Sans" w:hAnsi="Sakkal Majalla" w:cs="Sakkal Majalla"/>
                <w:color w:val="000000"/>
                <w:sz w:val="24"/>
                <w:szCs w:val="24"/>
                <w:rtl/>
                <w:lang w:eastAsia="ar" w:bidi="ar-MA"/>
              </w:rPr>
              <w:t>قم بتزويد المتعلمين بواجب وهمي يمكن تسليمه لوضع علامات المعلم وتعليقاته.</w:t>
            </w:r>
          </w:p>
        </w:tc>
      </w:tr>
    </w:tbl>
    <w:p w14:paraId="659EC109" w14:textId="77777777" w:rsidR="00AD4B51" w:rsidRPr="005D7740" w:rsidRDefault="00AD4B51" w:rsidP="000D0921">
      <w:pPr>
        <w:pBdr>
          <w:top w:val="nil"/>
          <w:left w:val="nil"/>
          <w:bottom w:val="nil"/>
          <w:right w:val="nil"/>
          <w:between w:val="nil"/>
        </w:pBdr>
        <w:tabs>
          <w:tab w:val="left" w:pos="480"/>
        </w:tabs>
        <w:bidi/>
        <w:spacing w:before="360" w:after="120" w:line="240" w:lineRule="auto"/>
        <w:ind w:leftChars="0" w:left="0" w:right="282" w:firstLineChars="0" w:firstLine="0"/>
        <w:rPr>
          <w:rFonts w:ascii="Sakkal Majalla" w:hAnsi="Sakkal Majalla" w:cs="Sakkal Majalla"/>
          <w:b/>
          <w:color w:val="000000"/>
          <w:sz w:val="24"/>
          <w:szCs w:val="24"/>
        </w:rPr>
      </w:pPr>
    </w:p>
    <w:p w14:paraId="40610737" w14:textId="166069D0" w:rsidR="000D0921" w:rsidRPr="005D7740" w:rsidRDefault="000D0921" w:rsidP="000D0921">
      <w:pPr>
        <w:pBdr>
          <w:top w:val="nil"/>
          <w:left w:val="nil"/>
          <w:bottom w:val="nil"/>
          <w:right w:val="nil"/>
          <w:between w:val="nil"/>
        </w:pBdr>
        <w:tabs>
          <w:tab w:val="left" w:pos="480"/>
        </w:tabs>
        <w:bidi/>
        <w:spacing w:before="360" w:after="120" w:line="240" w:lineRule="auto"/>
        <w:ind w:leftChars="0" w:left="0" w:right="282" w:firstLineChars="0" w:firstLine="0"/>
        <w:rPr>
          <w:rFonts w:ascii="Sakkal Majalla" w:hAnsi="Sakkal Majalla" w:cs="Sakkal Majalla"/>
          <w:b/>
          <w:color w:val="000000"/>
          <w:sz w:val="24"/>
          <w:szCs w:val="24"/>
        </w:rPr>
      </w:pPr>
      <w:r w:rsidRPr="005D7740">
        <w:rPr>
          <w:rFonts w:ascii="Sakkal Majalla" w:eastAsia="Open Sans" w:hAnsi="Sakkal Majalla" w:cs="Sakkal Majalla"/>
          <w:b/>
          <w:bCs/>
          <w:color w:val="000000"/>
          <w:sz w:val="24"/>
          <w:szCs w:val="24"/>
          <w:rtl/>
          <w:lang w:eastAsia="ar" w:bidi="ar-MA"/>
        </w:rPr>
        <w:t>الموارد</w:t>
      </w:r>
    </w:p>
    <w:p w14:paraId="655E95A1" w14:textId="77777777" w:rsidR="000D0921" w:rsidRPr="005D7740" w:rsidRDefault="000D0921" w:rsidP="000D0921">
      <w:pPr>
        <w:pBdr>
          <w:top w:val="nil"/>
          <w:left w:val="nil"/>
          <w:bottom w:val="nil"/>
          <w:right w:val="nil"/>
          <w:between w:val="nil"/>
        </w:pBdr>
        <w:bidi/>
        <w:spacing w:before="80" w:after="60" w:line="240" w:lineRule="auto"/>
        <w:ind w:left="0" w:right="282" w:hanging="2"/>
        <w:rPr>
          <w:rFonts w:ascii="Sakkal Majalla" w:hAnsi="Sakkal Majalla" w:cs="Sakkal Majalla"/>
          <w:b/>
          <w:color w:val="000000"/>
          <w:sz w:val="24"/>
          <w:szCs w:val="24"/>
        </w:rPr>
      </w:pPr>
      <w:r w:rsidRPr="005D7740">
        <w:rPr>
          <w:rFonts w:ascii="Sakkal Majalla" w:eastAsia="Open Sans" w:hAnsi="Sakkal Majalla" w:cs="Sakkal Majalla"/>
          <w:color w:val="000000"/>
          <w:sz w:val="24"/>
          <w:szCs w:val="24"/>
          <w:rtl/>
          <w:lang w:eastAsia="ar" w:bidi="ar-MA"/>
        </w:rPr>
        <w:t xml:space="preserve">بالإضافة إلى الموارد المدرجة أدناه، من المرجح أن ينتج الناشرون الكتب المدرسية المعتمدة من بيرسون والتي تدعم هذه الوحدة من شهادات </w:t>
      </w:r>
      <w:r w:rsidRPr="005D7740">
        <w:rPr>
          <w:rFonts w:ascii="Sakkal Majalla" w:eastAsia="Open Sans" w:hAnsi="Sakkal Majalla" w:cs="Sakkal Majalla"/>
          <w:color w:val="000000"/>
          <w:sz w:val="24"/>
          <w:szCs w:val="24"/>
          <w:lang w:val="en-US" w:eastAsia="ar" w:bidi="en-US"/>
        </w:rPr>
        <w:t>BTEC International</w:t>
      </w:r>
      <w:r w:rsidRPr="005D7740">
        <w:rPr>
          <w:rFonts w:ascii="Sakkal Majalla" w:eastAsia="Open Sans" w:hAnsi="Sakkal Majalla" w:cs="Sakkal Majalla"/>
          <w:color w:val="000000"/>
          <w:sz w:val="24"/>
          <w:szCs w:val="24"/>
          <w:rtl/>
          <w:lang w:eastAsia="ar" w:bidi="ar-MA"/>
        </w:rPr>
        <w:t xml:space="preserve"> التأهيلية من المستوى الثاني في الضيافة. قم بزيارة موقع بيرسون لمزيد من المعلومات، حيث يوجد عليه الموارد المعتمدة من قبل بيرسون.</w:t>
      </w:r>
    </w:p>
    <w:p w14:paraId="71DC1D42" w14:textId="77777777" w:rsidR="004E1D73" w:rsidRPr="005D7740" w:rsidRDefault="009C2EF8" w:rsidP="00405925">
      <w:pPr>
        <w:pBdr>
          <w:top w:val="nil"/>
          <w:left w:val="nil"/>
          <w:bottom w:val="nil"/>
          <w:right w:val="nil"/>
          <w:between w:val="nil"/>
        </w:pBdr>
        <w:bidi/>
        <w:spacing w:before="180" w:after="60" w:line="240" w:lineRule="auto"/>
        <w:ind w:leftChars="0" w:left="2" w:right="282" w:hanging="2"/>
        <w:rPr>
          <w:rFonts w:ascii="Sakkal Majalla" w:hAnsi="Sakkal Majalla" w:cs="Sakkal Majalla"/>
          <w:b/>
          <w:color w:val="000000"/>
        </w:rPr>
      </w:pPr>
      <w:r w:rsidRPr="005D7740">
        <w:rPr>
          <w:rFonts w:ascii="Sakkal Majalla" w:eastAsia="Open Sans" w:hAnsi="Sakkal Majalla" w:cs="Sakkal Majalla"/>
          <w:b/>
          <w:bCs/>
          <w:color w:val="000000"/>
          <w:rtl/>
          <w:lang w:eastAsia="ar" w:bidi="ar-MA"/>
        </w:rPr>
        <w:t>المراجع المكتوبة</w:t>
      </w:r>
    </w:p>
    <w:p w14:paraId="069188FF" w14:textId="20D6C148" w:rsidR="00890DE5" w:rsidRPr="005D7740" w:rsidRDefault="006260E2" w:rsidP="00AD4B51">
      <w:pPr>
        <w:pBdr>
          <w:top w:val="nil"/>
          <w:left w:val="nil"/>
          <w:bottom w:val="nil"/>
          <w:right w:val="nil"/>
          <w:between w:val="nil"/>
        </w:pBdr>
        <w:bidi/>
        <w:spacing w:before="80" w:after="60" w:line="240" w:lineRule="auto"/>
        <w:ind w:left="0" w:right="282" w:hanging="2"/>
        <w:textDirection w:val="lrTb"/>
        <w:rPr>
          <w:rFonts w:ascii="Sakkal Majalla" w:hAnsi="Sakkal Majalla" w:cs="Sakkal Majalla"/>
          <w:color w:val="000000"/>
          <w:sz w:val="24"/>
          <w:szCs w:val="24"/>
        </w:rPr>
      </w:pPr>
      <w:r w:rsidRPr="005D7740">
        <w:rPr>
          <w:rFonts w:ascii="Sakkal Majalla" w:eastAsia="Open Sans" w:hAnsi="Sakkal Majalla" w:cs="Sakkal Majalla"/>
          <w:color w:val="000000"/>
          <w:sz w:val="24"/>
          <w:szCs w:val="24"/>
          <w:rtl/>
          <w:lang w:eastAsia="ar" w:bidi="ar-MA"/>
        </w:rPr>
        <w:t xml:space="preserve">ليجراند دبليو وسلون بي وتشين جيه - </w:t>
      </w:r>
      <w:r w:rsidRPr="005D7740">
        <w:rPr>
          <w:rFonts w:ascii="Sakkal Majalla" w:eastAsia="Open Sans" w:hAnsi="Sakkal Majalla" w:cs="Sakkal Majalla"/>
          <w:i/>
          <w:iCs/>
          <w:color w:val="000000"/>
          <w:sz w:val="24"/>
          <w:szCs w:val="24"/>
          <w:rtl/>
          <w:lang w:eastAsia="ar" w:bidi="ar-MA"/>
        </w:rPr>
        <w:t>الاستدامة في قطاع الضيافة</w:t>
      </w:r>
      <w:r w:rsidRPr="005D7740">
        <w:rPr>
          <w:rFonts w:ascii="Sakkal Majalla" w:eastAsia="Open Sans" w:hAnsi="Sakkal Majalla" w:cs="Sakkal Majalla"/>
          <w:color w:val="000000"/>
          <w:sz w:val="24"/>
          <w:szCs w:val="24"/>
          <w:rtl/>
          <w:lang w:eastAsia="ar" w:bidi="ar-MA"/>
        </w:rPr>
        <w:t>، الإصدار الثالث (</w:t>
      </w:r>
      <w:r w:rsidRPr="005D7740">
        <w:rPr>
          <w:rFonts w:ascii="Sakkal Majalla" w:eastAsia="Open Sans" w:hAnsi="Sakkal Majalla" w:cs="Sakkal Majalla"/>
          <w:i/>
          <w:iCs/>
          <w:color w:val="000000"/>
          <w:sz w:val="24"/>
          <w:szCs w:val="24"/>
          <w:rtl/>
          <w:lang w:eastAsia="ar" w:bidi="ar-MA"/>
        </w:rPr>
        <w:t>روتليدج، 2017</w:t>
      </w:r>
      <w:r w:rsidRPr="005D7740">
        <w:rPr>
          <w:rFonts w:ascii="Sakkal Majalla" w:eastAsia="Open Sans" w:hAnsi="Sakkal Majalla" w:cs="Sakkal Majalla"/>
          <w:color w:val="000000"/>
          <w:sz w:val="24"/>
          <w:szCs w:val="24"/>
          <w:rtl/>
          <w:lang w:eastAsia="ar" w:bidi="ar-MA"/>
        </w:rPr>
        <w:t>) رقم الكتاب المعياري الدولي 9781138915367</w:t>
      </w:r>
    </w:p>
    <w:p w14:paraId="75A880B2" w14:textId="69C1B7B4" w:rsidR="00B02587" w:rsidRPr="005D7740" w:rsidRDefault="006260E2" w:rsidP="00AD4B51">
      <w:pPr>
        <w:pBdr>
          <w:top w:val="nil"/>
          <w:left w:val="nil"/>
          <w:bottom w:val="nil"/>
          <w:right w:val="nil"/>
          <w:between w:val="nil"/>
        </w:pBdr>
        <w:bidi/>
        <w:spacing w:before="80" w:after="60" w:line="240" w:lineRule="auto"/>
        <w:ind w:left="0" w:right="282" w:hanging="2"/>
        <w:textDirection w:val="lrTb"/>
        <w:rPr>
          <w:rFonts w:ascii="Sakkal Majalla" w:hAnsi="Sakkal Majalla" w:cs="Sakkal Majalla"/>
          <w:color w:val="000000"/>
          <w:sz w:val="24"/>
          <w:szCs w:val="24"/>
        </w:rPr>
      </w:pPr>
      <w:r w:rsidRPr="005D7740">
        <w:rPr>
          <w:rFonts w:ascii="Sakkal Majalla" w:eastAsia="Open Sans" w:hAnsi="Sakkal Majalla" w:cs="Sakkal Majalla"/>
          <w:color w:val="000000"/>
          <w:sz w:val="24"/>
          <w:szCs w:val="24"/>
          <w:rtl/>
          <w:lang w:eastAsia="ar" w:bidi="ar-MA"/>
        </w:rPr>
        <w:t xml:space="preserve">غارديتي إم إيه، توريس أل — </w:t>
      </w:r>
      <w:r w:rsidRPr="005D7740">
        <w:rPr>
          <w:rFonts w:ascii="Sakkal Majalla" w:eastAsia="Open Sans" w:hAnsi="Sakkal Majalla" w:cs="Sakkal Majalla"/>
          <w:i/>
          <w:iCs/>
          <w:color w:val="000000"/>
          <w:sz w:val="24"/>
          <w:szCs w:val="24"/>
          <w:rtl/>
          <w:lang w:eastAsia="ar" w:bidi="ar-MA"/>
        </w:rPr>
        <w:t>الاستدامة في الضيافة</w:t>
      </w:r>
      <w:r w:rsidRPr="005D7740">
        <w:rPr>
          <w:rFonts w:ascii="Sakkal Majalla" w:eastAsia="Open Sans" w:hAnsi="Sakkal Majalla" w:cs="Sakkal Majalla"/>
          <w:color w:val="000000"/>
          <w:sz w:val="24"/>
          <w:szCs w:val="24"/>
          <w:rtl/>
          <w:lang w:eastAsia="ar" w:bidi="ar-MA"/>
        </w:rPr>
        <w:t>:</w:t>
      </w:r>
      <w:r w:rsidRPr="005D7740">
        <w:rPr>
          <w:rFonts w:ascii="Sakkal Majalla" w:eastAsia="Open Sans" w:hAnsi="Sakkal Majalla" w:cs="Sakkal Majalla"/>
          <w:i/>
          <w:iCs/>
          <w:color w:val="000000"/>
          <w:sz w:val="24"/>
          <w:szCs w:val="24"/>
          <w:rtl/>
          <w:lang w:eastAsia="ar" w:bidi="ar-MA"/>
        </w:rPr>
        <w:t xml:space="preserve"> كيف تقوم الفنادق المبتكرة بتحويل الصناعة</w:t>
      </w:r>
      <w:r w:rsidRPr="005D7740">
        <w:rPr>
          <w:rFonts w:ascii="Sakkal Majalla" w:eastAsia="Open Sans" w:hAnsi="Sakkal Majalla" w:cs="Sakkal Majalla"/>
          <w:color w:val="000000"/>
          <w:sz w:val="24"/>
          <w:szCs w:val="24"/>
          <w:rtl/>
          <w:lang w:eastAsia="ar" w:bidi="ar-MA"/>
        </w:rPr>
        <w:t>، الإصدار الأول (</w:t>
      </w:r>
      <w:r w:rsidRPr="005D7740">
        <w:rPr>
          <w:rFonts w:ascii="Sakkal Majalla" w:eastAsia="Open Sans" w:hAnsi="Sakkal Majalla" w:cs="Sakkal Majalla"/>
          <w:i/>
          <w:iCs/>
          <w:color w:val="000000"/>
          <w:sz w:val="24"/>
          <w:szCs w:val="24"/>
          <w:rtl/>
          <w:lang w:eastAsia="ar" w:bidi="ar-MA"/>
        </w:rPr>
        <w:t>روتليدج، 2017</w:t>
      </w:r>
      <w:r w:rsidRPr="005D7740">
        <w:rPr>
          <w:rFonts w:ascii="Sakkal Majalla" w:eastAsia="Open Sans" w:hAnsi="Sakkal Majalla" w:cs="Sakkal Majalla"/>
          <w:color w:val="000000"/>
          <w:sz w:val="24"/>
          <w:szCs w:val="24"/>
          <w:rtl/>
          <w:lang w:eastAsia="ar" w:bidi="ar-MA"/>
        </w:rPr>
        <w:t>) رقم الكتاب المعياري الدولي 978178353199</w:t>
      </w:r>
    </w:p>
    <w:p w14:paraId="21AD2C43" w14:textId="45AE08A6" w:rsidR="00B02587" w:rsidRPr="005D7740" w:rsidRDefault="006260E2" w:rsidP="00AD4B51">
      <w:pPr>
        <w:pBdr>
          <w:top w:val="nil"/>
          <w:left w:val="nil"/>
          <w:bottom w:val="nil"/>
          <w:right w:val="nil"/>
          <w:between w:val="nil"/>
        </w:pBdr>
        <w:bidi/>
        <w:spacing w:before="80" w:after="60" w:line="240" w:lineRule="auto"/>
        <w:ind w:left="0" w:right="282" w:hanging="2"/>
        <w:textDirection w:val="lrTb"/>
        <w:rPr>
          <w:rFonts w:ascii="Sakkal Majalla" w:hAnsi="Sakkal Majalla" w:cs="Sakkal Majalla"/>
          <w:color w:val="000000"/>
          <w:sz w:val="24"/>
          <w:szCs w:val="24"/>
        </w:rPr>
      </w:pPr>
      <w:r w:rsidRPr="005D7740">
        <w:rPr>
          <w:rFonts w:ascii="Sakkal Majalla" w:eastAsia="Open Sans" w:hAnsi="Sakkal Majalla" w:cs="Sakkal Majalla"/>
          <w:color w:val="000000"/>
          <w:sz w:val="24"/>
          <w:szCs w:val="24"/>
          <w:rtl/>
          <w:lang w:eastAsia="ar" w:bidi="ar-MA"/>
        </w:rPr>
        <w:t xml:space="preserve">جونز إم - </w:t>
      </w:r>
      <w:r w:rsidRPr="005D7740">
        <w:rPr>
          <w:rFonts w:ascii="Sakkal Majalla" w:eastAsia="Open Sans" w:hAnsi="Sakkal Majalla" w:cs="Sakkal Majalla"/>
          <w:i/>
          <w:iCs/>
          <w:color w:val="000000"/>
          <w:sz w:val="24"/>
          <w:szCs w:val="24"/>
          <w:rtl/>
          <w:lang w:eastAsia="ar" w:bidi="ar-MA"/>
        </w:rPr>
        <w:t>إدارة الفعاليات المستدامة: دليل عملي</w:t>
      </w:r>
      <w:r w:rsidRPr="005D7740">
        <w:rPr>
          <w:rFonts w:ascii="Sakkal Majalla" w:eastAsia="Open Sans" w:hAnsi="Sakkal Majalla" w:cs="Sakkal Majalla"/>
          <w:color w:val="000000"/>
          <w:sz w:val="24"/>
          <w:szCs w:val="24"/>
          <w:rtl/>
          <w:lang w:eastAsia="ar" w:bidi="ar-MA"/>
        </w:rPr>
        <w:t xml:space="preserve">، الإصدار الثالث </w:t>
      </w:r>
      <w:r w:rsidRPr="005D7740">
        <w:rPr>
          <w:rFonts w:ascii="Sakkal Majalla" w:eastAsia="Open Sans" w:hAnsi="Sakkal Majalla" w:cs="Sakkal Majalla"/>
          <w:color w:val="000000"/>
          <w:sz w:val="24"/>
          <w:szCs w:val="24"/>
          <w:rtl/>
          <w:lang w:eastAsia="ar" w:bidi="ar-MA"/>
        </w:rPr>
        <w:br/>
        <w:t>(</w:t>
      </w:r>
      <w:r w:rsidRPr="005D7740">
        <w:rPr>
          <w:rFonts w:ascii="Sakkal Majalla" w:eastAsia="Open Sans" w:hAnsi="Sakkal Majalla" w:cs="Sakkal Majalla"/>
          <w:i/>
          <w:iCs/>
          <w:color w:val="000000"/>
          <w:sz w:val="24"/>
          <w:szCs w:val="24"/>
          <w:rtl/>
          <w:lang w:eastAsia="ar" w:bidi="ar-MA"/>
        </w:rPr>
        <w:t>روتليدج،, 2018</w:t>
      </w:r>
      <w:r w:rsidRPr="005D7740">
        <w:rPr>
          <w:rFonts w:ascii="Sakkal Majalla" w:eastAsia="Open Sans" w:hAnsi="Sakkal Majalla" w:cs="Sakkal Majalla"/>
          <w:color w:val="000000"/>
          <w:sz w:val="24"/>
          <w:szCs w:val="24"/>
          <w:rtl/>
          <w:lang w:eastAsia="ar" w:bidi="ar-MA"/>
        </w:rPr>
        <w:t xml:space="preserve">) رقم الكتاب المعياري الدولي 9781138217638 </w:t>
      </w:r>
    </w:p>
    <w:p w14:paraId="481B7DA2" w14:textId="6D6BA6C3" w:rsidR="006260E2" w:rsidRPr="005D7740" w:rsidRDefault="006260E2" w:rsidP="00AD4B51">
      <w:pPr>
        <w:pBdr>
          <w:top w:val="nil"/>
          <w:left w:val="nil"/>
          <w:bottom w:val="nil"/>
          <w:right w:val="nil"/>
          <w:between w:val="nil"/>
        </w:pBdr>
        <w:bidi/>
        <w:spacing w:before="80" w:after="60" w:line="240" w:lineRule="auto"/>
        <w:ind w:left="0" w:right="282" w:hanging="2"/>
        <w:textDirection w:val="lrTb"/>
        <w:rPr>
          <w:rFonts w:ascii="Sakkal Majalla" w:hAnsi="Sakkal Majalla" w:cs="Sakkal Majalla"/>
          <w:color w:val="000000"/>
          <w:sz w:val="24"/>
          <w:szCs w:val="24"/>
        </w:rPr>
      </w:pPr>
      <w:r w:rsidRPr="005D7740">
        <w:rPr>
          <w:rFonts w:ascii="Sakkal Majalla" w:eastAsia="Open Sans" w:hAnsi="Sakkal Majalla" w:cs="Sakkal Majalla"/>
          <w:color w:val="000000"/>
          <w:sz w:val="24"/>
          <w:szCs w:val="24"/>
          <w:rtl/>
          <w:lang w:eastAsia="ar" w:bidi="ar-MA"/>
        </w:rPr>
        <w:t xml:space="preserve">شاربلي آر - </w:t>
      </w:r>
      <w:r w:rsidRPr="005D7740">
        <w:rPr>
          <w:rFonts w:ascii="Sakkal Majalla" w:eastAsia="Open Sans" w:hAnsi="Sakkal Majalla" w:cs="Sakkal Majalla"/>
          <w:i/>
          <w:iCs/>
          <w:color w:val="000000"/>
          <w:sz w:val="24"/>
          <w:szCs w:val="24"/>
          <w:rtl/>
          <w:lang w:eastAsia="ar" w:bidi="ar-MA"/>
        </w:rPr>
        <w:t>تنمية السياحة والبيئة</w:t>
      </w:r>
      <w:r w:rsidRPr="005D7740">
        <w:rPr>
          <w:rFonts w:ascii="Sakkal Majalla" w:eastAsia="Open Sans" w:hAnsi="Sakkal Majalla" w:cs="Sakkal Majalla"/>
          <w:color w:val="000000"/>
          <w:sz w:val="24"/>
          <w:szCs w:val="24"/>
          <w:rtl/>
          <w:lang w:eastAsia="ar" w:bidi="ar-MA"/>
        </w:rPr>
        <w:t>:</w:t>
      </w:r>
      <w:r w:rsidRPr="005D7740">
        <w:rPr>
          <w:rFonts w:ascii="Sakkal Majalla" w:eastAsia="Open Sans" w:hAnsi="Sakkal Majalla" w:cs="Sakkal Majalla"/>
          <w:i/>
          <w:iCs/>
          <w:color w:val="000000"/>
          <w:sz w:val="24"/>
          <w:szCs w:val="24"/>
          <w:rtl/>
          <w:lang w:eastAsia="ar" w:bidi="ar-MA"/>
        </w:rPr>
        <w:t xml:space="preserve"> </w:t>
      </w:r>
      <w:r w:rsidRPr="005D7740">
        <w:rPr>
          <w:rFonts w:ascii="Sakkal Majalla" w:eastAsia="Open Sans" w:hAnsi="Sakkal Majalla" w:cs="Sakkal Majalla"/>
          <w:color w:val="000000"/>
          <w:sz w:val="24"/>
          <w:szCs w:val="24"/>
          <w:rtl/>
          <w:lang w:eastAsia="ar" w:bidi="ar-MA"/>
        </w:rPr>
        <w:t>ما وراء الاستدامة؟</w:t>
      </w:r>
      <w:r w:rsidRPr="005D7740">
        <w:rPr>
          <w:rFonts w:ascii="Sakkal Majalla" w:eastAsia="Open Sans" w:hAnsi="Sakkal Majalla" w:cs="Sakkal Majalla"/>
          <w:i/>
          <w:iCs/>
          <w:color w:val="000000"/>
          <w:sz w:val="24"/>
          <w:szCs w:val="24"/>
          <w:rtl/>
          <w:lang w:eastAsia="ar" w:bidi="ar-MA"/>
        </w:rPr>
        <w:t xml:space="preserve"> </w:t>
      </w:r>
      <w:r w:rsidRPr="005D7740">
        <w:rPr>
          <w:rFonts w:ascii="Sakkal Majalla" w:eastAsia="Open Sans" w:hAnsi="Sakkal Majalla" w:cs="Sakkal Majalla"/>
          <w:color w:val="000000"/>
          <w:sz w:val="24"/>
          <w:szCs w:val="24"/>
          <w:rtl/>
          <w:lang w:eastAsia="ar" w:bidi="ar-MA"/>
        </w:rPr>
        <w:t>(إيرثسكان، 2009) رقم الكتاب المعياري الدولي 9781844077335</w:t>
      </w:r>
      <w:r w:rsidRPr="005D7740">
        <w:rPr>
          <w:rFonts w:ascii="Sakkal Majalla" w:eastAsia="Open Sans" w:hAnsi="Sakkal Majalla" w:cs="Sakkal Majalla"/>
          <w:color w:val="000000"/>
          <w:sz w:val="24"/>
          <w:szCs w:val="24"/>
          <w:rtl/>
          <w:lang w:eastAsia="ar" w:bidi="ar-MA"/>
        </w:rPr>
        <w:br/>
      </w:r>
    </w:p>
    <w:p w14:paraId="6D06781C" w14:textId="77777777" w:rsidR="006260E2" w:rsidRPr="005D7740" w:rsidRDefault="006260E2" w:rsidP="00B02587">
      <w:pPr>
        <w:suppressAutoHyphens w:val="0"/>
        <w:bidi/>
        <w:spacing w:before="100" w:beforeAutospacing="1" w:after="100" w:afterAutospacing="1" w:line="240" w:lineRule="auto"/>
        <w:ind w:leftChars="0" w:left="0" w:firstLineChars="0" w:firstLine="0"/>
        <w:textDirection w:val="lrTb"/>
        <w:textAlignment w:val="auto"/>
        <w:outlineLvl w:val="9"/>
        <w:rPr>
          <w:rFonts w:ascii="Sakkal Majalla" w:eastAsia="Times New Roman" w:hAnsi="Sakkal Majalla" w:cs="Sakkal Majalla"/>
          <w:position w:val="0"/>
          <w:sz w:val="24"/>
          <w:szCs w:val="24"/>
          <w:lang w:eastAsia="en-GB"/>
        </w:rPr>
      </w:pPr>
      <w:r w:rsidRPr="005D7740">
        <w:rPr>
          <w:rFonts w:ascii="Sakkal Majalla" w:eastAsia="Times New Roman" w:hAnsi="Sakkal Majalla" w:cs="Sakkal Majalla"/>
          <w:i/>
          <w:iCs/>
          <w:position w:val="0"/>
          <w:sz w:val="18"/>
          <w:szCs w:val="18"/>
          <w:rtl/>
          <w:lang w:eastAsia="ar" w:bidi="ar-MA"/>
        </w:rPr>
        <w:t xml:space="preserve">لا تتحمل بيرسون المسؤولية عن المحتوى الخاص بأي مواقع إنترنت خارجية. ومن الضروري أن يقوم المعلمون بمعاينة كل موقع ويب قبل استخدامه في الفصل للتأكد من أن عنوان </w:t>
      </w:r>
      <w:r w:rsidRPr="005D7740">
        <w:rPr>
          <w:rFonts w:ascii="Sakkal Majalla" w:eastAsia="Times New Roman" w:hAnsi="Sakkal Majalla" w:cs="Sakkal Majalla"/>
          <w:i/>
          <w:iCs/>
          <w:position w:val="0"/>
          <w:sz w:val="18"/>
          <w:szCs w:val="18"/>
          <w:lang w:val="en-US" w:eastAsia="ar" w:bidi="en-US"/>
        </w:rPr>
        <w:t>URL</w:t>
      </w:r>
      <w:r w:rsidRPr="005D7740">
        <w:rPr>
          <w:rFonts w:ascii="Sakkal Majalla" w:eastAsia="Times New Roman" w:hAnsi="Sakkal Majalla" w:cs="Sakkal Majalla"/>
          <w:i/>
          <w:iCs/>
          <w:position w:val="0"/>
          <w:sz w:val="18"/>
          <w:szCs w:val="18"/>
          <w:rtl/>
          <w:lang w:eastAsia="ar" w:bidi="ar-MA"/>
        </w:rPr>
        <w:t xml:space="preserve"> لا يزال دقيقًا وملائمًا ومناسبًا. ونقترح أن يقوم المعلمون بوضع إشارة مرجعية على مواقع الويب المفيدة والنظر في تمكين الطلاب من الوصول إليها من خلال الشبكة الداخلية للمدرسة/الكلية. </w:t>
      </w:r>
    </w:p>
    <w:p w14:paraId="511EA5ED" w14:textId="753FE5BB" w:rsidR="006260E2" w:rsidRPr="005D7740" w:rsidRDefault="006260E2" w:rsidP="003A3205">
      <w:pPr>
        <w:suppressAutoHyphens w:val="0"/>
        <w:bidi/>
        <w:spacing w:line="240" w:lineRule="auto"/>
        <w:ind w:leftChars="0" w:left="0" w:firstLineChars="0" w:firstLine="0"/>
        <w:textDirection w:val="lrTb"/>
        <w:textAlignment w:val="auto"/>
        <w:outlineLvl w:val="9"/>
        <w:rPr>
          <w:rFonts w:ascii="Sakkal Majalla" w:eastAsia="Times New Roman" w:hAnsi="Sakkal Majalla" w:cs="Sakkal Majalla"/>
          <w:position w:val="0"/>
          <w:sz w:val="24"/>
          <w:szCs w:val="24"/>
          <w:lang w:eastAsia="en-GB"/>
        </w:rPr>
      </w:pPr>
      <w:r w:rsidRPr="005D7740">
        <w:rPr>
          <w:rFonts w:ascii="Sakkal Majalla" w:eastAsia="Times New Roman" w:hAnsi="Sakkal Majalla" w:cs="Sakkal Majalla"/>
          <w:position w:val="0"/>
          <w:sz w:val="24"/>
          <w:szCs w:val="24"/>
          <w:rtl/>
          <w:lang w:eastAsia="ar" w:bidi="ar-MA"/>
        </w:rPr>
        <w:fldChar w:fldCharType="begin"/>
      </w:r>
      <w:r w:rsidR="00AD4B51" w:rsidRPr="005D7740">
        <w:rPr>
          <w:rFonts w:ascii="Sakkal Majalla" w:eastAsia="Times New Roman" w:hAnsi="Sakkal Majalla" w:cs="Sakkal Majalla"/>
          <w:position w:val="0"/>
          <w:sz w:val="24"/>
          <w:szCs w:val="24"/>
          <w:rtl/>
          <w:lang w:eastAsia="ar" w:bidi="ar-MA"/>
        </w:rPr>
        <w:instrText xml:space="preserve"> INCLUDEPICTURE "C:\\var\\folders\\vm\\8gv4hbb57536b12bg_hsvskr0000gn\\T\\com.microsoft.Word\\WebArchiveCopyPasteTempFiles\\page8image1040645968" \* MERGEFORMAT </w:instrText>
      </w:r>
      <w:r w:rsidRPr="005D7740">
        <w:rPr>
          <w:rFonts w:ascii="Sakkal Majalla" w:eastAsia="Times New Roman" w:hAnsi="Sakkal Majalla" w:cs="Sakkal Majalla"/>
          <w:position w:val="0"/>
          <w:sz w:val="24"/>
          <w:szCs w:val="24"/>
          <w:rtl/>
          <w:lang w:eastAsia="ar" w:bidi="ar-MA"/>
        </w:rPr>
        <w:fldChar w:fldCharType="separate"/>
      </w:r>
      <w:r w:rsidRPr="005D7740">
        <w:rPr>
          <w:rFonts w:ascii="Sakkal Majalla" w:eastAsia="Times New Roman" w:hAnsi="Sakkal Majalla" w:cs="Sakkal Majalla"/>
          <w:noProof/>
          <w:position w:val="0"/>
          <w:sz w:val="24"/>
          <w:szCs w:val="24"/>
          <w:rtl/>
          <w:lang w:eastAsia="ar" w:bidi="ar-MA"/>
        </w:rPr>
        <w:drawing>
          <wp:inline distT="0" distB="0" distL="0" distR="0" wp14:anchorId="4752B335" wp14:editId="5BA81CB8">
            <wp:extent cx="3813175" cy="137160"/>
            <wp:effectExtent l="0" t="0" r="0" b="2540"/>
            <wp:docPr id="3" name="Picture 3" descr="page8image10406459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age8image104064596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813175" cy="137160"/>
                    </a:xfrm>
                    <a:prstGeom prst="rect">
                      <a:avLst/>
                    </a:prstGeom>
                    <a:noFill/>
                    <a:ln>
                      <a:noFill/>
                    </a:ln>
                  </pic:spPr>
                </pic:pic>
              </a:graphicData>
            </a:graphic>
          </wp:inline>
        </w:drawing>
      </w:r>
      <w:r w:rsidRPr="005D7740">
        <w:rPr>
          <w:rFonts w:ascii="Sakkal Majalla" w:eastAsia="Times New Roman" w:hAnsi="Sakkal Majalla" w:cs="Sakkal Majalla"/>
          <w:position w:val="0"/>
          <w:sz w:val="24"/>
          <w:szCs w:val="24"/>
          <w:rtl/>
          <w:lang w:eastAsia="ar" w:bidi="ar-MA"/>
        </w:rPr>
        <w:fldChar w:fldCharType="end"/>
      </w:r>
    </w:p>
    <w:p w14:paraId="7579F65C" w14:textId="225FFA33" w:rsidR="004E1D73" w:rsidRPr="005D7740" w:rsidRDefault="004E1D73" w:rsidP="004E7A37">
      <w:pPr>
        <w:pStyle w:val="Text"/>
        <w:suppressAutoHyphens w:val="0"/>
        <w:bidi/>
        <w:spacing w:line="240" w:lineRule="auto"/>
        <w:ind w:leftChars="0" w:left="0" w:right="282" w:firstLineChars="0" w:firstLine="0"/>
        <w:textAlignment w:val="auto"/>
        <w:outlineLvl w:val="9"/>
        <w:rPr>
          <w:rFonts w:ascii="Sakkal Majalla" w:eastAsia="Times New Roman" w:hAnsi="Sakkal Majalla" w:cs="Sakkal Majalla"/>
          <w:i/>
          <w:position w:val="0"/>
          <w:sz w:val="16"/>
          <w:szCs w:val="16"/>
          <w:lang w:eastAsia="en-GB"/>
        </w:rPr>
      </w:pPr>
    </w:p>
    <w:sectPr w:rsidR="004E1D73" w:rsidRPr="005D7740" w:rsidSect="00574758">
      <w:headerReference w:type="even" r:id="rId19"/>
      <w:pgSz w:w="11907" w:h="16840"/>
      <w:pgMar w:top="1701" w:right="1418" w:bottom="1134" w:left="1418" w:header="567" w:footer="658" w:gutter="0"/>
      <w:cols w:space="720" w:equalWidth="0">
        <w:col w:w="9360"/>
      </w:cols>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0D7BC0" w14:textId="77777777" w:rsidR="00F51F87" w:rsidRDefault="00F51F87">
      <w:pPr>
        <w:spacing w:line="240" w:lineRule="auto"/>
        <w:ind w:left="0" w:hanging="2"/>
      </w:pPr>
      <w:r>
        <w:separator/>
      </w:r>
    </w:p>
  </w:endnote>
  <w:endnote w:type="continuationSeparator" w:id="0">
    <w:p w14:paraId="5EDC8412" w14:textId="77777777" w:rsidR="00F51F87" w:rsidRDefault="00F51F87">
      <w:pPr>
        <w:spacing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charset w:val="00"/>
    <w:family w:val="swiss"/>
    <w:pitch w:val="variable"/>
    <w:sig w:usb0="00000023" w:usb1="0200FDEE" w:usb2="03040000" w:usb3="00000000" w:csb0="0000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Verdana Bold">
    <w:altName w:val="Verdana"/>
    <w:panose1 w:val="020B0804030504040204"/>
    <w:charset w:val="00"/>
    <w:family w:val="auto"/>
    <w:pitch w:val="default"/>
  </w:font>
  <w:font w:name="Tahoma">
    <w:panose1 w:val="020B0604030504040204"/>
    <w:charset w:val="00"/>
    <w:family w:val="swiss"/>
    <w:pitch w:val="variable"/>
    <w:sig w:usb0="E1002EFF" w:usb1="C000605B" w:usb2="00000029" w:usb3="00000000" w:csb0="000101FF" w:csb1="00000000"/>
  </w:font>
  <w:font w:name="Open Sans">
    <w:altName w:val="Segoe UI"/>
    <w:panose1 w:val="020B0606030504020204"/>
    <w:charset w:val="00"/>
    <w:family w:val="swiss"/>
    <w:pitch w:val="variable"/>
    <w:sig w:usb0="E00002EF" w:usb1="4000205B" w:usb2="00000028" w:usb3="00000000" w:csb0="0000019F" w:csb1="00000000"/>
  </w:font>
  <w:font w:name="Georgia">
    <w:panose1 w:val="02040502050405020303"/>
    <w:charset w:val="00"/>
    <w:family w:val="roman"/>
    <w:pitch w:val="variable"/>
    <w:sig w:usb0="00000287" w:usb1="00000000" w:usb2="00000000" w:usb3="00000000" w:csb0="0000009F" w:csb1="00000000"/>
  </w:font>
  <w:font w:name="Humanist521BT-Light">
    <w:altName w:val="Segoe Print"/>
    <w:charset w:val="00"/>
    <w:family w:val="swiss"/>
    <w:pitch w:val="default"/>
  </w:font>
  <w:font w:name="Sakkal Majalla">
    <w:charset w:val="B2"/>
    <w:family w:val="auto"/>
    <w:pitch w:val="variable"/>
    <w:sig w:usb0="80002007" w:usb1="80000000" w:usb2="00000008" w:usb3="00000000" w:csb0="000000D3" w:csb1="00000000"/>
  </w:font>
  <w:font w:name="ArialMT">
    <w:altName w:val="Arial"/>
    <w:panose1 w:val="00000000000000000000"/>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tl/>
      </w:rPr>
      <w:id w:val="-865051172"/>
      <w:docPartObj>
        <w:docPartGallery w:val="Page Numbers (Bottom of Page)"/>
        <w:docPartUnique/>
      </w:docPartObj>
    </w:sdtPr>
    <w:sdtEndPr>
      <w:rPr>
        <w:noProof/>
      </w:rPr>
    </w:sdtEndPr>
    <w:sdtContent>
      <w:p w14:paraId="47DA454E" w14:textId="337CF31D" w:rsidR="00965FEA" w:rsidRPr="00E24B28" w:rsidRDefault="00965FEA" w:rsidP="00965FEA">
        <w:pPr>
          <w:pStyle w:val="Footer"/>
          <w:bidi/>
          <w:ind w:left="0" w:hanging="2"/>
          <w:jc w:val="right"/>
          <w:rPr>
            <w:rFonts w:ascii="Open Sans" w:hAnsi="Open Sans" w:cs="Open Sans"/>
            <w:sz w:val="14"/>
            <w:szCs w:val="14"/>
            <w:lang w:val="en-US"/>
          </w:rPr>
        </w:pPr>
        <w:r w:rsidRPr="00E24B28">
          <w:rPr>
            <w:rFonts w:ascii="Open Sans" w:eastAsia="Open Sans" w:hAnsi="Open Sans" w:cs="Open Sans"/>
            <w:sz w:val="14"/>
            <w:szCs w:val="14"/>
            <w:rtl/>
            <w:lang w:eastAsia="ar" w:bidi="ar-MA"/>
          </w:rPr>
          <w:t xml:space="preserve">شهادات </w:t>
        </w:r>
        <w:r w:rsidRPr="00E24B28">
          <w:rPr>
            <w:rFonts w:ascii="Open Sans" w:eastAsia="Open Sans" w:hAnsi="Open Sans" w:cs="Open Sans"/>
            <w:sz w:val="14"/>
            <w:szCs w:val="14"/>
            <w:lang w:val="en-US" w:eastAsia="ar" w:bidi="en-US"/>
          </w:rPr>
          <w:t>Pearson BTEC International</w:t>
        </w:r>
        <w:r w:rsidRPr="00E24B28">
          <w:rPr>
            <w:rFonts w:ascii="Open Sans" w:eastAsia="Open Sans" w:hAnsi="Open Sans" w:cs="Open Sans"/>
            <w:sz w:val="14"/>
            <w:szCs w:val="14"/>
            <w:rtl/>
            <w:lang w:eastAsia="ar" w:bidi="ar-MA"/>
          </w:rPr>
          <w:t xml:space="preserve"> التأهيلية من المستوى 3 في مجال الرياضة - دليل التقديم</w:t>
        </w:r>
      </w:p>
      <w:p w14:paraId="1BA18E5D" w14:textId="772B0BB8" w:rsidR="00965FEA" w:rsidRPr="00E24B28" w:rsidRDefault="00965FEA" w:rsidP="00965FEA">
        <w:pPr>
          <w:pStyle w:val="Footer"/>
          <w:widowControl w:val="0"/>
          <w:tabs>
            <w:tab w:val="clear" w:pos="4153"/>
            <w:tab w:val="clear" w:pos="8306"/>
            <w:tab w:val="center" w:pos="4513"/>
            <w:tab w:val="right" w:pos="9026"/>
          </w:tabs>
          <w:autoSpaceDE w:val="0"/>
          <w:autoSpaceDN w:val="0"/>
          <w:bidi/>
          <w:spacing w:line="240" w:lineRule="auto"/>
          <w:jc w:val="right"/>
          <w:rPr>
            <w:rFonts w:ascii="Open Sans" w:hAnsi="Open Sans" w:cs="Open Sans"/>
            <w:sz w:val="14"/>
            <w:szCs w:val="14"/>
            <w:lang w:val="en-US"/>
          </w:rPr>
        </w:pPr>
        <w:r w:rsidRPr="00E24B28">
          <w:rPr>
            <w:rFonts w:ascii="Open Sans" w:eastAsia="Open Sans" w:hAnsi="Open Sans" w:cs="Open Sans"/>
            <w:sz w:val="14"/>
            <w:szCs w:val="14"/>
            <w:rtl/>
            <w:lang w:eastAsia="ar" w:bidi="ar-MA"/>
          </w:rPr>
          <w:t>الإصدار 1 - سبتمبر 2020 © حقوق التأليف والنشر لعام 2020 محفوظة لصالح بيرسون إيديوكيشن ليمتد</w:t>
        </w:r>
      </w:p>
      <w:p w14:paraId="033C9E92" w14:textId="33582A29" w:rsidR="004E1D73" w:rsidRPr="00965FEA" w:rsidRDefault="00965FEA" w:rsidP="00965FEA">
        <w:pPr>
          <w:pStyle w:val="Footer"/>
          <w:bidi/>
          <w:ind w:left="0" w:hanging="2"/>
          <w:rPr>
            <w:noProof/>
          </w:rPr>
        </w:pPr>
        <w:r w:rsidRPr="004638CF">
          <w:rPr>
            <w:rFonts w:ascii="Open Sans" w:eastAsia="Open Sans" w:hAnsi="Open Sans" w:cs="Open Sans"/>
            <w:color w:val="2B579A"/>
            <w:shd w:val="clear" w:color="auto" w:fill="E6E6E6"/>
            <w:rtl/>
            <w:lang w:eastAsia="ar" w:bidi="ar-MA"/>
          </w:rPr>
          <w:fldChar w:fldCharType="begin"/>
        </w:r>
        <w:r w:rsidRPr="004638CF">
          <w:rPr>
            <w:rFonts w:ascii="Open Sans" w:eastAsia="Open Sans" w:hAnsi="Open Sans" w:cs="Open Sans"/>
            <w:rtl/>
            <w:lang w:eastAsia="ar" w:bidi="ar-MA"/>
          </w:rPr>
          <w:instrText xml:space="preserve"> PAGE   \* MERGEFORMAT </w:instrText>
        </w:r>
        <w:r w:rsidRPr="004638CF">
          <w:rPr>
            <w:rFonts w:ascii="Open Sans" w:eastAsia="Open Sans" w:hAnsi="Open Sans" w:cs="Open Sans"/>
            <w:color w:val="2B579A"/>
            <w:shd w:val="clear" w:color="auto" w:fill="E6E6E6"/>
            <w:rtl/>
            <w:lang w:eastAsia="ar" w:bidi="ar-MA"/>
          </w:rPr>
          <w:fldChar w:fldCharType="separate"/>
        </w:r>
        <w:r>
          <w:rPr>
            <w:rFonts w:ascii="Open Sans" w:eastAsia="Open Sans" w:hAnsi="Open Sans" w:cs="Open Sans"/>
            <w:rtl/>
            <w:lang w:eastAsia="ar" w:bidi="ar-MA"/>
          </w:rPr>
          <w:t>2</w:t>
        </w:r>
        <w:r w:rsidRPr="004638CF">
          <w:rPr>
            <w:rFonts w:ascii="Open Sans" w:eastAsia="Open Sans" w:hAnsi="Open Sans" w:cs="Open Sans"/>
            <w:noProof/>
            <w:color w:val="2B579A"/>
            <w:shd w:val="clear" w:color="auto" w:fill="E6E6E6"/>
            <w:rtl/>
            <w:lang w:eastAsia="ar" w:bidi="ar-MA"/>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Sakkal Majalla" w:hAnsi="Sakkal Majalla" w:cs="Sakkal Majalla"/>
        <w:rtl/>
      </w:rPr>
      <w:id w:val="-1557548444"/>
      <w:docPartObj>
        <w:docPartGallery w:val="Page Numbers (Bottom of Page)"/>
        <w:docPartUnique/>
      </w:docPartObj>
    </w:sdtPr>
    <w:sdtEndPr>
      <w:rPr>
        <w:noProof/>
      </w:rPr>
    </w:sdtEndPr>
    <w:sdtContent>
      <w:p w14:paraId="37FF462B" w14:textId="6F3EF729" w:rsidR="007038D0" w:rsidRPr="005D7740" w:rsidRDefault="007038D0" w:rsidP="007038D0">
        <w:pPr>
          <w:pStyle w:val="Footer"/>
          <w:widowControl w:val="0"/>
          <w:tabs>
            <w:tab w:val="clear" w:pos="4153"/>
            <w:tab w:val="clear" w:pos="8306"/>
            <w:tab w:val="center" w:pos="4513"/>
            <w:tab w:val="right" w:pos="9026"/>
          </w:tabs>
          <w:autoSpaceDE w:val="0"/>
          <w:autoSpaceDN w:val="0"/>
          <w:bidi/>
          <w:spacing w:line="240" w:lineRule="auto"/>
          <w:ind w:left="0" w:hanging="2"/>
          <w:rPr>
            <w:rFonts w:ascii="Sakkal Majalla" w:hAnsi="Sakkal Majalla" w:cs="Sakkal Majalla"/>
            <w:sz w:val="14"/>
            <w:szCs w:val="14"/>
            <w:lang w:val="en-US"/>
          </w:rPr>
        </w:pPr>
        <w:r w:rsidRPr="005D7740">
          <w:rPr>
            <w:rFonts w:ascii="Sakkal Majalla" w:eastAsia="Open Sans" w:hAnsi="Sakkal Majalla" w:cs="Sakkal Majalla"/>
            <w:sz w:val="14"/>
            <w:szCs w:val="14"/>
            <w:rtl/>
            <w:lang w:eastAsia="ar" w:bidi="ar-MA"/>
          </w:rPr>
          <w:t xml:space="preserve">شهادات </w:t>
        </w:r>
        <w:r w:rsidRPr="005D7740">
          <w:rPr>
            <w:rFonts w:ascii="Sakkal Majalla" w:eastAsia="Open Sans" w:hAnsi="Sakkal Majalla" w:cs="Sakkal Majalla"/>
            <w:sz w:val="14"/>
            <w:szCs w:val="14"/>
            <w:lang w:val="en-US" w:eastAsia="ar" w:bidi="en-US"/>
          </w:rPr>
          <w:t>Pearson BTEC International</w:t>
        </w:r>
        <w:r w:rsidRPr="005D7740">
          <w:rPr>
            <w:rFonts w:ascii="Sakkal Majalla" w:eastAsia="Open Sans" w:hAnsi="Sakkal Majalla" w:cs="Sakkal Majalla"/>
            <w:sz w:val="14"/>
            <w:szCs w:val="14"/>
            <w:rtl/>
            <w:lang w:eastAsia="ar" w:bidi="ar-MA"/>
          </w:rPr>
          <w:t xml:space="preserve"> التأهيلية من المستوى الثاني في مجال الضيافة - دليل التقديم (الأردن)</w:t>
        </w:r>
      </w:p>
      <w:p w14:paraId="5733BA22" w14:textId="7A74D777" w:rsidR="007038D0" w:rsidRPr="005D7740" w:rsidRDefault="00AD4B51" w:rsidP="007038D0">
        <w:pPr>
          <w:pStyle w:val="Footer"/>
          <w:widowControl w:val="0"/>
          <w:tabs>
            <w:tab w:val="clear" w:pos="4153"/>
            <w:tab w:val="clear" w:pos="8306"/>
            <w:tab w:val="center" w:pos="4513"/>
            <w:tab w:val="right" w:pos="9026"/>
          </w:tabs>
          <w:autoSpaceDE w:val="0"/>
          <w:autoSpaceDN w:val="0"/>
          <w:bidi/>
          <w:spacing w:line="240" w:lineRule="auto"/>
          <w:rPr>
            <w:rFonts w:ascii="Sakkal Majalla" w:hAnsi="Sakkal Majalla" w:cs="Sakkal Majalla"/>
            <w:sz w:val="14"/>
            <w:szCs w:val="14"/>
            <w:lang w:val="en-US"/>
          </w:rPr>
        </w:pPr>
        <w:r w:rsidRPr="005D7740">
          <w:rPr>
            <w:rFonts w:ascii="Sakkal Majalla" w:eastAsia="Open Sans" w:hAnsi="Sakkal Majalla" w:cs="Sakkal Majalla"/>
            <w:sz w:val="14"/>
            <w:szCs w:val="14"/>
            <w:rtl/>
            <w:lang w:eastAsia="ar" w:bidi="ar-MA"/>
          </w:rPr>
          <w:t>مايو 2023 © شركة بيرسون إيديوكيشن ليمتد 2023</w:t>
        </w:r>
      </w:p>
      <w:p w14:paraId="46340823" w14:textId="5F7395FE" w:rsidR="004E1D73" w:rsidRPr="005D7740" w:rsidRDefault="007038D0" w:rsidP="007038D0">
        <w:pPr>
          <w:pStyle w:val="Footer"/>
          <w:bidi/>
          <w:ind w:left="0" w:hanging="2"/>
          <w:jc w:val="right"/>
          <w:rPr>
            <w:rFonts w:ascii="Sakkal Majalla" w:hAnsi="Sakkal Majalla" w:cs="Sakkal Majalla"/>
            <w:noProof/>
          </w:rPr>
        </w:pPr>
        <w:r w:rsidRPr="005D7740">
          <w:rPr>
            <w:rFonts w:ascii="Sakkal Majalla" w:eastAsia="Open Sans" w:hAnsi="Sakkal Majalla" w:cs="Sakkal Majalla"/>
            <w:color w:val="2B579A"/>
            <w:shd w:val="clear" w:color="auto" w:fill="E6E6E6"/>
            <w:rtl/>
            <w:lang w:eastAsia="ar" w:bidi="ar-MA"/>
          </w:rPr>
          <w:fldChar w:fldCharType="begin"/>
        </w:r>
        <w:r w:rsidRPr="005D7740">
          <w:rPr>
            <w:rFonts w:ascii="Sakkal Majalla" w:eastAsia="Open Sans" w:hAnsi="Sakkal Majalla" w:cs="Sakkal Majalla"/>
            <w:rtl/>
            <w:lang w:eastAsia="ar" w:bidi="ar-MA"/>
          </w:rPr>
          <w:instrText xml:space="preserve"> PAGE   \* MERGEFORMAT </w:instrText>
        </w:r>
        <w:r w:rsidRPr="005D7740">
          <w:rPr>
            <w:rFonts w:ascii="Sakkal Majalla" w:eastAsia="Open Sans" w:hAnsi="Sakkal Majalla" w:cs="Sakkal Majalla"/>
            <w:color w:val="2B579A"/>
            <w:shd w:val="clear" w:color="auto" w:fill="E6E6E6"/>
            <w:rtl/>
            <w:lang w:eastAsia="ar" w:bidi="ar-MA"/>
          </w:rPr>
          <w:fldChar w:fldCharType="separate"/>
        </w:r>
        <w:r w:rsidRPr="005D7740">
          <w:rPr>
            <w:rFonts w:ascii="Sakkal Majalla" w:eastAsia="Open Sans" w:hAnsi="Sakkal Majalla" w:cs="Sakkal Majalla"/>
            <w:rtl/>
            <w:lang w:eastAsia="ar" w:bidi="ar-MA"/>
          </w:rPr>
          <w:t>1</w:t>
        </w:r>
        <w:r w:rsidRPr="005D7740">
          <w:rPr>
            <w:rFonts w:ascii="Sakkal Majalla" w:eastAsia="Open Sans" w:hAnsi="Sakkal Majalla" w:cs="Sakkal Majalla"/>
            <w:noProof/>
            <w:color w:val="2B579A"/>
            <w:shd w:val="clear" w:color="auto" w:fill="E6E6E6"/>
            <w:rtl/>
            <w:lang w:eastAsia="ar" w:bidi="ar-MA"/>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0780BE" w14:textId="77777777" w:rsidR="00794C10" w:rsidRDefault="00794C10">
    <w:pPr>
      <w:pStyle w:val="Footer"/>
      <w:bidi/>
      <w:ind w:left="0" w:hanging="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CB8E0C" w14:textId="77777777" w:rsidR="00F51F87" w:rsidRDefault="00F51F87">
      <w:pPr>
        <w:spacing w:line="240" w:lineRule="auto"/>
        <w:ind w:left="0" w:hanging="2"/>
      </w:pPr>
      <w:r>
        <w:separator/>
      </w:r>
    </w:p>
  </w:footnote>
  <w:footnote w:type="continuationSeparator" w:id="0">
    <w:p w14:paraId="14515B17" w14:textId="77777777" w:rsidR="00F51F87" w:rsidRDefault="00F51F87">
      <w:pPr>
        <w:spacing w:line="240" w:lineRule="auto"/>
        <w:ind w:left="0" w:hanging="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9B1B12" w14:textId="57EED34F" w:rsidR="007038D0" w:rsidRDefault="007038D0" w:rsidP="007038D0">
    <w:pPr>
      <w:pStyle w:val="Header"/>
      <w:bidi/>
      <w:spacing w:line="240" w:lineRule="auto"/>
      <w:ind w:left="0" w:hanging="2"/>
      <w:contextualSpacing/>
      <w:jc w:val="right"/>
      <w:rPr>
        <w:rFonts w:ascii="Open Sans" w:hAnsi="Open Sans" w:cs="Open Sans"/>
        <w:bCs/>
      </w:rPr>
    </w:pPr>
    <w:bookmarkStart w:id="1" w:name="_Hlk39151242"/>
    <w:r w:rsidRPr="00876204">
      <w:rPr>
        <w:rFonts w:ascii="Open Sans" w:eastAsia="Open Sans" w:hAnsi="Open Sans" w:cs="Open Sans"/>
        <w:rtl/>
        <w:lang w:eastAsia="ar" w:bidi="ar-MA"/>
      </w:rPr>
      <w:t xml:space="preserve">شهادات </w:t>
    </w:r>
    <w:r w:rsidRPr="00876204">
      <w:rPr>
        <w:rFonts w:ascii="Open Sans" w:eastAsia="Open Sans" w:hAnsi="Open Sans" w:cs="Open Sans"/>
        <w:lang w:val="en-US" w:eastAsia="ar" w:bidi="en-US"/>
      </w:rPr>
      <w:t>BTEC INTERNATIONAL</w:t>
    </w:r>
    <w:r w:rsidRPr="00876204">
      <w:rPr>
        <w:rFonts w:ascii="Open Sans" w:eastAsia="Open Sans" w:hAnsi="Open Sans" w:cs="Open Sans"/>
        <w:rtl/>
        <w:lang w:eastAsia="ar" w:bidi="ar-MA"/>
      </w:rPr>
      <w:t xml:space="preserve"> التأهيلية في مجال الرياضة</w:t>
    </w:r>
  </w:p>
  <w:p w14:paraId="236A5769" w14:textId="0814F9CF" w:rsidR="007038D0" w:rsidRPr="00876204" w:rsidRDefault="007038D0" w:rsidP="007038D0">
    <w:pPr>
      <w:pStyle w:val="Header"/>
      <w:bidi/>
      <w:spacing w:line="240" w:lineRule="auto"/>
      <w:ind w:left="0" w:hanging="2"/>
      <w:contextualSpacing/>
      <w:jc w:val="right"/>
      <w:rPr>
        <w:rFonts w:ascii="Open Sans" w:hAnsi="Open Sans" w:cs="Open Sans"/>
        <w:bCs/>
      </w:rPr>
    </w:pPr>
    <w:r>
      <w:rPr>
        <w:rFonts w:ascii="Open Sans" w:eastAsia="Open Sans" w:hAnsi="Open Sans" w:cs="Open Sans"/>
        <w:rtl/>
        <w:lang w:eastAsia="ar" w:bidi="ar-MA"/>
      </w:rPr>
      <w:t xml:space="preserve">الوحدة </w:t>
    </w:r>
    <w:r>
      <w:rPr>
        <w:rFonts w:ascii="Open Sans" w:eastAsia="Open Sans" w:hAnsi="Open Sans" w:cs="Open Sans"/>
        <w:lang w:val="en-US" w:eastAsia="ar" w:bidi="en-US"/>
      </w:rPr>
      <w:t>X:XXXX</w:t>
    </w:r>
    <w:r>
      <w:rPr>
        <w:rFonts w:ascii="Open Sans" w:eastAsia="Open Sans" w:hAnsi="Open Sans" w:cs="Open Sans"/>
        <w:rtl/>
        <w:lang w:eastAsia="ar" w:bidi="ar-MA"/>
      </w:rPr>
      <w:t xml:space="preserve"> </w:t>
    </w:r>
  </w:p>
  <w:bookmarkEnd w:id="1"/>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A55D74" w14:textId="15857950" w:rsidR="000D67A8" w:rsidRPr="005D7740" w:rsidRDefault="00B23520" w:rsidP="00B23520">
    <w:pPr>
      <w:pStyle w:val="Header"/>
      <w:tabs>
        <w:tab w:val="left" w:pos="5084"/>
      </w:tabs>
      <w:bidi/>
      <w:spacing w:line="240" w:lineRule="auto"/>
      <w:ind w:left="0" w:hanging="2"/>
      <w:jc w:val="right"/>
      <w:rPr>
        <w:rFonts w:ascii="Sakkal Majalla" w:hAnsi="Sakkal Majalla" w:cs="Sakkal Majalla"/>
        <w:bCs/>
      </w:rPr>
    </w:pPr>
    <w:r>
      <w:rPr>
        <w:noProof/>
        <w:rtl/>
        <w:lang w:eastAsia="ar" w:bidi="ar-MA"/>
      </w:rPr>
      <w:drawing>
        <wp:anchor distT="0" distB="0" distL="114300" distR="114300" simplePos="0" relativeHeight="251676672" behindDoc="1" locked="0" layoutInCell="1" allowOverlap="1" wp14:anchorId="206E9797" wp14:editId="6B270180">
          <wp:simplePos x="0" y="0"/>
          <wp:positionH relativeFrom="page">
            <wp:posOffset>1776730</wp:posOffset>
          </wp:positionH>
          <wp:positionV relativeFrom="paragraph">
            <wp:posOffset>-352425</wp:posOffset>
          </wp:positionV>
          <wp:extent cx="5760085" cy="67310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60085" cy="673100"/>
                  </a:xfrm>
                  <a:prstGeom prst="rect">
                    <a:avLst/>
                  </a:prstGeom>
                  <a:noFill/>
                </pic:spPr>
              </pic:pic>
            </a:graphicData>
          </a:graphic>
          <wp14:sizeRelH relativeFrom="page">
            <wp14:pctWidth>0</wp14:pctWidth>
          </wp14:sizeRelH>
          <wp14:sizeRelV relativeFrom="page">
            <wp14:pctHeight>0</wp14:pctHeight>
          </wp14:sizeRelV>
        </wp:anchor>
      </w:drawing>
    </w:r>
    <w:r w:rsidR="000D67A8" w:rsidRPr="005D7740">
      <w:rPr>
        <w:rFonts w:ascii="Sakkal Majalla" w:eastAsia="Open Sans" w:hAnsi="Sakkal Majalla" w:cs="Sakkal Majalla"/>
        <w:bCs/>
        <w:rtl/>
        <w:lang w:eastAsia="ar" w:bidi="ar-MA"/>
      </w:rPr>
      <w:t xml:space="preserve">شهادات </w:t>
    </w:r>
    <w:r w:rsidR="000D67A8" w:rsidRPr="005D7740">
      <w:rPr>
        <w:rFonts w:ascii="Sakkal Majalla" w:eastAsia="Open Sans" w:hAnsi="Sakkal Majalla" w:cs="Sakkal Majalla"/>
        <w:bCs/>
        <w:lang w:val="en-US" w:eastAsia="ar" w:bidi="en-US"/>
      </w:rPr>
      <w:t>BTEC INTERNATIONAL</w:t>
    </w:r>
    <w:r w:rsidR="000D67A8" w:rsidRPr="005D7740">
      <w:rPr>
        <w:rFonts w:ascii="Sakkal Majalla" w:eastAsia="Open Sans" w:hAnsi="Sakkal Majalla" w:cs="Sakkal Majalla"/>
        <w:bCs/>
        <w:rtl/>
        <w:lang w:eastAsia="ar" w:bidi="ar-MA"/>
      </w:rPr>
      <w:t xml:space="preserve"> التأهيلية من المستوى الثاني في الضيافة</w:t>
    </w:r>
  </w:p>
  <w:p w14:paraId="7D1629C8" w14:textId="7F8832D6" w:rsidR="004E1D73" w:rsidRPr="005D7740" w:rsidRDefault="000D67A8" w:rsidP="005D7740">
    <w:pPr>
      <w:pStyle w:val="Header"/>
      <w:tabs>
        <w:tab w:val="left" w:pos="5084"/>
      </w:tabs>
      <w:bidi/>
      <w:spacing w:line="240" w:lineRule="auto"/>
      <w:ind w:left="0" w:hanging="2"/>
      <w:jc w:val="right"/>
      <w:rPr>
        <w:rFonts w:ascii="Sakkal Majalla" w:hAnsi="Sakkal Majalla" w:cs="Sakkal Majalla"/>
        <w:bCs/>
      </w:rPr>
    </w:pPr>
    <w:r w:rsidRPr="005D7740">
      <w:rPr>
        <w:rFonts w:ascii="Sakkal Majalla" w:eastAsia="Open Sans" w:hAnsi="Sakkal Majalla" w:cs="Sakkal Majalla"/>
        <w:bCs/>
        <w:rtl/>
        <w:lang w:eastAsia="ar" w:bidi="ar-MA"/>
      </w:rPr>
      <w:t>الوحدة 4: الاستدامة في قطاع الضيافة</w:t>
    </w:r>
  </w:p>
  <w:p w14:paraId="266EC72B" w14:textId="77777777" w:rsidR="00405925" w:rsidRPr="005D7740" w:rsidRDefault="00405925" w:rsidP="005D7740">
    <w:pPr>
      <w:pStyle w:val="Header"/>
      <w:tabs>
        <w:tab w:val="left" w:pos="5084"/>
      </w:tabs>
      <w:bidi/>
      <w:spacing w:line="240" w:lineRule="auto"/>
      <w:ind w:leftChars="0" w:left="0" w:firstLineChars="0" w:firstLine="0"/>
      <w:jc w:val="right"/>
      <w:rPr>
        <w:rFonts w:ascii="Sakkal Majalla" w:hAnsi="Sakkal Majalla" w:cs="Sakkal Majall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1C124B" w14:textId="77777777" w:rsidR="00794C10" w:rsidRDefault="00794C10">
    <w:pPr>
      <w:pStyle w:val="Header"/>
      <w:bidi/>
      <w:ind w:left="0" w:hanging="2"/>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289C69" w14:textId="77777777" w:rsidR="004E7A37" w:rsidRDefault="004E7A37" w:rsidP="007038D0">
    <w:pPr>
      <w:pStyle w:val="Header"/>
      <w:bidi/>
      <w:spacing w:line="240" w:lineRule="auto"/>
      <w:ind w:left="0" w:hanging="2"/>
      <w:contextualSpacing/>
      <w:jc w:val="right"/>
      <w:rPr>
        <w:rFonts w:ascii="Open Sans" w:hAnsi="Open Sans" w:cs="Open Sans"/>
        <w:bCs/>
      </w:rPr>
    </w:pPr>
    <w:r>
      <w:rPr>
        <w:noProof/>
        <w:color w:val="2B579A"/>
        <w:shd w:val="clear" w:color="auto" w:fill="E6E6E6"/>
        <w:rtl/>
        <w:lang w:eastAsia="ar" w:bidi="ar-MA"/>
      </w:rPr>
      <w:drawing>
        <wp:anchor distT="0" distB="0" distL="114300" distR="114300" simplePos="0" relativeHeight="251674624" behindDoc="1" locked="0" layoutInCell="1" allowOverlap="1" wp14:anchorId="7D1AD8A5" wp14:editId="09F63273">
          <wp:simplePos x="0" y="0"/>
          <wp:positionH relativeFrom="page">
            <wp:align>left</wp:align>
          </wp:positionH>
          <wp:positionV relativeFrom="page">
            <wp:align>top</wp:align>
          </wp:positionV>
          <wp:extent cx="7610400" cy="792000"/>
          <wp:effectExtent l="0" t="0" r="0" b="8255"/>
          <wp:wrapNone/>
          <wp:docPr id="24" name="Picture 24"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NT_Header_P_APPS.jpg"/>
                  <pic:cNvPicPr/>
                </pic:nvPicPr>
                <pic:blipFill>
                  <a:blip r:embed="rId1">
                    <a:extLst>
                      <a:ext uri="{28A0092B-C50C-407E-A947-70E740481C1C}">
                        <a14:useLocalDpi xmlns:a14="http://schemas.microsoft.com/office/drawing/2010/main" val="0"/>
                      </a:ext>
                    </a:extLst>
                  </a:blip>
                  <a:stretch>
                    <a:fillRect/>
                  </a:stretch>
                </pic:blipFill>
                <pic:spPr>
                  <a:xfrm flipH="1">
                    <a:off x="0" y="0"/>
                    <a:ext cx="7610400" cy="792000"/>
                  </a:xfrm>
                  <a:prstGeom prst="rect">
                    <a:avLst/>
                  </a:prstGeom>
                </pic:spPr>
              </pic:pic>
            </a:graphicData>
          </a:graphic>
          <wp14:sizeRelH relativeFrom="page">
            <wp14:pctWidth>0</wp14:pctWidth>
          </wp14:sizeRelH>
          <wp14:sizeRelV relativeFrom="page">
            <wp14:pctHeight>0</wp14:pctHeight>
          </wp14:sizeRelV>
        </wp:anchor>
      </w:drawing>
    </w:r>
    <w:r w:rsidR="0CB11481" w:rsidRPr="58207C6E">
      <w:rPr>
        <w:rFonts w:ascii="Open Sans" w:eastAsia="Open Sans" w:hAnsi="Open Sans" w:cs="Open Sans"/>
        <w:rtl/>
        <w:lang w:eastAsia="ar" w:bidi="ar-MA"/>
      </w:rPr>
      <w:t xml:space="preserve">شهادات </w:t>
    </w:r>
    <w:r w:rsidR="0CB11481" w:rsidRPr="58207C6E">
      <w:rPr>
        <w:rFonts w:ascii="Open Sans" w:eastAsia="Open Sans" w:hAnsi="Open Sans" w:cs="Open Sans"/>
        <w:lang w:val="en-US" w:eastAsia="ar" w:bidi="en-US"/>
      </w:rPr>
      <w:t>BTEC INTERNATIONAL</w:t>
    </w:r>
    <w:r w:rsidR="0CB11481" w:rsidRPr="58207C6E">
      <w:rPr>
        <w:rFonts w:ascii="Open Sans" w:eastAsia="Open Sans" w:hAnsi="Open Sans" w:cs="Open Sans"/>
        <w:rtl/>
        <w:lang w:eastAsia="ar" w:bidi="ar-MA"/>
      </w:rPr>
      <w:t xml:space="preserve"> التأهيلية في مجال العلوم التطبيقية</w:t>
    </w:r>
  </w:p>
  <w:p w14:paraId="20053506" w14:textId="77777777" w:rsidR="004E7A37" w:rsidRPr="00876204" w:rsidRDefault="004E7A37" w:rsidP="007038D0">
    <w:pPr>
      <w:pStyle w:val="Header"/>
      <w:bidi/>
      <w:spacing w:line="240" w:lineRule="auto"/>
      <w:ind w:left="0" w:hanging="2"/>
      <w:contextualSpacing/>
      <w:jc w:val="right"/>
      <w:rPr>
        <w:rFonts w:ascii="Open Sans" w:hAnsi="Open Sans" w:cs="Open Sans"/>
        <w:bCs/>
      </w:rPr>
    </w:pPr>
    <w:r>
      <w:rPr>
        <w:rFonts w:ascii="Open Sans" w:eastAsia="Open Sans" w:hAnsi="Open Sans" w:cs="Open Sans"/>
        <w:rtl/>
        <w:lang w:eastAsia="ar" w:bidi="ar-MA"/>
      </w:rPr>
      <w:t xml:space="preserve">الوحدة 2: مبادئ وتطبيقات الكيمياء </w:t>
    </w:r>
    <w:r>
      <w:rPr>
        <w:rFonts w:ascii="Open Sans" w:eastAsia="Open Sans" w:hAnsi="Open Sans" w:cs="Open Sans"/>
        <w:lang w:val="en-US" w:eastAsia="ar" w:bidi="en-US"/>
      </w:rPr>
      <w:t>I</w:t>
    </w:r>
  </w:p>
  <w:p w14:paraId="02CFE899" w14:textId="77777777" w:rsidR="004E7A37" w:rsidRDefault="004E7A37" w:rsidP="001B33E7">
    <w:pPr>
      <w:tabs>
        <w:tab w:val="left" w:pos="3556"/>
      </w:tabs>
      <w:bidi/>
      <w:ind w:leftChars="0" w:left="0" w:firstLineChars="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10038"/>
    <w:multiLevelType w:val="multilevel"/>
    <w:tmpl w:val="159C6D70"/>
    <w:lvl w:ilvl="0">
      <w:start w:val="1"/>
      <w:numFmt w:val="bullet"/>
      <w:pStyle w:val="Tabletextbullets"/>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 w15:restartNumberingAfterBreak="0">
    <w:nsid w:val="0F4A33E3"/>
    <w:multiLevelType w:val="multilevel"/>
    <w:tmpl w:val="88245BC6"/>
    <w:lvl w:ilvl="0">
      <w:start w:val="1"/>
      <w:numFmt w:val="bullet"/>
      <w:pStyle w:val="Textsubbullet"/>
      <w:lvlText w:val="●"/>
      <w:lvlJc w:val="left"/>
      <w:pPr>
        <w:ind w:left="360" w:hanging="360"/>
      </w:pPr>
      <w:rPr>
        <w:rFonts w:ascii="Noto Sans Symbols" w:hAnsi="Noto Sans Symbols" w:hint="default"/>
        <w:vertAlign w:val="baseline"/>
      </w:rPr>
    </w:lvl>
    <w:lvl w:ilvl="1">
      <w:start w:val="1"/>
      <w:numFmt w:val="bullet"/>
      <w:lvlText w:val="o"/>
      <w:lvlJc w:val="left"/>
      <w:pPr>
        <w:ind w:left="1080" w:hanging="360"/>
      </w:pPr>
      <w:rPr>
        <w:rFonts w:ascii="Courier New" w:eastAsia="Courier New" w:hAnsi="Courier New" w:cs="Courier New" w:hint="default"/>
        <w:vertAlign w:val="baseline"/>
      </w:rPr>
    </w:lvl>
    <w:lvl w:ilvl="2">
      <w:start w:val="1"/>
      <w:numFmt w:val="bullet"/>
      <w:lvlText w:val="▪"/>
      <w:lvlJc w:val="left"/>
      <w:pPr>
        <w:ind w:left="1800" w:hanging="360"/>
      </w:pPr>
      <w:rPr>
        <w:rFonts w:ascii="Noto Sans Symbols" w:eastAsia="Noto Sans Symbols" w:hAnsi="Noto Sans Symbols" w:cs="Noto Sans Symbols" w:hint="default"/>
        <w:vertAlign w:val="baseline"/>
      </w:rPr>
    </w:lvl>
    <w:lvl w:ilvl="3">
      <w:start w:val="1"/>
      <w:numFmt w:val="bullet"/>
      <w:lvlText w:val="●"/>
      <w:lvlJc w:val="left"/>
      <w:pPr>
        <w:ind w:left="2520" w:hanging="360"/>
      </w:pPr>
      <w:rPr>
        <w:rFonts w:ascii="Noto Sans Symbols" w:eastAsia="Noto Sans Symbols" w:hAnsi="Noto Sans Symbols" w:cs="Noto Sans Symbols" w:hint="default"/>
        <w:vertAlign w:val="baseline"/>
      </w:rPr>
    </w:lvl>
    <w:lvl w:ilvl="4">
      <w:start w:val="1"/>
      <w:numFmt w:val="bullet"/>
      <w:lvlText w:val="o"/>
      <w:lvlJc w:val="left"/>
      <w:pPr>
        <w:ind w:left="3240" w:hanging="360"/>
      </w:pPr>
      <w:rPr>
        <w:rFonts w:ascii="Courier New" w:eastAsia="Courier New" w:hAnsi="Courier New" w:cs="Courier New" w:hint="default"/>
        <w:vertAlign w:val="baseline"/>
      </w:rPr>
    </w:lvl>
    <w:lvl w:ilvl="5">
      <w:start w:val="1"/>
      <w:numFmt w:val="bullet"/>
      <w:lvlText w:val="▪"/>
      <w:lvlJc w:val="left"/>
      <w:pPr>
        <w:ind w:left="3960" w:hanging="360"/>
      </w:pPr>
      <w:rPr>
        <w:rFonts w:ascii="Noto Sans Symbols" w:eastAsia="Noto Sans Symbols" w:hAnsi="Noto Sans Symbols" w:cs="Noto Sans Symbols" w:hint="default"/>
        <w:vertAlign w:val="baseline"/>
      </w:rPr>
    </w:lvl>
    <w:lvl w:ilvl="6">
      <w:start w:val="1"/>
      <w:numFmt w:val="bullet"/>
      <w:lvlText w:val="●"/>
      <w:lvlJc w:val="left"/>
      <w:pPr>
        <w:ind w:left="4680" w:hanging="360"/>
      </w:pPr>
      <w:rPr>
        <w:rFonts w:ascii="Noto Sans Symbols" w:eastAsia="Noto Sans Symbols" w:hAnsi="Noto Sans Symbols" w:cs="Noto Sans Symbols" w:hint="default"/>
        <w:vertAlign w:val="baseline"/>
      </w:rPr>
    </w:lvl>
    <w:lvl w:ilvl="7">
      <w:start w:val="1"/>
      <w:numFmt w:val="bullet"/>
      <w:lvlText w:val="o"/>
      <w:lvlJc w:val="left"/>
      <w:pPr>
        <w:ind w:left="5400" w:hanging="360"/>
      </w:pPr>
      <w:rPr>
        <w:rFonts w:ascii="Courier New" w:eastAsia="Courier New" w:hAnsi="Courier New" w:cs="Courier New" w:hint="default"/>
        <w:vertAlign w:val="baseline"/>
      </w:rPr>
    </w:lvl>
    <w:lvl w:ilvl="8">
      <w:start w:val="1"/>
      <w:numFmt w:val="bullet"/>
      <w:lvlText w:val="▪"/>
      <w:lvlJc w:val="left"/>
      <w:pPr>
        <w:ind w:left="6120" w:hanging="360"/>
      </w:pPr>
      <w:rPr>
        <w:rFonts w:ascii="Noto Sans Symbols" w:eastAsia="Noto Sans Symbols" w:hAnsi="Noto Sans Symbols" w:cs="Noto Sans Symbols" w:hint="default"/>
        <w:vertAlign w:val="baseline"/>
      </w:rPr>
    </w:lvl>
  </w:abstractNum>
  <w:abstractNum w:abstractNumId="2" w15:restartNumberingAfterBreak="0">
    <w:nsid w:val="14D44411"/>
    <w:multiLevelType w:val="hybridMultilevel"/>
    <w:tmpl w:val="F2EE52A2"/>
    <w:lvl w:ilvl="0" w:tplc="08090001">
      <w:start w:val="1"/>
      <w:numFmt w:val="bullet"/>
      <w:lvlText w:val=""/>
      <w:lvlJc w:val="left"/>
      <w:pPr>
        <w:ind w:left="393" w:hanging="360"/>
      </w:pPr>
      <w:rPr>
        <w:rFonts w:ascii="Symbol" w:hAnsi="Symbol" w:hint="default"/>
      </w:rPr>
    </w:lvl>
    <w:lvl w:ilvl="1" w:tplc="08090003" w:tentative="1">
      <w:start w:val="1"/>
      <w:numFmt w:val="bullet"/>
      <w:lvlText w:val="o"/>
      <w:lvlJc w:val="left"/>
      <w:pPr>
        <w:ind w:left="1113" w:hanging="360"/>
      </w:pPr>
      <w:rPr>
        <w:rFonts w:ascii="Courier New" w:hAnsi="Courier New" w:cs="Courier New" w:hint="default"/>
      </w:rPr>
    </w:lvl>
    <w:lvl w:ilvl="2" w:tplc="08090005" w:tentative="1">
      <w:start w:val="1"/>
      <w:numFmt w:val="bullet"/>
      <w:lvlText w:val=""/>
      <w:lvlJc w:val="left"/>
      <w:pPr>
        <w:ind w:left="1833" w:hanging="360"/>
      </w:pPr>
      <w:rPr>
        <w:rFonts w:ascii="Wingdings" w:hAnsi="Wingdings" w:hint="default"/>
      </w:rPr>
    </w:lvl>
    <w:lvl w:ilvl="3" w:tplc="08090001" w:tentative="1">
      <w:start w:val="1"/>
      <w:numFmt w:val="bullet"/>
      <w:lvlText w:val=""/>
      <w:lvlJc w:val="left"/>
      <w:pPr>
        <w:ind w:left="2553" w:hanging="360"/>
      </w:pPr>
      <w:rPr>
        <w:rFonts w:ascii="Symbol" w:hAnsi="Symbol" w:hint="default"/>
      </w:rPr>
    </w:lvl>
    <w:lvl w:ilvl="4" w:tplc="08090003" w:tentative="1">
      <w:start w:val="1"/>
      <w:numFmt w:val="bullet"/>
      <w:lvlText w:val="o"/>
      <w:lvlJc w:val="left"/>
      <w:pPr>
        <w:ind w:left="3273" w:hanging="360"/>
      </w:pPr>
      <w:rPr>
        <w:rFonts w:ascii="Courier New" w:hAnsi="Courier New" w:cs="Courier New" w:hint="default"/>
      </w:rPr>
    </w:lvl>
    <w:lvl w:ilvl="5" w:tplc="08090005" w:tentative="1">
      <w:start w:val="1"/>
      <w:numFmt w:val="bullet"/>
      <w:lvlText w:val=""/>
      <w:lvlJc w:val="left"/>
      <w:pPr>
        <w:ind w:left="3993" w:hanging="360"/>
      </w:pPr>
      <w:rPr>
        <w:rFonts w:ascii="Wingdings" w:hAnsi="Wingdings" w:hint="default"/>
      </w:rPr>
    </w:lvl>
    <w:lvl w:ilvl="6" w:tplc="08090001" w:tentative="1">
      <w:start w:val="1"/>
      <w:numFmt w:val="bullet"/>
      <w:lvlText w:val=""/>
      <w:lvlJc w:val="left"/>
      <w:pPr>
        <w:ind w:left="4713" w:hanging="360"/>
      </w:pPr>
      <w:rPr>
        <w:rFonts w:ascii="Symbol" w:hAnsi="Symbol" w:hint="default"/>
      </w:rPr>
    </w:lvl>
    <w:lvl w:ilvl="7" w:tplc="08090003" w:tentative="1">
      <w:start w:val="1"/>
      <w:numFmt w:val="bullet"/>
      <w:lvlText w:val="o"/>
      <w:lvlJc w:val="left"/>
      <w:pPr>
        <w:ind w:left="5433" w:hanging="360"/>
      </w:pPr>
      <w:rPr>
        <w:rFonts w:ascii="Courier New" w:hAnsi="Courier New" w:cs="Courier New" w:hint="default"/>
      </w:rPr>
    </w:lvl>
    <w:lvl w:ilvl="8" w:tplc="08090005" w:tentative="1">
      <w:start w:val="1"/>
      <w:numFmt w:val="bullet"/>
      <w:lvlText w:val=""/>
      <w:lvlJc w:val="left"/>
      <w:pPr>
        <w:ind w:left="6153" w:hanging="360"/>
      </w:pPr>
      <w:rPr>
        <w:rFonts w:ascii="Wingdings" w:hAnsi="Wingdings" w:hint="default"/>
      </w:rPr>
    </w:lvl>
  </w:abstractNum>
  <w:abstractNum w:abstractNumId="3" w15:restartNumberingAfterBreak="0">
    <w:nsid w:val="152436B7"/>
    <w:multiLevelType w:val="hybridMultilevel"/>
    <w:tmpl w:val="A10CBF0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 w15:restartNumberingAfterBreak="0">
    <w:nsid w:val="16BA018F"/>
    <w:multiLevelType w:val="hybridMultilevel"/>
    <w:tmpl w:val="E53CB8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B925AF0"/>
    <w:multiLevelType w:val="hybridMultilevel"/>
    <w:tmpl w:val="DF0C670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1463C32"/>
    <w:multiLevelType w:val="hybridMultilevel"/>
    <w:tmpl w:val="C28AB6EE"/>
    <w:lvl w:ilvl="0" w:tplc="08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265F42DB"/>
    <w:multiLevelType w:val="multilevel"/>
    <w:tmpl w:val="08840F7C"/>
    <w:lvl w:ilvl="0">
      <w:start w:val="1"/>
      <w:numFmt w:val="decimal"/>
      <w:pStyle w:val="Tabletextsubbulle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8" w15:restartNumberingAfterBreak="0">
    <w:nsid w:val="2E8A2EB7"/>
    <w:multiLevelType w:val="hybridMultilevel"/>
    <w:tmpl w:val="C230493E"/>
    <w:lvl w:ilvl="0" w:tplc="08090001">
      <w:start w:val="1"/>
      <w:numFmt w:val="bullet"/>
      <w:lvlText w:val=""/>
      <w:lvlJc w:val="left"/>
      <w:pPr>
        <w:ind w:left="718" w:hanging="360"/>
      </w:pPr>
      <w:rPr>
        <w:rFonts w:ascii="Symbol" w:hAnsi="Symbol" w:hint="default"/>
      </w:rPr>
    </w:lvl>
    <w:lvl w:ilvl="1" w:tplc="08090003" w:tentative="1">
      <w:start w:val="1"/>
      <w:numFmt w:val="bullet"/>
      <w:lvlText w:val="o"/>
      <w:lvlJc w:val="left"/>
      <w:pPr>
        <w:ind w:left="1438" w:hanging="360"/>
      </w:pPr>
      <w:rPr>
        <w:rFonts w:ascii="Courier New" w:hAnsi="Courier New" w:cs="Courier New" w:hint="default"/>
      </w:rPr>
    </w:lvl>
    <w:lvl w:ilvl="2" w:tplc="08090005" w:tentative="1">
      <w:start w:val="1"/>
      <w:numFmt w:val="bullet"/>
      <w:lvlText w:val=""/>
      <w:lvlJc w:val="left"/>
      <w:pPr>
        <w:ind w:left="2158" w:hanging="360"/>
      </w:pPr>
      <w:rPr>
        <w:rFonts w:ascii="Wingdings" w:hAnsi="Wingdings" w:hint="default"/>
      </w:rPr>
    </w:lvl>
    <w:lvl w:ilvl="3" w:tplc="08090001" w:tentative="1">
      <w:start w:val="1"/>
      <w:numFmt w:val="bullet"/>
      <w:lvlText w:val=""/>
      <w:lvlJc w:val="left"/>
      <w:pPr>
        <w:ind w:left="2878" w:hanging="360"/>
      </w:pPr>
      <w:rPr>
        <w:rFonts w:ascii="Symbol" w:hAnsi="Symbol" w:hint="default"/>
      </w:rPr>
    </w:lvl>
    <w:lvl w:ilvl="4" w:tplc="08090003" w:tentative="1">
      <w:start w:val="1"/>
      <w:numFmt w:val="bullet"/>
      <w:lvlText w:val="o"/>
      <w:lvlJc w:val="left"/>
      <w:pPr>
        <w:ind w:left="3598" w:hanging="360"/>
      </w:pPr>
      <w:rPr>
        <w:rFonts w:ascii="Courier New" w:hAnsi="Courier New" w:cs="Courier New" w:hint="default"/>
      </w:rPr>
    </w:lvl>
    <w:lvl w:ilvl="5" w:tplc="08090005" w:tentative="1">
      <w:start w:val="1"/>
      <w:numFmt w:val="bullet"/>
      <w:lvlText w:val=""/>
      <w:lvlJc w:val="left"/>
      <w:pPr>
        <w:ind w:left="4318" w:hanging="360"/>
      </w:pPr>
      <w:rPr>
        <w:rFonts w:ascii="Wingdings" w:hAnsi="Wingdings" w:hint="default"/>
      </w:rPr>
    </w:lvl>
    <w:lvl w:ilvl="6" w:tplc="08090001" w:tentative="1">
      <w:start w:val="1"/>
      <w:numFmt w:val="bullet"/>
      <w:lvlText w:val=""/>
      <w:lvlJc w:val="left"/>
      <w:pPr>
        <w:ind w:left="5038" w:hanging="360"/>
      </w:pPr>
      <w:rPr>
        <w:rFonts w:ascii="Symbol" w:hAnsi="Symbol" w:hint="default"/>
      </w:rPr>
    </w:lvl>
    <w:lvl w:ilvl="7" w:tplc="08090003" w:tentative="1">
      <w:start w:val="1"/>
      <w:numFmt w:val="bullet"/>
      <w:lvlText w:val="o"/>
      <w:lvlJc w:val="left"/>
      <w:pPr>
        <w:ind w:left="5758" w:hanging="360"/>
      </w:pPr>
      <w:rPr>
        <w:rFonts w:ascii="Courier New" w:hAnsi="Courier New" w:cs="Courier New" w:hint="default"/>
      </w:rPr>
    </w:lvl>
    <w:lvl w:ilvl="8" w:tplc="08090005" w:tentative="1">
      <w:start w:val="1"/>
      <w:numFmt w:val="bullet"/>
      <w:lvlText w:val=""/>
      <w:lvlJc w:val="left"/>
      <w:pPr>
        <w:ind w:left="6478" w:hanging="360"/>
      </w:pPr>
      <w:rPr>
        <w:rFonts w:ascii="Wingdings" w:hAnsi="Wingdings" w:hint="default"/>
      </w:rPr>
    </w:lvl>
  </w:abstractNum>
  <w:abstractNum w:abstractNumId="9" w15:restartNumberingAfterBreak="0">
    <w:nsid w:val="33806E27"/>
    <w:multiLevelType w:val="hybridMultilevel"/>
    <w:tmpl w:val="1C0E8D8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0" w15:restartNumberingAfterBreak="0">
    <w:nsid w:val="346F508C"/>
    <w:multiLevelType w:val="hybridMultilevel"/>
    <w:tmpl w:val="97BCA00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1" w15:restartNumberingAfterBreak="0">
    <w:nsid w:val="361915AB"/>
    <w:multiLevelType w:val="multilevel"/>
    <w:tmpl w:val="E00CC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C460737"/>
    <w:multiLevelType w:val="hybridMultilevel"/>
    <w:tmpl w:val="D990EB96"/>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3" w15:restartNumberingAfterBreak="0">
    <w:nsid w:val="41AC37A2"/>
    <w:multiLevelType w:val="hybridMultilevel"/>
    <w:tmpl w:val="15EEC03A"/>
    <w:lvl w:ilvl="0" w:tplc="08090001">
      <w:start w:val="1"/>
      <w:numFmt w:val="bullet"/>
      <w:lvlText w:val=""/>
      <w:lvlJc w:val="left"/>
      <w:pPr>
        <w:ind w:left="734" w:hanging="360"/>
      </w:pPr>
      <w:rPr>
        <w:rFonts w:ascii="Symbol" w:hAnsi="Symbol" w:hint="default"/>
      </w:rPr>
    </w:lvl>
    <w:lvl w:ilvl="1" w:tplc="FFFFFFFF">
      <w:start w:val="1"/>
      <w:numFmt w:val="bullet"/>
      <w:lvlText w:val="o"/>
      <w:lvlJc w:val="left"/>
      <w:pPr>
        <w:ind w:left="1454" w:hanging="360"/>
      </w:pPr>
      <w:rPr>
        <w:rFonts w:ascii="Courier New" w:hAnsi="Courier New" w:cs="Courier New" w:hint="default"/>
      </w:rPr>
    </w:lvl>
    <w:lvl w:ilvl="2" w:tplc="FFFFFFFF" w:tentative="1">
      <w:start w:val="1"/>
      <w:numFmt w:val="bullet"/>
      <w:lvlText w:val=""/>
      <w:lvlJc w:val="left"/>
      <w:pPr>
        <w:ind w:left="2174" w:hanging="360"/>
      </w:pPr>
      <w:rPr>
        <w:rFonts w:ascii="Wingdings" w:hAnsi="Wingdings" w:hint="default"/>
      </w:rPr>
    </w:lvl>
    <w:lvl w:ilvl="3" w:tplc="FFFFFFFF" w:tentative="1">
      <w:start w:val="1"/>
      <w:numFmt w:val="bullet"/>
      <w:lvlText w:val=""/>
      <w:lvlJc w:val="left"/>
      <w:pPr>
        <w:ind w:left="2894" w:hanging="360"/>
      </w:pPr>
      <w:rPr>
        <w:rFonts w:ascii="Symbol" w:hAnsi="Symbol" w:hint="default"/>
      </w:rPr>
    </w:lvl>
    <w:lvl w:ilvl="4" w:tplc="FFFFFFFF" w:tentative="1">
      <w:start w:val="1"/>
      <w:numFmt w:val="bullet"/>
      <w:lvlText w:val="o"/>
      <w:lvlJc w:val="left"/>
      <w:pPr>
        <w:ind w:left="3614" w:hanging="360"/>
      </w:pPr>
      <w:rPr>
        <w:rFonts w:ascii="Courier New" w:hAnsi="Courier New" w:cs="Courier New" w:hint="default"/>
      </w:rPr>
    </w:lvl>
    <w:lvl w:ilvl="5" w:tplc="FFFFFFFF" w:tentative="1">
      <w:start w:val="1"/>
      <w:numFmt w:val="bullet"/>
      <w:lvlText w:val=""/>
      <w:lvlJc w:val="left"/>
      <w:pPr>
        <w:ind w:left="4334" w:hanging="360"/>
      </w:pPr>
      <w:rPr>
        <w:rFonts w:ascii="Wingdings" w:hAnsi="Wingdings" w:hint="default"/>
      </w:rPr>
    </w:lvl>
    <w:lvl w:ilvl="6" w:tplc="FFFFFFFF" w:tentative="1">
      <w:start w:val="1"/>
      <w:numFmt w:val="bullet"/>
      <w:lvlText w:val=""/>
      <w:lvlJc w:val="left"/>
      <w:pPr>
        <w:ind w:left="5054" w:hanging="360"/>
      </w:pPr>
      <w:rPr>
        <w:rFonts w:ascii="Symbol" w:hAnsi="Symbol" w:hint="default"/>
      </w:rPr>
    </w:lvl>
    <w:lvl w:ilvl="7" w:tplc="FFFFFFFF" w:tentative="1">
      <w:start w:val="1"/>
      <w:numFmt w:val="bullet"/>
      <w:lvlText w:val="o"/>
      <w:lvlJc w:val="left"/>
      <w:pPr>
        <w:ind w:left="5774" w:hanging="360"/>
      </w:pPr>
      <w:rPr>
        <w:rFonts w:ascii="Courier New" w:hAnsi="Courier New" w:cs="Courier New" w:hint="default"/>
      </w:rPr>
    </w:lvl>
    <w:lvl w:ilvl="8" w:tplc="FFFFFFFF" w:tentative="1">
      <w:start w:val="1"/>
      <w:numFmt w:val="bullet"/>
      <w:lvlText w:val=""/>
      <w:lvlJc w:val="left"/>
      <w:pPr>
        <w:ind w:left="6494" w:hanging="360"/>
      </w:pPr>
      <w:rPr>
        <w:rFonts w:ascii="Wingdings" w:hAnsi="Wingdings" w:hint="default"/>
      </w:rPr>
    </w:lvl>
  </w:abstractNum>
  <w:abstractNum w:abstractNumId="14" w15:restartNumberingAfterBreak="0">
    <w:nsid w:val="4B153491"/>
    <w:multiLevelType w:val="multilevel"/>
    <w:tmpl w:val="A2A4EAB0"/>
    <w:lvl w:ilvl="0">
      <w:start w:val="1"/>
      <w:numFmt w:val="bullet"/>
      <w:pStyle w:val="Heading1"/>
      <w:lvlText w:val="●"/>
      <w:lvlJc w:val="left"/>
      <w:pPr>
        <w:ind w:left="397" w:hanging="397"/>
      </w:pPr>
      <w:rPr>
        <w:rFonts w:ascii="Arial" w:eastAsia="Arial" w:hAnsi="Arial" w:cs="Arial"/>
        <w:vertAlign w:val="baseline"/>
      </w:rPr>
    </w:lvl>
    <w:lvl w:ilvl="1">
      <w:start w:val="1"/>
      <w:numFmt w:val="bullet"/>
      <w:pStyle w:val="Heading2"/>
      <w:lvlText w:val="o"/>
      <w:lvlJc w:val="left"/>
      <w:pPr>
        <w:ind w:left="1440" w:hanging="360"/>
      </w:pPr>
      <w:rPr>
        <w:rFonts w:ascii="Courier New" w:eastAsia="Courier New" w:hAnsi="Courier New" w:cs="Courier New"/>
        <w:vertAlign w:val="baseline"/>
      </w:rPr>
    </w:lvl>
    <w:lvl w:ilvl="2">
      <w:start w:val="1"/>
      <w:numFmt w:val="bullet"/>
      <w:pStyle w:val="Heading3"/>
      <w:lvlText w:val="▪"/>
      <w:lvlJc w:val="left"/>
      <w:pPr>
        <w:ind w:left="2160" w:hanging="360"/>
      </w:pPr>
      <w:rPr>
        <w:rFonts w:ascii="Noto Sans Symbols" w:eastAsia="Noto Sans Symbols" w:hAnsi="Noto Sans Symbols" w:cs="Noto Sans Symbols"/>
        <w:vertAlign w:val="baseline"/>
      </w:rPr>
    </w:lvl>
    <w:lvl w:ilvl="3">
      <w:start w:val="1"/>
      <w:numFmt w:val="bullet"/>
      <w:pStyle w:val="Heading4"/>
      <w:lvlText w:val="●"/>
      <w:lvlJc w:val="left"/>
      <w:pPr>
        <w:ind w:left="2880" w:hanging="360"/>
      </w:pPr>
      <w:rPr>
        <w:rFonts w:ascii="Noto Sans Symbols" w:eastAsia="Noto Sans Symbols" w:hAnsi="Noto Sans Symbols" w:cs="Noto Sans Symbols"/>
        <w:vertAlign w:val="baseline"/>
      </w:rPr>
    </w:lvl>
    <w:lvl w:ilvl="4">
      <w:start w:val="1"/>
      <w:numFmt w:val="bullet"/>
      <w:pStyle w:val="Heading5"/>
      <w:lvlText w:val="o"/>
      <w:lvlJc w:val="left"/>
      <w:pPr>
        <w:ind w:left="3600" w:hanging="360"/>
      </w:pPr>
      <w:rPr>
        <w:rFonts w:ascii="Courier New" w:eastAsia="Courier New" w:hAnsi="Courier New" w:cs="Courier New"/>
        <w:vertAlign w:val="baseline"/>
      </w:rPr>
    </w:lvl>
    <w:lvl w:ilvl="5">
      <w:start w:val="1"/>
      <w:numFmt w:val="bullet"/>
      <w:pStyle w:val="Heading6"/>
      <w:lvlText w:val="▪"/>
      <w:lvlJc w:val="left"/>
      <w:pPr>
        <w:ind w:left="4320" w:hanging="360"/>
      </w:pPr>
      <w:rPr>
        <w:rFonts w:ascii="Noto Sans Symbols" w:eastAsia="Noto Sans Symbols" w:hAnsi="Noto Sans Symbols" w:cs="Noto Sans Symbols"/>
        <w:vertAlign w:val="baseline"/>
      </w:rPr>
    </w:lvl>
    <w:lvl w:ilvl="6">
      <w:start w:val="1"/>
      <w:numFmt w:val="bullet"/>
      <w:pStyle w:val="Heading7"/>
      <w:lvlText w:val="●"/>
      <w:lvlJc w:val="left"/>
      <w:pPr>
        <w:ind w:left="5040" w:hanging="360"/>
      </w:pPr>
      <w:rPr>
        <w:rFonts w:ascii="Noto Sans Symbols" w:eastAsia="Noto Sans Symbols" w:hAnsi="Noto Sans Symbols" w:cs="Noto Sans Symbols"/>
        <w:vertAlign w:val="baseline"/>
      </w:rPr>
    </w:lvl>
    <w:lvl w:ilvl="7">
      <w:start w:val="1"/>
      <w:numFmt w:val="bullet"/>
      <w:pStyle w:val="Heading8"/>
      <w:lvlText w:val="o"/>
      <w:lvlJc w:val="left"/>
      <w:pPr>
        <w:ind w:left="5760" w:hanging="360"/>
      </w:pPr>
      <w:rPr>
        <w:rFonts w:ascii="Courier New" w:eastAsia="Courier New" w:hAnsi="Courier New" w:cs="Courier New"/>
        <w:vertAlign w:val="baseline"/>
      </w:rPr>
    </w:lvl>
    <w:lvl w:ilvl="8">
      <w:start w:val="1"/>
      <w:numFmt w:val="bullet"/>
      <w:pStyle w:val="Heading9"/>
      <w:lvlText w:val="▪"/>
      <w:lvlJc w:val="left"/>
      <w:pPr>
        <w:ind w:left="6480" w:hanging="360"/>
      </w:pPr>
      <w:rPr>
        <w:rFonts w:ascii="Noto Sans Symbols" w:eastAsia="Noto Sans Symbols" w:hAnsi="Noto Sans Symbols" w:cs="Noto Sans Symbols"/>
        <w:vertAlign w:val="baseline"/>
      </w:rPr>
    </w:lvl>
  </w:abstractNum>
  <w:abstractNum w:abstractNumId="15" w15:restartNumberingAfterBreak="0">
    <w:nsid w:val="4BAA710F"/>
    <w:multiLevelType w:val="multilevel"/>
    <w:tmpl w:val="2C10C91E"/>
    <w:lvl w:ilvl="0">
      <w:start w:val="1"/>
      <w:numFmt w:val="bullet"/>
      <w:pStyle w:val="Numberedlis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6" w15:restartNumberingAfterBreak="0">
    <w:nsid w:val="50517D03"/>
    <w:multiLevelType w:val="hybridMultilevel"/>
    <w:tmpl w:val="C49E957A"/>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7" w15:restartNumberingAfterBreak="0">
    <w:nsid w:val="5A901FEE"/>
    <w:multiLevelType w:val="hybridMultilevel"/>
    <w:tmpl w:val="B2A6F6C2"/>
    <w:lvl w:ilvl="0" w:tplc="FFFFFFFF">
      <w:start w:val="1"/>
      <w:numFmt w:val="bullet"/>
      <w:lvlText w:val=""/>
      <w:lvlJc w:val="left"/>
      <w:pPr>
        <w:ind w:left="720" w:hanging="360"/>
      </w:pPr>
      <w:rPr>
        <w:rFonts w:ascii="Symbol" w:hAnsi="Symbol" w:hint="default"/>
      </w:rPr>
    </w:lvl>
    <w:lvl w:ilvl="1" w:tplc="08090001">
      <w:start w:val="1"/>
      <w:numFmt w:val="bullet"/>
      <w:lvlText w:val=""/>
      <w:lvlJc w:val="left"/>
      <w:pPr>
        <w:ind w:left="1440" w:hanging="360"/>
      </w:pPr>
      <w:rPr>
        <w:rFonts w:ascii="Symbol" w:hAnsi="Symbol"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5B910683"/>
    <w:multiLevelType w:val="hybridMultilevel"/>
    <w:tmpl w:val="FBBE638A"/>
    <w:lvl w:ilvl="0" w:tplc="08090001">
      <w:start w:val="1"/>
      <w:numFmt w:val="bullet"/>
      <w:lvlText w:val=""/>
      <w:lvlJc w:val="left"/>
      <w:pPr>
        <w:ind w:left="718" w:hanging="360"/>
      </w:pPr>
      <w:rPr>
        <w:rFonts w:ascii="Symbol" w:hAnsi="Symbol" w:hint="default"/>
      </w:rPr>
    </w:lvl>
    <w:lvl w:ilvl="1" w:tplc="08090003" w:tentative="1">
      <w:start w:val="1"/>
      <w:numFmt w:val="bullet"/>
      <w:lvlText w:val="o"/>
      <w:lvlJc w:val="left"/>
      <w:pPr>
        <w:ind w:left="1438" w:hanging="360"/>
      </w:pPr>
      <w:rPr>
        <w:rFonts w:ascii="Courier New" w:hAnsi="Courier New" w:cs="Courier New" w:hint="default"/>
      </w:rPr>
    </w:lvl>
    <w:lvl w:ilvl="2" w:tplc="08090005" w:tentative="1">
      <w:start w:val="1"/>
      <w:numFmt w:val="bullet"/>
      <w:lvlText w:val=""/>
      <w:lvlJc w:val="left"/>
      <w:pPr>
        <w:ind w:left="2158" w:hanging="360"/>
      </w:pPr>
      <w:rPr>
        <w:rFonts w:ascii="Wingdings" w:hAnsi="Wingdings" w:hint="default"/>
      </w:rPr>
    </w:lvl>
    <w:lvl w:ilvl="3" w:tplc="08090001" w:tentative="1">
      <w:start w:val="1"/>
      <w:numFmt w:val="bullet"/>
      <w:lvlText w:val=""/>
      <w:lvlJc w:val="left"/>
      <w:pPr>
        <w:ind w:left="2878" w:hanging="360"/>
      </w:pPr>
      <w:rPr>
        <w:rFonts w:ascii="Symbol" w:hAnsi="Symbol" w:hint="default"/>
      </w:rPr>
    </w:lvl>
    <w:lvl w:ilvl="4" w:tplc="08090003" w:tentative="1">
      <w:start w:val="1"/>
      <w:numFmt w:val="bullet"/>
      <w:lvlText w:val="o"/>
      <w:lvlJc w:val="left"/>
      <w:pPr>
        <w:ind w:left="3598" w:hanging="360"/>
      </w:pPr>
      <w:rPr>
        <w:rFonts w:ascii="Courier New" w:hAnsi="Courier New" w:cs="Courier New" w:hint="default"/>
      </w:rPr>
    </w:lvl>
    <w:lvl w:ilvl="5" w:tplc="08090005" w:tentative="1">
      <w:start w:val="1"/>
      <w:numFmt w:val="bullet"/>
      <w:lvlText w:val=""/>
      <w:lvlJc w:val="left"/>
      <w:pPr>
        <w:ind w:left="4318" w:hanging="360"/>
      </w:pPr>
      <w:rPr>
        <w:rFonts w:ascii="Wingdings" w:hAnsi="Wingdings" w:hint="default"/>
      </w:rPr>
    </w:lvl>
    <w:lvl w:ilvl="6" w:tplc="08090001" w:tentative="1">
      <w:start w:val="1"/>
      <w:numFmt w:val="bullet"/>
      <w:lvlText w:val=""/>
      <w:lvlJc w:val="left"/>
      <w:pPr>
        <w:ind w:left="5038" w:hanging="360"/>
      </w:pPr>
      <w:rPr>
        <w:rFonts w:ascii="Symbol" w:hAnsi="Symbol" w:hint="default"/>
      </w:rPr>
    </w:lvl>
    <w:lvl w:ilvl="7" w:tplc="08090003" w:tentative="1">
      <w:start w:val="1"/>
      <w:numFmt w:val="bullet"/>
      <w:lvlText w:val="o"/>
      <w:lvlJc w:val="left"/>
      <w:pPr>
        <w:ind w:left="5758" w:hanging="360"/>
      </w:pPr>
      <w:rPr>
        <w:rFonts w:ascii="Courier New" w:hAnsi="Courier New" w:cs="Courier New" w:hint="default"/>
      </w:rPr>
    </w:lvl>
    <w:lvl w:ilvl="8" w:tplc="08090005" w:tentative="1">
      <w:start w:val="1"/>
      <w:numFmt w:val="bullet"/>
      <w:lvlText w:val=""/>
      <w:lvlJc w:val="left"/>
      <w:pPr>
        <w:ind w:left="6478" w:hanging="360"/>
      </w:pPr>
      <w:rPr>
        <w:rFonts w:ascii="Wingdings" w:hAnsi="Wingdings" w:hint="default"/>
      </w:rPr>
    </w:lvl>
  </w:abstractNum>
  <w:abstractNum w:abstractNumId="19" w15:restartNumberingAfterBreak="0">
    <w:nsid w:val="5D0D75F3"/>
    <w:multiLevelType w:val="hybridMultilevel"/>
    <w:tmpl w:val="BC5CA710"/>
    <w:lvl w:ilvl="0" w:tplc="08090003">
      <w:start w:val="1"/>
      <w:numFmt w:val="bullet"/>
      <w:lvlText w:val="o"/>
      <w:lvlJc w:val="left"/>
      <w:pPr>
        <w:ind w:left="720" w:hanging="360"/>
      </w:pPr>
      <w:rPr>
        <w:rFonts w:ascii="Courier New" w:hAnsi="Courier New" w:cs="Courier New"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69801537"/>
    <w:multiLevelType w:val="hybridMultilevel"/>
    <w:tmpl w:val="E1760920"/>
    <w:lvl w:ilvl="0" w:tplc="FFFFFFFF">
      <w:start w:val="1"/>
      <w:numFmt w:val="bullet"/>
      <w:lvlText w:val=""/>
      <w:lvlJc w:val="left"/>
      <w:pPr>
        <w:ind w:left="720" w:hanging="360"/>
      </w:pPr>
      <w:rPr>
        <w:rFonts w:ascii="Symbol" w:hAnsi="Symbol" w:hint="default"/>
      </w:rPr>
    </w:lvl>
    <w:lvl w:ilvl="1" w:tplc="08090001">
      <w:start w:val="1"/>
      <w:numFmt w:val="bullet"/>
      <w:lvlText w:val=""/>
      <w:lvlJc w:val="left"/>
      <w:pPr>
        <w:ind w:left="1440" w:hanging="360"/>
      </w:pPr>
      <w:rPr>
        <w:rFonts w:ascii="Symbol" w:hAnsi="Symbol"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698C7E1D"/>
    <w:multiLevelType w:val="hybridMultilevel"/>
    <w:tmpl w:val="C5840AB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2" w15:restartNumberingAfterBreak="0">
    <w:nsid w:val="6C4304AA"/>
    <w:multiLevelType w:val="hybridMultilevel"/>
    <w:tmpl w:val="4432AA76"/>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23" w15:restartNumberingAfterBreak="0">
    <w:nsid w:val="6D302644"/>
    <w:multiLevelType w:val="hybridMultilevel"/>
    <w:tmpl w:val="F01E3D22"/>
    <w:lvl w:ilvl="0" w:tplc="08090003">
      <w:start w:val="1"/>
      <w:numFmt w:val="bullet"/>
      <w:lvlText w:val="o"/>
      <w:lvlJc w:val="left"/>
      <w:pPr>
        <w:ind w:left="734" w:hanging="360"/>
      </w:pPr>
      <w:rPr>
        <w:rFonts w:ascii="Courier New" w:hAnsi="Courier New" w:cs="Courier New" w:hint="default"/>
      </w:rPr>
    </w:lvl>
    <w:lvl w:ilvl="1" w:tplc="FFFFFFFF">
      <w:start w:val="1"/>
      <w:numFmt w:val="bullet"/>
      <w:lvlText w:val="o"/>
      <w:lvlJc w:val="left"/>
      <w:pPr>
        <w:ind w:left="1454" w:hanging="360"/>
      </w:pPr>
      <w:rPr>
        <w:rFonts w:ascii="Courier New" w:hAnsi="Courier New" w:cs="Courier New" w:hint="default"/>
      </w:rPr>
    </w:lvl>
    <w:lvl w:ilvl="2" w:tplc="FFFFFFFF" w:tentative="1">
      <w:start w:val="1"/>
      <w:numFmt w:val="bullet"/>
      <w:lvlText w:val=""/>
      <w:lvlJc w:val="left"/>
      <w:pPr>
        <w:ind w:left="2174" w:hanging="360"/>
      </w:pPr>
      <w:rPr>
        <w:rFonts w:ascii="Wingdings" w:hAnsi="Wingdings" w:hint="default"/>
      </w:rPr>
    </w:lvl>
    <w:lvl w:ilvl="3" w:tplc="FFFFFFFF" w:tentative="1">
      <w:start w:val="1"/>
      <w:numFmt w:val="bullet"/>
      <w:lvlText w:val=""/>
      <w:lvlJc w:val="left"/>
      <w:pPr>
        <w:ind w:left="2894" w:hanging="360"/>
      </w:pPr>
      <w:rPr>
        <w:rFonts w:ascii="Symbol" w:hAnsi="Symbol" w:hint="default"/>
      </w:rPr>
    </w:lvl>
    <w:lvl w:ilvl="4" w:tplc="FFFFFFFF" w:tentative="1">
      <w:start w:val="1"/>
      <w:numFmt w:val="bullet"/>
      <w:lvlText w:val="o"/>
      <w:lvlJc w:val="left"/>
      <w:pPr>
        <w:ind w:left="3614" w:hanging="360"/>
      </w:pPr>
      <w:rPr>
        <w:rFonts w:ascii="Courier New" w:hAnsi="Courier New" w:cs="Courier New" w:hint="default"/>
      </w:rPr>
    </w:lvl>
    <w:lvl w:ilvl="5" w:tplc="FFFFFFFF" w:tentative="1">
      <w:start w:val="1"/>
      <w:numFmt w:val="bullet"/>
      <w:lvlText w:val=""/>
      <w:lvlJc w:val="left"/>
      <w:pPr>
        <w:ind w:left="4334" w:hanging="360"/>
      </w:pPr>
      <w:rPr>
        <w:rFonts w:ascii="Wingdings" w:hAnsi="Wingdings" w:hint="default"/>
      </w:rPr>
    </w:lvl>
    <w:lvl w:ilvl="6" w:tplc="FFFFFFFF" w:tentative="1">
      <w:start w:val="1"/>
      <w:numFmt w:val="bullet"/>
      <w:lvlText w:val=""/>
      <w:lvlJc w:val="left"/>
      <w:pPr>
        <w:ind w:left="5054" w:hanging="360"/>
      </w:pPr>
      <w:rPr>
        <w:rFonts w:ascii="Symbol" w:hAnsi="Symbol" w:hint="default"/>
      </w:rPr>
    </w:lvl>
    <w:lvl w:ilvl="7" w:tplc="FFFFFFFF" w:tentative="1">
      <w:start w:val="1"/>
      <w:numFmt w:val="bullet"/>
      <w:lvlText w:val="o"/>
      <w:lvlJc w:val="left"/>
      <w:pPr>
        <w:ind w:left="5774" w:hanging="360"/>
      </w:pPr>
      <w:rPr>
        <w:rFonts w:ascii="Courier New" w:hAnsi="Courier New" w:cs="Courier New" w:hint="default"/>
      </w:rPr>
    </w:lvl>
    <w:lvl w:ilvl="8" w:tplc="FFFFFFFF" w:tentative="1">
      <w:start w:val="1"/>
      <w:numFmt w:val="bullet"/>
      <w:lvlText w:val=""/>
      <w:lvlJc w:val="left"/>
      <w:pPr>
        <w:ind w:left="6494" w:hanging="360"/>
      </w:pPr>
      <w:rPr>
        <w:rFonts w:ascii="Wingdings" w:hAnsi="Wingdings" w:hint="default"/>
      </w:rPr>
    </w:lvl>
  </w:abstractNum>
  <w:abstractNum w:abstractNumId="24" w15:restartNumberingAfterBreak="0">
    <w:nsid w:val="7246464C"/>
    <w:multiLevelType w:val="hybridMultilevel"/>
    <w:tmpl w:val="4006A622"/>
    <w:lvl w:ilvl="0" w:tplc="FBD22E02">
      <w:start w:val="1"/>
      <w:numFmt w:val="bullet"/>
      <w:lvlText w:val="●"/>
      <w:lvlJc w:val="left"/>
      <w:pPr>
        <w:tabs>
          <w:tab w:val="num" w:pos="397"/>
        </w:tabs>
        <w:ind w:left="397" w:hanging="397"/>
      </w:pPr>
      <w:rPr>
        <w:rFonts w:ascii="Arial" w:hAnsi="Arial" w:hint="default"/>
      </w:rPr>
    </w:lvl>
    <w:lvl w:ilvl="1" w:tplc="08090003">
      <w:start w:val="1"/>
      <w:numFmt w:val="bullet"/>
      <w:lvlText w:val="o"/>
      <w:lvlJc w:val="left"/>
      <w:pPr>
        <w:tabs>
          <w:tab w:val="num" w:pos="1440"/>
        </w:tabs>
        <w:ind w:left="1440" w:hanging="360"/>
      </w:pPr>
      <w:rPr>
        <w:rFonts w:ascii="Courier New" w:hAnsi="Courier New" w:cs="Calibri"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alibri"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alibri"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726E24F9"/>
    <w:multiLevelType w:val="hybridMultilevel"/>
    <w:tmpl w:val="0FF822B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6" w15:restartNumberingAfterBreak="0">
    <w:nsid w:val="767C45CE"/>
    <w:multiLevelType w:val="hybridMultilevel"/>
    <w:tmpl w:val="55A65C44"/>
    <w:lvl w:ilvl="0" w:tplc="F47CCF78">
      <w:start w:val="1"/>
      <w:numFmt w:val="bullet"/>
      <w:pStyle w:val="Text-bulletsecond"/>
      <w:lvlText w:val="o"/>
      <w:lvlJc w:val="left"/>
      <w:pPr>
        <w:tabs>
          <w:tab w:val="num" w:pos="560"/>
        </w:tabs>
        <w:ind w:left="560" w:hanging="240"/>
      </w:pPr>
      <w:rPr>
        <w:rFonts w:ascii="Courier New" w:hAnsi="Courier New" w:hint="default"/>
        <w:b w:val="0"/>
        <w:i w:val="0"/>
        <w:sz w:val="20"/>
      </w:rPr>
    </w:lvl>
    <w:lvl w:ilvl="1" w:tplc="04090003" w:tentative="1">
      <w:start w:val="1"/>
      <w:numFmt w:val="bullet"/>
      <w:lvlText w:val="o"/>
      <w:lvlJc w:val="left"/>
      <w:pPr>
        <w:tabs>
          <w:tab w:val="num" w:pos="1520"/>
        </w:tabs>
        <w:ind w:left="1520" w:hanging="360"/>
      </w:pPr>
      <w:rPr>
        <w:rFonts w:ascii="Courier New" w:hAnsi="Courier New" w:cs="Verdana" w:hint="default"/>
      </w:rPr>
    </w:lvl>
    <w:lvl w:ilvl="2" w:tplc="04090005" w:tentative="1">
      <w:start w:val="1"/>
      <w:numFmt w:val="bullet"/>
      <w:lvlText w:val=""/>
      <w:lvlJc w:val="left"/>
      <w:pPr>
        <w:tabs>
          <w:tab w:val="num" w:pos="2240"/>
        </w:tabs>
        <w:ind w:left="2240" w:hanging="360"/>
      </w:pPr>
      <w:rPr>
        <w:rFonts w:ascii="Wingdings" w:hAnsi="Wingdings" w:hint="default"/>
      </w:rPr>
    </w:lvl>
    <w:lvl w:ilvl="3" w:tplc="04090001" w:tentative="1">
      <w:start w:val="1"/>
      <w:numFmt w:val="bullet"/>
      <w:lvlText w:val=""/>
      <w:lvlJc w:val="left"/>
      <w:pPr>
        <w:tabs>
          <w:tab w:val="num" w:pos="2960"/>
        </w:tabs>
        <w:ind w:left="2960" w:hanging="360"/>
      </w:pPr>
      <w:rPr>
        <w:rFonts w:ascii="Symbol" w:hAnsi="Symbol" w:hint="default"/>
      </w:rPr>
    </w:lvl>
    <w:lvl w:ilvl="4" w:tplc="04090003" w:tentative="1">
      <w:start w:val="1"/>
      <w:numFmt w:val="bullet"/>
      <w:lvlText w:val="o"/>
      <w:lvlJc w:val="left"/>
      <w:pPr>
        <w:tabs>
          <w:tab w:val="num" w:pos="3680"/>
        </w:tabs>
        <w:ind w:left="3680" w:hanging="360"/>
      </w:pPr>
      <w:rPr>
        <w:rFonts w:ascii="Courier New" w:hAnsi="Courier New" w:cs="Verdana" w:hint="default"/>
      </w:rPr>
    </w:lvl>
    <w:lvl w:ilvl="5" w:tplc="04090005" w:tentative="1">
      <w:start w:val="1"/>
      <w:numFmt w:val="bullet"/>
      <w:lvlText w:val=""/>
      <w:lvlJc w:val="left"/>
      <w:pPr>
        <w:tabs>
          <w:tab w:val="num" w:pos="4400"/>
        </w:tabs>
        <w:ind w:left="4400" w:hanging="360"/>
      </w:pPr>
      <w:rPr>
        <w:rFonts w:ascii="Wingdings" w:hAnsi="Wingdings" w:hint="default"/>
      </w:rPr>
    </w:lvl>
    <w:lvl w:ilvl="6" w:tplc="04090001" w:tentative="1">
      <w:start w:val="1"/>
      <w:numFmt w:val="bullet"/>
      <w:lvlText w:val=""/>
      <w:lvlJc w:val="left"/>
      <w:pPr>
        <w:tabs>
          <w:tab w:val="num" w:pos="5120"/>
        </w:tabs>
        <w:ind w:left="5120" w:hanging="360"/>
      </w:pPr>
      <w:rPr>
        <w:rFonts w:ascii="Symbol" w:hAnsi="Symbol" w:hint="default"/>
      </w:rPr>
    </w:lvl>
    <w:lvl w:ilvl="7" w:tplc="04090003" w:tentative="1">
      <w:start w:val="1"/>
      <w:numFmt w:val="bullet"/>
      <w:lvlText w:val="o"/>
      <w:lvlJc w:val="left"/>
      <w:pPr>
        <w:tabs>
          <w:tab w:val="num" w:pos="5840"/>
        </w:tabs>
        <w:ind w:left="5840" w:hanging="360"/>
      </w:pPr>
      <w:rPr>
        <w:rFonts w:ascii="Courier New" w:hAnsi="Courier New" w:cs="Verdana" w:hint="default"/>
      </w:rPr>
    </w:lvl>
    <w:lvl w:ilvl="8" w:tplc="04090005" w:tentative="1">
      <w:start w:val="1"/>
      <w:numFmt w:val="bullet"/>
      <w:lvlText w:val=""/>
      <w:lvlJc w:val="left"/>
      <w:pPr>
        <w:tabs>
          <w:tab w:val="num" w:pos="6560"/>
        </w:tabs>
        <w:ind w:left="6560" w:hanging="360"/>
      </w:pPr>
      <w:rPr>
        <w:rFonts w:ascii="Wingdings" w:hAnsi="Wingdings" w:hint="default"/>
      </w:rPr>
    </w:lvl>
  </w:abstractNum>
  <w:abstractNum w:abstractNumId="27" w15:restartNumberingAfterBreak="0">
    <w:nsid w:val="78D54CC7"/>
    <w:multiLevelType w:val="hybridMultilevel"/>
    <w:tmpl w:val="854AF26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8" w15:restartNumberingAfterBreak="0">
    <w:nsid w:val="7BE12B67"/>
    <w:multiLevelType w:val="multilevel"/>
    <w:tmpl w:val="8F867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D1A1C09"/>
    <w:multiLevelType w:val="hybridMultilevel"/>
    <w:tmpl w:val="9D684F8A"/>
    <w:lvl w:ilvl="0" w:tplc="08090001">
      <w:start w:val="1"/>
      <w:numFmt w:val="bullet"/>
      <w:lvlText w:val=""/>
      <w:lvlJc w:val="left"/>
      <w:pPr>
        <w:ind w:left="718" w:hanging="360"/>
      </w:pPr>
      <w:rPr>
        <w:rFonts w:ascii="Symbol" w:hAnsi="Symbol" w:hint="default"/>
      </w:rPr>
    </w:lvl>
    <w:lvl w:ilvl="1" w:tplc="08090003" w:tentative="1">
      <w:start w:val="1"/>
      <w:numFmt w:val="bullet"/>
      <w:lvlText w:val="o"/>
      <w:lvlJc w:val="left"/>
      <w:pPr>
        <w:ind w:left="1438" w:hanging="360"/>
      </w:pPr>
      <w:rPr>
        <w:rFonts w:ascii="Courier New" w:hAnsi="Courier New" w:cs="Courier New" w:hint="default"/>
      </w:rPr>
    </w:lvl>
    <w:lvl w:ilvl="2" w:tplc="08090005" w:tentative="1">
      <w:start w:val="1"/>
      <w:numFmt w:val="bullet"/>
      <w:lvlText w:val=""/>
      <w:lvlJc w:val="left"/>
      <w:pPr>
        <w:ind w:left="2158" w:hanging="360"/>
      </w:pPr>
      <w:rPr>
        <w:rFonts w:ascii="Wingdings" w:hAnsi="Wingdings" w:hint="default"/>
      </w:rPr>
    </w:lvl>
    <w:lvl w:ilvl="3" w:tplc="08090001" w:tentative="1">
      <w:start w:val="1"/>
      <w:numFmt w:val="bullet"/>
      <w:lvlText w:val=""/>
      <w:lvlJc w:val="left"/>
      <w:pPr>
        <w:ind w:left="2878" w:hanging="360"/>
      </w:pPr>
      <w:rPr>
        <w:rFonts w:ascii="Symbol" w:hAnsi="Symbol" w:hint="default"/>
      </w:rPr>
    </w:lvl>
    <w:lvl w:ilvl="4" w:tplc="08090003" w:tentative="1">
      <w:start w:val="1"/>
      <w:numFmt w:val="bullet"/>
      <w:lvlText w:val="o"/>
      <w:lvlJc w:val="left"/>
      <w:pPr>
        <w:ind w:left="3598" w:hanging="360"/>
      </w:pPr>
      <w:rPr>
        <w:rFonts w:ascii="Courier New" w:hAnsi="Courier New" w:cs="Courier New" w:hint="default"/>
      </w:rPr>
    </w:lvl>
    <w:lvl w:ilvl="5" w:tplc="08090005" w:tentative="1">
      <w:start w:val="1"/>
      <w:numFmt w:val="bullet"/>
      <w:lvlText w:val=""/>
      <w:lvlJc w:val="left"/>
      <w:pPr>
        <w:ind w:left="4318" w:hanging="360"/>
      </w:pPr>
      <w:rPr>
        <w:rFonts w:ascii="Wingdings" w:hAnsi="Wingdings" w:hint="default"/>
      </w:rPr>
    </w:lvl>
    <w:lvl w:ilvl="6" w:tplc="08090001" w:tentative="1">
      <w:start w:val="1"/>
      <w:numFmt w:val="bullet"/>
      <w:lvlText w:val=""/>
      <w:lvlJc w:val="left"/>
      <w:pPr>
        <w:ind w:left="5038" w:hanging="360"/>
      </w:pPr>
      <w:rPr>
        <w:rFonts w:ascii="Symbol" w:hAnsi="Symbol" w:hint="default"/>
      </w:rPr>
    </w:lvl>
    <w:lvl w:ilvl="7" w:tplc="08090003" w:tentative="1">
      <w:start w:val="1"/>
      <w:numFmt w:val="bullet"/>
      <w:lvlText w:val="o"/>
      <w:lvlJc w:val="left"/>
      <w:pPr>
        <w:ind w:left="5758" w:hanging="360"/>
      </w:pPr>
      <w:rPr>
        <w:rFonts w:ascii="Courier New" w:hAnsi="Courier New" w:cs="Courier New" w:hint="default"/>
      </w:rPr>
    </w:lvl>
    <w:lvl w:ilvl="8" w:tplc="08090005" w:tentative="1">
      <w:start w:val="1"/>
      <w:numFmt w:val="bullet"/>
      <w:lvlText w:val=""/>
      <w:lvlJc w:val="left"/>
      <w:pPr>
        <w:ind w:left="6478" w:hanging="360"/>
      </w:pPr>
      <w:rPr>
        <w:rFonts w:ascii="Wingdings" w:hAnsi="Wingdings" w:hint="default"/>
      </w:rPr>
    </w:lvl>
  </w:abstractNum>
  <w:abstractNum w:abstractNumId="30" w15:restartNumberingAfterBreak="0">
    <w:nsid w:val="7DB6053B"/>
    <w:multiLevelType w:val="hybridMultilevel"/>
    <w:tmpl w:val="6B76FE8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534193465">
    <w:abstractNumId w:val="14"/>
  </w:num>
  <w:num w:numId="2" w16cid:durableId="1573076599">
    <w:abstractNumId w:val="1"/>
  </w:num>
  <w:num w:numId="3" w16cid:durableId="880242692">
    <w:abstractNumId w:val="15"/>
  </w:num>
  <w:num w:numId="4" w16cid:durableId="159736661">
    <w:abstractNumId w:val="0"/>
  </w:num>
  <w:num w:numId="5" w16cid:durableId="380786471">
    <w:abstractNumId w:val="7"/>
  </w:num>
  <w:num w:numId="6" w16cid:durableId="602422622">
    <w:abstractNumId w:val="30"/>
  </w:num>
  <w:num w:numId="7" w16cid:durableId="1551461009">
    <w:abstractNumId w:val="16"/>
  </w:num>
  <w:num w:numId="8" w16cid:durableId="1424842796">
    <w:abstractNumId w:val="21"/>
  </w:num>
  <w:num w:numId="9" w16cid:durableId="1086728689">
    <w:abstractNumId w:val="28"/>
  </w:num>
  <w:num w:numId="10" w16cid:durableId="1892226927">
    <w:abstractNumId w:val="11"/>
  </w:num>
  <w:num w:numId="11" w16cid:durableId="1465387695">
    <w:abstractNumId w:val="26"/>
  </w:num>
  <w:num w:numId="12" w16cid:durableId="1649935928">
    <w:abstractNumId w:val="12"/>
  </w:num>
  <w:num w:numId="13" w16cid:durableId="383065606">
    <w:abstractNumId w:val="10"/>
  </w:num>
  <w:num w:numId="14" w16cid:durableId="768352673">
    <w:abstractNumId w:val="4"/>
  </w:num>
  <w:num w:numId="15" w16cid:durableId="269968700">
    <w:abstractNumId w:val="5"/>
  </w:num>
  <w:num w:numId="16" w16cid:durableId="1117136451">
    <w:abstractNumId w:val="22"/>
  </w:num>
  <w:num w:numId="17" w16cid:durableId="1869176119">
    <w:abstractNumId w:val="18"/>
  </w:num>
  <w:num w:numId="18" w16cid:durableId="1855916166">
    <w:abstractNumId w:val="13"/>
  </w:num>
  <w:num w:numId="19" w16cid:durableId="785857553">
    <w:abstractNumId w:val="23"/>
  </w:num>
  <w:num w:numId="20" w16cid:durableId="1249538961">
    <w:abstractNumId w:val="3"/>
  </w:num>
  <w:num w:numId="21" w16cid:durableId="546992085">
    <w:abstractNumId w:val="24"/>
  </w:num>
  <w:num w:numId="22" w16cid:durableId="476536215">
    <w:abstractNumId w:val="25"/>
  </w:num>
  <w:num w:numId="23" w16cid:durableId="1225528592">
    <w:abstractNumId w:val="6"/>
  </w:num>
  <w:num w:numId="24" w16cid:durableId="1044401393">
    <w:abstractNumId w:val="20"/>
  </w:num>
  <w:num w:numId="25" w16cid:durableId="451630235">
    <w:abstractNumId w:val="17"/>
  </w:num>
  <w:num w:numId="26" w16cid:durableId="816531893">
    <w:abstractNumId w:val="29"/>
  </w:num>
  <w:num w:numId="27" w16cid:durableId="779761562">
    <w:abstractNumId w:val="19"/>
  </w:num>
  <w:num w:numId="28" w16cid:durableId="1227061739">
    <w:abstractNumId w:val="8"/>
  </w:num>
  <w:num w:numId="29" w16cid:durableId="718362476">
    <w:abstractNumId w:val="27"/>
  </w:num>
  <w:num w:numId="30" w16cid:durableId="723870789">
    <w:abstractNumId w:val="9"/>
  </w:num>
  <w:num w:numId="31" w16cid:durableId="1185628231">
    <w:abstractNumId w:val="2"/>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1D73"/>
    <w:rsid w:val="000006B8"/>
    <w:rsid w:val="00001299"/>
    <w:rsid w:val="00004F80"/>
    <w:rsid w:val="00031FF0"/>
    <w:rsid w:val="00035DE5"/>
    <w:rsid w:val="000439B8"/>
    <w:rsid w:val="000467FC"/>
    <w:rsid w:val="00056B59"/>
    <w:rsid w:val="000608F7"/>
    <w:rsid w:val="00094B18"/>
    <w:rsid w:val="000B4712"/>
    <w:rsid w:val="000C04F7"/>
    <w:rsid w:val="000C0A50"/>
    <w:rsid w:val="000D0921"/>
    <w:rsid w:val="000D67A8"/>
    <w:rsid w:val="000E22B0"/>
    <w:rsid w:val="00111D92"/>
    <w:rsid w:val="00113DE0"/>
    <w:rsid w:val="00121563"/>
    <w:rsid w:val="00134B43"/>
    <w:rsid w:val="00151F5E"/>
    <w:rsid w:val="0015663C"/>
    <w:rsid w:val="00161F84"/>
    <w:rsid w:val="00167183"/>
    <w:rsid w:val="001728F0"/>
    <w:rsid w:val="00176EFC"/>
    <w:rsid w:val="00185597"/>
    <w:rsid w:val="00195B0A"/>
    <w:rsid w:val="001A6E0E"/>
    <w:rsid w:val="001B33E7"/>
    <w:rsid w:val="001D1EA5"/>
    <w:rsid w:val="001E1EEA"/>
    <w:rsid w:val="001F01FF"/>
    <w:rsid w:val="00205A62"/>
    <w:rsid w:val="00220B8E"/>
    <w:rsid w:val="00236D02"/>
    <w:rsid w:val="00246D04"/>
    <w:rsid w:val="00252B9C"/>
    <w:rsid w:val="00253E33"/>
    <w:rsid w:val="0025604B"/>
    <w:rsid w:val="002563F8"/>
    <w:rsid w:val="00273D17"/>
    <w:rsid w:val="00294D12"/>
    <w:rsid w:val="002A2063"/>
    <w:rsid w:val="002A512C"/>
    <w:rsid w:val="002F288D"/>
    <w:rsid w:val="0032019F"/>
    <w:rsid w:val="00322A65"/>
    <w:rsid w:val="00334F41"/>
    <w:rsid w:val="00335094"/>
    <w:rsid w:val="00336E10"/>
    <w:rsid w:val="0034247F"/>
    <w:rsid w:val="00345382"/>
    <w:rsid w:val="00366691"/>
    <w:rsid w:val="003822DE"/>
    <w:rsid w:val="0038767D"/>
    <w:rsid w:val="00391C30"/>
    <w:rsid w:val="003930DD"/>
    <w:rsid w:val="00397A61"/>
    <w:rsid w:val="003A112B"/>
    <w:rsid w:val="003A3205"/>
    <w:rsid w:val="003A4E29"/>
    <w:rsid w:val="003C0BBC"/>
    <w:rsid w:val="003C3D4D"/>
    <w:rsid w:val="003C3E5C"/>
    <w:rsid w:val="003C4A46"/>
    <w:rsid w:val="003C4C22"/>
    <w:rsid w:val="003D24A4"/>
    <w:rsid w:val="003D6C84"/>
    <w:rsid w:val="003E3C5F"/>
    <w:rsid w:val="003E743D"/>
    <w:rsid w:val="003F7CFF"/>
    <w:rsid w:val="00405925"/>
    <w:rsid w:val="004233E4"/>
    <w:rsid w:val="004244E9"/>
    <w:rsid w:val="0042525F"/>
    <w:rsid w:val="00444E8D"/>
    <w:rsid w:val="00456C81"/>
    <w:rsid w:val="00463959"/>
    <w:rsid w:val="004754B5"/>
    <w:rsid w:val="004760F6"/>
    <w:rsid w:val="00476B47"/>
    <w:rsid w:val="00477F55"/>
    <w:rsid w:val="00494466"/>
    <w:rsid w:val="00497209"/>
    <w:rsid w:val="004B5969"/>
    <w:rsid w:val="004C101E"/>
    <w:rsid w:val="004E1D73"/>
    <w:rsid w:val="004E7A37"/>
    <w:rsid w:val="00504BB8"/>
    <w:rsid w:val="005053F4"/>
    <w:rsid w:val="00530F3D"/>
    <w:rsid w:val="00554E1D"/>
    <w:rsid w:val="005627C2"/>
    <w:rsid w:val="00564C55"/>
    <w:rsid w:val="00574758"/>
    <w:rsid w:val="00592DF4"/>
    <w:rsid w:val="005B09A2"/>
    <w:rsid w:val="005B4BBA"/>
    <w:rsid w:val="005C09EF"/>
    <w:rsid w:val="005C0A06"/>
    <w:rsid w:val="005C40BF"/>
    <w:rsid w:val="005C7214"/>
    <w:rsid w:val="005D7740"/>
    <w:rsid w:val="005E7ED0"/>
    <w:rsid w:val="005F203C"/>
    <w:rsid w:val="005F4766"/>
    <w:rsid w:val="006071AB"/>
    <w:rsid w:val="006260E2"/>
    <w:rsid w:val="00635998"/>
    <w:rsid w:val="0065091A"/>
    <w:rsid w:val="0066240D"/>
    <w:rsid w:val="0066530A"/>
    <w:rsid w:val="006668F5"/>
    <w:rsid w:val="0067056C"/>
    <w:rsid w:val="00682AFE"/>
    <w:rsid w:val="00682FA0"/>
    <w:rsid w:val="006A78F3"/>
    <w:rsid w:val="006B4130"/>
    <w:rsid w:val="006C07CA"/>
    <w:rsid w:val="006D3D93"/>
    <w:rsid w:val="006D4352"/>
    <w:rsid w:val="006E2D8A"/>
    <w:rsid w:val="006E361F"/>
    <w:rsid w:val="006F6836"/>
    <w:rsid w:val="00701D9E"/>
    <w:rsid w:val="007038D0"/>
    <w:rsid w:val="00716B37"/>
    <w:rsid w:val="00723D79"/>
    <w:rsid w:val="00726504"/>
    <w:rsid w:val="007407A0"/>
    <w:rsid w:val="0075049D"/>
    <w:rsid w:val="0076315C"/>
    <w:rsid w:val="00767368"/>
    <w:rsid w:val="0077716B"/>
    <w:rsid w:val="007816E9"/>
    <w:rsid w:val="00794C10"/>
    <w:rsid w:val="007A3858"/>
    <w:rsid w:val="007B3343"/>
    <w:rsid w:val="007B77A6"/>
    <w:rsid w:val="007F2D2B"/>
    <w:rsid w:val="0080064A"/>
    <w:rsid w:val="00803B46"/>
    <w:rsid w:val="00840EC3"/>
    <w:rsid w:val="00853386"/>
    <w:rsid w:val="008721A9"/>
    <w:rsid w:val="00875F18"/>
    <w:rsid w:val="008822BC"/>
    <w:rsid w:val="00884D5D"/>
    <w:rsid w:val="00890DE5"/>
    <w:rsid w:val="008A256C"/>
    <w:rsid w:val="008A29E2"/>
    <w:rsid w:val="008A5CB9"/>
    <w:rsid w:val="008A5FCE"/>
    <w:rsid w:val="008C71B2"/>
    <w:rsid w:val="008D5AF7"/>
    <w:rsid w:val="008E3CE5"/>
    <w:rsid w:val="008F0FFE"/>
    <w:rsid w:val="008F66B4"/>
    <w:rsid w:val="009000F2"/>
    <w:rsid w:val="009027C5"/>
    <w:rsid w:val="00905A42"/>
    <w:rsid w:val="00913F4B"/>
    <w:rsid w:val="009170F6"/>
    <w:rsid w:val="00922564"/>
    <w:rsid w:val="0092485F"/>
    <w:rsid w:val="00925FF2"/>
    <w:rsid w:val="00965FEA"/>
    <w:rsid w:val="0096716C"/>
    <w:rsid w:val="00972B0E"/>
    <w:rsid w:val="00982B65"/>
    <w:rsid w:val="00995152"/>
    <w:rsid w:val="009C2EF8"/>
    <w:rsid w:val="009D32CF"/>
    <w:rsid w:val="009F5925"/>
    <w:rsid w:val="00A029BE"/>
    <w:rsid w:val="00A06FD9"/>
    <w:rsid w:val="00A1017E"/>
    <w:rsid w:val="00A23088"/>
    <w:rsid w:val="00A278F9"/>
    <w:rsid w:val="00A57068"/>
    <w:rsid w:val="00A7031F"/>
    <w:rsid w:val="00A72D73"/>
    <w:rsid w:val="00A74F97"/>
    <w:rsid w:val="00A86D7D"/>
    <w:rsid w:val="00AB2AF5"/>
    <w:rsid w:val="00AB54ED"/>
    <w:rsid w:val="00AB5C14"/>
    <w:rsid w:val="00AC58E1"/>
    <w:rsid w:val="00AD2867"/>
    <w:rsid w:val="00AD4B51"/>
    <w:rsid w:val="00AE0E33"/>
    <w:rsid w:val="00AE72E2"/>
    <w:rsid w:val="00AF28AC"/>
    <w:rsid w:val="00B02587"/>
    <w:rsid w:val="00B03A64"/>
    <w:rsid w:val="00B10F50"/>
    <w:rsid w:val="00B16222"/>
    <w:rsid w:val="00B23520"/>
    <w:rsid w:val="00B33505"/>
    <w:rsid w:val="00B42724"/>
    <w:rsid w:val="00B63704"/>
    <w:rsid w:val="00B63859"/>
    <w:rsid w:val="00B67681"/>
    <w:rsid w:val="00B74163"/>
    <w:rsid w:val="00B82ACF"/>
    <w:rsid w:val="00B90CFB"/>
    <w:rsid w:val="00B94349"/>
    <w:rsid w:val="00BB0479"/>
    <w:rsid w:val="00BD1B0B"/>
    <w:rsid w:val="00BD651C"/>
    <w:rsid w:val="00BE733C"/>
    <w:rsid w:val="00BF1635"/>
    <w:rsid w:val="00C028CD"/>
    <w:rsid w:val="00C14B5D"/>
    <w:rsid w:val="00C30CE7"/>
    <w:rsid w:val="00C33CF7"/>
    <w:rsid w:val="00C40C40"/>
    <w:rsid w:val="00C62493"/>
    <w:rsid w:val="00C71D78"/>
    <w:rsid w:val="00C75E91"/>
    <w:rsid w:val="00C765E5"/>
    <w:rsid w:val="00C767C5"/>
    <w:rsid w:val="00C8542E"/>
    <w:rsid w:val="00C8559F"/>
    <w:rsid w:val="00C926BB"/>
    <w:rsid w:val="00CB0086"/>
    <w:rsid w:val="00CC2083"/>
    <w:rsid w:val="00CC6115"/>
    <w:rsid w:val="00CD57AC"/>
    <w:rsid w:val="00D10882"/>
    <w:rsid w:val="00D13329"/>
    <w:rsid w:val="00D156F5"/>
    <w:rsid w:val="00D1735E"/>
    <w:rsid w:val="00D2615E"/>
    <w:rsid w:val="00D53666"/>
    <w:rsid w:val="00D73062"/>
    <w:rsid w:val="00D75099"/>
    <w:rsid w:val="00D90BB6"/>
    <w:rsid w:val="00DA03FC"/>
    <w:rsid w:val="00DA4FAA"/>
    <w:rsid w:val="00DA5ADF"/>
    <w:rsid w:val="00DB38FE"/>
    <w:rsid w:val="00DD6308"/>
    <w:rsid w:val="00DE1175"/>
    <w:rsid w:val="00DE774E"/>
    <w:rsid w:val="00E04C7B"/>
    <w:rsid w:val="00E106D3"/>
    <w:rsid w:val="00E1162A"/>
    <w:rsid w:val="00E13507"/>
    <w:rsid w:val="00E27D68"/>
    <w:rsid w:val="00E32A38"/>
    <w:rsid w:val="00E532CC"/>
    <w:rsid w:val="00E549E0"/>
    <w:rsid w:val="00E578D9"/>
    <w:rsid w:val="00E86F0C"/>
    <w:rsid w:val="00EB464A"/>
    <w:rsid w:val="00ED188F"/>
    <w:rsid w:val="00EE5BDA"/>
    <w:rsid w:val="00EE7B4B"/>
    <w:rsid w:val="00EF0036"/>
    <w:rsid w:val="00EF1D39"/>
    <w:rsid w:val="00EF596C"/>
    <w:rsid w:val="00F02450"/>
    <w:rsid w:val="00F36A82"/>
    <w:rsid w:val="00F44229"/>
    <w:rsid w:val="00F47316"/>
    <w:rsid w:val="00F51F87"/>
    <w:rsid w:val="00F52058"/>
    <w:rsid w:val="00F57AB2"/>
    <w:rsid w:val="00F61F72"/>
    <w:rsid w:val="00F740CE"/>
    <w:rsid w:val="00F8143B"/>
    <w:rsid w:val="00FA1183"/>
    <w:rsid w:val="00FA343E"/>
    <w:rsid w:val="00FA6964"/>
    <w:rsid w:val="00FC00D5"/>
    <w:rsid w:val="00FC04A6"/>
    <w:rsid w:val="00FC22CE"/>
    <w:rsid w:val="00FC3139"/>
    <w:rsid w:val="00FD6DD9"/>
    <w:rsid w:val="00FE2612"/>
    <w:rsid w:val="00FE6E01"/>
    <w:rsid w:val="00FF048E"/>
    <w:rsid w:val="00FF0A44"/>
    <w:rsid w:val="00FF5157"/>
    <w:rsid w:val="0CB11481"/>
    <w:rsid w:val="47FA4AE2"/>
    <w:rsid w:val="58207C6E"/>
    <w:rsid w:val="5E96E12F"/>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C10DEF"/>
  <w15:docId w15:val="{B9EB10EB-3C7B-429F-A6C3-935EA9C32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Verdana" w:eastAsia="Verdana" w:hAnsi="Verdana" w:cs="Verdana"/>
        <w:lang w:val="en-GB" w:eastAsia="ar-M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line="260" w:lineRule="atLeast"/>
      <w:ind w:leftChars="-1" w:left="-1" w:hangingChars="1" w:hanging="1"/>
      <w:textDirection w:val="btLr"/>
      <w:textAlignment w:val="top"/>
      <w:outlineLvl w:val="0"/>
    </w:pPr>
    <w:rPr>
      <w:position w:val="-1"/>
      <w:lang w:eastAsia="en-US"/>
    </w:rPr>
  </w:style>
  <w:style w:type="paragraph" w:styleId="Heading1">
    <w:name w:val="heading 1"/>
    <w:basedOn w:val="Normal"/>
    <w:next w:val="Normal"/>
    <w:uiPriority w:val="9"/>
    <w:qFormat/>
    <w:pPr>
      <w:keepNext/>
      <w:numPr>
        <w:numId w:val="1"/>
      </w:numPr>
      <w:spacing w:before="240" w:after="60"/>
      <w:ind w:left="-1" w:hanging="1"/>
    </w:pPr>
    <w:rPr>
      <w:rFonts w:ascii="Arial" w:hAnsi="Arial" w:cs="Arial"/>
      <w:b/>
      <w:bCs/>
      <w:kern w:val="32"/>
      <w:sz w:val="32"/>
      <w:szCs w:val="32"/>
    </w:rPr>
  </w:style>
  <w:style w:type="paragraph" w:styleId="Heading2">
    <w:name w:val="heading 2"/>
    <w:basedOn w:val="Normal"/>
    <w:next w:val="Normal"/>
    <w:uiPriority w:val="9"/>
    <w:semiHidden/>
    <w:unhideWhenUsed/>
    <w:qFormat/>
    <w:pPr>
      <w:keepNext/>
      <w:numPr>
        <w:ilvl w:val="1"/>
        <w:numId w:val="1"/>
      </w:numPr>
      <w:spacing w:after="120"/>
      <w:ind w:left="-1" w:hanging="1"/>
      <w:outlineLvl w:val="1"/>
    </w:pPr>
    <w:rPr>
      <w:b/>
      <w:sz w:val="26"/>
    </w:rPr>
  </w:style>
  <w:style w:type="paragraph" w:styleId="Heading3">
    <w:name w:val="heading 3"/>
    <w:basedOn w:val="Normal"/>
    <w:next w:val="Normal"/>
    <w:uiPriority w:val="9"/>
    <w:semiHidden/>
    <w:unhideWhenUsed/>
    <w:qFormat/>
    <w:pPr>
      <w:keepNext/>
      <w:numPr>
        <w:ilvl w:val="2"/>
        <w:numId w:val="1"/>
      </w:numPr>
      <w:spacing w:after="120"/>
      <w:ind w:left="-1" w:hanging="1"/>
      <w:outlineLvl w:val="2"/>
    </w:pPr>
    <w:rPr>
      <w:sz w:val="26"/>
    </w:rPr>
  </w:style>
  <w:style w:type="paragraph" w:styleId="Heading4">
    <w:name w:val="heading 4"/>
    <w:basedOn w:val="Normal"/>
    <w:next w:val="Normal"/>
    <w:uiPriority w:val="9"/>
    <w:semiHidden/>
    <w:unhideWhenUsed/>
    <w:qFormat/>
    <w:pPr>
      <w:keepNext/>
      <w:numPr>
        <w:ilvl w:val="3"/>
        <w:numId w:val="1"/>
      </w:numPr>
      <w:spacing w:before="240" w:after="60"/>
      <w:ind w:left="-1" w:hanging="1"/>
      <w:outlineLvl w:val="3"/>
    </w:pPr>
    <w:rPr>
      <w:b/>
      <w:bCs/>
      <w:sz w:val="28"/>
      <w:szCs w:val="28"/>
    </w:rPr>
  </w:style>
  <w:style w:type="paragraph" w:styleId="Heading5">
    <w:name w:val="heading 5"/>
    <w:basedOn w:val="Normal"/>
    <w:next w:val="Normal"/>
    <w:uiPriority w:val="9"/>
    <w:semiHidden/>
    <w:unhideWhenUsed/>
    <w:qFormat/>
    <w:pPr>
      <w:keepNext/>
      <w:numPr>
        <w:ilvl w:val="4"/>
        <w:numId w:val="1"/>
      </w:numPr>
      <w:spacing w:after="60"/>
      <w:ind w:left="-1" w:hanging="1"/>
      <w:outlineLvl w:val="4"/>
    </w:pPr>
  </w:style>
  <w:style w:type="paragraph" w:styleId="Heading6">
    <w:name w:val="heading 6"/>
    <w:basedOn w:val="Normal"/>
    <w:next w:val="Normal"/>
    <w:uiPriority w:val="9"/>
    <w:semiHidden/>
    <w:unhideWhenUsed/>
    <w:qFormat/>
    <w:pPr>
      <w:keepNext/>
      <w:numPr>
        <w:ilvl w:val="5"/>
        <w:numId w:val="1"/>
      </w:numPr>
      <w:spacing w:after="60"/>
      <w:ind w:left="-1" w:hanging="1"/>
      <w:outlineLvl w:val="5"/>
    </w:pPr>
    <w:rPr>
      <w:b/>
    </w:rPr>
  </w:style>
  <w:style w:type="paragraph" w:styleId="Heading7">
    <w:name w:val="heading 7"/>
    <w:basedOn w:val="Normal"/>
    <w:next w:val="Normal"/>
    <w:pPr>
      <w:keepNext/>
      <w:numPr>
        <w:ilvl w:val="6"/>
        <w:numId w:val="1"/>
      </w:numPr>
      <w:spacing w:after="60"/>
      <w:ind w:left="-1" w:hanging="1"/>
      <w:outlineLvl w:val="6"/>
    </w:pPr>
    <w:rPr>
      <w:i/>
    </w:rPr>
  </w:style>
  <w:style w:type="paragraph" w:styleId="Heading8">
    <w:name w:val="heading 8"/>
    <w:basedOn w:val="Normal"/>
    <w:next w:val="Normal"/>
    <w:pPr>
      <w:keepNext/>
      <w:numPr>
        <w:ilvl w:val="7"/>
        <w:numId w:val="1"/>
      </w:numPr>
      <w:spacing w:after="60"/>
      <w:ind w:left="-1" w:hanging="1"/>
      <w:outlineLvl w:val="7"/>
    </w:pPr>
    <w:rPr>
      <w:b/>
    </w:rPr>
  </w:style>
  <w:style w:type="paragraph" w:styleId="Heading9">
    <w:name w:val="heading 9"/>
    <w:basedOn w:val="Normal"/>
    <w:next w:val="Normal"/>
    <w:pPr>
      <w:keepNext/>
      <w:numPr>
        <w:ilvl w:val="8"/>
        <w:numId w:val="1"/>
      </w:numPr>
      <w:spacing w:after="60"/>
      <w:ind w:left="-1" w:hanging="1"/>
      <w:outlineLvl w:val="8"/>
    </w:pPr>
    <w:rPr>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Header">
    <w:name w:val="header"/>
    <w:link w:val="HeaderChar"/>
    <w:pPr>
      <w:suppressAutoHyphens/>
      <w:spacing w:line="240" w:lineRule="atLeast"/>
      <w:ind w:leftChars="-1" w:left="-1" w:hangingChars="1" w:hanging="1"/>
      <w:textDirection w:val="btLr"/>
      <w:textAlignment w:val="top"/>
      <w:outlineLvl w:val="0"/>
    </w:pPr>
    <w:rPr>
      <w:b/>
      <w:smallCaps/>
      <w:position w:val="-1"/>
      <w:sz w:val="16"/>
      <w:szCs w:val="16"/>
      <w:lang w:eastAsia="en-US"/>
    </w:rPr>
  </w:style>
  <w:style w:type="paragraph" w:customStyle="1" w:styleId="Text">
    <w:name w:val="Text"/>
    <w:basedOn w:val="Tabletext"/>
    <w:link w:val="TextChar"/>
    <w:qFormat/>
    <w:pPr>
      <w:spacing w:before="80"/>
      <w:ind w:right="851"/>
    </w:pPr>
  </w:style>
  <w:style w:type="paragraph" w:customStyle="1" w:styleId="Unittitle">
    <w:name w:val="Unit title"/>
    <w:next w:val="Text"/>
    <w:pPr>
      <w:pBdr>
        <w:bottom w:val="single" w:sz="8" w:space="2" w:color="BB6DA1"/>
      </w:pBdr>
      <w:suppressAutoHyphens/>
      <w:spacing w:before="120" w:after="240" w:line="1" w:lineRule="atLeast"/>
      <w:ind w:leftChars="-1" w:left="-1" w:hangingChars="1" w:hanging="1"/>
      <w:textDirection w:val="btLr"/>
      <w:textAlignment w:val="top"/>
      <w:outlineLvl w:val="0"/>
    </w:pPr>
    <w:rPr>
      <w:b/>
      <w:position w:val="-1"/>
      <w:sz w:val="36"/>
      <w:szCs w:val="24"/>
      <w:lang w:eastAsia="en-US"/>
    </w:rPr>
  </w:style>
  <w:style w:type="paragraph" w:customStyle="1" w:styleId="Introduction">
    <w:name w:val="Introduction"/>
    <w:next w:val="Text"/>
    <w:pPr>
      <w:suppressAutoHyphens/>
      <w:spacing w:before="120" w:after="440" w:line="440" w:lineRule="atLeast"/>
      <w:ind w:leftChars="-1" w:left="-1" w:hangingChars="1" w:hanging="1"/>
      <w:textDirection w:val="btLr"/>
      <w:textAlignment w:val="top"/>
      <w:outlineLvl w:val="0"/>
    </w:pPr>
    <w:rPr>
      <w:b/>
      <w:position w:val="-1"/>
      <w:sz w:val="34"/>
      <w:szCs w:val="36"/>
      <w:lang w:eastAsia="en-US"/>
    </w:rPr>
  </w:style>
  <w:style w:type="paragraph" w:customStyle="1" w:styleId="Tabletext">
    <w:name w:val="Table text"/>
    <w:pPr>
      <w:suppressAutoHyphens/>
      <w:spacing w:before="60" w:after="60" w:line="1" w:lineRule="atLeast"/>
      <w:ind w:leftChars="-1" w:left="-1" w:hangingChars="1" w:hanging="1"/>
      <w:textDirection w:val="btLr"/>
      <w:textAlignment w:val="top"/>
      <w:outlineLvl w:val="0"/>
    </w:pPr>
    <w:rPr>
      <w:position w:val="-1"/>
      <w:lang w:eastAsia="en-US"/>
    </w:rPr>
  </w:style>
  <w:style w:type="paragraph" w:customStyle="1" w:styleId="Bhead">
    <w:name w:val="B head"/>
    <w:next w:val="Text"/>
    <w:pPr>
      <w:suppressAutoHyphens/>
      <w:spacing w:before="360" w:after="120" w:line="1" w:lineRule="atLeast"/>
      <w:ind w:leftChars="-1" w:left="-1" w:right="851" w:hangingChars="1" w:hanging="1"/>
      <w:textDirection w:val="btLr"/>
      <w:textAlignment w:val="top"/>
      <w:outlineLvl w:val="0"/>
    </w:pPr>
    <w:rPr>
      <w:rFonts w:eastAsia="Batang"/>
      <w:b/>
      <w:position w:val="-1"/>
      <w:sz w:val="22"/>
      <w:lang w:eastAsia="en-US"/>
    </w:rPr>
  </w:style>
  <w:style w:type="paragraph" w:customStyle="1" w:styleId="Textbullets">
    <w:name w:val="Text bullets"/>
    <w:qFormat/>
    <w:pPr>
      <w:tabs>
        <w:tab w:val="left" w:pos="397"/>
      </w:tabs>
      <w:suppressAutoHyphens/>
      <w:spacing w:before="80" w:after="60" w:line="260" w:lineRule="atLeast"/>
      <w:ind w:right="851"/>
      <w:textDirection w:val="btLr"/>
      <w:textAlignment w:val="top"/>
      <w:outlineLvl w:val="0"/>
    </w:pPr>
    <w:rPr>
      <w:position w:val="-1"/>
      <w:lang w:eastAsia="en-US"/>
    </w:rPr>
  </w:style>
  <w:style w:type="paragraph" w:customStyle="1" w:styleId="Ahead">
    <w:name w:val="A head"/>
    <w:next w:val="Text"/>
    <w:pPr>
      <w:tabs>
        <w:tab w:val="left" w:pos="480"/>
      </w:tabs>
      <w:suppressAutoHyphens/>
      <w:spacing w:before="360" w:after="120" w:line="320" w:lineRule="atLeast"/>
      <w:ind w:leftChars="-1" w:left="-1" w:right="851" w:hangingChars="1" w:hanging="1"/>
      <w:textDirection w:val="btLr"/>
      <w:textAlignment w:val="top"/>
      <w:outlineLvl w:val="0"/>
    </w:pPr>
    <w:rPr>
      <w:b/>
      <w:position w:val="-1"/>
      <w:sz w:val="26"/>
      <w:szCs w:val="28"/>
      <w:lang w:eastAsia="en-US"/>
    </w:rPr>
  </w:style>
  <w:style w:type="character" w:styleId="PageNumber">
    <w:name w:val="page number"/>
    <w:rPr>
      <w:rFonts w:ascii="Verdana" w:hAnsi="Verdana"/>
      <w:b/>
      <w:color w:val="auto"/>
      <w:w w:val="100"/>
      <w:position w:val="-1"/>
      <w:sz w:val="20"/>
      <w:effect w:val="none"/>
      <w:vertAlign w:val="baseline"/>
      <w:cs w:val="0"/>
      <w:em w:val="none"/>
    </w:rPr>
  </w:style>
  <w:style w:type="paragraph" w:customStyle="1" w:styleId="A1head">
    <w:name w:val="A1 head"/>
    <w:basedOn w:val="Ahead"/>
    <w:next w:val="Text"/>
  </w:style>
  <w:style w:type="paragraph" w:customStyle="1" w:styleId="Sectionheading">
    <w:name w:val="Section heading"/>
    <w:next w:val="Text"/>
    <w:pPr>
      <w:tabs>
        <w:tab w:val="left" w:pos="480"/>
      </w:tabs>
      <w:suppressAutoHyphens/>
      <w:spacing w:after="360" w:line="440" w:lineRule="atLeast"/>
      <w:ind w:leftChars="-1" w:left="480" w:hangingChars="1" w:hanging="480"/>
      <w:textDirection w:val="btLr"/>
      <w:textAlignment w:val="top"/>
      <w:outlineLvl w:val="0"/>
    </w:pPr>
    <w:rPr>
      <w:rFonts w:ascii="Verdana Bold" w:hAnsi="Verdana Bold"/>
      <w:b/>
      <w:caps/>
      <w:position w:val="-1"/>
      <w:sz w:val="36"/>
      <w:lang w:eastAsia="en-US"/>
    </w:rPr>
  </w:style>
  <w:style w:type="paragraph" w:styleId="TOC1">
    <w:name w:val="toc 1"/>
    <w:next w:val="TOC2"/>
    <w:pPr>
      <w:widowControl w:val="0"/>
      <w:tabs>
        <w:tab w:val="left" w:pos="567"/>
        <w:tab w:val="right" w:pos="9072"/>
      </w:tabs>
      <w:suppressAutoHyphens/>
      <w:spacing w:before="120" w:after="60" w:line="300" w:lineRule="atLeast"/>
      <w:ind w:leftChars="-1" w:left="-1" w:hangingChars="1" w:hanging="1"/>
      <w:textDirection w:val="btLr"/>
      <w:textAlignment w:val="top"/>
      <w:outlineLvl w:val="0"/>
    </w:pPr>
    <w:rPr>
      <w:b/>
      <w:snapToGrid w:val="0"/>
      <w:position w:val="-1"/>
      <w:sz w:val="22"/>
      <w:lang w:eastAsia="en-US"/>
    </w:rPr>
  </w:style>
  <w:style w:type="paragraph" w:styleId="TOC2">
    <w:name w:val="toc 2"/>
    <w:pPr>
      <w:tabs>
        <w:tab w:val="right" w:pos="9071"/>
      </w:tabs>
      <w:suppressAutoHyphens/>
      <w:spacing w:before="60" w:after="60" w:line="260" w:lineRule="atLeast"/>
      <w:ind w:leftChars="-1" w:left="567" w:hangingChars="1" w:hanging="1"/>
      <w:textDirection w:val="btLr"/>
      <w:textAlignment w:val="top"/>
      <w:outlineLvl w:val="0"/>
    </w:pPr>
    <w:rPr>
      <w:position w:val="-1"/>
      <w:szCs w:val="24"/>
      <w:lang w:eastAsia="en-US"/>
    </w:rPr>
  </w:style>
  <w:style w:type="character" w:styleId="Hyperlink">
    <w:name w:val="Hyperlink"/>
    <w:qFormat/>
    <w:rPr>
      <w:color w:val="0000FF"/>
      <w:w w:val="100"/>
      <w:position w:val="-1"/>
      <w:u w:val="single"/>
      <w:effect w:val="none"/>
      <w:vertAlign w:val="baseline"/>
      <w:cs w:val="0"/>
      <w:em w:val="none"/>
    </w:rPr>
  </w:style>
  <w:style w:type="paragraph" w:customStyle="1" w:styleId="Gettingstarted">
    <w:name w:val="Getting started"/>
    <w:next w:val="Text"/>
    <w:pPr>
      <w:suppressAutoHyphens/>
      <w:spacing w:before="120" w:after="120" w:line="1" w:lineRule="atLeast"/>
      <w:ind w:leftChars="-1" w:left="-1" w:right="851" w:hangingChars="1" w:hanging="1"/>
      <w:textDirection w:val="btLr"/>
      <w:textAlignment w:val="top"/>
      <w:outlineLvl w:val="0"/>
    </w:pPr>
    <w:rPr>
      <w:b/>
      <w:position w:val="-1"/>
      <w:lang w:eastAsia="en-US"/>
    </w:rPr>
  </w:style>
  <w:style w:type="paragraph" w:customStyle="1" w:styleId="Tablehead">
    <w:name w:val="Table head"/>
    <w:basedOn w:val="Tablesub-head"/>
    <w:next w:val="Tabletext"/>
    <w:rPr>
      <w:sz w:val="22"/>
      <w:szCs w:val="22"/>
    </w:rPr>
  </w:style>
  <w:style w:type="paragraph" w:customStyle="1" w:styleId="HeaderEven">
    <w:name w:val="HeaderEven"/>
    <w:basedOn w:val="Header"/>
    <w:pPr>
      <w:jc w:val="right"/>
    </w:pPr>
  </w:style>
  <w:style w:type="paragraph" w:customStyle="1" w:styleId="Texthead">
    <w:name w:val="Text head"/>
    <w:basedOn w:val="Text"/>
    <w:pPr>
      <w:spacing w:before="180"/>
    </w:pPr>
    <w:rPr>
      <w:b/>
    </w:rPr>
  </w:style>
  <w:style w:type="paragraph" w:customStyle="1" w:styleId="Footerodd">
    <w:name w:val="Footer odd"/>
    <w:pPr>
      <w:pBdr>
        <w:top w:val="single" w:sz="6" w:space="2" w:color="BB6DA1"/>
      </w:pBdr>
      <w:suppressAutoHyphens/>
      <w:spacing w:line="200" w:lineRule="atLeast"/>
      <w:ind w:leftChars="-1" w:left="-1" w:hangingChars="1" w:hanging="1"/>
      <w:textDirection w:val="btLr"/>
      <w:textAlignment w:val="top"/>
      <w:outlineLvl w:val="0"/>
    </w:pPr>
    <w:rPr>
      <w:position w:val="-1"/>
      <w:sz w:val="14"/>
      <w:szCs w:val="16"/>
      <w:lang w:eastAsia="en-US"/>
    </w:rPr>
  </w:style>
  <w:style w:type="paragraph" w:customStyle="1" w:styleId="Footereven">
    <w:name w:val="Footer even"/>
    <w:pPr>
      <w:pBdr>
        <w:top w:val="single" w:sz="6" w:space="2" w:color="BB6DA1"/>
      </w:pBdr>
      <w:suppressAutoHyphens/>
      <w:spacing w:line="200" w:lineRule="atLeast"/>
      <w:ind w:leftChars="-1" w:left="-1" w:hangingChars="1" w:hanging="1"/>
      <w:jc w:val="right"/>
      <w:textDirection w:val="btLr"/>
      <w:textAlignment w:val="top"/>
      <w:outlineLvl w:val="0"/>
    </w:pPr>
    <w:rPr>
      <w:position w:val="-1"/>
      <w:sz w:val="14"/>
      <w:lang w:eastAsia="en-US"/>
    </w:rPr>
  </w:style>
  <w:style w:type="paragraph" w:customStyle="1" w:styleId="Numberedlist">
    <w:name w:val="Numbered list"/>
    <w:pPr>
      <w:numPr>
        <w:numId w:val="3"/>
      </w:numPr>
      <w:suppressAutoHyphens/>
      <w:spacing w:before="80" w:after="60" w:line="240" w:lineRule="atLeast"/>
      <w:ind w:leftChars="-1" w:left="-1" w:right="851" w:hangingChars="1" w:hanging="1"/>
      <w:textDirection w:val="btLr"/>
      <w:textAlignment w:val="top"/>
      <w:outlineLvl w:val="0"/>
    </w:pPr>
    <w:rPr>
      <w:position w:val="-1"/>
      <w:szCs w:val="19"/>
    </w:rPr>
  </w:style>
  <w:style w:type="paragraph" w:customStyle="1" w:styleId="Tabletextsubbullet">
    <w:name w:val="Table text sub bullet"/>
    <w:basedOn w:val="Tabletextbullets"/>
    <w:pPr>
      <w:numPr>
        <w:numId w:val="5"/>
      </w:numPr>
      <w:tabs>
        <w:tab w:val="num" w:pos="340"/>
        <w:tab w:val="left" w:pos="680"/>
      </w:tabs>
      <w:ind w:left="680" w:hanging="340"/>
    </w:pPr>
  </w:style>
  <w:style w:type="paragraph" w:customStyle="1" w:styleId="Annexe">
    <w:name w:val="Annexe"/>
    <w:next w:val="Text"/>
    <w:pPr>
      <w:suppressAutoHyphens/>
      <w:spacing w:line="400" w:lineRule="atLeast"/>
      <w:ind w:leftChars="-1" w:left="-1" w:hangingChars="1" w:hanging="1"/>
      <w:textDirection w:val="btLr"/>
      <w:textAlignment w:val="top"/>
      <w:outlineLvl w:val="0"/>
    </w:pPr>
    <w:rPr>
      <w:b/>
      <w:position w:val="-1"/>
      <w:sz w:val="36"/>
      <w:szCs w:val="28"/>
      <w:lang w:eastAsia="en-US"/>
    </w:rPr>
  </w:style>
  <w:style w:type="paragraph" w:customStyle="1" w:styleId="BackCover">
    <w:name w:val="BackCover"/>
    <w:pPr>
      <w:suppressAutoHyphens/>
      <w:spacing w:line="180" w:lineRule="atLeast"/>
      <w:ind w:leftChars="-1" w:left="-1" w:hangingChars="1" w:hanging="1"/>
      <w:textDirection w:val="btLr"/>
      <w:textAlignment w:val="top"/>
      <w:outlineLvl w:val="0"/>
    </w:pPr>
    <w:rPr>
      <w:b/>
      <w:position w:val="-1"/>
      <w:sz w:val="12"/>
      <w:lang w:eastAsia="en-US"/>
    </w:rPr>
  </w:style>
  <w:style w:type="paragraph" w:customStyle="1" w:styleId="Uniticon">
    <w:name w:val="Unit icon"/>
    <w:basedOn w:val="Units"/>
    <w:next w:val="Text"/>
    <w:pPr>
      <w:spacing w:before="0" w:after="0"/>
      <w:ind w:right="-851"/>
    </w:pPr>
    <w:rPr>
      <w:sz w:val="22"/>
      <w:szCs w:val="22"/>
    </w:rPr>
  </w:style>
  <w:style w:type="paragraph" w:customStyle="1" w:styleId="Contents">
    <w:name w:val="Contents"/>
    <w:basedOn w:val="Introduction"/>
    <w:next w:val="TOC1"/>
  </w:style>
  <w:style w:type="paragraph" w:customStyle="1" w:styleId="Qualification">
    <w:name w:val="Qualification"/>
    <w:next w:val="Specification"/>
    <w:pPr>
      <w:suppressAutoHyphens/>
      <w:spacing w:before="2160" w:after="360" w:line="600" w:lineRule="atLeast"/>
      <w:ind w:leftChars="-1" w:left="-1" w:hangingChars="1" w:hanging="1"/>
      <w:textDirection w:val="btLr"/>
      <w:textAlignment w:val="top"/>
      <w:outlineLvl w:val="0"/>
    </w:pPr>
    <w:rPr>
      <w:b/>
      <w:noProof/>
      <w:position w:val="-1"/>
      <w:sz w:val="64"/>
      <w:szCs w:val="64"/>
    </w:rPr>
  </w:style>
  <w:style w:type="paragraph" w:customStyle="1" w:styleId="Specification">
    <w:name w:val="Specification"/>
    <w:next w:val="Frontcoverinfo"/>
    <w:pPr>
      <w:suppressAutoHyphens/>
      <w:spacing w:before="240" w:after="480" w:line="480" w:lineRule="atLeast"/>
      <w:ind w:leftChars="-1" w:left="-1" w:hangingChars="1" w:hanging="1"/>
      <w:textDirection w:val="btLr"/>
      <w:textAlignment w:val="top"/>
      <w:outlineLvl w:val="0"/>
    </w:pPr>
    <w:rPr>
      <w:b/>
      <w:bCs/>
      <w:color w:val="000000"/>
      <w:position w:val="-1"/>
      <w:sz w:val="44"/>
      <w:szCs w:val="44"/>
      <w:lang w:eastAsia="en-US"/>
    </w:rPr>
  </w:style>
  <w:style w:type="paragraph" w:customStyle="1" w:styleId="Frontcoverinfo">
    <w:name w:val="Frontcover info"/>
    <w:next w:val="Text"/>
    <w:pPr>
      <w:suppressAutoHyphens/>
      <w:spacing w:after="120" w:line="400" w:lineRule="atLeast"/>
      <w:ind w:leftChars="-1" w:left="-1" w:hangingChars="1" w:hanging="1"/>
      <w:textDirection w:val="btLr"/>
      <w:textAlignment w:val="top"/>
      <w:outlineLvl w:val="0"/>
    </w:pPr>
    <w:rPr>
      <w:position w:val="-1"/>
      <w:sz w:val="28"/>
      <w:szCs w:val="36"/>
      <w:lang w:eastAsia="en-US"/>
    </w:rPr>
  </w:style>
  <w:style w:type="table" w:customStyle="1" w:styleId="Table4">
    <w:name w:val="Table 4"/>
    <w:basedOn w:val="TableNormal"/>
    <w:pPr>
      <w:suppressAutoHyphens/>
      <w:spacing w:line="1" w:lineRule="atLeast"/>
      <w:ind w:leftChars="-1" w:left="-1" w:hangingChars="1" w:hanging="1"/>
      <w:textDirection w:val="btLr"/>
      <w:textAlignment w:val="top"/>
      <w:outlineLvl w:val="0"/>
    </w:pPr>
    <w:rPr>
      <w:position w:val="-1"/>
    </w:rPr>
    <w:tblPr>
      <w:tblStyleRowBandSize w:val="1"/>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5">
    <w:name w:val="Table 5"/>
    <w:basedOn w:val="TableNormal"/>
    <w:pPr>
      <w:suppressAutoHyphens/>
      <w:spacing w:line="1" w:lineRule="atLeast"/>
      <w:ind w:leftChars="-1" w:left="-1" w:hangingChars="1" w:hanging="1"/>
      <w:textDirection w:val="btLr"/>
      <w:textAlignment w:val="top"/>
      <w:outlineLvl w:val="0"/>
    </w:pPr>
    <w:rPr>
      <w:position w:val="-1"/>
    </w:rPr>
    <w:tblPr>
      <w:tblStyleColBandSize w:val="1"/>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rPr>
      <w:w w:val="100"/>
      <w:position w:val="-1"/>
      <w:sz w:val="16"/>
      <w:szCs w:val="16"/>
      <w:effect w:val="none"/>
      <w:vertAlign w:val="baseline"/>
      <w:cs w:val="0"/>
      <w:em w:val="none"/>
    </w:rPr>
  </w:style>
  <w:style w:type="paragraph" w:styleId="Footer">
    <w:name w:val="footer"/>
    <w:basedOn w:val="Normal"/>
    <w:uiPriority w:val="99"/>
    <w:pPr>
      <w:tabs>
        <w:tab w:val="center" w:pos="4153"/>
        <w:tab w:val="right" w:pos="8306"/>
      </w:tabs>
    </w:pPr>
  </w:style>
  <w:style w:type="paragraph" w:customStyle="1" w:styleId="Tabletextbullets">
    <w:name w:val="Table text bullets"/>
    <w:qFormat/>
    <w:pPr>
      <w:numPr>
        <w:numId w:val="4"/>
      </w:numPr>
      <w:tabs>
        <w:tab w:val="num" w:pos="340"/>
      </w:tabs>
      <w:suppressAutoHyphens/>
      <w:spacing w:before="60" w:after="60" w:line="240" w:lineRule="atLeast"/>
      <w:ind w:leftChars="-1" w:left="340" w:hangingChars="1" w:hanging="340"/>
      <w:textDirection w:val="btLr"/>
      <w:textAlignment w:val="top"/>
      <w:outlineLvl w:val="0"/>
    </w:pPr>
    <w:rPr>
      <w:rFonts w:cs="Arial"/>
      <w:position w:val="-1"/>
      <w:szCs w:val="24"/>
      <w:lang w:eastAsia="en-US"/>
    </w:rPr>
  </w:style>
  <w:style w:type="paragraph" w:customStyle="1" w:styleId="Tabletextnumberedlist">
    <w:name w:val="Table text numbered list"/>
    <w:pPr>
      <w:tabs>
        <w:tab w:val="num" w:pos="720"/>
      </w:tabs>
      <w:suppressAutoHyphens/>
      <w:spacing w:before="60" w:after="60" w:line="240" w:lineRule="atLeast"/>
      <w:ind w:leftChars="-1" w:left="-1" w:hangingChars="1" w:hanging="1"/>
      <w:textDirection w:val="btLr"/>
      <w:textAlignment w:val="top"/>
      <w:outlineLvl w:val="0"/>
    </w:pPr>
    <w:rPr>
      <w:rFonts w:cs="Arial"/>
      <w:position w:val="-1"/>
      <w:szCs w:val="24"/>
      <w:lang w:eastAsia="en-US"/>
    </w:rPr>
  </w:style>
  <w:style w:type="paragraph" w:styleId="CommentText">
    <w:name w:val="annotation text"/>
    <w:basedOn w:val="Normal"/>
  </w:style>
  <w:style w:type="character" w:customStyle="1" w:styleId="CommentTextChar">
    <w:name w:val="Comment Text Char"/>
    <w:rPr>
      <w:rFonts w:ascii="Verdana" w:hAnsi="Verdana"/>
      <w:w w:val="100"/>
      <w:position w:val="-1"/>
      <w:effect w:val="none"/>
      <w:vertAlign w:val="baseline"/>
      <w:cs w:val="0"/>
      <w:em w:val="none"/>
      <w:lang w:eastAsia="en-US"/>
    </w:rPr>
  </w:style>
  <w:style w:type="paragraph" w:styleId="CommentSubject">
    <w:name w:val="annotation subject"/>
    <w:basedOn w:val="CommentText"/>
    <w:next w:val="CommentText"/>
    <w:rPr>
      <w:b/>
      <w:bCs/>
    </w:rPr>
  </w:style>
  <w:style w:type="table" w:customStyle="1" w:styleId="Table1">
    <w:name w:val="Table 1"/>
    <w:basedOn w:val="TableGridLight"/>
    <w:next w:val="a"/>
    <w:tblPr>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3">
    <w:name w:val="Table 3"/>
    <w:basedOn w:val="TableNormal"/>
    <w:next w:val="a0"/>
    <w:pPr>
      <w:suppressAutoHyphens/>
      <w:spacing w:line="1" w:lineRule="atLeast"/>
      <w:ind w:leftChars="-1" w:left="-1" w:hangingChars="1" w:hanging="1"/>
      <w:textDirection w:val="btLr"/>
      <w:textAlignment w:val="top"/>
      <w:outlineLvl w:val="0"/>
    </w:pPr>
    <w:rPr>
      <w:position w:val="-1"/>
    </w:rPr>
    <w:tblPr>
      <w:tblStyleColBandSize w:val="1"/>
      <w:tblInd w:w="108"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style>
  <w:style w:type="character" w:customStyle="1" w:styleId="CommentSubjectChar">
    <w:name w:val="Comment Subject Char"/>
    <w:rPr>
      <w:rFonts w:ascii="Verdana" w:hAnsi="Verdana"/>
      <w:b/>
      <w:bCs/>
      <w:w w:val="100"/>
      <w:position w:val="-1"/>
      <w:effect w:val="none"/>
      <w:vertAlign w:val="baseline"/>
      <w:cs w:val="0"/>
      <w:em w:val="none"/>
      <w:lang w:eastAsia="en-US"/>
    </w:rPr>
  </w:style>
  <w:style w:type="table" w:styleId="TableGrid">
    <w:name w:val="Table Grid"/>
    <w:basedOn w:val="TableNormal"/>
    <w:pPr>
      <w:suppressAutoHyphens/>
      <w:spacing w:line="1" w:lineRule="atLeast"/>
      <w:ind w:leftChars="-1" w:left="-1" w:hangingChars="1" w:hanging="1"/>
      <w:textDirection w:val="btLr"/>
      <w:textAlignment w:val="top"/>
      <w:outlineLvl w:val="0"/>
    </w:pPr>
    <w:rPr>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pPr>
      <w:spacing w:line="240" w:lineRule="auto"/>
    </w:pPr>
    <w:rPr>
      <w:rFonts w:ascii="Tahoma" w:hAnsi="Tahoma" w:cs="Tahoma"/>
      <w:sz w:val="16"/>
      <w:szCs w:val="16"/>
    </w:rPr>
  </w:style>
  <w:style w:type="table" w:customStyle="1" w:styleId="Table2">
    <w:name w:val="Table 2"/>
    <w:basedOn w:val="TableNormal"/>
    <w:next w:val="a1"/>
    <w:pPr>
      <w:suppressAutoHyphens/>
      <w:spacing w:line="1" w:lineRule="atLeast"/>
      <w:ind w:leftChars="-1" w:left="-1" w:hangingChars="1" w:hanging="1"/>
      <w:textDirection w:val="btLr"/>
      <w:textAlignment w:val="top"/>
      <w:outlineLvl w:val="0"/>
    </w:pPr>
    <w:rPr>
      <w:position w:val="-1"/>
    </w:rPr>
    <w:tblPr>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alloonTextChar">
    <w:name w:val="Balloon Text Char"/>
    <w:rPr>
      <w:rFonts w:ascii="Tahoma" w:hAnsi="Tahoma" w:cs="Tahoma"/>
      <w:w w:val="100"/>
      <w:position w:val="-1"/>
      <w:sz w:val="16"/>
      <w:szCs w:val="16"/>
      <w:effect w:val="none"/>
      <w:vertAlign w:val="baseline"/>
      <w:cs w:val="0"/>
      <w:em w:val="none"/>
      <w:lang w:eastAsia="en-US"/>
    </w:rPr>
  </w:style>
  <w:style w:type="paragraph" w:customStyle="1" w:styleId="Units">
    <w:name w:val="Units"/>
    <w:next w:val="Uniticon"/>
    <w:pPr>
      <w:suppressAutoHyphens/>
      <w:spacing w:before="2000" w:after="100" w:line="1" w:lineRule="atLeast"/>
      <w:ind w:leftChars="-1" w:left="-1" w:right="400" w:hangingChars="1" w:hanging="1"/>
      <w:jc w:val="right"/>
      <w:textDirection w:val="btLr"/>
      <w:textAlignment w:val="top"/>
      <w:outlineLvl w:val="0"/>
    </w:pPr>
    <w:rPr>
      <w:b/>
      <w:position w:val="-1"/>
      <w:sz w:val="96"/>
      <w:szCs w:val="72"/>
      <w:lang w:eastAsia="en-US"/>
    </w:rPr>
  </w:style>
  <w:style w:type="paragraph" w:customStyle="1" w:styleId="Tablesub-head">
    <w:name w:val="Table sub-head"/>
    <w:next w:val="Tabletext"/>
    <w:pPr>
      <w:suppressAutoHyphens/>
      <w:spacing w:before="80" w:after="80" w:line="1" w:lineRule="atLeast"/>
      <w:ind w:leftChars="-1" w:left="-1" w:hangingChars="1" w:hanging="1"/>
      <w:textDirection w:val="btLr"/>
      <w:textAlignment w:val="top"/>
      <w:outlineLvl w:val="0"/>
    </w:pPr>
    <w:rPr>
      <w:rFonts w:cs="Arial"/>
      <w:b/>
      <w:position w:val="-1"/>
      <w:szCs w:val="24"/>
      <w:lang w:eastAsia="en-US"/>
    </w:rPr>
  </w:style>
  <w:style w:type="paragraph" w:customStyle="1" w:styleId="Textsubbullet">
    <w:name w:val="Text sub bullet"/>
    <w:pPr>
      <w:numPr>
        <w:numId w:val="2"/>
      </w:numPr>
      <w:tabs>
        <w:tab w:val="left" w:pos="794"/>
      </w:tabs>
      <w:suppressAutoHyphens/>
      <w:spacing w:before="80" w:after="60" w:line="260" w:lineRule="atLeast"/>
      <w:ind w:right="851"/>
      <w:textDirection w:val="btLr"/>
      <w:textAlignment w:val="top"/>
      <w:outlineLvl w:val="0"/>
    </w:pPr>
    <w:rPr>
      <w:position w:val="-1"/>
    </w:rPr>
  </w:style>
  <w:style w:type="paragraph" w:styleId="NormalWeb">
    <w:name w:val="Normal (Web)"/>
    <w:basedOn w:val="Normal"/>
    <w:uiPriority w:val="99"/>
    <w:qFormat/>
    <w:pPr>
      <w:spacing w:before="100" w:beforeAutospacing="1" w:after="100" w:afterAutospacing="1" w:line="240" w:lineRule="auto"/>
    </w:pPr>
    <w:rPr>
      <w:rFonts w:ascii="Times New Roman" w:hAnsi="Times New Roman"/>
      <w:sz w:val="24"/>
      <w:szCs w:val="24"/>
      <w:lang w:eastAsia="en-GB"/>
    </w:rPr>
  </w:style>
  <w:style w:type="character" w:customStyle="1" w:styleId="FooterChar">
    <w:name w:val="Footer Char"/>
    <w:uiPriority w:val="99"/>
    <w:rPr>
      <w:rFonts w:ascii="Verdana" w:hAnsi="Verdana"/>
      <w:w w:val="100"/>
      <w:position w:val="-1"/>
      <w:effect w:val="none"/>
      <w:vertAlign w:val="baseline"/>
      <w:cs w:val="0"/>
      <w:em w:val="none"/>
      <w:lang w:eastAsia="en-US"/>
    </w:rPr>
  </w:style>
  <w:style w:type="paragraph" w:customStyle="1" w:styleId="Default">
    <w:name w:val="Default"/>
    <w:pPr>
      <w:suppressAutoHyphens/>
      <w:autoSpaceDE w:val="0"/>
      <w:autoSpaceDN w:val="0"/>
      <w:adjustRightInd w:val="0"/>
      <w:spacing w:line="1" w:lineRule="atLeast"/>
      <w:ind w:leftChars="-1" w:left="-1" w:hangingChars="1" w:hanging="1"/>
      <w:textDirection w:val="btLr"/>
      <w:textAlignment w:val="top"/>
      <w:outlineLvl w:val="0"/>
    </w:pPr>
    <w:rPr>
      <w:rFonts w:ascii="Open Sans" w:hAnsi="Open Sans" w:cs="Open Sans"/>
      <w:color w:val="000000"/>
      <w:position w:val="-1"/>
      <w:sz w:val="24"/>
      <w:szCs w:val="24"/>
    </w:rPr>
  </w:style>
  <w:style w:type="table" w:styleId="TableGridLight">
    <w:name w:val="Grid Table Light"/>
    <w:basedOn w:val="TableNormal"/>
    <w:pPr>
      <w:suppressAutoHyphens/>
      <w:spacing w:line="1" w:lineRule="atLeast"/>
      <w:ind w:leftChars="-1" w:left="-1" w:hangingChars="1" w:hanging="1"/>
      <w:textDirection w:val="btLr"/>
      <w:textAlignment w:val="top"/>
      <w:outlineLvl w:val="0"/>
    </w:pPr>
    <w:rPr>
      <w:position w:val="-1"/>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paragraph" w:styleId="ListParagraph">
    <w:name w:val="List Paragraph"/>
    <w:basedOn w:val="Normal"/>
    <w:qFormat/>
    <w:pPr>
      <w:ind w:left="720"/>
    </w:pPr>
  </w:style>
  <w:style w:type="character" w:customStyle="1" w:styleId="UnresolvedMention1">
    <w:name w:val="Unresolved Mention1"/>
    <w:qFormat/>
    <w:rPr>
      <w:color w:val="605E5C"/>
      <w:w w:val="100"/>
      <w:position w:val="-1"/>
      <w:effect w:val="none"/>
      <w:shd w:val="clear" w:color="auto" w:fill="E1DFDD"/>
      <w:vertAlign w:val="baseline"/>
      <w:cs w:val="0"/>
      <w:em w:val="none"/>
    </w:rPr>
  </w:style>
  <w:style w:type="character" w:styleId="FollowedHyperlink">
    <w:name w:val="FollowedHyperlink"/>
    <w:rPr>
      <w:color w:val="954F72"/>
      <w:w w:val="100"/>
      <w:position w:val="-1"/>
      <w:u w:val="single"/>
      <w:effect w:val="none"/>
      <w:vertAlign w:val="baseline"/>
      <w:cs w:val="0"/>
      <w:em w:val="non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5" w:type="dxa"/>
        <w:left w:w="15" w:type="dxa"/>
        <w:bottom w:w="15" w:type="dxa"/>
        <w:right w:w="15" w:type="dxa"/>
      </w:tblCellMar>
    </w:tblPr>
  </w:style>
  <w:style w:type="table" w:customStyle="1" w:styleId="a1">
    <w:basedOn w:val="TableNormal"/>
    <w:tblPr>
      <w:tblStyleRowBandSize w:val="1"/>
      <w:tblStyleColBandSize w:val="1"/>
    </w:tblPr>
  </w:style>
  <w:style w:type="table" w:customStyle="1" w:styleId="a0">
    <w:basedOn w:val="TableNormal"/>
    <w:tblPr>
      <w:tblStyleRowBandSize w:val="1"/>
      <w:tblStyleColBandSize w:val="1"/>
    </w:tblPr>
  </w:style>
  <w:style w:type="character" w:customStyle="1" w:styleId="HeaderChar">
    <w:name w:val="Header Char"/>
    <w:basedOn w:val="DefaultParagraphFont"/>
    <w:link w:val="Header"/>
    <w:rsid w:val="0066530A"/>
    <w:rPr>
      <w:b/>
      <w:smallCaps/>
      <w:position w:val="-1"/>
      <w:sz w:val="16"/>
      <w:szCs w:val="16"/>
      <w:lang w:eastAsia="en-US"/>
    </w:rPr>
  </w:style>
  <w:style w:type="paragraph" w:customStyle="1" w:styleId="TableParagraph">
    <w:name w:val="Table Paragraph"/>
    <w:basedOn w:val="Normal"/>
    <w:uiPriority w:val="1"/>
    <w:qFormat/>
    <w:rsid w:val="00574758"/>
    <w:pPr>
      <w:suppressAutoHyphens w:val="0"/>
      <w:ind w:leftChars="0" w:left="107" w:firstLineChars="0" w:firstLine="0"/>
      <w:textDirection w:val="lrTb"/>
      <w:textAlignment w:val="auto"/>
      <w:outlineLvl w:val="9"/>
    </w:pPr>
    <w:rPr>
      <w:rFonts w:eastAsia="Times New Roman" w:cs="Times New Roman"/>
      <w:position w:val="0"/>
    </w:rPr>
  </w:style>
  <w:style w:type="paragraph" w:styleId="BodyText">
    <w:name w:val="Body Text"/>
    <w:basedOn w:val="Normal"/>
    <w:link w:val="BodyTextChar"/>
    <w:uiPriority w:val="1"/>
    <w:qFormat/>
    <w:rsid w:val="007038D0"/>
    <w:pPr>
      <w:suppressAutoHyphens w:val="0"/>
      <w:ind w:leftChars="0" w:left="1238" w:firstLineChars="0" w:firstLine="0"/>
      <w:textDirection w:val="lrTb"/>
      <w:textAlignment w:val="auto"/>
      <w:outlineLvl w:val="9"/>
    </w:pPr>
    <w:rPr>
      <w:rFonts w:eastAsia="Times New Roman" w:cs="Times New Roman"/>
      <w:position w:val="0"/>
    </w:rPr>
  </w:style>
  <w:style w:type="character" w:customStyle="1" w:styleId="BodyTextChar">
    <w:name w:val="Body Text Char"/>
    <w:basedOn w:val="DefaultParagraphFont"/>
    <w:link w:val="BodyText"/>
    <w:uiPriority w:val="1"/>
    <w:rsid w:val="007038D0"/>
    <w:rPr>
      <w:rFonts w:eastAsia="Times New Roman" w:cs="Times New Roman"/>
      <w:lang w:eastAsia="en-US"/>
    </w:rPr>
  </w:style>
  <w:style w:type="character" w:styleId="UnresolvedMention">
    <w:name w:val="Unresolved Mention"/>
    <w:basedOn w:val="DefaultParagraphFont"/>
    <w:uiPriority w:val="99"/>
    <w:semiHidden/>
    <w:unhideWhenUsed/>
    <w:rsid w:val="004E7A37"/>
    <w:rPr>
      <w:color w:val="605E5C"/>
      <w:shd w:val="clear" w:color="auto" w:fill="E1DFDD"/>
    </w:rPr>
  </w:style>
  <w:style w:type="character" w:styleId="Mention">
    <w:name w:val="Mention"/>
    <w:basedOn w:val="DefaultParagraphFont"/>
    <w:uiPriority w:val="99"/>
    <w:unhideWhenUsed/>
    <w:rPr>
      <w:color w:val="2B579A"/>
      <w:shd w:val="clear" w:color="auto" w:fill="E6E6E6"/>
    </w:rPr>
  </w:style>
  <w:style w:type="character" w:customStyle="1" w:styleId="TextChar">
    <w:name w:val="Text Char"/>
    <w:link w:val="Text"/>
    <w:qFormat/>
    <w:rsid w:val="00094B18"/>
    <w:rPr>
      <w:position w:val="-1"/>
      <w:lang w:eastAsia="en-US"/>
    </w:rPr>
  </w:style>
  <w:style w:type="paragraph" w:customStyle="1" w:styleId="Keycontentcoltext">
    <w:name w:val="Key content col text"/>
    <w:basedOn w:val="Tabletext"/>
    <w:rsid w:val="00094B18"/>
    <w:pPr>
      <w:framePr w:hSpace="180" w:wrap="around" w:vAnchor="text" w:hAnchor="text" w:x="103" w:y="1"/>
      <w:tabs>
        <w:tab w:val="left" w:pos="369"/>
      </w:tabs>
      <w:suppressAutoHyphens w:val="0"/>
      <w:spacing w:line="260" w:lineRule="exact"/>
      <w:ind w:leftChars="0" w:left="369" w:firstLineChars="0" w:hanging="369"/>
      <w:suppressOverlap/>
      <w:textDirection w:val="lrTb"/>
      <w:textAlignment w:val="auto"/>
      <w:outlineLvl w:val="9"/>
    </w:pPr>
    <w:rPr>
      <w:rFonts w:ascii="Open Sans" w:eastAsia="Batang" w:hAnsi="Open Sans" w:cs="Humanist521BT-Light"/>
      <w:position w:val="0"/>
      <w:sz w:val="22"/>
      <w:szCs w:val="17"/>
    </w:rPr>
  </w:style>
  <w:style w:type="character" w:customStyle="1" w:styleId="Text-bulletsecondChar">
    <w:name w:val="Text-bullet second Char"/>
    <w:link w:val="Text-bulletsecond"/>
    <w:rsid w:val="00094B18"/>
    <w:rPr>
      <w:rFonts w:ascii="Open Sans" w:eastAsia="Times New Roman" w:hAnsi="Open Sans"/>
      <w:sz w:val="22"/>
    </w:rPr>
  </w:style>
  <w:style w:type="paragraph" w:customStyle="1" w:styleId="Text-bulletsecond">
    <w:name w:val="Text-bullet second"/>
    <w:link w:val="Text-bulletsecondChar"/>
    <w:rsid w:val="00094B18"/>
    <w:pPr>
      <w:numPr>
        <w:numId w:val="11"/>
      </w:numPr>
      <w:tabs>
        <w:tab w:val="left" w:pos="284"/>
        <w:tab w:val="left" w:pos="624"/>
      </w:tabs>
      <w:spacing w:before="40" w:after="40" w:line="260" w:lineRule="exact"/>
      <w:ind w:left="624" w:right="284" w:hanging="284"/>
    </w:pPr>
    <w:rPr>
      <w:rFonts w:ascii="Open Sans" w:eastAsia="Times New Roman" w:hAnsi="Open Sans"/>
      <w:sz w:val="22"/>
    </w:rPr>
  </w:style>
  <w:style w:type="paragraph" w:customStyle="1" w:styleId="UnitChead">
    <w:name w:val="Unit C head"/>
    <w:basedOn w:val="Normal"/>
    <w:rsid w:val="00E04C7B"/>
    <w:pPr>
      <w:tabs>
        <w:tab w:val="left" w:pos="340"/>
      </w:tabs>
      <w:suppressAutoHyphens w:val="0"/>
      <w:spacing w:before="120" w:after="60" w:line="260" w:lineRule="exact"/>
      <w:ind w:leftChars="0" w:left="340" w:firstLineChars="0" w:hanging="340"/>
      <w:textDirection w:val="lrTb"/>
      <w:textAlignment w:val="auto"/>
      <w:outlineLvl w:val="9"/>
    </w:pPr>
    <w:rPr>
      <w:rFonts w:ascii="Open Sans" w:eastAsia="Calibri" w:hAnsi="Open Sans" w:cs="Times New Roman"/>
      <w:b/>
      <w:position w:val="0"/>
      <w:sz w:val="22"/>
      <w:szCs w:val="18"/>
    </w:rPr>
  </w:style>
  <w:style w:type="paragraph" w:customStyle="1" w:styleId="UnitBheadblack">
    <w:name w:val="Unit B head black"/>
    <w:basedOn w:val="Normal"/>
    <w:rsid w:val="00C75E91"/>
    <w:pPr>
      <w:suppressAutoHyphens w:val="0"/>
      <w:spacing w:before="200" w:after="120" w:line="300" w:lineRule="exact"/>
      <w:ind w:leftChars="0" w:left="0" w:firstLineChars="0" w:firstLine="0"/>
      <w:textDirection w:val="lrTb"/>
      <w:textAlignment w:val="auto"/>
      <w:outlineLvl w:val="9"/>
    </w:pPr>
    <w:rPr>
      <w:rFonts w:ascii="Open Sans" w:eastAsia="Times New Roman" w:hAnsi="Open Sans" w:cs="Open Sans"/>
      <w:b/>
      <w:position w:val="0"/>
      <w:sz w:val="24"/>
    </w:rPr>
  </w:style>
  <w:style w:type="paragraph" w:styleId="Revision">
    <w:name w:val="Revision"/>
    <w:hidden/>
    <w:uiPriority w:val="99"/>
    <w:semiHidden/>
    <w:rsid w:val="00477F55"/>
    <w:rPr>
      <w:position w:val="-1"/>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9341894">
      <w:bodyDiv w:val="1"/>
      <w:marLeft w:val="0"/>
      <w:marRight w:val="0"/>
      <w:marTop w:val="0"/>
      <w:marBottom w:val="0"/>
      <w:divBdr>
        <w:top w:val="none" w:sz="0" w:space="0" w:color="auto"/>
        <w:left w:val="none" w:sz="0" w:space="0" w:color="auto"/>
        <w:bottom w:val="none" w:sz="0" w:space="0" w:color="auto"/>
        <w:right w:val="none" w:sz="0" w:space="0" w:color="auto"/>
      </w:divBdr>
    </w:div>
    <w:div w:id="120613688">
      <w:bodyDiv w:val="1"/>
      <w:marLeft w:val="0"/>
      <w:marRight w:val="0"/>
      <w:marTop w:val="0"/>
      <w:marBottom w:val="0"/>
      <w:divBdr>
        <w:top w:val="none" w:sz="0" w:space="0" w:color="auto"/>
        <w:left w:val="none" w:sz="0" w:space="0" w:color="auto"/>
        <w:bottom w:val="none" w:sz="0" w:space="0" w:color="auto"/>
        <w:right w:val="none" w:sz="0" w:space="0" w:color="auto"/>
      </w:divBdr>
      <w:divsChild>
        <w:div w:id="1645424733">
          <w:marLeft w:val="0"/>
          <w:marRight w:val="0"/>
          <w:marTop w:val="0"/>
          <w:marBottom w:val="0"/>
          <w:divBdr>
            <w:top w:val="none" w:sz="0" w:space="0" w:color="auto"/>
            <w:left w:val="none" w:sz="0" w:space="0" w:color="auto"/>
            <w:bottom w:val="none" w:sz="0" w:space="0" w:color="auto"/>
            <w:right w:val="none" w:sz="0" w:space="0" w:color="auto"/>
          </w:divBdr>
          <w:divsChild>
            <w:div w:id="898635223">
              <w:marLeft w:val="0"/>
              <w:marRight w:val="0"/>
              <w:marTop w:val="0"/>
              <w:marBottom w:val="0"/>
              <w:divBdr>
                <w:top w:val="none" w:sz="0" w:space="0" w:color="auto"/>
                <w:left w:val="none" w:sz="0" w:space="0" w:color="auto"/>
                <w:bottom w:val="none" w:sz="0" w:space="0" w:color="auto"/>
                <w:right w:val="none" w:sz="0" w:space="0" w:color="auto"/>
              </w:divBdr>
              <w:divsChild>
                <w:div w:id="1254817947">
                  <w:marLeft w:val="0"/>
                  <w:marRight w:val="0"/>
                  <w:marTop w:val="0"/>
                  <w:marBottom w:val="0"/>
                  <w:divBdr>
                    <w:top w:val="none" w:sz="0" w:space="0" w:color="auto"/>
                    <w:left w:val="none" w:sz="0" w:space="0" w:color="auto"/>
                    <w:bottom w:val="none" w:sz="0" w:space="0" w:color="auto"/>
                    <w:right w:val="none" w:sz="0" w:space="0" w:color="auto"/>
                  </w:divBdr>
                  <w:divsChild>
                    <w:div w:id="1667517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231343">
      <w:bodyDiv w:val="1"/>
      <w:marLeft w:val="0"/>
      <w:marRight w:val="0"/>
      <w:marTop w:val="0"/>
      <w:marBottom w:val="0"/>
      <w:divBdr>
        <w:top w:val="none" w:sz="0" w:space="0" w:color="auto"/>
        <w:left w:val="none" w:sz="0" w:space="0" w:color="auto"/>
        <w:bottom w:val="none" w:sz="0" w:space="0" w:color="auto"/>
        <w:right w:val="none" w:sz="0" w:space="0" w:color="auto"/>
      </w:divBdr>
      <w:divsChild>
        <w:div w:id="1034697622">
          <w:marLeft w:val="0"/>
          <w:marRight w:val="0"/>
          <w:marTop w:val="0"/>
          <w:marBottom w:val="0"/>
          <w:divBdr>
            <w:top w:val="none" w:sz="0" w:space="0" w:color="auto"/>
            <w:left w:val="none" w:sz="0" w:space="0" w:color="auto"/>
            <w:bottom w:val="none" w:sz="0" w:space="0" w:color="auto"/>
            <w:right w:val="none" w:sz="0" w:space="0" w:color="auto"/>
          </w:divBdr>
          <w:divsChild>
            <w:div w:id="1151017848">
              <w:marLeft w:val="0"/>
              <w:marRight w:val="0"/>
              <w:marTop w:val="0"/>
              <w:marBottom w:val="0"/>
              <w:divBdr>
                <w:top w:val="none" w:sz="0" w:space="0" w:color="auto"/>
                <w:left w:val="none" w:sz="0" w:space="0" w:color="auto"/>
                <w:bottom w:val="none" w:sz="0" w:space="0" w:color="auto"/>
                <w:right w:val="none" w:sz="0" w:space="0" w:color="auto"/>
              </w:divBdr>
              <w:divsChild>
                <w:div w:id="1253778660">
                  <w:marLeft w:val="0"/>
                  <w:marRight w:val="0"/>
                  <w:marTop w:val="0"/>
                  <w:marBottom w:val="0"/>
                  <w:divBdr>
                    <w:top w:val="none" w:sz="0" w:space="0" w:color="auto"/>
                    <w:left w:val="none" w:sz="0" w:space="0" w:color="auto"/>
                    <w:bottom w:val="none" w:sz="0" w:space="0" w:color="auto"/>
                    <w:right w:val="none" w:sz="0" w:space="0" w:color="auto"/>
                  </w:divBdr>
                  <w:divsChild>
                    <w:div w:id="46995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1019371">
      <w:bodyDiv w:val="1"/>
      <w:marLeft w:val="0"/>
      <w:marRight w:val="0"/>
      <w:marTop w:val="0"/>
      <w:marBottom w:val="0"/>
      <w:divBdr>
        <w:top w:val="none" w:sz="0" w:space="0" w:color="auto"/>
        <w:left w:val="none" w:sz="0" w:space="0" w:color="auto"/>
        <w:bottom w:val="none" w:sz="0" w:space="0" w:color="auto"/>
        <w:right w:val="none" w:sz="0" w:space="0" w:color="auto"/>
      </w:divBdr>
      <w:divsChild>
        <w:div w:id="1106928867">
          <w:marLeft w:val="0"/>
          <w:marRight w:val="0"/>
          <w:marTop w:val="0"/>
          <w:marBottom w:val="0"/>
          <w:divBdr>
            <w:top w:val="none" w:sz="0" w:space="0" w:color="auto"/>
            <w:left w:val="none" w:sz="0" w:space="0" w:color="auto"/>
            <w:bottom w:val="none" w:sz="0" w:space="0" w:color="auto"/>
            <w:right w:val="none" w:sz="0" w:space="0" w:color="auto"/>
          </w:divBdr>
          <w:divsChild>
            <w:div w:id="1929994523">
              <w:marLeft w:val="0"/>
              <w:marRight w:val="0"/>
              <w:marTop w:val="0"/>
              <w:marBottom w:val="0"/>
              <w:divBdr>
                <w:top w:val="none" w:sz="0" w:space="0" w:color="auto"/>
                <w:left w:val="none" w:sz="0" w:space="0" w:color="auto"/>
                <w:bottom w:val="none" w:sz="0" w:space="0" w:color="auto"/>
                <w:right w:val="none" w:sz="0" w:space="0" w:color="auto"/>
              </w:divBdr>
              <w:divsChild>
                <w:div w:id="2074548405">
                  <w:marLeft w:val="0"/>
                  <w:marRight w:val="0"/>
                  <w:marTop w:val="0"/>
                  <w:marBottom w:val="0"/>
                  <w:divBdr>
                    <w:top w:val="none" w:sz="0" w:space="0" w:color="auto"/>
                    <w:left w:val="none" w:sz="0" w:space="0" w:color="auto"/>
                    <w:bottom w:val="none" w:sz="0" w:space="0" w:color="auto"/>
                    <w:right w:val="none" w:sz="0" w:space="0" w:color="auto"/>
                  </w:divBdr>
                </w:div>
              </w:divsChild>
            </w:div>
            <w:div w:id="190152548">
              <w:marLeft w:val="0"/>
              <w:marRight w:val="0"/>
              <w:marTop w:val="0"/>
              <w:marBottom w:val="0"/>
              <w:divBdr>
                <w:top w:val="none" w:sz="0" w:space="0" w:color="auto"/>
                <w:left w:val="none" w:sz="0" w:space="0" w:color="auto"/>
                <w:bottom w:val="none" w:sz="0" w:space="0" w:color="auto"/>
                <w:right w:val="none" w:sz="0" w:space="0" w:color="auto"/>
              </w:divBdr>
              <w:divsChild>
                <w:div w:id="1887137326">
                  <w:marLeft w:val="0"/>
                  <w:marRight w:val="0"/>
                  <w:marTop w:val="0"/>
                  <w:marBottom w:val="0"/>
                  <w:divBdr>
                    <w:top w:val="none" w:sz="0" w:space="0" w:color="auto"/>
                    <w:left w:val="none" w:sz="0" w:space="0" w:color="auto"/>
                    <w:bottom w:val="none" w:sz="0" w:space="0" w:color="auto"/>
                    <w:right w:val="none" w:sz="0" w:space="0" w:color="auto"/>
                  </w:divBdr>
                </w:div>
              </w:divsChild>
            </w:div>
            <w:div w:id="839975154">
              <w:marLeft w:val="0"/>
              <w:marRight w:val="0"/>
              <w:marTop w:val="0"/>
              <w:marBottom w:val="0"/>
              <w:divBdr>
                <w:top w:val="none" w:sz="0" w:space="0" w:color="auto"/>
                <w:left w:val="none" w:sz="0" w:space="0" w:color="auto"/>
                <w:bottom w:val="none" w:sz="0" w:space="0" w:color="auto"/>
                <w:right w:val="none" w:sz="0" w:space="0" w:color="auto"/>
              </w:divBdr>
              <w:divsChild>
                <w:div w:id="1202477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4407443">
      <w:bodyDiv w:val="1"/>
      <w:marLeft w:val="0"/>
      <w:marRight w:val="0"/>
      <w:marTop w:val="0"/>
      <w:marBottom w:val="0"/>
      <w:divBdr>
        <w:top w:val="none" w:sz="0" w:space="0" w:color="auto"/>
        <w:left w:val="none" w:sz="0" w:space="0" w:color="auto"/>
        <w:bottom w:val="none" w:sz="0" w:space="0" w:color="auto"/>
        <w:right w:val="none" w:sz="0" w:space="0" w:color="auto"/>
      </w:divBdr>
      <w:divsChild>
        <w:div w:id="1913614231">
          <w:marLeft w:val="0"/>
          <w:marRight w:val="0"/>
          <w:marTop w:val="0"/>
          <w:marBottom w:val="0"/>
          <w:divBdr>
            <w:top w:val="none" w:sz="0" w:space="0" w:color="auto"/>
            <w:left w:val="none" w:sz="0" w:space="0" w:color="auto"/>
            <w:bottom w:val="none" w:sz="0" w:space="0" w:color="auto"/>
            <w:right w:val="none" w:sz="0" w:space="0" w:color="auto"/>
          </w:divBdr>
          <w:divsChild>
            <w:div w:id="889000361">
              <w:marLeft w:val="0"/>
              <w:marRight w:val="0"/>
              <w:marTop w:val="0"/>
              <w:marBottom w:val="0"/>
              <w:divBdr>
                <w:top w:val="none" w:sz="0" w:space="0" w:color="auto"/>
                <w:left w:val="none" w:sz="0" w:space="0" w:color="auto"/>
                <w:bottom w:val="none" w:sz="0" w:space="0" w:color="auto"/>
                <w:right w:val="none" w:sz="0" w:space="0" w:color="auto"/>
              </w:divBdr>
              <w:divsChild>
                <w:div w:id="1936014618">
                  <w:marLeft w:val="0"/>
                  <w:marRight w:val="0"/>
                  <w:marTop w:val="0"/>
                  <w:marBottom w:val="0"/>
                  <w:divBdr>
                    <w:top w:val="none" w:sz="0" w:space="0" w:color="auto"/>
                    <w:left w:val="none" w:sz="0" w:space="0" w:color="auto"/>
                    <w:bottom w:val="none" w:sz="0" w:space="0" w:color="auto"/>
                    <w:right w:val="none" w:sz="0" w:space="0" w:color="auto"/>
                  </w:divBdr>
                </w:div>
              </w:divsChild>
            </w:div>
            <w:div w:id="1348752796">
              <w:marLeft w:val="0"/>
              <w:marRight w:val="0"/>
              <w:marTop w:val="0"/>
              <w:marBottom w:val="0"/>
              <w:divBdr>
                <w:top w:val="none" w:sz="0" w:space="0" w:color="auto"/>
                <w:left w:val="none" w:sz="0" w:space="0" w:color="auto"/>
                <w:bottom w:val="none" w:sz="0" w:space="0" w:color="auto"/>
                <w:right w:val="none" w:sz="0" w:space="0" w:color="auto"/>
              </w:divBdr>
              <w:divsChild>
                <w:div w:id="76636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7203153">
      <w:bodyDiv w:val="1"/>
      <w:marLeft w:val="0"/>
      <w:marRight w:val="0"/>
      <w:marTop w:val="0"/>
      <w:marBottom w:val="0"/>
      <w:divBdr>
        <w:top w:val="none" w:sz="0" w:space="0" w:color="auto"/>
        <w:left w:val="none" w:sz="0" w:space="0" w:color="auto"/>
        <w:bottom w:val="none" w:sz="0" w:space="0" w:color="auto"/>
        <w:right w:val="none" w:sz="0" w:space="0" w:color="auto"/>
      </w:divBdr>
      <w:divsChild>
        <w:div w:id="190336653">
          <w:marLeft w:val="0"/>
          <w:marRight w:val="0"/>
          <w:marTop w:val="0"/>
          <w:marBottom w:val="0"/>
          <w:divBdr>
            <w:top w:val="none" w:sz="0" w:space="0" w:color="auto"/>
            <w:left w:val="none" w:sz="0" w:space="0" w:color="auto"/>
            <w:bottom w:val="none" w:sz="0" w:space="0" w:color="auto"/>
            <w:right w:val="none" w:sz="0" w:space="0" w:color="auto"/>
          </w:divBdr>
          <w:divsChild>
            <w:div w:id="1928877052">
              <w:marLeft w:val="0"/>
              <w:marRight w:val="0"/>
              <w:marTop w:val="0"/>
              <w:marBottom w:val="0"/>
              <w:divBdr>
                <w:top w:val="none" w:sz="0" w:space="0" w:color="auto"/>
                <w:left w:val="none" w:sz="0" w:space="0" w:color="auto"/>
                <w:bottom w:val="none" w:sz="0" w:space="0" w:color="auto"/>
                <w:right w:val="none" w:sz="0" w:space="0" w:color="auto"/>
              </w:divBdr>
              <w:divsChild>
                <w:div w:id="1913463149">
                  <w:marLeft w:val="0"/>
                  <w:marRight w:val="0"/>
                  <w:marTop w:val="0"/>
                  <w:marBottom w:val="0"/>
                  <w:divBdr>
                    <w:top w:val="none" w:sz="0" w:space="0" w:color="auto"/>
                    <w:left w:val="none" w:sz="0" w:space="0" w:color="auto"/>
                    <w:bottom w:val="none" w:sz="0" w:space="0" w:color="auto"/>
                    <w:right w:val="none" w:sz="0" w:space="0" w:color="auto"/>
                  </w:divBdr>
                  <w:divsChild>
                    <w:div w:id="850534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9291462">
      <w:bodyDiv w:val="1"/>
      <w:marLeft w:val="0"/>
      <w:marRight w:val="0"/>
      <w:marTop w:val="0"/>
      <w:marBottom w:val="0"/>
      <w:divBdr>
        <w:top w:val="none" w:sz="0" w:space="0" w:color="auto"/>
        <w:left w:val="none" w:sz="0" w:space="0" w:color="auto"/>
        <w:bottom w:val="none" w:sz="0" w:space="0" w:color="auto"/>
        <w:right w:val="none" w:sz="0" w:space="0" w:color="auto"/>
      </w:divBdr>
      <w:divsChild>
        <w:div w:id="2114090079">
          <w:marLeft w:val="0"/>
          <w:marRight w:val="0"/>
          <w:marTop w:val="0"/>
          <w:marBottom w:val="0"/>
          <w:divBdr>
            <w:top w:val="none" w:sz="0" w:space="0" w:color="auto"/>
            <w:left w:val="none" w:sz="0" w:space="0" w:color="auto"/>
            <w:bottom w:val="none" w:sz="0" w:space="0" w:color="auto"/>
            <w:right w:val="none" w:sz="0" w:space="0" w:color="auto"/>
          </w:divBdr>
          <w:divsChild>
            <w:div w:id="105538877">
              <w:marLeft w:val="0"/>
              <w:marRight w:val="0"/>
              <w:marTop w:val="0"/>
              <w:marBottom w:val="0"/>
              <w:divBdr>
                <w:top w:val="none" w:sz="0" w:space="0" w:color="auto"/>
                <w:left w:val="none" w:sz="0" w:space="0" w:color="auto"/>
                <w:bottom w:val="none" w:sz="0" w:space="0" w:color="auto"/>
                <w:right w:val="none" w:sz="0" w:space="0" w:color="auto"/>
              </w:divBdr>
              <w:divsChild>
                <w:div w:id="437797232">
                  <w:marLeft w:val="0"/>
                  <w:marRight w:val="0"/>
                  <w:marTop w:val="0"/>
                  <w:marBottom w:val="0"/>
                  <w:divBdr>
                    <w:top w:val="none" w:sz="0" w:space="0" w:color="auto"/>
                    <w:left w:val="none" w:sz="0" w:space="0" w:color="auto"/>
                    <w:bottom w:val="none" w:sz="0" w:space="0" w:color="auto"/>
                    <w:right w:val="none" w:sz="0" w:space="0" w:color="auto"/>
                  </w:divBdr>
                  <w:divsChild>
                    <w:div w:id="1442413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6447281">
      <w:bodyDiv w:val="1"/>
      <w:marLeft w:val="0"/>
      <w:marRight w:val="0"/>
      <w:marTop w:val="0"/>
      <w:marBottom w:val="0"/>
      <w:divBdr>
        <w:top w:val="none" w:sz="0" w:space="0" w:color="auto"/>
        <w:left w:val="none" w:sz="0" w:space="0" w:color="auto"/>
        <w:bottom w:val="none" w:sz="0" w:space="0" w:color="auto"/>
        <w:right w:val="none" w:sz="0" w:space="0" w:color="auto"/>
      </w:divBdr>
      <w:divsChild>
        <w:div w:id="880477278">
          <w:marLeft w:val="0"/>
          <w:marRight w:val="0"/>
          <w:marTop w:val="0"/>
          <w:marBottom w:val="0"/>
          <w:divBdr>
            <w:top w:val="none" w:sz="0" w:space="0" w:color="auto"/>
            <w:left w:val="none" w:sz="0" w:space="0" w:color="auto"/>
            <w:bottom w:val="none" w:sz="0" w:space="0" w:color="auto"/>
            <w:right w:val="none" w:sz="0" w:space="0" w:color="auto"/>
          </w:divBdr>
          <w:divsChild>
            <w:div w:id="1574202187">
              <w:marLeft w:val="0"/>
              <w:marRight w:val="0"/>
              <w:marTop w:val="0"/>
              <w:marBottom w:val="0"/>
              <w:divBdr>
                <w:top w:val="none" w:sz="0" w:space="0" w:color="auto"/>
                <w:left w:val="none" w:sz="0" w:space="0" w:color="auto"/>
                <w:bottom w:val="none" w:sz="0" w:space="0" w:color="auto"/>
                <w:right w:val="none" w:sz="0" w:space="0" w:color="auto"/>
              </w:divBdr>
              <w:divsChild>
                <w:div w:id="491218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0448131">
      <w:bodyDiv w:val="1"/>
      <w:marLeft w:val="0"/>
      <w:marRight w:val="0"/>
      <w:marTop w:val="0"/>
      <w:marBottom w:val="0"/>
      <w:divBdr>
        <w:top w:val="none" w:sz="0" w:space="0" w:color="auto"/>
        <w:left w:val="none" w:sz="0" w:space="0" w:color="auto"/>
        <w:bottom w:val="none" w:sz="0" w:space="0" w:color="auto"/>
        <w:right w:val="none" w:sz="0" w:space="0" w:color="auto"/>
      </w:divBdr>
      <w:divsChild>
        <w:div w:id="1595165231">
          <w:marLeft w:val="0"/>
          <w:marRight w:val="0"/>
          <w:marTop w:val="0"/>
          <w:marBottom w:val="0"/>
          <w:divBdr>
            <w:top w:val="none" w:sz="0" w:space="0" w:color="auto"/>
            <w:left w:val="none" w:sz="0" w:space="0" w:color="auto"/>
            <w:bottom w:val="none" w:sz="0" w:space="0" w:color="auto"/>
            <w:right w:val="none" w:sz="0" w:space="0" w:color="auto"/>
          </w:divBdr>
          <w:divsChild>
            <w:div w:id="694158925">
              <w:marLeft w:val="0"/>
              <w:marRight w:val="0"/>
              <w:marTop w:val="0"/>
              <w:marBottom w:val="0"/>
              <w:divBdr>
                <w:top w:val="none" w:sz="0" w:space="0" w:color="auto"/>
                <w:left w:val="none" w:sz="0" w:space="0" w:color="auto"/>
                <w:bottom w:val="none" w:sz="0" w:space="0" w:color="auto"/>
                <w:right w:val="none" w:sz="0" w:space="0" w:color="auto"/>
              </w:divBdr>
              <w:divsChild>
                <w:div w:id="1664697593">
                  <w:marLeft w:val="0"/>
                  <w:marRight w:val="0"/>
                  <w:marTop w:val="0"/>
                  <w:marBottom w:val="0"/>
                  <w:divBdr>
                    <w:top w:val="none" w:sz="0" w:space="0" w:color="auto"/>
                    <w:left w:val="none" w:sz="0" w:space="0" w:color="auto"/>
                    <w:bottom w:val="none" w:sz="0" w:space="0" w:color="auto"/>
                    <w:right w:val="none" w:sz="0" w:space="0" w:color="auto"/>
                  </w:divBdr>
                </w:div>
              </w:divsChild>
            </w:div>
            <w:div w:id="16589929">
              <w:marLeft w:val="0"/>
              <w:marRight w:val="0"/>
              <w:marTop w:val="0"/>
              <w:marBottom w:val="0"/>
              <w:divBdr>
                <w:top w:val="none" w:sz="0" w:space="0" w:color="auto"/>
                <w:left w:val="none" w:sz="0" w:space="0" w:color="auto"/>
                <w:bottom w:val="none" w:sz="0" w:space="0" w:color="auto"/>
                <w:right w:val="none" w:sz="0" w:space="0" w:color="auto"/>
              </w:divBdr>
              <w:divsChild>
                <w:div w:id="850490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0667229">
      <w:bodyDiv w:val="1"/>
      <w:marLeft w:val="0"/>
      <w:marRight w:val="0"/>
      <w:marTop w:val="0"/>
      <w:marBottom w:val="0"/>
      <w:divBdr>
        <w:top w:val="none" w:sz="0" w:space="0" w:color="auto"/>
        <w:left w:val="none" w:sz="0" w:space="0" w:color="auto"/>
        <w:bottom w:val="none" w:sz="0" w:space="0" w:color="auto"/>
        <w:right w:val="none" w:sz="0" w:space="0" w:color="auto"/>
      </w:divBdr>
      <w:divsChild>
        <w:div w:id="1771774118">
          <w:marLeft w:val="0"/>
          <w:marRight w:val="0"/>
          <w:marTop w:val="0"/>
          <w:marBottom w:val="0"/>
          <w:divBdr>
            <w:top w:val="none" w:sz="0" w:space="0" w:color="auto"/>
            <w:left w:val="none" w:sz="0" w:space="0" w:color="auto"/>
            <w:bottom w:val="none" w:sz="0" w:space="0" w:color="auto"/>
            <w:right w:val="none" w:sz="0" w:space="0" w:color="auto"/>
          </w:divBdr>
          <w:divsChild>
            <w:div w:id="601574307">
              <w:marLeft w:val="0"/>
              <w:marRight w:val="0"/>
              <w:marTop w:val="0"/>
              <w:marBottom w:val="0"/>
              <w:divBdr>
                <w:top w:val="none" w:sz="0" w:space="0" w:color="auto"/>
                <w:left w:val="none" w:sz="0" w:space="0" w:color="auto"/>
                <w:bottom w:val="none" w:sz="0" w:space="0" w:color="auto"/>
                <w:right w:val="none" w:sz="0" w:space="0" w:color="auto"/>
              </w:divBdr>
              <w:divsChild>
                <w:div w:id="1601985206">
                  <w:marLeft w:val="0"/>
                  <w:marRight w:val="0"/>
                  <w:marTop w:val="0"/>
                  <w:marBottom w:val="0"/>
                  <w:divBdr>
                    <w:top w:val="none" w:sz="0" w:space="0" w:color="auto"/>
                    <w:left w:val="none" w:sz="0" w:space="0" w:color="auto"/>
                    <w:bottom w:val="none" w:sz="0" w:space="0" w:color="auto"/>
                    <w:right w:val="none" w:sz="0" w:space="0" w:color="auto"/>
                  </w:divBdr>
                </w:div>
              </w:divsChild>
            </w:div>
            <w:div w:id="1552956533">
              <w:marLeft w:val="0"/>
              <w:marRight w:val="0"/>
              <w:marTop w:val="0"/>
              <w:marBottom w:val="0"/>
              <w:divBdr>
                <w:top w:val="none" w:sz="0" w:space="0" w:color="auto"/>
                <w:left w:val="none" w:sz="0" w:space="0" w:color="auto"/>
                <w:bottom w:val="none" w:sz="0" w:space="0" w:color="auto"/>
                <w:right w:val="none" w:sz="0" w:space="0" w:color="auto"/>
              </w:divBdr>
              <w:divsChild>
                <w:div w:id="1507742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3272701">
      <w:bodyDiv w:val="1"/>
      <w:marLeft w:val="0"/>
      <w:marRight w:val="0"/>
      <w:marTop w:val="0"/>
      <w:marBottom w:val="0"/>
      <w:divBdr>
        <w:top w:val="none" w:sz="0" w:space="0" w:color="auto"/>
        <w:left w:val="none" w:sz="0" w:space="0" w:color="auto"/>
        <w:bottom w:val="none" w:sz="0" w:space="0" w:color="auto"/>
        <w:right w:val="none" w:sz="0" w:space="0" w:color="auto"/>
      </w:divBdr>
      <w:divsChild>
        <w:div w:id="1870680431">
          <w:marLeft w:val="0"/>
          <w:marRight w:val="0"/>
          <w:marTop w:val="0"/>
          <w:marBottom w:val="0"/>
          <w:divBdr>
            <w:top w:val="none" w:sz="0" w:space="0" w:color="auto"/>
            <w:left w:val="none" w:sz="0" w:space="0" w:color="auto"/>
            <w:bottom w:val="none" w:sz="0" w:space="0" w:color="auto"/>
            <w:right w:val="none" w:sz="0" w:space="0" w:color="auto"/>
          </w:divBdr>
          <w:divsChild>
            <w:div w:id="1732540687">
              <w:marLeft w:val="0"/>
              <w:marRight w:val="0"/>
              <w:marTop w:val="0"/>
              <w:marBottom w:val="0"/>
              <w:divBdr>
                <w:top w:val="none" w:sz="0" w:space="0" w:color="auto"/>
                <w:left w:val="none" w:sz="0" w:space="0" w:color="auto"/>
                <w:bottom w:val="none" w:sz="0" w:space="0" w:color="auto"/>
                <w:right w:val="none" w:sz="0" w:space="0" w:color="auto"/>
              </w:divBdr>
              <w:divsChild>
                <w:div w:id="360672610">
                  <w:marLeft w:val="0"/>
                  <w:marRight w:val="0"/>
                  <w:marTop w:val="0"/>
                  <w:marBottom w:val="0"/>
                  <w:divBdr>
                    <w:top w:val="none" w:sz="0" w:space="0" w:color="auto"/>
                    <w:left w:val="none" w:sz="0" w:space="0" w:color="auto"/>
                    <w:bottom w:val="none" w:sz="0" w:space="0" w:color="auto"/>
                    <w:right w:val="none" w:sz="0" w:space="0" w:color="auto"/>
                  </w:divBdr>
                  <w:divsChild>
                    <w:div w:id="98765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9072888">
      <w:bodyDiv w:val="1"/>
      <w:marLeft w:val="0"/>
      <w:marRight w:val="0"/>
      <w:marTop w:val="0"/>
      <w:marBottom w:val="0"/>
      <w:divBdr>
        <w:top w:val="none" w:sz="0" w:space="0" w:color="auto"/>
        <w:left w:val="none" w:sz="0" w:space="0" w:color="auto"/>
        <w:bottom w:val="none" w:sz="0" w:space="0" w:color="auto"/>
        <w:right w:val="none" w:sz="0" w:space="0" w:color="auto"/>
      </w:divBdr>
      <w:divsChild>
        <w:div w:id="1255750548">
          <w:marLeft w:val="0"/>
          <w:marRight w:val="0"/>
          <w:marTop w:val="0"/>
          <w:marBottom w:val="0"/>
          <w:divBdr>
            <w:top w:val="none" w:sz="0" w:space="0" w:color="auto"/>
            <w:left w:val="none" w:sz="0" w:space="0" w:color="auto"/>
            <w:bottom w:val="none" w:sz="0" w:space="0" w:color="auto"/>
            <w:right w:val="none" w:sz="0" w:space="0" w:color="auto"/>
          </w:divBdr>
          <w:divsChild>
            <w:div w:id="1225799686">
              <w:marLeft w:val="0"/>
              <w:marRight w:val="0"/>
              <w:marTop w:val="0"/>
              <w:marBottom w:val="0"/>
              <w:divBdr>
                <w:top w:val="none" w:sz="0" w:space="0" w:color="auto"/>
                <w:left w:val="none" w:sz="0" w:space="0" w:color="auto"/>
                <w:bottom w:val="none" w:sz="0" w:space="0" w:color="auto"/>
                <w:right w:val="none" w:sz="0" w:space="0" w:color="auto"/>
              </w:divBdr>
              <w:divsChild>
                <w:div w:id="1391923990">
                  <w:marLeft w:val="0"/>
                  <w:marRight w:val="0"/>
                  <w:marTop w:val="0"/>
                  <w:marBottom w:val="0"/>
                  <w:divBdr>
                    <w:top w:val="none" w:sz="0" w:space="0" w:color="auto"/>
                    <w:left w:val="none" w:sz="0" w:space="0" w:color="auto"/>
                    <w:bottom w:val="none" w:sz="0" w:space="0" w:color="auto"/>
                    <w:right w:val="none" w:sz="0" w:space="0" w:color="auto"/>
                  </w:divBdr>
                  <w:divsChild>
                    <w:div w:id="925923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4896517">
      <w:bodyDiv w:val="1"/>
      <w:marLeft w:val="0"/>
      <w:marRight w:val="0"/>
      <w:marTop w:val="0"/>
      <w:marBottom w:val="0"/>
      <w:divBdr>
        <w:top w:val="none" w:sz="0" w:space="0" w:color="auto"/>
        <w:left w:val="none" w:sz="0" w:space="0" w:color="auto"/>
        <w:bottom w:val="none" w:sz="0" w:space="0" w:color="auto"/>
        <w:right w:val="none" w:sz="0" w:space="0" w:color="auto"/>
      </w:divBdr>
      <w:divsChild>
        <w:div w:id="1589000387">
          <w:marLeft w:val="0"/>
          <w:marRight w:val="0"/>
          <w:marTop w:val="0"/>
          <w:marBottom w:val="0"/>
          <w:divBdr>
            <w:top w:val="none" w:sz="0" w:space="0" w:color="auto"/>
            <w:left w:val="none" w:sz="0" w:space="0" w:color="auto"/>
            <w:bottom w:val="none" w:sz="0" w:space="0" w:color="auto"/>
            <w:right w:val="none" w:sz="0" w:space="0" w:color="auto"/>
          </w:divBdr>
          <w:divsChild>
            <w:div w:id="1171604484">
              <w:marLeft w:val="0"/>
              <w:marRight w:val="0"/>
              <w:marTop w:val="0"/>
              <w:marBottom w:val="0"/>
              <w:divBdr>
                <w:top w:val="none" w:sz="0" w:space="0" w:color="auto"/>
                <w:left w:val="none" w:sz="0" w:space="0" w:color="auto"/>
                <w:bottom w:val="none" w:sz="0" w:space="0" w:color="auto"/>
                <w:right w:val="none" w:sz="0" w:space="0" w:color="auto"/>
              </w:divBdr>
              <w:divsChild>
                <w:div w:id="674384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0309050">
      <w:bodyDiv w:val="1"/>
      <w:marLeft w:val="0"/>
      <w:marRight w:val="0"/>
      <w:marTop w:val="0"/>
      <w:marBottom w:val="0"/>
      <w:divBdr>
        <w:top w:val="none" w:sz="0" w:space="0" w:color="auto"/>
        <w:left w:val="none" w:sz="0" w:space="0" w:color="auto"/>
        <w:bottom w:val="none" w:sz="0" w:space="0" w:color="auto"/>
        <w:right w:val="none" w:sz="0" w:space="0" w:color="auto"/>
      </w:divBdr>
      <w:divsChild>
        <w:div w:id="1737899383">
          <w:marLeft w:val="0"/>
          <w:marRight w:val="0"/>
          <w:marTop w:val="0"/>
          <w:marBottom w:val="0"/>
          <w:divBdr>
            <w:top w:val="none" w:sz="0" w:space="0" w:color="auto"/>
            <w:left w:val="none" w:sz="0" w:space="0" w:color="auto"/>
            <w:bottom w:val="none" w:sz="0" w:space="0" w:color="auto"/>
            <w:right w:val="none" w:sz="0" w:space="0" w:color="auto"/>
          </w:divBdr>
          <w:divsChild>
            <w:div w:id="2017226923">
              <w:marLeft w:val="0"/>
              <w:marRight w:val="0"/>
              <w:marTop w:val="0"/>
              <w:marBottom w:val="0"/>
              <w:divBdr>
                <w:top w:val="none" w:sz="0" w:space="0" w:color="auto"/>
                <w:left w:val="none" w:sz="0" w:space="0" w:color="auto"/>
                <w:bottom w:val="none" w:sz="0" w:space="0" w:color="auto"/>
                <w:right w:val="none" w:sz="0" w:space="0" w:color="auto"/>
              </w:divBdr>
              <w:divsChild>
                <w:div w:id="1153327190">
                  <w:marLeft w:val="0"/>
                  <w:marRight w:val="0"/>
                  <w:marTop w:val="0"/>
                  <w:marBottom w:val="0"/>
                  <w:divBdr>
                    <w:top w:val="none" w:sz="0" w:space="0" w:color="auto"/>
                    <w:left w:val="none" w:sz="0" w:space="0" w:color="auto"/>
                    <w:bottom w:val="none" w:sz="0" w:space="0" w:color="auto"/>
                    <w:right w:val="none" w:sz="0" w:space="0" w:color="auto"/>
                  </w:divBdr>
                  <w:divsChild>
                    <w:div w:id="84503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6420512">
      <w:bodyDiv w:val="1"/>
      <w:marLeft w:val="0"/>
      <w:marRight w:val="0"/>
      <w:marTop w:val="0"/>
      <w:marBottom w:val="0"/>
      <w:divBdr>
        <w:top w:val="none" w:sz="0" w:space="0" w:color="auto"/>
        <w:left w:val="none" w:sz="0" w:space="0" w:color="auto"/>
        <w:bottom w:val="none" w:sz="0" w:space="0" w:color="auto"/>
        <w:right w:val="none" w:sz="0" w:space="0" w:color="auto"/>
      </w:divBdr>
      <w:divsChild>
        <w:div w:id="575673443">
          <w:marLeft w:val="0"/>
          <w:marRight w:val="0"/>
          <w:marTop w:val="0"/>
          <w:marBottom w:val="0"/>
          <w:divBdr>
            <w:top w:val="none" w:sz="0" w:space="0" w:color="auto"/>
            <w:left w:val="none" w:sz="0" w:space="0" w:color="auto"/>
            <w:bottom w:val="none" w:sz="0" w:space="0" w:color="auto"/>
            <w:right w:val="none" w:sz="0" w:space="0" w:color="auto"/>
          </w:divBdr>
          <w:divsChild>
            <w:div w:id="1791245630">
              <w:marLeft w:val="0"/>
              <w:marRight w:val="0"/>
              <w:marTop w:val="0"/>
              <w:marBottom w:val="0"/>
              <w:divBdr>
                <w:top w:val="none" w:sz="0" w:space="0" w:color="auto"/>
                <w:left w:val="none" w:sz="0" w:space="0" w:color="auto"/>
                <w:bottom w:val="none" w:sz="0" w:space="0" w:color="auto"/>
                <w:right w:val="none" w:sz="0" w:space="0" w:color="auto"/>
              </w:divBdr>
              <w:divsChild>
                <w:div w:id="1890536149">
                  <w:marLeft w:val="0"/>
                  <w:marRight w:val="0"/>
                  <w:marTop w:val="0"/>
                  <w:marBottom w:val="0"/>
                  <w:divBdr>
                    <w:top w:val="none" w:sz="0" w:space="0" w:color="auto"/>
                    <w:left w:val="none" w:sz="0" w:space="0" w:color="auto"/>
                    <w:bottom w:val="none" w:sz="0" w:space="0" w:color="auto"/>
                    <w:right w:val="none" w:sz="0" w:space="0" w:color="auto"/>
                  </w:divBdr>
                </w:div>
              </w:divsChild>
            </w:div>
            <w:div w:id="1753892977">
              <w:marLeft w:val="0"/>
              <w:marRight w:val="0"/>
              <w:marTop w:val="0"/>
              <w:marBottom w:val="0"/>
              <w:divBdr>
                <w:top w:val="none" w:sz="0" w:space="0" w:color="auto"/>
                <w:left w:val="none" w:sz="0" w:space="0" w:color="auto"/>
                <w:bottom w:val="none" w:sz="0" w:space="0" w:color="auto"/>
                <w:right w:val="none" w:sz="0" w:space="0" w:color="auto"/>
              </w:divBdr>
              <w:divsChild>
                <w:div w:id="2098361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9361321">
      <w:bodyDiv w:val="1"/>
      <w:marLeft w:val="0"/>
      <w:marRight w:val="0"/>
      <w:marTop w:val="0"/>
      <w:marBottom w:val="0"/>
      <w:divBdr>
        <w:top w:val="none" w:sz="0" w:space="0" w:color="auto"/>
        <w:left w:val="none" w:sz="0" w:space="0" w:color="auto"/>
        <w:bottom w:val="none" w:sz="0" w:space="0" w:color="auto"/>
        <w:right w:val="none" w:sz="0" w:space="0" w:color="auto"/>
      </w:divBdr>
      <w:divsChild>
        <w:div w:id="828518408">
          <w:marLeft w:val="0"/>
          <w:marRight w:val="0"/>
          <w:marTop w:val="0"/>
          <w:marBottom w:val="0"/>
          <w:divBdr>
            <w:top w:val="none" w:sz="0" w:space="0" w:color="auto"/>
            <w:left w:val="none" w:sz="0" w:space="0" w:color="auto"/>
            <w:bottom w:val="none" w:sz="0" w:space="0" w:color="auto"/>
            <w:right w:val="none" w:sz="0" w:space="0" w:color="auto"/>
          </w:divBdr>
          <w:divsChild>
            <w:div w:id="852961711">
              <w:marLeft w:val="0"/>
              <w:marRight w:val="0"/>
              <w:marTop w:val="0"/>
              <w:marBottom w:val="0"/>
              <w:divBdr>
                <w:top w:val="none" w:sz="0" w:space="0" w:color="auto"/>
                <w:left w:val="none" w:sz="0" w:space="0" w:color="auto"/>
                <w:bottom w:val="none" w:sz="0" w:space="0" w:color="auto"/>
                <w:right w:val="none" w:sz="0" w:space="0" w:color="auto"/>
              </w:divBdr>
              <w:divsChild>
                <w:div w:id="1601178860">
                  <w:marLeft w:val="0"/>
                  <w:marRight w:val="0"/>
                  <w:marTop w:val="0"/>
                  <w:marBottom w:val="0"/>
                  <w:divBdr>
                    <w:top w:val="none" w:sz="0" w:space="0" w:color="auto"/>
                    <w:left w:val="none" w:sz="0" w:space="0" w:color="auto"/>
                    <w:bottom w:val="none" w:sz="0" w:space="0" w:color="auto"/>
                    <w:right w:val="none" w:sz="0" w:space="0" w:color="auto"/>
                  </w:divBdr>
                </w:div>
              </w:divsChild>
            </w:div>
            <w:div w:id="1360205593">
              <w:marLeft w:val="0"/>
              <w:marRight w:val="0"/>
              <w:marTop w:val="0"/>
              <w:marBottom w:val="0"/>
              <w:divBdr>
                <w:top w:val="none" w:sz="0" w:space="0" w:color="auto"/>
                <w:left w:val="none" w:sz="0" w:space="0" w:color="auto"/>
                <w:bottom w:val="none" w:sz="0" w:space="0" w:color="auto"/>
                <w:right w:val="none" w:sz="0" w:space="0" w:color="auto"/>
              </w:divBdr>
              <w:divsChild>
                <w:div w:id="1133328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0618274">
      <w:bodyDiv w:val="1"/>
      <w:marLeft w:val="0"/>
      <w:marRight w:val="0"/>
      <w:marTop w:val="0"/>
      <w:marBottom w:val="0"/>
      <w:divBdr>
        <w:top w:val="none" w:sz="0" w:space="0" w:color="auto"/>
        <w:left w:val="none" w:sz="0" w:space="0" w:color="auto"/>
        <w:bottom w:val="none" w:sz="0" w:space="0" w:color="auto"/>
        <w:right w:val="none" w:sz="0" w:space="0" w:color="auto"/>
      </w:divBdr>
      <w:divsChild>
        <w:div w:id="183256016">
          <w:marLeft w:val="0"/>
          <w:marRight w:val="0"/>
          <w:marTop w:val="0"/>
          <w:marBottom w:val="0"/>
          <w:divBdr>
            <w:top w:val="none" w:sz="0" w:space="0" w:color="auto"/>
            <w:left w:val="none" w:sz="0" w:space="0" w:color="auto"/>
            <w:bottom w:val="none" w:sz="0" w:space="0" w:color="auto"/>
            <w:right w:val="none" w:sz="0" w:space="0" w:color="auto"/>
          </w:divBdr>
          <w:divsChild>
            <w:div w:id="453789094">
              <w:marLeft w:val="0"/>
              <w:marRight w:val="0"/>
              <w:marTop w:val="0"/>
              <w:marBottom w:val="0"/>
              <w:divBdr>
                <w:top w:val="none" w:sz="0" w:space="0" w:color="auto"/>
                <w:left w:val="none" w:sz="0" w:space="0" w:color="auto"/>
                <w:bottom w:val="none" w:sz="0" w:space="0" w:color="auto"/>
                <w:right w:val="none" w:sz="0" w:space="0" w:color="auto"/>
              </w:divBdr>
              <w:divsChild>
                <w:div w:id="156649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8571548">
      <w:bodyDiv w:val="1"/>
      <w:marLeft w:val="0"/>
      <w:marRight w:val="0"/>
      <w:marTop w:val="0"/>
      <w:marBottom w:val="0"/>
      <w:divBdr>
        <w:top w:val="none" w:sz="0" w:space="0" w:color="auto"/>
        <w:left w:val="none" w:sz="0" w:space="0" w:color="auto"/>
        <w:bottom w:val="none" w:sz="0" w:space="0" w:color="auto"/>
        <w:right w:val="none" w:sz="0" w:space="0" w:color="auto"/>
      </w:divBdr>
      <w:divsChild>
        <w:div w:id="448857086">
          <w:marLeft w:val="0"/>
          <w:marRight w:val="0"/>
          <w:marTop w:val="0"/>
          <w:marBottom w:val="0"/>
          <w:divBdr>
            <w:top w:val="none" w:sz="0" w:space="0" w:color="auto"/>
            <w:left w:val="none" w:sz="0" w:space="0" w:color="auto"/>
            <w:bottom w:val="none" w:sz="0" w:space="0" w:color="auto"/>
            <w:right w:val="none" w:sz="0" w:space="0" w:color="auto"/>
          </w:divBdr>
          <w:divsChild>
            <w:div w:id="555358107">
              <w:marLeft w:val="0"/>
              <w:marRight w:val="0"/>
              <w:marTop w:val="0"/>
              <w:marBottom w:val="0"/>
              <w:divBdr>
                <w:top w:val="none" w:sz="0" w:space="0" w:color="auto"/>
                <w:left w:val="none" w:sz="0" w:space="0" w:color="auto"/>
                <w:bottom w:val="none" w:sz="0" w:space="0" w:color="auto"/>
                <w:right w:val="none" w:sz="0" w:space="0" w:color="auto"/>
              </w:divBdr>
              <w:divsChild>
                <w:div w:id="1133140272">
                  <w:marLeft w:val="0"/>
                  <w:marRight w:val="0"/>
                  <w:marTop w:val="0"/>
                  <w:marBottom w:val="0"/>
                  <w:divBdr>
                    <w:top w:val="none" w:sz="0" w:space="0" w:color="auto"/>
                    <w:left w:val="none" w:sz="0" w:space="0" w:color="auto"/>
                    <w:bottom w:val="none" w:sz="0" w:space="0" w:color="auto"/>
                    <w:right w:val="none" w:sz="0" w:space="0" w:color="auto"/>
                  </w:divBdr>
                  <w:divsChild>
                    <w:div w:id="1226603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2831930">
      <w:bodyDiv w:val="1"/>
      <w:marLeft w:val="0"/>
      <w:marRight w:val="0"/>
      <w:marTop w:val="0"/>
      <w:marBottom w:val="0"/>
      <w:divBdr>
        <w:top w:val="none" w:sz="0" w:space="0" w:color="auto"/>
        <w:left w:val="none" w:sz="0" w:space="0" w:color="auto"/>
        <w:bottom w:val="none" w:sz="0" w:space="0" w:color="auto"/>
        <w:right w:val="none" w:sz="0" w:space="0" w:color="auto"/>
      </w:divBdr>
      <w:divsChild>
        <w:div w:id="82264110">
          <w:marLeft w:val="0"/>
          <w:marRight w:val="0"/>
          <w:marTop w:val="0"/>
          <w:marBottom w:val="0"/>
          <w:divBdr>
            <w:top w:val="none" w:sz="0" w:space="0" w:color="auto"/>
            <w:left w:val="none" w:sz="0" w:space="0" w:color="auto"/>
            <w:bottom w:val="none" w:sz="0" w:space="0" w:color="auto"/>
            <w:right w:val="none" w:sz="0" w:space="0" w:color="auto"/>
          </w:divBdr>
          <w:divsChild>
            <w:div w:id="996572671">
              <w:marLeft w:val="0"/>
              <w:marRight w:val="0"/>
              <w:marTop w:val="0"/>
              <w:marBottom w:val="0"/>
              <w:divBdr>
                <w:top w:val="none" w:sz="0" w:space="0" w:color="auto"/>
                <w:left w:val="none" w:sz="0" w:space="0" w:color="auto"/>
                <w:bottom w:val="none" w:sz="0" w:space="0" w:color="auto"/>
                <w:right w:val="none" w:sz="0" w:space="0" w:color="auto"/>
              </w:divBdr>
              <w:divsChild>
                <w:div w:id="1458110796">
                  <w:marLeft w:val="0"/>
                  <w:marRight w:val="0"/>
                  <w:marTop w:val="0"/>
                  <w:marBottom w:val="0"/>
                  <w:divBdr>
                    <w:top w:val="none" w:sz="0" w:space="0" w:color="auto"/>
                    <w:left w:val="none" w:sz="0" w:space="0" w:color="auto"/>
                    <w:bottom w:val="none" w:sz="0" w:space="0" w:color="auto"/>
                    <w:right w:val="none" w:sz="0" w:space="0" w:color="auto"/>
                  </w:divBdr>
                </w:div>
              </w:divsChild>
            </w:div>
            <w:div w:id="248393270">
              <w:marLeft w:val="0"/>
              <w:marRight w:val="0"/>
              <w:marTop w:val="0"/>
              <w:marBottom w:val="0"/>
              <w:divBdr>
                <w:top w:val="none" w:sz="0" w:space="0" w:color="auto"/>
                <w:left w:val="none" w:sz="0" w:space="0" w:color="auto"/>
                <w:bottom w:val="none" w:sz="0" w:space="0" w:color="auto"/>
                <w:right w:val="none" w:sz="0" w:space="0" w:color="auto"/>
              </w:divBdr>
              <w:divsChild>
                <w:div w:id="1179857161">
                  <w:marLeft w:val="0"/>
                  <w:marRight w:val="0"/>
                  <w:marTop w:val="0"/>
                  <w:marBottom w:val="0"/>
                  <w:divBdr>
                    <w:top w:val="none" w:sz="0" w:space="0" w:color="auto"/>
                    <w:left w:val="none" w:sz="0" w:space="0" w:color="auto"/>
                    <w:bottom w:val="none" w:sz="0" w:space="0" w:color="auto"/>
                    <w:right w:val="none" w:sz="0" w:space="0" w:color="auto"/>
                  </w:divBdr>
                </w:div>
                <w:div w:id="845638020">
                  <w:marLeft w:val="0"/>
                  <w:marRight w:val="0"/>
                  <w:marTop w:val="0"/>
                  <w:marBottom w:val="0"/>
                  <w:divBdr>
                    <w:top w:val="none" w:sz="0" w:space="0" w:color="auto"/>
                    <w:left w:val="none" w:sz="0" w:space="0" w:color="auto"/>
                    <w:bottom w:val="none" w:sz="0" w:space="0" w:color="auto"/>
                    <w:right w:val="none" w:sz="0" w:space="0" w:color="auto"/>
                  </w:divBdr>
                </w:div>
              </w:divsChild>
            </w:div>
            <w:div w:id="1303390819">
              <w:marLeft w:val="0"/>
              <w:marRight w:val="0"/>
              <w:marTop w:val="0"/>
              <w:marBottom w:val="0"/>
              <w:divBdr>
                <w:top w:val="none" w:sz="0" w:space="0" w:color="auto"/>
                <w:left w:val="none" w:sz="0" w:space="0" w:color="auto"/>
                <w:bottom w:val="none" w:sz="0" w:space="0" w:color="auto"/>
                <w:right w:val="none" w:sz="0" w:space="0" w:color="auto"/>
              </w:divBdr>
              <w:divsChild>
                <w:div w:id="1380009948">
                  <w:marLeft w:val="0"/>
                  <w:marRight w:val="0"/>
                  <w:marTop w:val="0"/>
                  <w:marBottom w:val="0"/>
                  <w:divBdr>
                    <w:top w:val="none" w:sz="0" w:space="0" w:color="auto"/>
                    <w:left w:val="none" w:sz="0" w:space="0" w:color="auto"/>
                    <w:bottom w:val="none" w:sz="0" w:space="0" w:color="auto"/>
                    <w:right w:val="none" w:sz="0" w:space="0" w:color="auto"/>
                  </w:divBdr>
                </w:div>
              </w:divsChild>
            </w:div>
            <w:div w:id="1744528905">
              <w:marLeft w:val="0"/>
              <w:marRight w:val="0"/>
              <w:marTop w:val="0"/>
              <w:marBottom w:val="0"/>
              <w:divBdr>
                <w:top w:val="none" w:sz="0" w:space="0" w:color="auto"/>
                <w:left w:val="none" w:sz="0" w:space="0" w:color="auto"/>
                <w:bottom w:val="none" w:sz="0" w:space="0" w:color="auto"/>
                <w:right w:val="none" w:sz="0" w:space="0" w:color="auto"/>
              </w:divBdr>
              <w:divsChild>
                <w:div w:id="511534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3689554">
      <w:bodyDiv w:val="1"/>
      <w:marLeft w:val="0"/>
      <w:marRight w:val="0"/>
      <w:marTop w:val="0"/>
      <w:marBottom w:val="0"/>
      <w:divBdr>
        <w:top w:val="none" w:sz="0" w:space="0" w:color="auto"/>
        <w:left w:val="none" w:sz="0" w:space="0" w:color="auto"/>
        <w:bottom w:val="none" w:sz="0" w:space="0" w:color="auto"/>
        <w:right w:val="none" w:sz="0" w:space="0" w:color="auto"/>
      </w:divBdr>
      <w:divsChild>
        <w:div w:id="1389374705">
          <w:marLeft w:val="0"/>
          <w:marRight w:val="0"/>
          <w:marTop w:val="0"/>
          <w:marBottom w:val="0"/>
          <w:divBdr>
            <w:top w:val="none" w:sz="0" w:space="0" w:color="auto"/>
            <w:left w:val="none" w:sz="0" w:space="0" w:color="auto"/>
            <w:bottom w:val="none" w:sz="0" w:space="0" w:color="auto"/>
            <w:right w:val="none" w:sz="0" w:space="0" w:color="auto"/>
          </w:divBdr>
          <w:divsChild>
            <w:div w:id="376977347">
              <w:marLeft w:val="0"/>
              <w:marRight w:val="0"/>
              <w:marTop w:val="0"/>
              <w:marBottom w:val="0"/>
              <w:divBdr>
                <w:top w:val="none" w:sz="0" w:space="0" w:color="auto"/>
                <w:left w:val="none" w:sz="0" w:space="0" w:color="auto"/>
                <w:bottom w:val="none" w:sz="0" w:space="0" w:color="auto"/>
                <w:right w:val="none" w:sz="0" w:space="0" w:color="auto"/>
              </w:divBdr>
              <w:divsChild>
                <w:div w:id="1352102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4478118">
      <w:bodyDiv w:val="1"/>
      <w:marLeft w:val="0"/>
      <w:marRight w:val="0"/>
      <w:marTop w:val="0"/>
      <w:marBottom w:val="0"/>
      <w:divBdr>
        <w:top w:val="none" w:sz="0" w:space="0" w:color="auto"/>
        <w:left w:val="none" w:sz="0" w:space="0" w:color="auto"/>
        <w:bottom w:val="none" w:sz="0" w:space="0" w:color="auto"/>
        <w:right w:val="none" w:sz="0" w:space="0" w:color="auto"/>
      </w:divBdr>
    </w:div>
    <w:div w:id="1141001474">
      <w:bodyDiv w:val="1"/>
      <w:marLeft w:val="0"/>
      <w:marRight w:val="0"/>
      <w:marTop w:val="0"/>
      <w:marBottom w:val="0"/>
      <w:divBdr>
        <w:top w:val="none" w:sz="0" w:space="0" w:color="auto"/>
        <w:left w:val="none" w:sz="0" w:space="0" w:color="auto"/>
        <w:bottom w:val="none" w:sz="0" w:space="0" w:color="auto"/>
        <w:right w:val="none" w:sz="0" w:space="0" w:color="auto"/>
      </w:divBdr>
      <w:divsChild>
        <w:div w:id="2005549509">
          <w:marLeft w:val="0"/>
          <w:marRight w:val="0"/>
          <w:marTop w:val="0"/>
          <w:marBottom w:val="0"/>
          <w:divBdr>
            <w:top w:val="none" w:sz="0" w:space="0" w:color="auto"/>
            <w:left w:val="none" w:sz="0" w:space="0" w:color="auto"/>
            <w:bottom w:val="none" w:sz="0" w:space="0" w:color="auto"/>
            <w:right w:val="none" w:sz="0" w:space="0" w:color="auto"/>
          </w:divBdr>
          <w:divsChild>
            <w:div w:id="77294609">
              <w:marLeft w:val="0"/>
              <w:marRight w:val="0"/>
              <w:marTop w:val="0"/>
              <w:marBottom w:val="0"/>
              <w:divBdr>
                <w:top w:val="none" w:sz="0" w:space="0" w:color="auto"/>
                <w:left w:val="none" w:sz="0" w:space="0" w:color="auto"/>
                <w:bottom w:val="none" w:sz="0" w:space="0" w:color="auto"/>
                <w:right w:val="none" w:sz="0" w:space="0" w:color="auto"/>
              </w:divBdr>
              <w:divsChild>
                <w:div w:id="944194625">
                  <w:marLeft w:val="0"/>
                  <w:marRight w:val="0"/>
                  <w:marTop w:val="0"/>
                  <w:marBottom w:val="0"/>
                  <w:divBdr>
                    <w:top w:val="none" w:sz="0" w:space="0" w:color="auto"/>
                    <w:left w:val="none" w:sz="0" w:space="0" w:color="auto"/>
                    <w:bottom w:val="none" w:sz="0" w:space="0" w:color="auto"/>
                    <w:right w:val="none" w:sz="0" w:space="0" w:color="auto"/>
                  </w:divBdr>
                  <w:divsChild>
                    <w:div w:id="2087728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4577918">
      <w:bodyDiv w:val="1"/>
      <w:marLeft w:val="0"/>
      <w:marRight w:val="0"/>
      <w:marTop w:val="0"/>
      <w:marBottom w:val="0"/>
      <w:divBdr>
        <w:top w:val="none" w:sz="0" w:space="0" w:color="auto"/>
        <w:left w:val="none" w:sz="0" w:space="0" w:color="auto"/>
        <w:bottom w:val="none" w:sz="0" w:space="0" w:color="auto"/>
        <w:right w:val="none" w:sz="0" w:space="0" w:color="auto"/>
      </w:divBdr>
      <w:divsChild>
        <w:div w:id="816065891">
          <w:marLeft w:val="0"/>
          <w:marRight w:val="0"/>
          <w:marTop w:val="0"/>
          <w:marBottom w:val="0"/>
          <w:divBdr>
            <w:top w:val="none" w:sz="0" w:space="0" w:color="auto"/>
            <w:left w:val="none" w:sz="0" w:space="0" w:color="auto"/>
            <w:bottom w:val="none" w:sz="0" w:space="0" w:color="auto"/>
            <w:right w:val="none" w:sz="0" w:space="0" w:color="auto"/>
          </w:divBdr>
          <w:divsChild>
            <w:div w:id="564724921">
              <w:marLeft w:val="0"/>
              <w:marRight w:val="0"/>
              <w:marTop w:val="0"/>
              <w:marBottom w:val="0"/>
              <w:divBdr>
                <w:top w:val="none" w:sz="0" w:space="0" w:color="auto"/>
                <w:left w:val="none" w:sz="0" w:space="0" w:color="auto"/>
                <w:bottom w:val="none" w:sz="0" w:space="0" w:color="auto"/>
                <w:right w:val="none" w:sz="0" w:space="0" w:color="auto"/>
              </w:divBdr>
              <w:divsChild>
                <w:div w:id="361126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3973139">
      <w:bodyDiv w:val="1"/>
      <w:marLeft w:val="0"/>
      <w:marRight w:val="0"/>
      <w:marTop w:val="0"/>
      <w:marBottom w:val="0"/>
      <w:divBdr>
        <w:top w:val="none" w:sz="0" w:space="0" w:color="auto"/>
        <w:left w:val="none" w:sz="0" w:space="0" w:color="auto"/>
        <w:bottom w:val="none" w:sz="0" w:space="0" w:color="auto"/>
        <w:right w:val="none" w:sz="0" w:space="0" w:color="auto"/>
      </w:divBdr>
      <w:divsChild>
        <w:div w:id="883753566">
          <w:marLeft w:val="0"/>
          <w:marRight w:val="0"/>
          <w:marTop w:val="0"/>
          <w:marBottom w:val="0"/>
          <w:divBdr>
            <w:top w:val="none" w:sz="0" w:space="0" w:color="auto"/>
            <w:left w:val="none" w:sz="0" w:space="0" w:color="auto"/>
            <w:bottom w:val="none" w:sz="0" w:space="0" w:color="auto"/>
            <w:right w:val="none" w:sz="0" w:space="0" w:color="auto"/>
          </w:divBdr>
          <w:divsChild>
            <w:div w:id="1576623355">
              <w:marLeft w:val="0"/>
              <w:marRight w:val="0"/>
              <w:marTop w:val="0"/>
              <w:marBottom w:val="0"/>
              <w:divBdr>
                <w:top w:val="none" w:sz="0" w:space="0" w:color="auto"/>
                <w:left w:val="none" w:sz="0" w:space="0" w:color="auto"/>
                <w:bottom w:val="none" w:sz="0" w:space="0" w:color="auto"/>
                <w:right w:val="none" w:sz="0" w:space="0" w:color="auto"/>
              </w:divBdr>
              <w:divsChild>
                <w:div w:id="624196682">
                  <w:marLeft w:val="0"/>
                  <w:marRight w:val="0"/>
                  <w:marTop w:val="0"/>
                  <w:marBottom w:val="0"/>
                  <w:divBdr>
                    <w:top w:val="none" w:sz="0" w:space="0" w:color="auto"/>
                    <w:left w:val="none" w:sz="0" w:space="0" w:color="auto"/>
                    <w:bottom w:val="none" w:sz="0" w:space="0" w:color="auto"/>
                    <w:right w:val="none" w:sz="0" w:space="0" w:color="auto"/>
                  </w:divBdr>
                  <w:divsChild>
                    <w:div w:id="2129931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9672080">
      <w:bodyDiv w:val="1"/>
      <w:marLeft w:val="0"/>
      <w:marRight w:val="0"/>
      <w:marTop w:val="0"/>
      <w:marBottom w:val="0"/>
      <w:divBdr>
        <w:top w:val="none" w:sz="0" w:space="0" w:color="auto"/>
        <w:left w:val="none" w:sz="0" w:space="0" w:color="auto"/>
        <w:bottom w:val="none" w:sz="0" w:space="0" w:color="auto"/>
        <w:right w:val="none" w:sz="0" w:space="0" w:color="auto"/>
      </w:divBdr>
      <w:divsChild>
        <w:div w:id="137498921">
          <w:marLeft w:val="0"/>
          <w:marRight w:val="0"/>
          <w:marTop w:val="0"/>
          <w:marBottom w:val="0"/>
          <w:divBdr>
            <w:top w:val="none" w:sz="0" w:space="0" w:color="auto"/>
            <w:left w:val="none" w:sz="0" w:space="0" w:color="auto"/>
            <w:bottom w:val="none" w:sz="0" w:space="0" w:color="auto"/>
            <w:right w:val="none" w:sz="0" w:space="0" w:color="auto"/>
          </w:divBdr>
          <w:divsChild>
            <w:div w:id="958799958">
              <w:marLeft w:val="0"/>
              <w:marRight w:val="0"/>
              <w:marTop w:val="0"/>
              <w:marBottom w:val="0"/>
              <w:divBdr>
                <w:top w:val="none" w:sz="0" w:space="0" w:color="auto"/>
                <w:left w:val="none" w:sz="0" w:space="0" w:color="auto"/>
                <w:bottom w:val="none" w:sz="0" w:space="0" w:color="auto"/>
                <w:right w:val="none" w:sz="0" w:space="0" w:color="auto"/>
              </w:divBdr>
              <w:divsChild>
                <w:div w:id="1516846679">
                  <w:marLeft w:val="0"/>
                  <w:marRight w:val="0"/>
                  <w:marTop w:val="0"/>
                  <w:marBottom w:val="0"/>
                  <w:divBdr>
                    <w:top w:val="none" w:sz="0" w:space="0" w:color="auto"/>
                    <w:left w:val="none" w:sz="0" w:space="0" w:color="auto"/>
                    <w:bottom w:val="none" w:sz="0" w:space="0" w:color="auto"/>
                    <w:right w:val="none" w:sz="0" w:space="0" w:color="auto"/>
                  </w:divBdr>
                  <w:divsChild>
                    <w:div w:id="832260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9499325">
      <w:bodyDiv w:val="1"/>
      <w:marLeft w:val="0"/>
      <w:marRight w:val="0"/>
      <w:marTop w:val="0"/>
      <w:marBottom w:val="0"/>
      <w:divBdr>
        <w:top w:val="none" w:sz="0" w:space="0" w:color="auto"/>
        <w:left w:val="none" w:sz="0" w:space="0" w:color="auto"/>
        <w:bottom w:val="none" w:sz="0" w:space="0" w:color="auto"/>
        <w:right w:val="none" w:sz="0" w:space="0" w:color="auto"/>
      </w:divBdr>
      <w:divsChild>
        <w:div w:id="58359268">
          <w:marLeft w:val="0"/>
          <w:marRight w:val="0"/>
          <w:marTop w:val="0"/>
          <w:marBottom w:val="0"/>
          <w:divBdr>
            <w:top w:val="none" w:sz="0" w:space="0" w:color="auto"/>
            <w:left w:val="none" w:sz="0" w:space="0" w:color="auto"/>
            <w:bottom w:val="none" w:sz="0" w:space="0" w:color="auto"/>
            <w:right w:val="none" w:sz="0" w:space="0" w:color="auto"/>
          </w:divBdr>
          <w:divsChild>
            <w:div w:id="940726769">
              <w:marLeft w:val="0"/>
              <w:marRight w:val="0"/>
              <w:marTop w:val="0"/>
              <w:marBottom w:val="0"/>
              <w:divBdr>
                <w:top w:val="none" w:sz="0" w:space="0" w:color="auto"/>
                <w:left w:val="none" w:sz="0" w:space="0" w:color="auto"/>
                <w:bottom w:val="none" w:sz="0" w:space="0" w:color="auto"/>
                <w:right w:val="none" w:sz="0" w:space="0" w:color="auto"/>
              </w:divBdr>
              <w:divsChild>
                <w:div w:id="9449714">
                  <w:marLeft w:val="0"/>
                  <w:marRight w:val="0"/>
                  <w:marTop w:val="0"/>
                  <w:marBottom w:val="0"/>
                  <w:divBdr>
                    <w:top w:val="none" w:sz="0" w:space="0" w:color="auto"/>
                    <w:left w:val="none" w:sz="0" w:space="0" w:color="auto"/>
                    <w:bottom w:val="none" w:sz="0" w:space="0" w:color="auto"/>
                    <w:right w:val="none" w:sz="0" w:space="0" w:color="auto"/>
                  </w:divBdr>
                  <w:divsChild>
                    <w:div w:id="639308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5007364">
      <w:bodyDiv w:val="1"/>
      <w:marLeft w:val="0"/>
      <w:marRight w:val="0"/>
      <w:marTop w:val="0"/>
      <w:marBottom w:val="0"/>
      <w:divBdr>
        <w:top w:val="none" w:sz="0" w:space="0" w:color="auto"/>
        <w:left w:val="none" w:sz="0" w:space="0" w:color="auto"/>
        <w:bottom w:val="none" w:sz="0" w:space="0" w:color="auto"/>
        <w:right w:val="none" w:sz="0" w:space="0" w:color="auto"/>
      </w:divBdr>
      <w:divsChild>
        <w:div w:id="1009916558">
          <w:marLeft w:val="0"/>
          <w:marRight w:val="0"/>
          <w:marTop w:val="0"/>
          <w:marBottom w:val="0"/>
          <w:divBdr>
            <w:top w:val="none" w:sz="0" w:space="0" w:color="auto"/>
            <w:left w:val="none" w:sz="0" w:space="0" w:color="auto"/>
            <w:bottom w:val="none" w:sz="0" w:space="0" w:color="auto"/>
            <w:right w:val="none" w:sz="0" w:space="0" w:color="auto"/>
          </w:divBdr>
          <w:divsChild>
            <w:div w:id="1892617782">
              <w:marLeft w:val="0"/>
              <w:marRight w:val="0"/>
              <w:marTop w:val="0"/>
              <w:marBottom w:val="0"/>
              <w:divBdr>
                <w:top w:val="none" w:sz="0" w:space="0" w:color="auto"/>
                <w:left w:val="none" w:sz="0" w:space="0" w:color="auto"/>
                <w:bottom w:val="none" w:sz="0" w:space="0" w:color="auto"/>
                <w:right w:val="none" w:sz="0" w:space="0" w:color="auto"/>
              </w:divBdr>
              <w:divsChild>
                <w:div w:id="1234658427">
                  <w:marLeft w:val="0"/>
                  <w:marRight w:val="0"/>
                  <w:marTop w:val="0"/>
                  <w:marBottom w:val="0"/>
                  <w:divBdr>
                    <w:top w:val="none" w:sz="0" w:space="0" w:color="auto"/>
                    <w:left w:val="none" w:sz="0" w:space="0" w:color="auto"/>
                    <w:bottom w:val="none" w:sz="0" w:space="0" w:color="auto"/>
                    <w:right w:val="none" w:sz="0" w:space="0" w:color="auto"/>
                  </w:divBdr>
                </w:div>
              </w:divsChild>
            </w:div>
            <w:div w:id="684131575">
              <w:marLeft w:val="0"/>
              <w:marRight w:val="0"/>
              <w:marTop w:val="0"/>
              <w:marBottom w:val="0"/>
              <w:divBdr>
                <w:top w:val="none" w:sz="0" w:space="0" w:color="auto"/>
                <w:left w:val="none" w:sz="0" w:space="0" w:color="auto"/>
                <w:bottom w:val="none" w:sz="0" w:space="0" w:color="auto"/>
                <w:right w:val="none" w:sz="0" w:space="0" w:color="auto"/>
              </w:divBdr>
              <w:divsChild>
                <w:div w:id="1164472993">
                  <w:marLeft w:val="0"/>
                  <w:marRight w:val="0"/>
                  <w:marTop w:val="0"/>
                  <w:marBottom w:val="0"/>
                  <w:divBdr>
                    <w:top w:val="none" w:sz="0" w:space="0" w:color="auto"/>
                    <w:left w:val="none" w:sz="0" w:space="0" w:color="auto"/>
                    <w:bottom w:val="none" w:sz="0" w:space="0" w:color="auto"/>
                    <w:right w:val="none" w:sz="0" w:space="0" w:color="auto"/>
                  </w:divBdr>
                </w:div>
                <w:div w:id="870149822">
                  <w:marLeft w:val="0"/>
                  <w:marRight w:val="0"/>
                  <w:marTop w:val="0"/>
                  <w:marBottom w:val="0"/>
                  <w:divBdr>
                    <w:top w:val="none" w:sz="0" w:space="0" w:color="auto"/>
                    <w:left w:val="none" w:sz="0" w:space="0" w:color="auto"/>
                    <w:bottom w:val="none" w:sz="0" w:space="0" w:color="auto"/>
                    <w:right w:val="none" w:sz="0" w:space="0" w:color="auto"/>
                  </w:divBdr>
                </w:div>
              </w:divsChild>
            </w:div>
            <w:div w:id="1015421869">
              <w:marLeft w:val="0"/>
              <w:marRight w:val="0"/>
              <w:marTop w:val="0"/>
              <w:marBottom w:val="0"/>
              <w:divBdr>
                <w:top w:val="none" w:sz="0" w:space="0" w:color="auto"/>
                <w:left w:val="none" w:sz="0" w:space="0" w:color="auto"/>
                <w:bottom w:val="none" w:sz="0" w:space="0" w:color="auto"/>
                <w:right w:val="none" w:sz="0" w:space="0" w:color="auto"/>
              </w:divBdr>
              <w:divsChild>
                <w:div w:id="1955745475">
                  <w:marLeft w:val="0"/>
                  <w:marRight w:val="0"/>
                  <w:marTop w:val="0"/>
                  <w:marBottom w:val="0"/>
                  <w:divBdr>
                    <w:top w:val="none" w:sz="0" w:space="0" w:color="auto"/>
                    <w:left w:val="none" w:sz="0" w:space="0" w:color="auto"/>
                    <w:bottom w:val="none" w:sz="0" w:space="0" w:color="auto"/>
                    <w:right w:val="none" w:sz="0" w:space="0" w:color="auto"/>
                  </w:divBdr>
                </w:div>
              </w:divsChild>
            </w:div>
            <w:div w:id="647367532">
              <w:marLeft w:val="0"/>
              <w:marRight w:val="0"/>
              <w:marTop w:val="0"/>
              <w:marBottom w:val="0"/>
              <w:divBdr>
                <w:top w:val="none" w:sz="0" w:space="0" w:color="auto"/>
                <w:left w:val="none" w:sz="0" w:space="0" w:color="auto"/>
                <w:bottom w:val="none" w:sz="0" w:space="0" w:color="auto"/>
                <w:right w:val="none" w:sz="0" w:space="0" w:color="auto"/>
              </w:divBdr>
              <w:divsChild>
                <w:div w:id="1411537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7178684">
      <w:bodyDiv w:val="1"/>
      <w:marLeft w:val="0"/>
      <w:marRight w:val="0"/>
      <w:marTop w:val="0"/>
      <w:marBottom w:val="0"/>
      <w:divBdr>
        <w:top w:val="none" w:sz="0" w:space="0" w:color="auto"/>
        <w:left w:val="none" w:sz="0" w:space="0" w:color="auto"/>
        <w:bottom w:val="none" w:sz="0" w:space="0" w:color="auto"/>
        <w:right w:val="none" w:sz="0" w:space="0" w:color="auto"/>
      </w:divBdr>
      <w:divsChild>
        <w:div w:id="1453480782">
          <w:marLeft w:val="0"/>
          <w:marRight w:val="0"/>
          <w:marTop w:val="0"/>
          <w:marBottom w:val="0"/>
          <w:divBdr>
            <w:top w:val="none" w:sz="0" w:space="0" w:color="auto"/>
            <w:left w:val="none" w:sz="0" w:space="0" w:color="auto"/>
            <w:bottom w:val="none" w:sz="0" w:space="0" w:color="auto"/>
            <w:right w:val="none" w:sz="0" w:space="0" w:color="auto"/>
          </w:divBdr>
          <w:divsChild>
            <w:div w:id="1676763559">
              <w:marLeft w:val="0"/>
              <w:marRight w:val="0"/>
              <w:marTop w:val="0"/>
              <w:marBottom w:val="0"/>
              <w:divBdr>
                <w:top w:val="none" w:sz="0" w:space="0" w:color="auto"/>
                <w:left w:val="none" w:sz="0" w:space="0" w:color="auto"/>
                <w:bottom w:val="none" w:sz="0" w:space="0" w:color="auto"/>
                <w:right w:val="none" w:sz="0" w:space="0" w:color="auto"/>
              </w:divBdr>
              <w:divsChild>
                <w:div w:id="153450377">
                  <w:marLeft w:val="0"/>
                  <w:marRight w:val="0"/>
                  <w:marTop w:val="0"/>
                  <w:marBottom w:val="0"/>
                  <w:divBdr>
                    <w:top w:val="none" w:sz="0" w:space="0" w:color="auto"/>
                    <w:left w:val="none" w:sz="0" w:space="0" w:color="auto"/>
                    <w:bottom w:val="none" w:sz="0" w:space="0" w:color="auto"/>
                    <w:right w:val="none" w:sz="0" w:space="0" w:color="auto"/>
                  </w:divBdr>
                  <w:divsChild>
                    <w:div w:id="2098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8272282">
      <w:bodyDiv w:val="1"/>
      <w:marLeft w:val="0"/>
      <w:marRight w:val="0"/>
      <w:marTop w:val="0"/>
      <w:marBottom w:val="0"/>
      <w:divBdr>
        <w:top w:val="none" w:sz="0" w:space="0" w:color="auto"/>
        <w:left w:val="none" w:sz="0" w:space="0" w:color="auto"/>
        <w:bottom w:val="none" w:sz="0" w:space="0" w:color="auto"/>
        <w:right w:val="none" w:sz="0" w:space="0" w:color="auto"/>
      </w:divBdr>
      <w:divsChild>
        <w:div w:id="514610064">
          <w:marLeft w:val="0"/>
          <w:marRight w:val="0"/>
          <w:marTop w:val="0"/>
          <w:marBottom w:val="0"/>
          <w:divBdr>
            <w:top w:val="none" w:sz="0" w:space="0" w:color="auto"/>
            <w:left w:val="none" w:sz="0" w:space="0" w:color="auto"/>
            <w:bottom w:val="none" w:sz="0" w:space="0" w:color="auto"/>
            <w:right w:val="none" w:sz="0" w:space="0" w:color="auto"/>
          </w:divBdr>
          <w:divsChild>
            <w:div w:id="1970894834">
              <w:marLeft w:val="0"/>
              <w:marRight w:val="0"/>
              <w:marTop w:val="0"/>
              <w:marBottom w:val="0"/>
              <w:divBdr>
                <w:top w:val="none" w:sz="0" w:space="0" w:color="auto"/>
                <w:left w:val="none" w:sz="0" w:space="0" w:color="auto"/>
                <w:bottom w:val="none" w:sz="0" w:space="0" w:color="auto"/>
                <w:right w:val="none" w:sz="0" w:space="0" w:color="auto"/>
              </w:divBdr>
              <w:divsChild>
                <w:div w:id="543175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8339775">
      <w:bodyDiv w:val="1"/>
      <w:marLeft w:val="0"/>
      <w:marRight w:val="0"/>
      <w:marTop w:val="0"/>
      <w:marBottom w:val="0"/>
      <w:divBdr>
        <w:top w:val="none" w:sz="0" w:space="0" w:color="auto"/>
        <w:left w:val="none" w:sz="0" w:space="0" w:color="auto"/>
        <w:bottom w:val="none" w:sz="0" w:space="0" w:color="auto"/>
        <w:right w:val="none" w:sz="0" w:space="0" w:color="auto"/>
      </w:divBdr>
      <w:divsChild>
        <w:div w:id="1486434850">
          <w:marLeft w:val="0"/>
          <w:marRight w:val="0"/>
          <w:marTop w:val="0"/>
          <w:marBottom w:val="0"/>
          <w:divBdr>
            <w:top w:val="none" w:sz="0" w:space="0" w:color="auto"/>
            <w:left w:val="none" w:sz="0" w:space="0" w:color="auto"/>
            <w:bottom w:val="none" w:sz="0" w:space="0" w:color="auto"/>
            <w:right w:val="none" w:sz="0" w:space="0" w:color="auto"/>
          </w:divBdr>
          <w:divsChild>
            <w:div w:id="1245410765">
              <w:marLeft w:val="0"/>
              <w:marRight w:val="0"/>
              <w:marTop w:val="0"/>
              <w:marBottom w:val="0"/>
              <w:divBdr>
                <w:top w:val="none" w:sz="0" w:space="0" w:color="auto"/>
                <w:left w:val="none" w:sz="0" w:space="0" w:color="auto"/>
                <w:bottom w:val="none" w:sz="0" w:space="0" w:color="auto"/>
                <w:right w:val="none" w:sz="0" w:space="0" w:color="auto"/>
              </w:divBdr>
              <w:divsChild>
                <w:div w:id="725687870">
                  <w:marLeft w:val="0"/>
                  <w:marRight w:val="0"/>
                  <w:marTop w:val="0"/>
                  <w:marBottom w:val="0"/>
                  <w:divBdr>
                    <w:top w:val="none" w:sz="0" w:space="0" w:color="auto"/>
                    <w:left w:val="none" w:sz="0" w:space="0" w:color="auto"/>
                    <w:bottom w:val="none" w:sz="0" w:space="0" w:color="auto"/>
                    <w:right w:val="none" w:sz="0" w:space="0" w:color="auto"/>
                  </w:divBdr>
                  <w:divsChild>
                    <w:div w:id="1811628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3748784">
      <w:bodyDiv w:val="1"/>
      <w:marLeft w:val="0"/>
      <w:marRight w:val="0"/>
      <w:marTop w:val="0"/>
      <w:marBottom w:val="0"/>
      <w:divBdr>
        <w:top w:val="none" w:sz="0" w:space="0" w:color="auto"/>
        <w:left w:val="none" w:sz="0" w:space="0" w:color="auto"/>
        <w:bottom w:val="none" w:sz="0" w:space="0" w:color="auto"/>
        <w:right w:val="none" w:sz="0" w:space="0" w:color="auto"/>
      </w:divBdr>
      <w:divsChild>
        <w:div w:id="542594016">
          <w:marLeft w:val="0"/>
          <w:marRight w:val="0"/>
          <w:marTop w:val="0"/>
          <w:marBottom w:val="0"/>
          <w:divBdr>
            <w:top w:val="none" w:sz="0" w:space="0" w:color="auto"/>
            <w:left w:val="none" w:sz="0" w:space="0" w:color="auto"/>
            <w:bottom w:val="none" w:sz="0" w:space="0" w:color="auto"/>
            <w:right w:val="none" w:sz="0" w:space="0" w:color="auto"/>
          </w:divBdr>
          <w:divsChild>
            <w:div w:id="671374810">
              <w:marLeft w:val="0"/>
              <w:marRight w:val="0"/>
              <w:marTop w:val="0"/>
              <w:marBottom w:val="0"/>
              <w:divBdr>
                <w:top w:val="none" w:sz="0" w:space="0" w:color="auto"/>
                <w:left w:val="none" w:sz="0" w:space="0" w:color="auto"/>
                <w:bottom w:val="none" w:sz="0" w:space="0" w:color="auto"/>
                <w:right w:val="none" w:sz="0" w:space="0" w:color="auto"/>
              </w:divBdr>
              <w:divsChild>
                <w:div w:id="858129543">
                  <w:marLeft w:val="0"/>
                  <w:marRight w:val="0"/>
                  <w:marTop w:val="0"/>
                  <w:marBottom w:val="0"/>
                  <w:divBdr>
                    <w:top w:val="none" w:sz="0" w:space="0" w:color="auto"/>
                    <w:left w:val="none" w:sz="0" w:space="0" w:color="auto"/>
                    <w:bottom w:val="none" w:sz="0" w:space="0" w:color="auto"/>
                    <w:right w:val="none" w:sz="0" w:space="0" w:color="auto"/>
                  </w:divBdr>
                  <w:divsChild>
                    <w:div w:id="167600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0013368">
      <w:bodyDiv w:val="1"/>
      <w:marLeft w:val="0"/>
      <w:marRight w:val="0"/>
      <w:marTop w:val="0"/>
      <w:marBottom w:val="0"/>
      <w:divBdr>
        <w:top w:val="none" w:sz="0" w:space="0" w:color="auto"/>
        <w:left w:val="none" w:sz="0" w:space="0" w:color="auto"/>
        <w:bottom w:val="none" w:sz="0" w:space="0" w:color="auto"/>
        <w:right w:val="none" w:sz="0" w:space="0" w:color="auto"/>
      </w:divBdr>
    </w:div>
    <w:div w:id="1769307063">
      <w:bodyDiv w:val="1"/>
      <w:marLeft w:val="0"/>
      <w:marRight w:val="0"/>
      <w:marTop w:val="0"/>
      <w:marBottom w:val="0"/>
      <w:divBdr>
        <w:top w:val="none" w:sz="0" w:space="0" w:color="auto"/>
        <w:left w:val="none" w:sz="0" w:space="0" w:color="auto"/>
        <w:bottom w:val="none" w:sz="0" w:space="0" w:color="auto"/>
        <w:right w:val="none" w:sz="0" w:space="0" w:color="auto"/>
      </w:divBdr>
      <w:divsChild>
        <w:div w:id="1682051796">
          <w:marLeft w:val="0"/>
          <w:marRight w:val="0"/>
          <w:marTop w:val="0"/>
          <w:marBottom w:val="0"/>
          <w:divBdr>
            <w:top w:val="none" w:sz="0" w:space="0" w:color="auto"/>
            <w:left w:val="none" w:sz="0" w:space="0" w:color="auto"/>
            <w:bottom w:val="none" w:sz="0" w:space="0" w:color="auto"/>
            <w:right w:val="none" w:sz="0" w:space="0" w:color="auto"/>
          </w:divBdr>
          <w:divsChild>
            <w:div w:id="2084984510">
              <w:marLeft w:val="0"/>
              <w:marRight w:val="0"/>
              <w:marTop w:val="0"/>
              <w:marBottom w:val="0"/>
              <w:divBdr>
                <w:top w:val="none" w:sz="0" w:space="0" w:color="auto"/>
                <w:left w:val="none" w:sz="0" w:space="0" w:color="auto"/>
                <w:bottom w:val="none" w:sz="0" w:space="0" w:color="auto"/>
                <w:right w:val="none" w:sz="0" w:space="0" w:color="auto"/>
              </w:divBdr>
              <w:divsChild>
                <w:div w:id="133915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5937191">
      <w:bodyDiv w:val="1"/>
      <w:marLeft w:val="0"/>
      <w:marRight w:val="0"/>
      <w:marTop w:val="0"/>
      <w:marBottom w:val="0"/>
      <w:divBdr>
        <w:top w:val="none" w:sz="0" w:space="0" w:color="auto"/>
        <w:left w:val="none" w:sz="0" w:space="0" w:color="auto"/>
        <w:bottom w:val="none" w:sz="0" w:space="0" w:color="auto"/>
        <w:right w:val="none" w:sz="0" w:space="0" w:color="auto"/>
      </w:divBdr>
      <w:divsChild>
        <w:div w:id="1060323489">
          <w:marLeft w:val="0"/>
          <w:marRight w:val="0"/>
          <w:marTop w:val="0"/>
          <w:marBottom w:val="0"/>
          <w:divBdr>
            <w:top w:val="none" w:sz="0" w:space="0" w:color="auto"/>
            <w:left w:val="none" w:sz="0" w:space="0" w:color="auto"/>
            <w:bottom w:val="none" w:sz="0" w:space="0" w:color="auto"/>
            <w:right w:val="none" w:sz="0" w:space="0" w:color="auto"/>
          </w:divBdr>
          <w:divsChild>
            <w:div w:id="1367441101">
              <w:marLeft w:val="0"/>
              <w:marRight w:val="0"/>
              <w:marTop w:val="0"/>
              <w:marBottom w:val="0"/>
              <w:divBdr>
                <w:top w:val="none" w:sz="0" w:space="0" w:color="auto"/>
                <w:left w:val="none" w:sz="0" w:space="0" w:color="auto"/>
                <w:bottom w:val="none" w:sz="0" w:space="0" w:color="auto"/>
                <w:right w:val="none" w:sz="0" w:space="0" w:color="auto"/>
              </w:divBdr>
              <w:divsChild>
                <w:div w:id="741298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image" Target="media/image2.png"/><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2.xml"/><Relationship Id="rId10" Type="http://schemas.openxmlformats.org/officeDocument/2006/relationships/footnotes" Target="footnotes.xml"/><Relationship Id="rId19" Type="http://schemas.openxmlformats.org/officeDocument/2006/relationships/header" Target="header4.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microsoft.com/office/2019/05/relationships/documenttasks" Target="documenttasks/documenttasks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3.jpg"/></Relationships>
</file>

<file path=word/documenttasks/documenttasks1.xml><?xml version="1.0" encoding="utf-8"?>
<t:Tasks xmlns:t="http://schemas.microsoft.com/office/tasks/2019/documenttasks" xmlns:oel="http://schemas.microsoft.com/office/2019/extlst">
  <t:Task id="{7B12BAFD-A89D-4642-B99D-F8D722E067CE}">
    <t:Anchor>
      <t:Comment id="1250705929"/>
    </t:Anchor>
    <t:History>
      <t:Event id="{E90C1FEC-1BB1-407A-83C5-F212020C9428}" time="2021-07-09T07:57:42.842Z">
        <t:Attribution userId="S::roger.field@pearson.com::32e7d759-9af1-4be6-ae42-3eabfbc3b29b" userProvider="AD" userName="Field, Roger"/>
        <t:Anchor>
          <t:Comment id="1250705929"/>
        </t:Anchor>
        <t:Create/>
      </t:Event>
      <t:Event id="{0A95D4A5-84CC-4B56-ABA8-10CFBCAC15AF}" time="2021-07-09T07:57:42.842Z">
        <t:Attribution userId="S::roger.field@pearson.com::32e7d759-9af1-4be6-ae42-3eabfbc3b29b" userProvider="AD" userName="Field, Roger"/>
        <t:Anchor>
          <t:Comment id="1250705929"/>
        </t:Anchor>
        <t:Assign userId="S::Paul.Winser@pearson.com::c3146a91-e6bd-4264-bd86-e164e04bc32d" userProvider="AD" userName="Winser, Paul"/>
      </t:Event>
      <t:Event id="{15D319F3-255B-4337-94E4-D4E78445C357}" time="2021-07-09T07:57:42.842Z">
        <t:Attribution userId="S::roger.field@pearson.com::32e7d759-9af1-4be6-ae42-3eabfbc3b29b" userProvider="AD" userName="Field, Roger"/>
        <t:Anchor>
          <t:Comment id="1250705929"/>
        </t:Anchor>
        <t:SetTitle title="I wonder if this para is still needed? Are publishers really likely to do this for the Int quals? Also, the link takes you to info about the process, not (as you might expect) to a list of endorsed titles. @Winser, Paul"/>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1F2AC0EC27FF3458662E003F8FEC281" ma:contentTypeVersion="19" ma:contentTypeDescription="Create a new document." ma:contentTypeScope="" ma:versionID="c3fee6712a48a11fd6be67b8f79c7245">
  <xsd:schema xmlns:xsd="http://www.w3.org/2001/XMLSchema" xmlns:xs="http://www.w3.org/2001/XMLSchema" xmlns:p="http://schemas.microsoft.com/office/2006/metadata/properties" xmlns:ns2="f63d1639-2e8e-4dfe-b2d4-ff2deac92409" xmlns:ns3="7012c9df-7563-46f6-96ee-cebd66fd5577" targetNamespace="http://schemas.microsoft.com/office/2006/metadata/properties" ma:root="true" ma:fieldsID="a4549148fe956aca9da82eed9feb7880" ns2:_="" ns3:_="">
    <xsd:import namespace="f63d1639-2e8e-4dfe-b2d4-ff2deac92409"/>
    <xsd:import namespace="7012c9df-7563-46f6-96ee-cebd66fd5577"/>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Location" minOccurs="0"/>
                <xsd:element ref="ns2:MediaServiceObjectDetectorVersions" minOccurs="0"/>
                <xsd:element ref="ns2:_Flow_SignoffStatu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63d1639-2e8e-4dfe-b2d4-ff2deac9240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46342d94-4a90-4c9b-8c88-cb4c8647e98f"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internalName="MediaServiceLocation" ma:readOnly="true">
      <xsd:simpleType>
        <xsd:restriction base="dms:Text"/>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_Flow_SignoffStatus" ma:index="25" nillable="true" ma:displayName="Sign-off status" ma:internalName="Sign_x002d_off_x0020_status">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012c9df-7563-46f6-96ee-cebd66fd5577"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68bf6128-19fb-458b-8dd6-b174ec593e06}" ma:internalName="TaxCatchAll" ma:showField="CatchAllData" ma:web="7012c9df-7563-46f6-96ee-cebd66fd557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go:gDocsCustomXmlDataStorage xmlns:go="http://customooxmlschemas.google.com/" xmlns:r="http://schemas.openxmlformats.org/officeDocument/2006/relationships">
  <go:docsCustomData xmlns:go="http://customooxmlschemas.google.com/" roundtripDataSignature="AMtx7mglFFlpkeGjZ4W9FBWYrphjpgid0w==">AMUW2mUeyB80qsyluWsNQIByaGHZmWQSi3OLwKVD0MLRBF9d55zfesmfAG9y5ZbH4YUU6mPam0SY7gRtI/yXW6u2O81z29MGfG5yQyVFsrkQxJ897AkRAQ6sIjdfSIT5pPEitWZlQ0NpaVxZZL1RMS9+ShQXCta03o/hGQyz17nRCsRvprKd4tQ=</go:docsCustomData>
</go:gDocsCustomXmlDataStorage>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TaxCatchAll xmlns="7012c9df-7563-46f6-96ee-cebd66fd5577" xsi:nil="true"/>
    <lcf76f155ced4ddcb4097134ff3c332f xmlns="f63d1639-2e8e-4dfe-b2d4-ff2deac92409">
      <Terms xmlns="http://schemas.microsoft.com/office/infopath/2007/PartnerControls"/>
    </lcf76f155ced4ddcb4097134ff3c332f>
    <_Flow_SignoffStatus xmlns="f63d1639-2e8e-4dfe-b2d4-ff2deac92409" xsi:nil="true"/>
  </documentManagement>
</p:properties>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773CA25-1B34-4B2D-B97E-F0973836B12A}"/>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8946F5A1-E16B-4ED1-886B-A593EFE63C14}">
  <ds:schemaRefs>
    <ds:schemaRef ds:uri="http://schemas.openxmlformats.org/officeDocument/2006/bibliography"/>
  </ds:schemaRefs>
</ds:datastoreItem>
</file>

<file path=customXml/itemProps4.xml><?xml version="1.0" encoding="utf-8"?>
<ds:datastoreItem xmlns:ds="http://schemas.openxmlformats.org/officeDocument/2006/customXml" ds:itemID="{34F51FEE-20E3-4EB6-9898-A116B9F25CBD}">
  <ds:schemaRefs>
    <ds:schemaRef ds:uri="http://schemas.microsoft.com/office/2006/metadata/properties"/>
    <ds:schemaRef ds:uri="http://schemas.microsoft.com/office/infopath/2007/PartnerControls"/>
    <ds:schemaRef ds:uri="6125ffc9-2c56-435e-8267-1393444907b2"/>
    <ds:schemaRef ds:uri="7c1bd8dc-4e40-424f-a15f-9ffcd522197f"/>
  </ds:schemaRefs>
</ds:datastoreItem>
</file>

<file path=customXml/itemProps5.xml><?xml version="1.0" encoding="utf-8"?>
<ds:datastoreItem xmlns:ds="http://schemas.openxmlformats.org/officeDocument/2006/customXml" ds:itemID="{65187ECD-8ED2-4B3E-A463-DB2CBC23048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2743</Words>
  <Characters>15637</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Harrison, Rachael</dc:creator>
  <cp:lastModifiedBy>Paul Winser</cp:lastModifiedBy>
  <cp:revision>5</cp:revision>
  <cp:lastPrinted>2020-02-17T10:05:00Z</cp:lastPrinted>
  <dcterms:created xsi:type="dcterms:W3CDTF">2023-07-06T01:39:00Z</dcterms:created>
  <dcterms:modified xsi:type="dcterms:W3CDTF">2023-08-24T16:56:00Z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nguage">
    <vt:lpwstr>English</vt:lpwstr>
  </property>
  <property fmtid="{D5CDD505-2E9C-101B-9397-08002B2CF9AE}" pid="3" name="ContentTypeId">
    <vt:lpwstr>0x01010011F2AC0EC27FF3458662E003F8FEC281</vt:lpwstr>
  </property>
  <property fmtid="{D5CDD505-2E9C-101B-9397-08002B2CF9AE}" pid="4" name="MediaServiceImageTags">
    <vt:lpwstr/>
  </property>
</Properties>
</file>