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3C749EF0" w:rsidR="004E1D73" w:rsidRPr="0099172D" w:rsidRDefault="00E1162A" w:rsidP="006D4F4F">
      <w:pPr>
        <w:bidi/>
        <w:spacing w:line="264" w:lineRule="auto"/>
        <w:ind w:left="2" w:hanging="4"/>
        <w:rPr>
          <w:rFonts w:ascii="Sakkal Majalla" w:hAnsi="Sakkal Majalla" w:cs="Sakkal Majalla"/>
          <w:b/>
          <w:color w:val="008080"/>
          <w:position w:val="0"/>
          <w:sz w:val="40"/>
          <w:szCs w:val="40"/>
          <w:lang w:val="en-US"/>
        </w:rPr>
      </w:pPr>
      <w:r w:rsidRPr="0099172D">
        <w:rPr>
          <w:rFonts w:ascii="Sakkal Majalla" w:eastAsia="Open Sans" w:hAnsi="Sakkal Majalla" w:cs="Sakkal Majalla"/>
          <w:b/>
          <w:bCs/>
          <w:noProof/>
          <w:color w:val="008080"/>
          <w:sz w:val="40"/>
          <w:szCs w:val="40"/>
          <w:rtl/>
          <w:lang w:val="en-US" w:eastAsia="zh-TW"/>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78C954"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99172D">
        <w:rPr>
          <w:rFonts w:ascii="Sakkal Majalla" w:eastAsia="Open Sans" w:hAnsi="Sakkal Majalla" w:cs="Sakkal Majalla"/>
          <w:b/>
          <w:bCs/>
          <w:color w:val="008080"/>
          <w:position w:val="0"/>
          <w:sz w:val="40"/>
          <w:szCs w:val="40"/>
          <w:rtl/>
          <w:lang w:eastAsia="ar" w:bidi="ar-MA"/>
        </w:rPr>
        <w:t>الوحدة 12: عمليات المكاتب الأمامية لقطاع الضيافة</w:t>
      </w:r>
    </w:p>
    <w:p w14:paraId="551688D6" w14:textId="77777777" w:rsidR="004E1D73" w:rsidRPr="00812B8F" w:rsidRDefault="009C2EF8" w:rsidP="006D4F4F">
      <w:pPr>
        <w:pBdr>
          <w:top w:val="nil"/>
          <w:left w:val="nil"/>
          <w:bottom w:val="nil"/>
          <w:right w:val="nil"/>
          <w:between w:val="nil"/>
        </w:pBdr>
        <w:tabs>
          <w:tab w:val="left" w:pos="480"/>
        </w:tabs>
        <w:bidi/>
        <w:spacing w:before="360" w:after="120" w:line="264" w:lineRule="auto"/>
        <w:ind w:left="1" w:right="140" w:hanging="3"/>
        <w:rPr>
          <w:rFonts w:ascii="Sakkal Majalla" w:hAnsi="Sakkal Majalla" w:cs="Sakkal Majalla"/>
          <w:b/>
          <w:color w:val="000000"/>
          <w:sz w:val="30"/>
          <w:szCs w:val="30"/>
        </w:rPr>
      </w:pPr>
      <w:r w:rsidRPr="00812B8F">
        <w:rPr>
          <w:rFonts w:ascii="Sakkal Majalla" w:eastAsia="Open Sans" w:hAnsi="Sakkal Majalla" w:cs="Sakkal Majalla"/>
          <w:b/>
          <w:bCs/>
          <w:color w:val="000000"/>
          <w:sz w:val="30"/>
          <w:szCs w:val="30"/>
          <w:rtl/>
          <w:lang w:eastAsia="ar" w:bidi="ar-MA"/>
        </w:rPr>
        <w:t>دليل التدريس</w:t>
      </w:r>
    </w:p>
    <w:p w14:paraId="6913F613" w14:textId="42120BD9" w:rsidR="004E1D73" w:rsidRPr="00812B8F" w:rsidRDefault="009C2EF8" w:rsidP="006D4F4F">
      <w:pPr>
        <w:pBdr>
          <w:top w:val="nil"/>
          <w:left w:val="nil"/>
          <w:bottom w:val="nil"/>
          <w:right w:val="nil"/>
          <w:between w:val="nil"/>
        </w:pBdr>
        <w:bidi/>
        <w:spacing w:before="80" w:after="60" w:line="264" w:lineRule="auto"/>
        <w:ind w:left="1" w:right="140" w:hanging="3"/>
        <w:rPr>
          <w:rFonts w:ascii="Sakkal Majalla" w:hAnsi="Sakkal Majalla" w:cs="Sakkal Majalla"/>
          <w:b/>
          <w:color w:val="000000"/>
          <w:sz w:val="28"/>
          <w:szCs w:val="28"/>
        </w:rPr>
      </w:pPr>
      <w:r w:rsidRPr="00812B8F">
        <w:rPr>
          <w:rFonts w:ascii="Sakkal Majalla" w:eastAsia="Open Sans" w:hAnsi="Sakkal Majalla" w:cs="Sakkal Majalla"/>
          <w:b/>
          <w:bCs/>
          <w:color w:val="000000"/>
          <w:sz w:val="28"/>
          <w:szCs w:val="28"/>
          <w:rtl/>
          <w:lang w:eastAsia="ar" w:bidi="ar-MA"/>
        </w:rPr>
        <w:t>التعرف على عناصر الوحدة</w:t>
      </w:r>
    </w:p>
    <w:p w14:paraId="17C64DA3" w14:textId="79D95DE4" w:rsidR="002752BA" w:rsidRPr="00812B8F" w:rsidRDefault="00E263AB" w:rsidP="006D4F4F">
      <w:pPr>
        <w:autoSpaceDE w:val="0"/>
        <w:autoSpaceDN w:val="0"/>
        <w:bidi/>
        <w:adjustRightInd w:val="0"/>
        <w:spacing w:before="120" w:after="120" w:line="264" w:lineRule="auto"/>
        <w:ind w:left="1" w:right="-1" w:hanging="3"/>
        <w:rPr>
          <w:rFonts w:ascii="Sakkal Majalla" w:hAnsi="Sakkal Majalla" w:cs="Sakkal Majalla"/>
          <w:sz w:val="28"/>
          <w:szCs w:val="28"/>
          <w:lang w:eastAsia="en-GB"/>
        </w:rPr>
      </w:pPr>
      <w:r w:rsidRPr="00812B8F">
        <w:rPr>
          <w:rFonts w:ascii="Sakkal Majalla" w:eastAsia="Open Sans" w:hAnsi="Sakkal Majalla" w:cs="Sakkal Majalla"/>
          <w:sz w:val="28"/>
          <w:szCs w:val="28"/>
          <w:rtl/>
          <w:lang w:eastAsia="ar" w:bidi="ar-MA"/>
        </w:rPr>
        <w:t>توجد عمليات المكاتب الأمامية وتُعد حيوية في شركات الضيافة في جميع أنحاء العالم، وهي محور الاتصالات والمعلومات. تحتاج صناعة الضيافة إلى أعضاء فريق على جميع المستويات للحصول على المهارات والمعرفة لرعاية جميع احتياجات ومتطلبات النزلاء قبل وأثناء وبعد إقامتهم.</w:t>
      </w:r>
    </w:p>
    <w:p w14:paraId="5981675C" w14:textId="25216F9E" w:rsidR="008E1C33" w:rsidRPr="00812B8F" w:rsidRDefault="00317EA8" w:rsidP="006D4F4F">
      <w:pPr>
        <w:pStyle w:val="Text"/>
        <w:bidi/>
        <w:spacing w:before="120" w:after="120" w:line="264" w:lineRule="auto"/>
        <w:ind w:left="1" w:right="-1" w:hanging="3"/>
        <w:rPr>
          <w:rFonts w:ascii="Sakkal Majalla" w:hAnsi="Sakkal Majalla" w:cs="Sakkal Majalla"/>
          <w:sz w:val="28"/>
          <w:szCs w:val="28"/>
          <w:lang w:eastAsia="en-GB"/>
        </w:rPr>
      </w:pPr>
      <w:r w:rsidRPr="00812B8F">
        <w:rPr>
          <w:rFonts w:ascii="Sakkal Majalla" w:eastAsia="Open Sans" w:hAnsi="Sakkal Majalla" w:cs="Sakkal Majalla"/>
          <w:sz w:val="28"/>
          <w:szCs w:val="28"/>
          <w:rtl/>
          <w:lang w:eastAsia="ar" w:bidi="ar-MA"/>
        </w:rPr>
        <w:t xml:space="preserve">تهدف هذه الوحدة لتغطية مجموعة واسعة من المعارف والمهارات المستخدمة في العديد من أنواع عمليات المكاتب الأمامية. وسيعطي هذا للمتعلمين فرصة لاكتساب المعرفة والمهارات العملية اللازمة. سوف يبحث المتعلمون في الغرض والأدوار والمسؤوليات التي تشكل عمليات المكتب الأمامي. التعمق في العمليات الموجودة وكيفية استخدامها للحفاظ على المعايير. سوف يحتاج المتعلمون إلى إثبات معرفتهم ومهاراتهم في التعامل مع العملاء في جميع أجزاء دورة النزلاء في عمليات المكاتب الأمامية في بيئة عمل واقعية. </w:t>
      </w:r>
    </w:p>
    <w:p w14:paraId="38B28CF9" w14:textId="77777777" w:rsidR="00E45B71" w:rsidRPr="00812B8F" w:rsidRDefault="00E45B71" w:rsidP="006D4F4F">
      <w:pPr>
        <w:suppressAutoHyphens w:val="0"/>
        <w:autoSpaceDE w:val="0"/>
        <w:autoSpaceDN w:val="0"/>
        <w:bidi/>
        <w:adjustRightInd w:val="0"/>
        <w:spacing w:before="120" w:after="120" w:line="264" w:lineRule="auto"/>
        <w:ind w:leftChars="0" w:left="0" w:right="-1"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لإتمام هذه الوحدة، سيحتاج المتعلمون إلى إمكانية الوصول إلى بيئة عمل واقعية ومجموعة من المواد البحثية، والتي يمكن أن تتضمن مصادر المعلومات والأدوات على الإنترنت، والجرائد أو والمجلات، والكتب.</w:t>
      </w:r>
    </w:p>
    <w:p w14:paraId="5851E180" w14:textId="77777777" w:rsidR="003144B6" w:rsidRPr="00812B8F" w:rsidRDefault="003144B6" w:rsidP="006D4F4F">
      <w:pPr>
        <w:suppressAutoHyphens w:val="0"/>
        <w:autoSpaceDE w:val="0"/>
        <w:autoSpaceDN w:val="0"/>
        <w:bidi/>
        <w:adjustRightInd w:val="0"/>
        <w:spacing w:before="120"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يمكنك استخدام مجموعة من أساليب الشرح في هذه الوحدة، بما في ذلك ما يلي:</w:t>
      </w:r>
    </w:p>
    <w:p w14:paraId="5844DB71" w14:textId="6DCF2324" w:rsidR="003144B6" w:rsidRPr="00812B8F" w:rsidRDefault="003144B6" w:rsidP="006D4F4F">
      <w:pPr>
        <w:pStyle w:val="ListParagraph"/>
        <w:numPr>
          <w:ilvl w:val="0"/>
          <w:numId w:val="25"/>
        </w:numPr>
        <w:pBdr>
          <w:top w:val="nil"/>
          <w:left w:val="nil"/>
          <w:bottom w:val="nil"/>
          <w:right w:val="nil"/>
          <w:between w:val="nil"/>
        </w:pBdr>
        <w:bidi/>
        <w:spacing w:before="120" w:line="264" w:lineRule="auto"/>
        <w:ind w:leftChars="0" w:right="142"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العروض التوضيحية - التي تغطي إجراءات تسجيل الوصول أو استلام مدفوعات العملاء</w:t>
      </w:r>
    </w:p>
    <w:p w14:paraId="64A36620" w14:textId="3A9F6CEE" w:rsidR="003144B6" w:rsidRPr="00812B8F" w:rsidRDefault="003144B6" w:rsidP="006D4F4F">
      <w:pPr>
        <w:pStyle w:val="ListParagraph"/>
        <w:numPr>
          <w:ilvl w:val="0"/>
          <w:numId w:val="25"/>
        </w:numPr>
        <w:pBdr>
          <w:top w:val="nil"/>
          <w:left w:val="nil"/>
          <w:bottom w:val="nil"/>
          <w:right w:val="nil"/>
          <w:between w:val="nil"/>
        </w:pBdr>
        <w:bidi/>
        <w:spacing w:before="120" w:line="264" w:lineRule="auto"/>
        <w:ind w:leftChars="0" w:right="142"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المناقشات، مثل مناقشات الصفية ومناقشات المجموعات الصغيرة حول متطلبات الاجتماع والترحيب والتواصل المختلفة حول العالم</w:t>
      </w:r>
    </w:p>
    <w:p w14:paraId="6B91BEED" w14:textId="7A679F29" w:rsidR="003144B6" w:rsidRPr="00812B8F" w:rsidRDefault="003144B6" w:rsidP="006D4F4F">
      <w:pPr>
        <w:pStyle w:val="ListParagraph"/>
        <w:numPr>
          <w:ilvl w:val="0"/>
          <w:numId w:val="25"/>
        </w:numPr>
        <w:pBdr>
          <w:top w:val="nil"/>
          <w:left w:val="nil"/>
          <w:bottom w:val="nil"/>
          <w:right w:val="nil"/>
          <w:between w:val="nil"/>
        </w:pBdr>
        <w:bidi/>
        <w:spacing w:before="120" w:line="264" w:lineRule="auto"/>
        <w:ind w:leftChars="0" w:right="142"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البحوث والعروض التقديمية الفردية أو الجماعية، على سبيل المثال، حول عمليات المكاتب الأمامية المختلفة في مجال الضيافة</w:t>
      </w:r>
    </w:p>
    <w:p w14:paraId="51567A1D" w14:textId="5E0D4C63" w:rsidR="003144B6" w:rsidRPr="00812B8F" w:rsidRDefault="003144B6" w:rsidP="006D4F4F">
      <w:pPr>
        <w:pStyle w:val="ListParagraph"/>
        <w:numPr>
          <w:ilvl w:val="0"/>
          <w:numId w:val="25"/>
        </w:numPr>
        <w:pBdr>
          <w:top w:val="nil"/>
          <w:left w:val="nil"/>
          <w:bottom w:val="nil"/>
          <w:right w:val="nil"/>
          <w:between w:val="nil"/>
        </w:pBdr>
        <w:bidi/>
        <w:spacing w:before="120" w:line="264" w:lineRule="auto"/>
        <w:ind w:leftChars="0" w:right="142" w:firstLineChars="0"/>
        <w:rPr>
          <w:rFonts w:ascii="Sakkal Majalla" w:hAnsi="Sakkal Majalla" w:cs="Sakkal Majalla"/>
          <w:color w:val="000000"/>
          <w:sz w:val="28"/>
          <w:szCs w:val="28"/>
        </w:rPr>
      </w:pPr>
      <w:r w:rsidRPr="00812B8F">
        <w:rPr>
          <w:rFonts w:ascii="Sakkal Majalla" w:eastAsia="Open Sans" w:hAnsi="Sakkal Majalla" w:cs="Sakkal Majalla"/>
          <w:sz w:val="28"/>
          <w:szCs w:val="28"/>
          <w:rtl/>
          <w:lang w:eastAsia="ar" w:bidi="ar-MA"/>
        </w:rPr>
        <w:t>مقاطع الفيديو، على سبيل المثال، عند تسجيل المغادرة وخدمة العملاء.</w:t>
      </w:r>
    </w:p>
    <w:p w14:paraId="7D9799A6" w14:textId="3889F997" w:rsidR="003144B6" w:rsidRPr="00812B8F" w:rsidRDefault="003144B6" w:rsidP="006D4F4F">
      <w:pPr>
        <w:pBdr>
          <w:top w:val="nil"/>
          <w:left w:val="nil"/>
          <w:bottom w:val="nil"/>
          <w:right w:val="nil"/>
          <w:between w:val="nil"/>
        </w:pBdr>
        <w:bidi/>
        <w:spacing w:before="120" w:after="120" w:line="264" w:lineRule="auto"/>
        <w:ind w:leftChars="0" w:left="0" w:right="142" w:firstLineChars="0" w:firstLine="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 xml:space="preserve">سوف يستفيد المتعلمون من التواصل مع شركات الضيافة المختلفة التي يمكنها تقديم رؤية لعمليات المكاتب الأمامية والأدوار المتاحة والمهارات والسمات التي يتوقعونها. يمكنك إشراك شركات الضيافة المحلية من خلال: </w:t>
      </w:r>
    </w:p>
    <w:p w14:paraId="3BEE83D2" w14:textId="77777777" w:rsidR="003144B6" w:rsidRPr="00812B8F" w:rsidRDefault="003144B6" w:rsidP="006D4F4F">
      <w:pPr>
        <w:pStyle w:val="ListParagraph"/>
        <w:numPr>
          <w:ilvl w:val="0"/>
          <w:numId w:val="25"/>
        </w:numPr>
        <w:pBdr>
          <w:top w:val="nil"/>
          <w:left w:val="nil"/>
          <w:bottom w:val="nil"/>
          <w:right w:val="nil"/>
          <w:between w:val="nil"/>
        </w:pBdr>
        <w:bidi/>
        <w:spacing w:before="120" w:after="120" w:line="264" w:lineRule="auto"/>
        <w:ind w:leftChars="0" w:right="142"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دعوتهم بصفتهم متحدثين ضيوف</w:t>
      </w:r>
    </w:p>
    <w:p w14:paraId="4843D532" w14:textId="77777777" w:rsidR="003144B6" w:rsidRPr="00812B8F" w:rsidRDefault="003144B6" w:rsidP="006D4F4F">
      <w:pPr>
        <w:pStyle w:val="ListParagraph"/>
        <w:numPr>
          <w:ilvl w:val="0"/>
          <w:numId w:val="25"/>
        </w:numPr>
        <w:pBdr>
          <w:top w:val="nil"/>
          <w:left w:val="nil"/>
          <w:bottom w:val="nil"/>
          <w:right w:val="nil"/>
          <w:between w:val="nil"/>
        </w:pBdr>
        <w:bidi/>
        <w:spacing w:before="120" w:after="120" w:line="264" w:lineRule="auto"/>
        <w:ind w:leftChars="0" w:right="142"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دعوة هذه الشركات للحضور وتقديم العروض التقديمية للطلاب</w:t>
      </w:r>
    </w:p>
    <w:p w14:paraId="6D56CB0F" w14:textId="23803C33" w:rsidR="003144B6" w:rsidRPr="00812B8F" w:rsidRDefault="003144B6" w:rsidP="006D4F4F">
      <w:pPr>
        <w:pStyle w:val="ListParagraph"/>
        <w:numPr>
          <w:ilvl w:val="0"/>
          <w:numId w:val="25"/>
        </w:numPr>
        <w:pBdr>
          <w:top w:val="nil"/>
          <w:left w:val="nil"/>
          <w:bottom w:val="nil"/>
          <w:right w:val="nil"/>
          <w:between w:val="nil"/>
        </w:pBdr>
        <w:bidi/>
        <w:spacing w:before="120" w:after="120" w:line="264" w:lineRule="auto"/>
        <w:ind w:leftChars="0" w:right="142"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دعوة هذه الشركات لتزويد الطلاب بالخبرة العملية.</w:t>
      </w:r>
    </w:p>
    <w:p w14:paraId="05B5A494" w14:textId="199452E7" w:rsidR="006E361F" w:rsidRPr="00812B8F" w:rsidRDefault="006E361F" w:rsidP="006D4F4F">
      <w:pPr>
        <w:pageBreakBefore/>
        <w:pBdr>
          <w:top w:val="nil"/>
          <w:left w:val="nil"/>
          <w:bottom w:val="nil"/>
          <w:right w:val="nil"/>
          <w:between w:val="nil"/>
        </w:pBdr>
        <w:bidi/>
        <w:spacing w:before="240" w:after="60" w:line="264" w:lineRule="auto"/>
        <w:ind w:left="1" w:right="142" w:hanging="3"/>
        <w:rPr>
          <w:rFonts w:ascii="Sakkal Majalla" w:hAnsi="Sakkal Majalla" w:cs="Sakkal Majalla"/>
          <w:b/>
          <w:color w:val="000000"/>
          <w:sz w:val="28"/>
          <w:szCs w:val="28"/>
        </w:rPr>
      </w:pPr>
      <w:r w:rsidRPr="00812B8F">
        <w:rPr>
          <w:rFonts w:ascii="Sakkal Majalla" w:eastAsia="Open Sans" w:hAnsi="Sakkal Majalla" w:cs="Sakkal Majalla"/>
          <w:b/>
          <w:bCs/>
          <w:color w:val="000000"/>
          <w:sz w:val="28"/>
          <w:szCs w:val="28"/>
          <w:rtl/>
          <w:lang w:eastAsia="ar" w:bidi="ar-MA"/>
        </w:rPr>
        <w:lastRenderedPageBreak/>
        <w:t>تحقيق أهداف التعلم</w:t>
      </w:r>
    </w:p>
    <w:p w14:paraId="06915527" w14:textId="63FCDE69" w:rsidR="00E45B71" w:rsidRPr="0099172D" w:rsidRDefault="009C2EF8" w:rsidP="006D4F4F">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4"/>
          <w:szCs w:val="24"/>
        </w:rPr>
      </w:pPr>
      <w:r w:rsidRPr="00812B8F">
        <w:rPr>
          <w:rFonts w:ascii="Sakkal Majalla" w:eastAsia="Open Sans" w:hAnsi="Sakkal Majalla" w:cs="Sakkal Majalla"/>
          <w:color w:val="000000"/>
          <w:sz w:val="28"/>
          <w:szCs w:val="28"/>
          <w:rtl/>
          <w:lang w:eastAsia="ar" w:bidi="ar-MA"/>
        </w:rPr>
        <w:t xml:space="preserve">يعرف </w:t>
      </w:r>
      <w:r w:rsidRPr="00812B8F">
        <w:rPr>
          <w:rFonts w:ascii="Sakkal Majalla" w:eastAsia="Open Sans" w:hAnsi="Sakkal Majalla" w:cs="Sakkal Majalla"/>
          <w:b/>
          <w:bCs/>
          <w:color w:val="000000"/>
          <w:sz w:val="28"/>
          <w:szCs w:val="28"/>
          <w:rtl/>
          <w:lang w:eastAsia="ar" w:bidi="ar-MA"/>
        </w:rPr>
        <w:t xml:space="preserve">هدف التعليم أ </w:t>
      </w:r>
      <w:r w:rsidRPr="00812B8F">
        <w:rPr>
          <w:rFonts w:ascii="Sakkal Majalla" w:eastAsia="Open Sans" w:hAnsi="Sakkal Majalla" w:cs="Sakkal Majalla"/>
          <w:color w:val="000000"/>
          <w:sz w:val="28"/>
          <w:szCs w:val="28"/>
          <w:rtl/>
          <w:lang w:eastAsia="ar" w:bidi="ar-MA"/>
        </w:rPr>
        <w:t>المتعلمين بعمليات المكاتب الأمامية في صناعة الضيافة والغرض منها. تعتبر الزيارات إلى مجموعة من شركات الضيافة التي تشمل عمليات المكاتب الأمامية هي الطريقة الأكثر فعالية لإظهار المتاح للمتعلمين، بينما يعد الإنترنت مصدرًا ممتازًا للمعلومات. يحتاج المتعلمون إلى فهم أدوار ومسؤوليات المشاركين في عمليات المكاتب الأمامية طوال دورة النزلاء. ويمكن للمتعلمين العثور على وظائف المكاتب الأمامية لكل نوع من مقدمي الخدمات لفهم الغرض من عمليات المكاتب الأمامية في مجال الضيافة. تطوير فهم الأدوار والمسؤوليات في تلبية احتياجات العملاء.</w:t>
      </w:r>
    </w:p>
    <w:p w14:paraId="5187B380" w14:textId="7E83E947" w:rsidR="00585876" w:rsidRPr="0099172D" w:rsidRDefault="00585876" w:rsidP="006D4F4F">
      <w:pPr>
        <w:pBdr>
          <w:top w:val="nil"/>
          <w:left w:val="nil"/>
          <w:bottom w:val="nil"/>
          <w:right w:val="nil"/>
          <w:between w:val="nil"/>
        </w:pBdr>
        <w:bidi/>
        <w:spacing w:before="80" w:after="60" w:line="264" w:lineRule="auto"/>
        <w:ind w:left="1" w:right="140" w:hanging="3"/>
        <w:rPr>
          <w:rFonts w:ascii="Sakkal Majalla" w:hAnsi="Sakkal Majalla" w:cs="Sakkal Majalla"/>
          <w:sz w:val="24"/>
          <w:szCs w:val="24"/>
        </w:rPr>
      </w:pPr>
      <w:r w:rsidRPr="00812B8F">
        <w:rPr>
          <w:rFonts w:ascii="Sakkal Majalla" w:eastAsia="Open Sans" w:hAnsi="Sakkal Majalla" w:cs="Sakkal Majalla"/>
          <w:sz w:val="28"/>
          <w:szCs w:val="28"/>
          <w:rtl/>
          <w:lang w:eastAsia="ar" w:bidi="ar-MA"/>
        </w:rPr>
        <w:t xml:space="preserve">ينبغي أن يطور </w:t>
      </w:r>
      <w:r w:rsidR="006A78F3" w:rsidRPr="00812B8F">
        <w:rPr>
          <w:rFonts w:ascii="Sakkal Majalla" w:eastAsia="Open Sans" w:hAnsi="Sakkal Majalla" w:cs="Sakkal Majalla"/>
          <w:b/>
          <w:bCs/>
          <w:color w:val="000000"/>
          <w:sz w:val="28"/>
          <w:szCs w:val="28"/>
          <w:rtl/>
          <w:lang w:eastAsia="ar" w:bidi="ar-MA"/>
        </w:rPr>
        <w:t>هدف التعليم ب</w:t>
      </w:r>
      <w:r w:rsidRPr="00812B8F">
        <w:rPr>
          <w:rFonts w:ascii="Sakkal Majalla" w:eastAsia="Open Sans" w:hAnsi="Sakkal Majalla" w:cs="Sakkal Majalla"/>
          <w:sz w:val="28"/>
          <w:szCs w:val="28"/>
          <w:rtl/>
          <w:lang w:eastAsia="ar" w:bidi="ar-MA"/>
        </w:rPr>
        <w:t xml:space="preserve"> فهم المتعلمين لأهمية عمليات المكاتب الأمامية، ولماذا يُعرف المكتب الأمامي بأنه مركز الاتصال للشركات. قم بتعريف المراحل الرئيسية لتواصل الضيوف مع المكتب الأمامي، بما في ذلك الوثائق المطلوبة للحجز وتسجيل الوصول وتسجيل المغادرة والمحاسبة في مرحلة مبكرة من تسليم الوحدة، حيث يتيح ذلك للمتعلمين فهم النطاق الكامل لمسؤوليات موظفي وأنظمة المكتب الأمامي، والمعايير والإجراءات التي يجب وضعها لتمكينهم من الوفاء بهذه المسؤوليات. معرفة الإحصائيات المستخدمة لتمكين الشركات من معرفة مدى نجاحها.</w:t>
      </w:r>
    </w:p>
    <w:p w14:paraId="0988FD92" w14:textId="7694B102" w:rsidR="003B13C2" w:rsidRPr="0099172D" w:rsidRDefault="002B70EA" w:rsidP="006D4F4F">
      <w:pPr>
        <w:pBdr>
          <w:top w:val="nil"/>
          <w:left w:val="nil"/>
          <w:bottom w:val="nil"/>
          <w:right w:val="nil"/>
          <w:between w:val="nil"/>
        </w:pBdr>
        <w:bidi/>
        <w:spacing w:before="80" w:after="60" w:line="264" w:lineRule="auto"/>
        <w:ind w:leftChars="0" w:right="140" w:firstLineChars="0" w:firstLine="0"/>
        <w:rPr>
          <w:rFonts w:ascii="Sakkal Majalla" w:hAnsi="Sakkal Majalla" w:cs="Sakkal Majalla"/>
          <w:sz w:val="24"/>
          <w:szCs w:val="24"/>
        </w:rPr>
      </w:pPr>
      <w:r w:rsidRPr="00812B8F">
        <w:rPr>
          <w:rFonts w:ascii="Sakkal Majalla" w:eastAsia="Open Sans" w:hAnsi="Sakkal Majalla" w:cs="Sakkal Majalla"/>
          <w:sz w:val="28"/>
          <w:szCs w:val="28"/>
          <w:rtl/>
          <w:lang w:eastAsia="ar" w:bidi="ar-MA"/>
        </w:rPr>
        <w:t xml:space="preserve">يعد </w:t>
      </w:r>
      <w:r w:rsidR="006A78F3" w:rsidRPr="00812B8F">
        <w:rPr>
          <w:rFonts w:ascii="Sakkal Majalla" w:eastAsia="Open Sans" w:hAnsi="Sakkal Majalla" w:cs="Sakkal Majalla"/>
          <w:b/>
          <w:bCs/>
          <w:color w:val="000000"/>
          <w:sz w:val="28"/>
          <w:szCs w:val="28"/>
          <w:rtl/>
          <w:lang w:eastAsia="ar" w:bidi="ar-MA"/>
        </w:rPr>
        <w:t>هدف التعليم ج</w:t>
      </w:r>
      <w:r w:rsidRPr="00812B8F">
        <w:rPr>
          <w:rFonts w:ascii="Sakkal Majalla" w:eastAsia="Open Sans" w:hAnsi="Sakkal Majalla" w:cs="Sakkal Majalla"/>
          <w:sz w:val="28"/>
          <w:szCs w:val="28"/>
          <w:rtl/>
          <w:lang w:eastAsia="ar" w:bidi="ar-MA"/>
        </w:rPr>
        <w:t>عمليًا إلى حد كبير. يتم تعريف المتعلمين بمهارات تشغيل المكاتب الأمامية في بيئة عملية للتعامل مع العملاء. وسيطور المتعلمون مجموعة من المهارات والسلوكيات المهنية التي ستمكنهم من التعامل مع العملاء في عمليات المكاتب الأمامية. شجع المتعلمين على التعرف على التعقيدات التي يواجهها أعضاء الفريق عند التوفيق بين مهام متعددة مع الحفاظ على مستوى عالٍ من خدمة العملاء والمهنية.</w:t>
      </w:r>
    </w:p>
    <w:p w14:paraId="3A847CA1" w14:textId="3C93B4B9" w:rsidR="00965FEA" w:rsidRPr="00812B8F" w:rsidRDefault="00965FEA" w:rsidP="006D4F4F">
      <w:pPr>
        <w:suppressAutoHyphens w:val="0"/>
        <w:bidi/>
        <w:spacing w:line="264" w:lineRule="auto"/>
        <w:ind w:leftChars="0" w:left="0" w:firstLineChars="0" w:firstLine="0"/>
        <w:textDirection w:val="lrTb"/>
        <w:textAlignment w:val="auto"/>
        <w:outlineLvl w:val="9"/>
        <w:rPr>
          <w:rFonts w:ascii="Sakkal Majalla" w:hAnsi="Sakkal Majalla" w:cs="Sakkal Majalla"/>
          <w:b/>
          <w:color w:val="000000"/>
          <w:sz w:val="28"/>
          <w:szCs w:val="28"/>
        </w:rPr>
      </w:pPr>
      <w:r w:rsidRPr="00812B8F">
        <w:rPr>
          <w:rFonts w:ascii="Sakkal Majalla" w:eastAsia="Open Sans" w:hAnsi="Sakkal Majalla" w:cs="Sakkal Majalla"/>
          <w:b/>
          <w:bCs/>
          <w:color w:val="000000"/>
          <w:sz w:val="28"/>
          <w:szCs w:val="28"/>
          <w:rtl/>
          <w:lang w:eastAsia="ar" w:bidi="ar-MA"/>
        </w:rPr>
        <w:br w:type="page"/>
      </w:r>
    </w:p>
    <w:p w14:paraId="046CB223" w14:textId="5DCB3FCC" w:rsidR="004E1D73" w:rsidRPr="00812B8F" w:rsidRDefault="009C2EF8" w:rsidP="006D4F4F">
      <w:pPr>
        <w:pBdr>
          <w:top w:val="nil"/>
          <w:left w:val="nil"/>
          <w:bottom w:val="nil"/>
          <w:right w:val="nil"/>
          <w:between w:val="nil"/>
        </w:pBdr>
        <w:bidi/>
        <w:spacing w:before="80" w:after="60" w:line="264" w:lineRule="auto"/>
        <w:ind w:left="1" w:right="851" w:hanging="3"/>
        <w:rPr>
          <w:rFonts w:ascii="Sakkal Majalla" w:hAnsi="Sakkal Majalla" w:cs="Sakkal Majalla"/>
          <w:b/>
          <w:color w:val="000000"/>
          <w:sz w:val="28"/>
          <w:szCs w:val="28"/>
        </w:rPr>
      </w:pPr>
      <w:r w:rsidRPr="00812B8F">
        <w:rPr>
          <w:rFonts w:ascii="Sakkal Majalla" w:eastAsia="Open Sans" w:hAnsi="Sakkal Majalla" w:cs="Sakkal Majalla"/>
          <w:b/>
          <w:bCs/>
          <w:color w:val="000000"/>
          <w:sz w:val="28"/>
          <w:szCs w:val="28"/>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99172D" w14:paraId="689CA818" w14:textId="77777777" w:rsidTr="004760F6">
        <w:tc>
          <w:tcPr>
            <w:tcW w:w="3050" w:type="dxa"/>
            <w:shd w:val="clear" w:color="auto" w:fill="DAEEF3" w:themeFill="accent5" w:themeFillTint="33"/>
          </w:tcPr>
          <w:p w14:paraId="58FAAACD" w14:textId="77777777" w:rsidR="004E1D73" w:rsidRPr="008C72FF" w:rsidRDefault="009C2EF8" w:rsidP="006D4F4F">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8C72FF">
              <w:rPr>
                <w:rFonts w:ascii="Sakkal Majalla" w:eastAsia="Verdana" w:hAnsi="Sakkal Majalla" w:cs="Sakkal Majalla"/>
                <w:b/>
                <w:bCs/>
                <w:sz w:val="28"/>
                <w:szCs w:val="28"/>
                <w:rtl/>
                <w:lang w:eastAsia="ar" w:bidi="ar-MA"/>
              </w:rPr>
              <w:t>هدف التعلم</w:t>
            </w:r>
          </w:p>
        </w:tc>
        <w:tc>
          <w:tcPr>
            <w:tcW w:w="3062" w:type="dxa"/>
            <w:shd w:val="clear" w:color="auto" w:fill="DAEEF3" w:themeFill="accent5" w:themeFillTint="33"/>
          </w:tcPr>
          <w:p w14:paraId="23775C42" w14:textId="77777777" w:rsidR="004E1D73" w:rsidRPr="008C72FF" w:rsidRDefault="009C2EF8" w:rsidP="006D4F4F">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8C72FF">
              <w:rPr>
                <w:rFonts w:ascii="Sakkal Majalla" w:eastAsia="Verdana" w:hAnsi="Sakkal Majalla" w:cs="Sakkal Majalla"/>
                <w:b/>
                <w:bCs/>
                <w:sz w:val="28"/>
                <w:szCs w:val="28"/>
                <w:rtl/>
                <w:lang w:eastAsia="ar" w:bidi="ar-MA"/>
              </w:rPr>
              <w:t>الموضوعات الرئيسية</w:t>
            </w:r>
          </w:p>
        </w:tc>
        <w:tc>
          <w:tcPr>
            <w:tcW w:w="3067" w:type="dxa"/>
            <w:shd w:val="clear" w:color="auto" w:fill="DAEEF3" w:themeFill="accent5" w:themeFillTint="33"/>
          </w:tcPr>
          <w:p w14:paraId="42C3FFA7" w14:textId="77777777" w:rsidR="00574758" w:rsidRPr="008C72FF" w:rsidRDefault="009C2EF8" w:rsidP="006D4F4F">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8C72FF">
              <w:rPr>
                <w:rFonts w:ascii="Sakkal Majalla" w:eastAsia="Verdana" w:hAnsi="Sakkal Majalla" w:cs="Sakkal Majalla"/>
                <w:b/>
                <w:bCs/>
                <w:sz w:val="28"/>
                <w:szCs w:val="28"/>
                <w:rtl/>
                <w:lang w:eastAsia="ar" w:bidi="ar-MA"/>
              </w:rPr>
              <w:t xml:space="preserve">نهج التقييم </w:t>
            </w:r>
          </w:p>
          <w:p w14:paraId="351B0507" w14:textId="498D09F6" w:rsidR="004E1D73" w:rsidRPr="008C72FF" w:rsidRDefault="009C2EF8" w:rsidP="006D4F4F">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8C72FF">
              <w:rPr>
                <w:rFonts w:ascii="Sakkal Majalla" w:eastAsia="Verdana" w:hAnsi="Sakkal Majalla" w:cs="Sakkal Majalla"/>
                <w:b/>
                <w:bCs/>
                <w:sz w:val="28"/>
                <w:szCs w:val="28"/>
                <w:rtl/>
                <w:lang w:eastAsia="ar" w:bidi="ar-MA"/>
              </w:rPr>
              <w:t>الموصى به</w:t>
            </w:r>
          </w:p>
        </w:tc>
      </w:tr>
      <w:tr w:rsidR="00BE733C" w:rsidRPr="0099172D" w14:paraId="0184512E" w14:textId="77777777" w:rsidTr="004760F6">
        <w:tc>
          <w:tcPr>
            <w:tcW w:w="3050" w:type="dxa"/>
          </w:tcPr>
          <w:p w14:paraId="08458121" w14:textId="415786E6" w:rsidR="00BE733C" w:rsidRPr="0099172D" w:rsidRDefault="00BE733C" w:rsidP="006D4F4F">
            <w:pPr>
              <w:pBdr>
                <w:top w:val="nil"/>
                <w:left w:val="nil"/>
                <w:bottom w:val="nil"/>
                <w:right w:val="nil"/>
                <w:between w:val="nil"/>
              </w:pBdr>
              <w:bidi/>
              <w:spacing w:before="80" w:after="60" w:line="264" w:lineRule="auto"/>
              <w:ind w:left="1" w:right="114" w:hanging="3"/>
              <w:rPr>
                <w:rFonts w:ascii="Sakkal Majalla" w:hAnsi="Sakkal Majalla" w:cs="Sakkal Majalla"/>
                <w:color w:val="000000"/>
                <w:sz w:val="24"/>
                <w:szCs w:val="24"/>
              </w:rPr>
            </w:pPr>
            <w:r w:rsidRPr="00812B8F">
              <w:rPr>
                <w:rFonts w:ascii="Sakkal Majalla" w:eastAsia="Open Sans" w:hAnsi="Sakkal Majalla" w:cs="Sakkal Majalla"/>
                <w:b/>
                <w:bCs/>
                <w:color w:val="000000"/>
                <w:sz w:val="28"/>
                <w:szCs w:val="28"/>
                <w:rtl/>
                <w:lang w:eastAsia="ar" w:bidi="ar-MA"/>
              </w:rPr>
              <w:t xml:space="preserve">أ </w:t>
            </w:r>
            <w:r w:rsidRPr="00812B8F">
              <w:rPr>
                <w:rFonts w:ascii="Sakkal Majalla" w:eastAsia="Open Sans" w:hAnsi="Sakkal Majalla" w:cs="Sakkal Majalla"/>
                <w:color w:val="000000"/>
                <w:sz w:val="28"/>
                <w:szCs w:val="28"/>
                <w:rtl/>
                <w:lang w:eastAsia="ar" w:bidi="ar-MA"/>
              </w:rPr>
              <w:t>معرفة غرض وأدوار ومسؤوليات عمليات المكاتب الأمامية</w:t>
            </w:r>
          </w:p>
        </w:tc>
        <w:tc>
          <w:tcPr>
            <w:tcW w:w="3062" w:type="dxa"/>
            <w:tcBorders>
              <w:bottom w:val="single" w:sz="4" w:space="0" w:color="auto"/>
            </w:tcBorders>
          </w:tcPr>
          <w:p w14:paraId="358FCA52" w14:textId="08DE27F3" w:rsidR="003B30A5" w:rsidRPr="0099172D" w:rsidRDefault="00BE733C"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812B8F">
              <w:rPr>
                <w:rFonts w:ascii="Sakkal Majalla" w:eastAsia="Open Sans" w:hAnsi="Sakkal Majalla" w:cs="Sakkal Majalla"/>
                <w:b/>
                <w:bCs/>
                <w:color w:val="000000"/>
                <w:sz w:val="28"/>
                <w:szCs w:val="28"/>
                <w:rtl/>
                <w:lang w:eastAsia="ar" w:bidi="ar-MA"/>
              </w:rPr>
              <w:t xml:space="preserve">أ1 </w:t>
            </w:r>
            <w:r w:rsidR="003B30A5" w:rsidRPr="00812B8F">
              <w:rPr>
                <w:rFonts w:ascii="Sakkal Majalla" w:eastAsia="Open Sans" w:hAnsi="Sakkal Majalla" w:cs="Sakkal Majalla"/>
                <w:position w:val="0"/>
                <w:sz w:val="28"/>
                <w:szCs w:val="28"/>
                <w:rtl/>
                <w:lang w:eastAsia="ar" w:bidi="ar-MA"/>
              </w:rPr>
              <w:t>الغرض من عمليات المكتب</w:t>
            </w:r>
          </w:p>
          <w:p w14:paraId="38B883D1" w14:textId="68517AC3" w:rsidR="00997C4E" w:rsidRPr="00812B8F" w:rsidRDefault="003B30A5"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الأمامي</w:t>
            </w:r>
          </w:p>
          <w:p w14:paraId="1C9131EE" w14:textId="18B3054F" w:rsidR="003B30A5" w:rsidRPr="0099172D" w:rsidRDefault="00BE733C"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812B8F">
              <w:rPr>
                <w:rFonts w:ascii="Sakkal Majalla" w:eastAsia="Open Sans" w:hAnsi="Sakkal Majalla" w:cs="Sakkal Majalla"/>
                <w:b/>
                <w:bCs/>
                <w:color w:val="000000"/>
                <w:sz w:val="28"/>
                <w:szCs w:val="28"/>
                <w:rtl/>
                <w:lang w:eastAsia="ar" w:bidi="ar-MA"/>
              </w:rPr>
              <w:t xml:space="preserve">أ2 </w:t>
            </w:r>
            <w:r w:rsidR="003B30A5" w:rsidRPr="00812B8F">
              <w:rPr>
                <w:rFonts w:ascii="Sakkal Majalla" w:eastAsia="Open Sans" w:hAnsi="Sakkal Majalla" w:cs="Sakkal Majalla"/>
                <w:position w:val="0"/>
                <w:sz w:val="28"/>
                <w:szCs w:val="28"/>
                <w:rtl/>
                <w:lang w:eastAsia="ar" w:bidi="ar-MA"/>
              </w:rPr>
              <w:t>الأدوار</w:t>
            </w:r>
          </w:p>
          <w:p w14:paraId="1B22D46F" w14:textId="09352911" w:rsidR="00BE733C" w:rsidRPr="00812B8F" w:rsidRDefault="003B30A5"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color w:val="000000"/>
                <w:sz w:val="28"/>
                <w:szCs w:val="28"/>
                <w:highlight w:val="yellow"/>
              </w:rPr>
            </w:pPr>
            <w:r w:rsidRPr="00812B8F">
              <w:rPr>
                <w:rFonts w:ascii="Sakkal Majalla" w:eastAsia="Open Sans" w:hAnsi="Sakkal Majalla" w:cs="Sakkal Majalla"/>
                <w:position w:val="0"/>
                <w:sz w:val="28"/>
                <w:szCs w:val="28"/>
                <w:rtl/>
                <w:lang w:eastAsia="ar" w:bidi="ar-MA"/>
              </w:rPr>
              <w:t>والمسؤوليات</w:t>
            </w:r>
          </w:p>
        </w:tc>
        <w:tc>
          <w:tcPr>
            <w:tcW w:w="3067" w:type="dxa"/>
            <w:tcBorders>
              <w:bottom w:val="single" w:sz="4" w:space="0" w:color="auto"/>
            </w:tcBorders>
          </w:tcPr>
          <w:p w14:paraId="3F01281C" w14:textId="77777777" w:rsidR="001B2197" w:rsidRPr="00812B8F" w:rsidRDefault="001B2197"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الوثائق المكتوبة</w:t>
            </w:r>
          </w:p>
          <w:p w14:paraId="2A6C88EC" w14:textId="77777777" w:rsidR="001B2197" w:rsidRPr="00812B8F" w:rsidRDefault="001B2197"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إثبات غرض،</w:t>
            </w:r>
          </w:p>
          <w:p w14:paraId="20CD9BE7" w14:textId="77777777" w:rsidR="001B2197" w:rsidRPr="00812B8F" w:rsidRDefault="001B2197"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وأدوار ومسؤوليات</w:t>
            </w:r>
          </w:p>
          <w:p w14:paraId="223C61E5" w14:textId="0AE2C26A" w:rsidR="00BE733C" w:rsidRPr="00812B8F" w:rsidRDefault="001B2197" w:rsidP="006D4F4F">
            <w:pPr>
              <w:pBdr>
                <w:top w:val="nil"/>
                <w:left w:val="nil"/>
                <w:bottom w:val="nil"/>
                <w:right w:val="nil"/>
                <w:between w:val="nil"/>
              </w:pBdr>
              <w:bidi/>
              <w:spacing w:line="264" w:lineRule="auto"/>
              <w:ind w:left="1" w:hanging="3"/>
              <w:rPr>
                <w:rFonts w:ascii="Sakkal Majalla" w:eastAsia="Open Sans" w:hAnsi="Sakkal Majalla" w:cs="Sakkal Majalla"/>
                <w:color w:val="000000"/>
                <w:sz w:val="28"/>
                <w:szCs w:val="28"/>
              </w:rPr>
            </w:pPr>
            <w:r w:rsidRPr="00812B8F">
              <w:rPr>
                <w:rFonts w:ascii="Sakkal Majalla" w:eastAsia="Open Sans" w:hAnsi="Sakkal Majalla" w:cs="Sakkal Majalla"/>
                <w:position w:val="0"/>
                <w:sz w:val="28"/>
                <w:szCs w:val="28"/>
                <w:rtl/>
                <w:lang w:eastAsia="ar" w:bidi="ar-MA"/>
              </w:rPr>
              <w:t>عمليات المكاتب الأمامية</w:t>
            </w:r>
          </w:p>
        </w:tc>
      </w:tr>
      <w:tr w:rsidR="00BE733C" w:rsidRPr="0099172D" w14:paraId="275590D0" w14:textId="77777777" w:rsidTr="004760F6">
        <w:tc>
          <w:tcPr>
            <w:tcW w:w="3050" w:type="dxa"/>
          </w:tcPr>
          <w:p w14:paraId="2BABFA81" w14:textId="55DEF20E" w:rsidR="00BE733C" w:rsidRPr="0099172D" w:rsidRDefault="004760F6" w:rsidP="006D4F4F">
            <w:pPr>
              <w:pBdr>
                <w:top w:val="nil"/>
                <w:left w:val="nil"/>
                <w:bottom w:val="nil"/>
                <w:right w:val="nil"/>
                <w:between w:val="nil"/>
              </w:pBdr>
              <w:bidi/>
              <w:spacing w:line="264" w:lineRule="auto"/>
              <w:ind w:left="1" w:hanging="3"/>
              <w:rPr>
                <w:rFonts w:ascii="Sakkal Majalla" w:eastAsia="Open Sans" w:hAnsi="Sakkal Majalla" w:cs="Sakkal Majalla"/>
                <w:color w:val="000000"/>
                <w:sz w:val="24"/>
                <w:szCs w:val="24"/>
              </w:rPr>
            </w:pPr>
            <w:r w:rsidRPr="00812B8F">
              <w:rPr>
                <w:rFonts w:ascii="Sakkal Majalla" w:eastAsia="Open Sans" w:hAnsi="Sakkal Majalla" w:cs="Sakkal Majalla"/>
                <w:b/>
                <w:bCs/>
                <w:color w:val="000000"/>
                <w:sz w:val="28"/>
                <w:szCs w:val="28"/>
                <w:rtl/>
                <w:lang w:eastAsia="ar" w:bidi="ar-MA"/>
              </w:rPr>
              <w:t xml:space="preserve">ب </w:t>
            </w:r>
            <w:r w:rsidR="00305345" w:rsidRPr="00812B8F">
              <w:rPr>
                <w:rFonts w:ascii="Sakkal Majalla" w:eastAsia="Open Sans" w:hAnsi="Sakkal Majalla" w:cs="Sakkal Majalla"/>
                <w:color w:val="000000"/>
                <w:sz w:val="28"/>
                <w:szCs w:val="28"/>
                <w:rtl/>
                <w:lang w:eastAsia="ar" w:bidi="ar-MA"/>
              </w:rPr>
              <w:t>معرفة العمليات اللازمة للحفاظ على معايير عمليات المكاتب الأمامية</w:t>
            </w:r>
          </w:p>
        </w:tc>
        <w:tc>
          <w:tcPr>
            <w:tcW w:w="3062" w:type="dxa"/>
            <w:tcBorders>
              <w:bottom w:val="single" w:sz="4" w:space="0" w:color="auto"/>
            </w:tcBorders>
          </w:tcPr>
          <w:p w14:paraId="045FA9E7" w14:textId="6F6EB379" w:rsidR="00BE733C" w:rsidRPr="0099172D" w:rsidRDefault="00BE733C" w:rsidP="006D4F4F">
            <w:pPr>
              <w:pBdr>
                <w:top w:val="nil"/>
                <w:left w:val="nil"/>
                <w:bottom w:val="nil"/>
                <w:right w:val="nil"/>
                <w:between w:val="nil"/>
              </w:pBdr>
              <w:bidi/>
              <w:spacing w:line="264" w:lineRule="auto"/>
              <w:ind w:left="1" w:hanging="3"/>
              <w:rPr>
                <w:rFonts w:ascii="Sakkal Majalla" w:eastAsia="Open Sans" w:hAnsi="Sakkal Majalla" w:cs="Sakkal Majalla"/>
                <w:color w:val="000000"/>
                <w:sz w:val="24"/>
                <w:szCs w:val="24"/>
              </w:rPr>
            </w:pPr>
            <w:r w:rsidRPr="00812B8F">
              <w:rPr>
                <w:rFonts w:ascii="Sakkal Majalla" w:eastAsia="Open Sans" w:hAnsi="Sakkal Majalla" w:cs="Sakkal Majalla"/>
                <w:b/>
                <w:bCs/>
                <w:color w:val="000000"/>
                <w:sz w:val="28"/>
                <w:szCs w:val="28"/>
                <w:rtl/>
                <w:lang w:eastAsia="ar" w:bidi="ar-MA"/>
              </w:rPr>
              <w:t xml:space="preserve">ب1 </w:t>
            </w:r>
            <w:r w:rsidRPr="00812B8F">
              <w:rPr>
                <w:rFonts w:ascii="Sakkal Majalla" w:eastAsia="Open Sans" w:hAnsi="Sakkal Majalla" w:cs="Sakkal Majalla"/>
                <w:color w:val="000000"/>
                <w:sz w:val="28"/>
                <w:szCs w:val="28"/>
                <w:rtl/>
                <w:lang w:eastAsia="ar" w:bidi="ar-MA"/>
              </w:rPr>
              <w:t>الحفاظ على المعايير</w:t>
            </w:r>
            <w:bookmarkStart w:id="0" w:name="_heading=h.30j0zll" w:colFirst="0" w:colLast="0"/>
            <w:bookmarkEnd w:id="0"/>
          </w:p>
        </w:tc>
        <w:tc>
          <w:tcPr>
            <w:tcW w:w="3067" w:type="dxa"/>
            <w:tcBorders>
              <w:top w:val="single" w:sz="4" w:space="0" w:color="auto"/>
              <w:bottom w:val="single" w:sz="4" w:space="0" w:color="auto"/>
            </w:tcBorders>
          </w:tcPr>
          <w:p w14:paraId="051E93EE" w14:textId="77777777" w:rsidR="001B2197" w:rsidRPr="00812B8F" w:rsidRDefault="001B2197"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الوثائق المكتوبة</w:t>
            </w:r>
          </w:p>
          <w:p w14:paraId="011DBF52" w14:textId="77777777" w:rsidR="001B2197" w:rsidRPr="00812B8F" w:rsidRDefault="001B2197"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إثبات العمليات</w:t>
            </w:r>
          </w:p>
          <w:p w14:paraId="6D41668E" w14:textId="77777777" w:rsidR="001B2197" w:rsidRPr="00812B8F" w:rsidRDefault="001B2197"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للحفاظ على المعايير في</w:t>
            </w:r>
          </w:p>
          <w:p w14:paraId="6505B74A" w14:textId="79007F69" w:rsidR="00BE733C" w:rsidRPr="00812B8F" w:rsidRDefault="001B2197" w:rsidP="006D4F4F">
            <w:pPr>
              <w:pBdr>
                <w:top w:val="nil"/>
                <w:left w:val="nil"/>
                <w:bottom w:val="nil"/>
                <w:right w:val="nil"/>
                <w:between w:val="nil"/>
              </w:pBdr>
              <w:bidi/>
              <w:spacing w:before="80" w:after="60" w:line="264" w:lineRule="auto"/>
              <w:ind w:left="1" w:right="851" w:hanging="3"/>
              <w:rPr>
                <w:rFonts w:ascii="Sakkal Majalla" w:eastAsia="Open Sans" w:hAnsi="Sakkal Majalla" w:cs="Sakkal Majalla"/>
                <w:color w:val="000000"/>
                <w:sz w:val="28"/>
                <w:szCs w:val="28"/>
              </w:rPr>
            </w:pPr>
            <w:r w:rsidRPr="00812B8F">
              <w:rPr>
                <w:rFonts w:ascii="Sakkal Majalla" w:eastAsia="Open Sans" w:hAnsi="Sakkal Majalla" w:cs="Sakkal Majalla"/>
                <w:position w:val="0"/>
                <w:sz w:val="28"/>
                <w:szCs w:val="28"/>
                <w:rtl/>
                <w:lang w:eastAsia="ar" w:bidi="ar-MA"/>
              </w:rPr>
              <w:t>عمليات المكاتب الأمامية</w:t>
            </w:r>
          </w:p>
        </w:tc>
      </w:tr>
      <w:tr w:rsidR="004760F6" w:rsidRPr="0099172D" w14:paraId="1022EEEA" w14:textId="77777777" w:rsidTr="004760F6">
        <w:tc>
          <w:tcPr>
            <w:tcW w:w="3050" w:type="dxa"/>
          </w:tcPr>
          <w:p w14:paraId="7E9B7601" w14:textId="64F8EE62" w:rsidR="004760F6" w:rsidRPr="0099172D" w:rsidRDefault="004760F6" w:rsidP="006D4F4F">
            <w:pPr>
              <w:pBdr>
                <w:top w:val="nil"/>
                <w:left w:val="nil"/>
                <w:bottom w:val="nil"/>
                <w:right w:val="nil"/>
                <w:between w:val="nil"/>
              </w:pBdr>
              <w:bidi/>
              <w:spacing w:line="264" w:lineRule="auto"/>
              <w:ind w:left="1" w:hanging="3"/>
              <w:rPr>
                <w:rFonts w:ascii="Sakkal Majalla" w:hAnsi="Sakkal Majalla" w:cs="Sakkal Majalla"/>
                <w:color w:val="000000"/>
                <w:sz w:val="24"/>
                <w:szCs w:val="24"/>
                <w:highlight w:val="yellow"/>
              </w:rPr>
            </w:pPr>
            <w:r w:rsidRPr="00812B8F">
              <w:rPr>
                <w:rFonts w:ascii="Sakkal Majalla" w:eastAsia="Open Sans" w:hAnsi="Sakkal Majalla" w:cs="Sakkal Majalla"/>
                <w:b/>
                <w:bCs/>
                <w:color w:val="000000"/>
                <w:sz w:val="28"/>
                <w:szCs w:val="28"/>
                <w:rtl/>
                <w:lang w:eastAsia="ar" w:bidi="ar-MA"/>
              </w:rPr>
              <w:t>ج</w:t>
            </w:r>
            <w:r w:rsidR="00305345" w:rsidRPr="00812B8F">
              <w:rPr>
                <w:rFonts w:ascii="Sakkal Majalla" w:eastAsia="Open Sans" w:hAnsi="Sakkal Majalla" w:cs="Sakkal Majalla"/>
                <w:color w:val="000000"/>
                <w:sz w:val="28"/>
                <w:szCs w:val="28"/>
                <w:rtl/>
                <w:lang w:eastAsia="ar" w:bidi="ar-MA"/>
              </w:rPr>
              <w:t>إظهار المهارات المستخدمة في عمليات المكاتب الأمامية</w:t>
            </w:r>
          </w:p>
        </w:tc>
        <w:tc>
          <w:tcPr>
            <w:tcW w:w="3062" w:type="dxa"/>
          </w:tcPr>
          <w:p w14:paraId="3A39C911" w14:textId="64A50F60" w:rsidR="004760F6" w:rsidRPr="0099172D" w:rsidRDefault="004760F6" w:rsidP="006D4F4F">
            <w:pPr>
              <w:pBdr>
                <w:top w:val="nil"/>
                <w:left w:val="nil"/>
                <w:bottom w:val="nil"/>
                <w:right w:val="nil"/>
                <w:between w:val="nil"/>
              </w:pBdr>
              <w:bidi/>
              <w:spacing w:line="264" w:lineRule="auto"/>
              <w:ind w:left="1" w:hanging="3"/>
              <w:rPr>
                <w:rFonts w:ascii="Sakkal Majalla" w:eastAsia="Open Sans" w:hAnsi="Sakkal Majalla" w:cs="Sakkal Majalla"/>
                <w:color w:val="000000"/>
                <w:sz w:val="24"/>
                <w:szCs w:val="24"/>
                <w:highlight w:val="yellow"/>
              </w:rPr>
            </w:pPr>
            <w:r w:rsidRPr="00812B8F">
              <w:rPr>
                <w:rFonts w:ascii="Sakkal Majalla" w:eastAsia="Open Sans" w:hAnsi="Sakkal Majalla" w:cs="Sakkal Majalla"/>
                <w:b/>
                <w:bCs/>
                <w:color w:val="000000"/>
                <w:sz w:val="28"/>
                <w:szCs w:val="28"/>
                <w:rtl/>
                <w:lang w:eastAsia="ar" w:bidi="ar-MA"/>
              </w:rPr>
              <w:t xml:space="preserve">ج1 </w:t>
            </w:r>
            <w:r w:rsidRPr="00812B8F">
              <w:rPr>
                <w:rFonts w:ascii="Sakkal Majalla" w:eastAsia="Open Sans" w:hAnsi="Sakkal Majalla" w:cs="Sakkal Majalla"/>
                <w:color w:val="000000"/>
                <w:sz w:val="28"/>
                <w:szCs w:val="28"/>
                <w:rtl/>
                <w:lang w:eastAsia="ar" w:bidi="ar-MA"/>
              </w:rPr>
              <w:t>مهارات المكاتب الأمامية</w:t>
            </w:r>
          </w:p>
        </w:tc>
        <w:tc>
          <w:tcPr>
            <w:tcW w:w="3067" w:type="dxa"/>
            <w:tcBorders>
              <w:top w:val="single" w:sz="4" w:space="0" w:color="auto"/>
              <w:bottom w:val="single" w:sz="4" w:space="0" w:color="auto"/>
            </w:tcBorders>
          </w:tcPr>
          <w:p w14:paraId="67BC09A8" w14:textId="77777777" w:rsidR="00DD327B" w:rsidRPr="00812B8F" w:rsidRDefault="00DD327B"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تمثيل الأدوار أو التدريب</w:t>
            </w:r>
          </w:p>
          <w:p w14:paraId="33CB5922" w14:textId="77777777" w:rsidR="00DD327B" w:rsidRPr="00812B8F" w:rsidRDefault="00DD327B"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العملي المدعم</w:t>
            </w:r>
          </w:p>
          <w:p w14:paraId="1B2744CC" w14:textId="77777777" w:rsidR="00DD327B" w:rsidRPr="00812B8F" w:rsidRDefault="00DD327B"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بأوراق الملاحظات.</w:t>
            </w:r>
          </w:p>
          <w:p w14:paraId="55E3683E" w14:textId="7E58AB67" w:rsidR="004760F6" w:rsidRPr="00812B8F" w:rsidRDefault="00DD327B" w:rsidP="000E2731">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إظهار الأداء الشخصي من خلال</w:t>
            </w:r>
            <w:r w:rsidR="000E2731">
              <w:rPr>
                <w:rFonts w:ascii="Sakkal Majalla" w:eastAsia="Open Sans" w:hAnsi="Sakkal Majalla" w:cs="Sakkal Majalla"/>
                <w:position w:val="0"/>
                <w:sz w:val="28"/>
                <w:szCs w:val="28"/>
                <w:lang w:eastAsia="ar" w:bidi="ar-MA"/>
              </w:rPr>
              <w:t> </w:t>
            </w:r>
            <w:r w:rsidRPr="00812B8F">
              <w:rPr>
                <w:rFonts w:ascii="Sakkal Majalla" w:eastAsia="Open Sans" w:hAnsi="Sakkal Majalla" w:cs="Sakkal Majalla"/>
                <w:position w:val="0"/>
                <w:sz w:val="28"/>
                <w:szCs w:val="28"/>
                <w:rtl/>
                <w:lang w:eastAsia="ar" w:bidi="ar-MA"/>
              </w:rPr>
              <w:t>الكتابة.</w:t>
            </w:r>
          </w:p>
        </w:tc>
      </w:tr>
    </w:tbl>
    <w:p w14:paraId="371B680A" w14:textId="3B79B17A" w:rsidR="004E1D73" w:rsidRPr="00812B8F" w:rsidRDefault="009C2EF8" w:rsidP="006D4F4F">
      <w:pPr>
        <w:pBdr>
          <w:top w:val="nil"/>
          <w:left w:val="nil"/>
          <w:bottom w:val="nil"/>
          <w:right w:val="nil"/>
          <w:between w:val="nil"/>
        </w:pBdr>
        <w:bidi/>
        <w:spacing w:before="360" w:after="120" w:line="264" w:lineRule="auto"/>
        <w:ind w:leftChars="0" w:left="0" w:right="851" w:firstLineChars="0" w:firstLine="0"/>
        <w:rPr>
          <w:rFonts w:ascii="Sakkal Majalla" w:hAnsi="Sakkal Majalla" w:cs="Sakkal Majalla"/>
          <w:b/>
          <w:color w:val="000000"/>
          <w:sz w:val="28"/>
          <w:szCs w:val="28"/>
        </w:rPr>
      </w:pPr>
      <w:r w:rsidRPr="00812B8F">
        <w:rPr>
          <w:rFonts w:ascii="Sakkal Majalla" w:eastAsia="Open Sans" w:hAnsi="Sakkal Majalla" w:cs="Sakkal Majalla"/>
          <w:b/>
          <w:bCs/>
          <w:color w:val="000000"/>
          <w:sz w:val="28"/>
          <w:szCs w:val="28"/>
          <w:rtl/>
          <w:lang w:eastAsia="ar" w:bidi="ar-MA"/>
        </w:rPr>
        <w:t>دليل التقييم</w:t>
      </w:r>
    </w:p>
    <w:p w14:paraId="42509879" w14:textId="3BA68A47" w:rsidR="006E361F" w:rsidRPr="00812B8F" w:rsidRDefault="006E361F" w:rsidP="006D4F4F">
      <w:pPr>
        <w:pBdr>
          <w:top w:val="nil"/>
          <w:left w:val="nil"/>
          <w:bottom w:val="nil"/>
          <w:right w:val="nil"/>
          <w:between w:val="nil"/>
        </w:pBdr>
        <w:bidi/>
        <w:spacing w:before="80" w:after="60" w:line="264" w:lineRule="auto"/>
        <w:ind w:left="1" w:right="140" w:hanging="3"/>
        <w:textDirection w:val="lrTb"/>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تُقيَّم هذه الوحدة داخليًا. الحد الأقصى لعدد الواجبات التلخيصية لهذه الوحدة هو اثنان. على المدرسين الرجوع إلى دليل التقييم الوارد في المواصفات للحصول على تفاصيل مُحددة، لا سيما فيما يتعلق بمتطلبات درجات النجاح، والاستحقاق، والتميز.</w:t>
      </w:r>
    </w:p>
    <w:p w14:paraId="56BEF70A" w14:textId="22C6D876" w:rsidR="007F19C8" w:rsidRPr="0099172D" w:rsidRDefault="00B33A12" w:rsidP="006D4F4F">
      <w:pPr>
        <w:pStyle w:val="Text"/>
        <w:bidi/>
        <w:spacing w:before="20" w:after="20" w:line="264" w:lineRule="auto"/>
        <w:ind w:left="1" w:right="-1" w:hanging="3"/>
        <w:rPr>
          <w:rFonts w:ascii="Sakkal Majalla" w:hAnsi="Sakkal Majalla" w:cs="Sakkal Majalla"/>
          <w:color w:val="000000"/>
          <w:sz w:val="24"/>
          <w:szCs w:val="24"/>
          <w:highlight w:val="red"/>
        </w:rPr>
      </w:pPr>
      <w:r w:rsidRPr="000E2731">
        <w:rPr>
          <w:rFonts w:ascii="Sakkal Majalla" w:eastAsia="Open Sans" w:hAnsi="Sakkal Majalla" w:cs="Sakkal Majalla"/>
          <w:color w:val="000000"/>
          <w:sz w:val="28"/>
          <w:szCs w:val="28"/>
          <w:rtl/>
          <w:lang w:eastAsia="ar" w:bidi="ar-MA"/>
        </w:rPr>
        <w:t xml:space="preserve">من المقترح أن يتم تقييم </w:t>
      </w:r>
      <w:r w:rsidRPr="000E2731">
        <w:rPr>
          <w:rFonts w:ascii="Sakkal Majalla" w:eastAsia="Open Sans" w:hAnsi="Sakkal Majalla" w:cs="Sakkal Majalla"/>
          <w:b/>
          <w:bCs/>
          <w:color w:val="000000"/>
          <w:sz w:val="28"/>
          <w:szCs w:val="28"/>
          <w:rtl/>
          <w:lang w:eastAsia="ar" w:bidi="ar-MA"/>
        </w:rPr>
        <w:t xml:space="preserve">هدف التعلم أ </w:t>
      </w:r>
      <w:r w:rsidRPr="000E2731">
        <w:rPr>
          <w:rFonts w:ascii="Sakkal Majalla" w:eastAsia="Open Sans" w:hAnsi="Sakkal Majalla" w:cs="Sakkal Majalla"/>
          <w:color w:val="000000"/>
          <w:sz w:val="28"/>
          <w:szCs w:val="28"/>
          <w:rtl/>
          <w:lang w:eastAsia="ar" w:bidi="ar-MA"/>
        </w:rPr>
        <w:t>عبر تقرير كتابي يلخص أبحاث المتعلمين في أنواع مختلفة من عمليات المكاتب الأمامية في مجال الضيافة. وصف أدوار ومسؤوليات عمليات المكاتب الأمامية يجب على المتعلمين أن يظهروا أنهم قد استعانوا بمجموعة واسعة من المصادر لإجراء البحث المفصل.</w:t>
      </w:r>
    </w:p>
    <w:p w14:paraId="1075A809" w14:textId="77777777" w:rsidR="00880980" w:rsidRPr="00812B8F" w:rsidRDefault="00880980" w:rsidP="006D4F4F">
      <w:pPr>
        <w:autoSpaceDE w:val="0"/>
        <w:autoSpaceDN w:val="0"/>
        <w:bidi/>
        <w:adjustRightInd w:val="0"/>
        <w:spacing w:line="264" w:lineRule="auto"/>
        <w:ind w:left="1" w:hanging="3"/>
        <w:rPr>
          <w:rFonts w:ascii="Sakkal Majalla" w:hAnsi="Sakkal Majalla" w:cs="Sakkal Majalla"/>
          <w:sz w:val="28"/>
          <w:szCs w:val="28"/>
          <w:lang w:eastAsia="en-GB"/>
        </w:rPr>
      </w:pPr>
      <w:r w:rsidRPr="00812B8F">
        <w:rPr>
          <w:rFonts w:ascii="Sakkal Majalla" w:eastAsia="Open Sans" w:hAnsi="Sakkal Majalla" w:cs="Sakkal Majalla"/>
          <w:sz w:val="28"/>
          <w:szCs w:val="28"/>
          <w:rtl/>
          <w:lang w:eastAsia="ar" w:bidi="ar-MA"/>
        </w:rPr>
        <w:t>من الضروري أن تسمح للمتعلمين باختيار أمثلتهم لعمليات المكاتب الأمامية بشكل فردي لاستكشافها، والأدلة البحثية التي سيتم تضمينها في عملهم، إذا أرادوا إظهار الإبداع الفردي المطلوب لتحقيق معيار التمييز العالمي.</w:t>
      </w:r>
    </w:p>
    <w:p w14:paraId="7185BB3F" w14:textId="411F8910" w:rsidR="007F19C8" w:rsidRPr="0099172D" w:rsidRDefault="007F19C8" w:rsidP="006D4F4F">
      <w:pPr>
        <w:autoSpaceDE w:val="0"/>
        <w:autoSpaceDN w:val="0"/>
        <w:bidi/>
        <w:adjustRightInd w:val="0"/>
        <w:spacing w:line="264" w:lineRule="auto"/>
        <w:ind w:left="1" w:hanging="3"/>
        <w:rPr>
          <w:rFonts w:ascii="Sakkal Majalla" w:hAnsi="Sakkal Majalla" w:cs="Sakkal Majalla"/>
          <w:sz w:val="24"/>
          <w:szCs w:val="24"/>
          <w:lang w:eastAsia="en-GB"/>
        </w:rPr>
      </w:pPr>
      <w:r w:rsidRPr="00812B8F">
        <w:rPr>
          <w:rFonts w:ascii="Sakkal Majalla" w:eastAsia="Open Sans" w:hAnsi="Sakkal Majalla" w:cs="Sakkal Majalla"/>
          <w:color w:val="000000"/>
          <w:sz w:val="28"/>
          <w:szCs w:val="28"/>
          <w:rtl/>
          <w:lang w:eastAsia="ar" w:bidi="ar-MA"/>
        </w:rPr>
        <w:t xml:space="preserve">يتطلب تقييم </w:t>
      </w:r>
      <w:r w:rsidRPr="00812B8F">
        <w:rPr>
          <w:rFonts w:ascii="Sakkal Majalla" w:eastAsia="Open Sans" w:hAnsi="Sakkal Majalla" w:cs="Sakkal Majalla"/>
          <w:b/>
          <w:bCs/>
          <w:color w:val="000000"/>
          <w:sz w:val="28"/>
          <w:szCs w:val="28"/>
          <w:rtl/>
          <w:lang w:eastAsia="ar" w:bidi="ar-MA"/>
        </w:rPr>
        <w:t>هدف التعلم ب</w:t>
      </w:r>
      <w:r w:rsidRPr="00812B8F">
        <w:rPr>
          <w:rFonts w:ascii="Sakkal Majalla" w:eastAsia="Open Sans" w:hAnsi="Sakkal Majalla" w:cs="Sakkal Majalla"/>
          <w:color w:val="000000"/>
          <w:sz w:val="28"/>
          <w:szCs w:val="28"/>
          <w:rtl/>
          <w:lang w:eastAsia="ar" w:bidi="ar-MA"/>
        </w:rPr>
        <w:t xml:space="preserve"> من المتعلمين تقديم المعلومات التي يتم اقتراحها في شكل تقرير مكتوب حول العمليات والوثائق المستخدمة للحفاظ على معايير عمليات المكاتب الأمامية داخل شركة ضيافة معينة. ويمكن أن يشمل ذلك إجراءات العمل أو المعايير أو القوائم المرجعية أو تقارير حالة الغرفة. للحصول على درجة أعلى، سيحتاج المتعلمون إلى شرح كيفية ارتباط دورة النزلاء بالأنشطة المكتملة في عمليات المكاتب الأمامية. وللحصول على درجة أعلى في هدفي التعلم المشتركين أ وب، تقيم معايير التميز تأثير عمليات المكاتب الأمامية على تجربة النزيل والنجاح العام للشركة.</w:t>
      </w:r>
    </w:p>
    <w:p w14:paraId="45A52176" w14:textId="0F14D6CC" w:rsidR="008832C3" w:rsidRPr="0099172D" w:rsidRDefault="00880980" w:rsidP="000E2731">
      <w:pPr>
        <w:pStyle w:val="Text"/>
        <w:bidi/>
        <w:spacing w:line="264" w:lineRule="auto"/>
        <w:ind w:left="1" w:right="0" w:hanging="3"/>
        <w:rPr>
          <w:rFonts w:ascii="Sakkal Majalla" w:hAnsi="Sakkal Majalla" w:cs="Sakkal Majalla"/>
          <w:b/>
          <w:bCs/>
          <w:color w:val="0000FF"/>
          <w:sz w:val="24"/>
          <w:szCs w:val="24"/>
        </w:rPr>
      </w:pPr>
      <w:r w:rsidRPr="000E2731">
        <w:rPr>
          <w:rFonts w:ascii="Sakkal Majalla" w:eastAsia="Open Sans" w:hAnsi="Sakkal Majalla" w:cs="Sakkal Majalla"/>
          <w:b/>
          <w:bCs/>
          <w:sz w:val="28"/>
          <w:szCs w:val="28"/>
          <w:rtl/>
          <w:lang w:eastAsia="ar" w:bidi="ar-MA"/>
        </w:rPr>
        <w:lastRenderedPageBreak/>
        <w:t xml:space="preserve">بالنسبة لهدف التعلم ج </w:t>
      </w:r>
      <w:r w:rsidRPr="000E2731">
        <w:rPr>
          <w:rFonts w:ascii="Sakkal Majalla" w:eastAsia="Open Sans" w:hAnsi="Sakkal Majalla" w:cs="Sakkal Majalla"/>
          <w:sz w:val="28"/>
          <w:szCs w:val="28"/>
          <w:rtl/>
          <w:lang w:eastAsia="ar" w:bidi="ar-MA"/>
        </w:rPr>
        <w:t>يمكن تقييم مهارات عمليات المكاتب الأمامية من خلال تمثيل الأدوار أو في بيئة عمل حقيقية، ولكن يجب على المتعلمين الإلمام بما يتجاوز العمليات والإجراءات المتضمنة في عمل حجز، ومقابلة وتحية النزلاء، والتعامل مع استفساراتهم. يجب التركيز على كيفية تواصلهم مع النزلاء ولغة جسدهم ومهارات الاستماع والقدرة على طرح الأسئلة الصحيحة وقول الأشياء الصحيحة. سوف تطور الممارسة بوضوح هذه المهارات، وكذلك فرصة الملاحظة.</w:t>
      </w:r>
    </w:p>
    <w:p w14:paraId="55BEBAFF" w14:textId="7A54E9CC" w:rsidR="00357600" w:rsidRPr="00812B8F" w:rsidRDefault="00357600"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8"/>
          <w:szCs w:val="28"/>
          <w:lang w:eastAsia="en-GB"/>
        </w:rPr>
      </w:pPr>
      <w:r w:rsidRPr="00812B8F">
        <w:rPr>
          <w:rFonts w:ascii="Sakkal Majalla" w:eastAsia="Open Sans" w:hAnsi="Sakkal Majalla" w:cs="Sakkal Majalla"/>
          <w:position w:val="0"/>
          <w:sz w:val="28"/>
          <w:szCs w:val="28"/>
          <w:rtl/>
          <w:lang w:eastAsia="ar" w:bidi="ar-MA"/>
        </w:rPr>
        <w:t>يجب على المتعلمين إظهار مهارات عمليات المكاتب الأمامية بالإضافة إلى المهارات والسلوكيات المهنية. وسيقوم المقيمون يالتدوين في سجلات الملاحظات التي ستدعم الأدلة التي أعدها المتعلم، مثل: القوائم المرجعية المكتملة.</w:t>
      </w:r>
    </w:p>
    <w:p w14:paraId="4A483E80" w14:textId="64B1871B" w:rsidR="008832C3" w:rsidRPr="00812B8F" w:rsidRDefault="006921CF" w:rsidP="006D4F4F">
      <w:pPr>
        <w:autoSpaceDE w:val="0"/>
        <w:autoSpaceDN w:val="0"/>
        <w:bidi/>
        <w:adjustRightInd w:val="0"/>
        <w:spacing w:line="264" w:lineRule="auto"/>
        <w:ind w:left="1" w:hanging="3"/>
        <w:rPr>
          <w:rFonts w:ascii="Sakkal Majalla" w:hAnsi="Sakkal Majalla" w:cs="Sakkal Majalla"/>
          <w:sz w:val="28"/>
          <w:szCs w:val="28"/>
          <w:highlight w:val="red"/>
          <w:lang w:eastAsia="en-GB"/>
        </w:rPr>
      </w:pPr>
      <w:r w:rsidRPr="00812B8F">
        <w:rPr>
          <w:rFonts w:ascii="Sakkal Majalla" w:eastAsia="Open Sans" w:hAnsi="Sakkal Majalla" w:cs="Sakkal Majalla"/>
          <w:position w:val="0"/>
          <w:sz w:val="28"/>
          <w:szCs w:val="28"/>
          <w:rtl/>
          <w:lang w:eastAsia="ar" w:bidi="ar-MA"/>
        </w:rPr>
        <w:t>يتم تشجيع المتعلمين على استخدام الوسائط الرقمية لتسجيل الأنشطة العملية. وهذا يشمل تسجيلات الصوت والصورة. الأمثلة الجيدة للتسجيلات تكون مصحوبة بتسجيل صوتي يشرح النشاط الذي يقوم به المتعلمون. يجب أن تحدد التسجيلات بوضوح هوية المتعلمين ويجب أن تكون مدعومة بالأدلة التي يعدها المتعلم. بالنسبة لمرحلة المراجعة النهائية، تقرير مكتوب مدعوم بأدلة لتغطية معايير التميز.</w:t>
      </w:r>
    </w:p>
    <w:p w14:paraId="5CA006A0" w14:textId="77777777" w:rsidR="006E361F" w:rsidRPr="0099172D" w:rsidRDefault="006E361F"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position w:val="0"/>
          <w:sz w:val="24"/>
          <w:szCs w:val="24"/>
          <w:lang w:eastAsia="en-GB"/>
        </w:rPr>
      </w:pPr>
    </w:p>
    <w:p w14:paraId="0FF88265" w14:textId="68A9FEC7" w:rsidR="006E361F" w:rsidRPr="0099172D" w:rsidRDefault="006E361F" w:rsidP="006D4F4F">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sz w:val="24"/>
          <w:szCs w:val="24"/>
        </w:rPr>
        <w:sectPr w:rsidR="006E361F" w:rsidRPr="0099172D" w:rsidSect="00BC3DBA">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423" w:gutter="0"/>
          <w:cols w:space="720"/>
          <w:docGrid w:linePitch="272"/>
        </w:sectPr>
      </w:pPr>
    </w:p>
    <w:p w14:paraId="3CD24AC7" w14:textId="25C19EDE" w:rsidR="004E1D73" w:rsidRPr="00812B8F" w:rsidRDefault="009C2EF8" w:rsidP="006D4F4F">
      <w:pPr>
        <w:pBdr>
          <w:top w:val="nil"/>
          <w:left w:val="nil"/>
          <w:bottom w:val="nil"/>
          <w:right w:val="nil"/>
          <w:between w:val="nil"/>
        </w:pBdr>
        <w:bidi/>
        <w:spacing w:line="264" w:lineRule="auto"/>
        <w:ind w:left="1" w:hanging="3"/>
        <w:rPr>
          <w:rFonts w:ascii="Sakkal Majalla" w:hAnsi="Sakkal Majalla" w:cs="Sakkal Majalla"/>
          <w:b/>
          <w:color w:val="000000"/>
          <w:sz w:val="28"/>
          <w:szCs w:val="28"/>
        </w:rPr>
      </w:pPr>
      <w:r w:rsidRPr="00812B8F">
        <w:rPr>
          <w:rFonts w:ascii="Sakkal Majalla" w:eastAsia="Open Sans" w:hAnsi="Sakkal Majalla" w:cs="Sakkal Majalla"/>
          <w:b/>
          <w:bCs/>
          <w:color w:val="000000"/>
          <w:sz w:val="28"/>
          <w:szCs w:val="28"/>
          <w:rtl/>
          <w:lang w:eastAsia="ar" w:bidi="ar-MA"/>
        </w:rPr>
        <w:lastRenderedPageBreak/>
        <w:t>ابدأ</w:t>
      </w:r>
    </w:p>
    <w:p w14:paraId="6A8B7999" w14:textId="5E97BEA4" w:rsidR="004E1D73" w:rsidRPr="00812B8F" w:rsidRDefault="009C2EF8" w:rsidP="00270D1D">
      <w:pPr>
        <w:pBdr>
          <w:top w:val="nil"/>
          <w:left w:val="nil"/>
          <w:bottom w:val="nil"/>
          <w:right w:val="nil"/>
          <w:between w:val="nil"/>
        </w:pBdr>
        <w:bidi/>
        <w:spacing w:before="120" w:after="120" w:line="264" w:lineRule="auto"/>
        <w:ind w:left="1" w:hanging="3"/>
        <w:rPr>
          <w:rFonts w:ascii="Sakkal Majalla" w:hAnsi="Sakkal Majalla" w:cs="Sakkal Majalla"/>
          <w:b/>
          <w:color w:val="000000"/>
          <w:sz w:val="28"/>
          <w:szCs w:val="28"/>
        </w:rPr>
      </w:pPr>
      <w:r w:rsidRPr="00812B8F">
        <w:rPr>
          <w:rFonts w:ascii="Sakkal Majalla" w:eastAsia="Open Sans" w:hAnsi="Sakkal Majalla" w:cs="Sakkal Majalla"/>
          <w:color w:val="000000"/>
          <w:sz w:val="28"/>
          <w:szCs w:val="28"/>
          <w:rtl/>
          <w:lang w:eastAsia="ar" w:bidi="ar-MA"/>
        </w:rPr>
        <w:t>يقدم لك هذا الدليل نقطة انطلاق لإحدى طرق تدريس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99172D"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812B8F" w:rsidRDefault="00456C81" w:rsidP="006D4F4F">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812B8F">
              <w:rPr>
                <w:rFonts w:ascii="Sakkal Majalla" w:eastAsia="Open Sans" w:hAnsi="Sakkal Majalla" w:cs="Sakkal Majalla"/>
                <w:b/>
                <w:bCs/>
                <w:color w:val="000000"/>
                <w:sz w:val="28"/>
                <w:szCs w:val="28"/>
                <w:rtl/>
                <w:lang w:eastAsia="ar" w:bidi="ar-MA"/>
              </w:rPr>
              <w:t>المقدمة</w:t>
            </w:r>
          </w:p>
        </w:tc>
      </w:tr>
      <w:tr w:rsidR="00456C81" w:rsidRPr="0099172D" w14:paraId="571BFF5B" w14:textId="77777777" w:rsidTr="00456C81">
        <w:tc>
          <w:tcPr>
            <w:tcW w:w="9072" w:type="dxa"/>
            <w:shd w:val="clear" w:color="auto" w:fill="auto"/>
          </w:tcPr>
          <w:p w14:paraId="05210839" w14:textId="17F4FFDD" w:rsidR="005A7756" w:rsidRPr="00812B8F" w:rsidRDefault="00456C81" w:rsidP="006D4F4F">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ابدأ هذه الوحدة بسؤال المتعلمين عن معرفتهم أو ما إذا كانت لديهم أي تجارب في عمليات المكاتب الأمامية في مجال الضيافة. شجع المتعلمين على استكشاف تجاربهم والانطباع الذي لديهم عن الشركة. وضح أن عمليات المكاتب الأمامية هي بمثابة مركز الاتصال لأعمال الضيافة، وهي المسؤولة عن جانب كبير من انطباعات نزلاء المؤسسة.</w:t>
            </w:r>
          </w:p>
          <w:p w14:paraId="586934D0" w14:textId="5ADA0DB1" w:rsidR="005C1070" w:rsidRPr="00812B8F" w:rsidRDefault="00D22498" w:rsidP="006D4F4F">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8"/>
                <w:szCs w:val="28"/>
              </w:rPr>
            </w:pPr>
            <w:r w:rsidRPr="00812B8F">
              <w:rPr>
                <w:rFonts w:ascii="Sakkal Majalla" w:eastAsia="Open Sans" w:hAnsi="Sakkal Majalla" w:cs="Sakkal Majalla"/>
                <w:position w:val="0"/>
                <w:sz w:val="28"/>
                <w:szCs w:val="28"/>
                <w:rtl/>
                <w:lang w:eastAsia="ar" w:bidi="ar-MA"/>
              </w:rPr>
              <w:t>تأكد من أن المتعلمين لديهم إمكانية الوصول إلى موارد البحث، بما في ذلك المكتبة المجهزة جيدًا وخبراء الصناعة والزيارات والإنترنت. سيستفيد المتعلمون حقًا من أكبر قدر ممكن من الخبرة العملية في بيئة عمل واقعية.</w:t>
            </w:r>
          </w:p>
        </w:tc>
      </w:tr>
      <w:tr w:rsidR="004E1D73" w:rsidRPr="0099172D" w14:paraId="241FE334" w14:textId="77777777" w:rsidTr="004760F6">
        <w:tc>
          <w:tcPr>
            <w:tcW w:w="9072" w:type="dxa"/>
            <w:shd w:val="clear" w:color="auto" w:fill="DAEEF3" w:themeFill="accent5" w:themeFillTint="33"/>
          </w:tcPr>
          <w:p w14:paraId="54783F43" w14:textId="1C32F0E6" w:rsidR="004E1D73" w:rsidRPr="00812B8F" w:rsidRDefault="009C2EF8" w:rsidP="006D4F4F">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812B8F">
              <w:rPr>
                <w:rFonts w:ascii="Sakkal Majalla" w:eastAsia="Open Sans" w:hAnsi="Sakkal Majalla" w:cs="Sakkal Majalla"/>
                <w:b/>
                <w:bCs/>
                <w:color w:val="000000"/>
                <w:sz w:val="28"/>
                <w:szCs w:val="28"/>
                <w:rtl/>
                <w:lang w:eastAsia="ar" w:bidi="ar-MA"/>
              </w:rPr>
              <w:t>هدف التعلم أ - معرفة غرض وأدوار ومسؤوليات عمليات المكاتب الأمامية</w:t>
            </w:r>
          </w:p>
        </w:tc>
      </w:tr>
      <w:tr w:rsidR="004E1D73" w:rsidRPr="0099172D" w14:paraId="6326F120" w14:textId="77777777">
        <w:tc>
          <w:tcPr>
            <w:tcW w:w="9072" w:type="dxa"/>
          </w:tcPr>
          <w:p w14:paraId="27086F25" w14:textId="44624488" w:rsidR="003822DE" w:rsidRPr="00812B8F" w:rsidRDefault="00682AFE" w:rsidP="006D4F4F">
            <w:pPr>
              <w:pStyle w:val="ListParagraph"/>
              <w:numPr>
                <w:ilvl w:val="0"/>
                <w:numId w:val="30"/>
              </w:numPr>
              <w:pBdr>
                <w:top w:val="nil"/>
                <w:left w:val="nil"/>
                <w:bottom w:val="nil"/>
                <w:right w:val="nil"/>
                <w:between w:val="nil"/>
              </w:pBdr>
              <w:bidi/>
              <w:spacing w:before="60" w:after="60" w:line="264" w:lineRule="auto"/>
              <w:ind w:leftChars="0" w:left="316"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 xml:space="preserve">يعد الهدف التعليمي أ مقدمة لعمليات المكاتب الأمامية في مجال الضيافة، والغرض منها والأجزاء التي تتكون منها. يمكن استخدام شرائح </w:t>
            </w:r>
            <w:r w:rsidRPr="00812B8F">
              <w:rPr>
                <w:rFonts w:ascii="Sakkal Majalla" w:eastAsia="Open Sans" w:hAnsi="Sakkal Majalla" w:cs="Sakkal Majalla"/>
                <w:color w:val="000000"/>
                <w:sz w:val="28"/>
                <w:szCs w:val="28"/>
                <w:lang w:val="en-US" w:eastAsia="ar" w:bidi="en-US"/>
              </w:rPr>
              <w:t>PowerPoint</w:t>
            </w:r>
            <w:r w:rsidRPr="00812B8F">
              <w:rPr>
                <w:rFonts w:ascii="Sakkal Majalla" w:eastAsia="Open Sans" w:hAnsi="Sakkal Majalla" w:cs="Sakkal Majalla"/>
                <w:color w:val="000000"/>
                <w:sz w:val="28"/>
                <w:szCs w:val="28"/>
                <w:rtl/>
                <w:lang w:eastAsia="ar" w:bidi="ar-MA"/>
              </w:rPr>
              <w:t xml:space="preserve"> رقم 2-4 لتعريف الطلاب بالوحدة وهدف التعلم أ.</w:t>
            </w:r>
          </w:p>
          <w:p w14:paraId="17CC7FDF" w14:textId="77777777" w:rsidR="00B33F44" w:rsidRPr="00812B8F" w:rsidRDefault="003822DE" w:rsidP="006D4F4F">
            <w:pPr>
              <w:pBdr>
                <w:top w:val="nil"/>
                <w:left w:val="nil"/>
                <w:bottom w:val="nil"/>
                <w:right w:val="nil"/>
                <w:between w:val="nil"/>
              </w:pBdr>
              <w:bidi/>
              <w:spacing w:before="60" w:after="60" w:line="264" w:lineRule="auto"/>
              <w:ind w:leftChars="0" w:left="-44" w:firstLineChars="0" w:firstLine="0"/>
              <w:rPr>
                <w:rFonts w:ascii="Sakkal Majalla" w:hAnsi="Sakkal Majalla" w:cs="Sakkal Majalla"/>
                <w:position w:val="0"/>
                <w:sz w:val="28"/>
                <w:szCs w:val="28"/>
                <w:lang w:eastAsia="en-GB"/>
              </w:rPr>
            </w:pPr>
            <w:r w:rsidRPr="00812B8F">
              <w:rPr>
                <w:rFonts w:ascii="Sakkal Majalla" w:eastAsia="Open Sans" w:hAnsi="Sakkal Majalla" w:cs="Sakkal Majalla"/>
                <w:b/>
                <w:bCs/>
                <w:color w:val="000000"/>
                <w:sz w:val="28"/>
                <w:szCs w:val="28"/>
                <w:rtl/>
                <w:lang w:eastAsia="ar" w:bidi="ar-MA"/>
              </w:rPr>
              <w:t>بالنسبة للقسم أ1</w:t>
            </w:r>
          </w:p>
          <w:p w14:paraId="4A96F377" w14:textId="69CE06E2" w:rsidR="00FC0DAA" w:rsidRPr="00812B8F" w:rsidRDefault="00156833" w:rsidP="006D4F4F">
            <w:pPr>
              <w:pStyle w:val="ListParagraph"/>
              <w:numPr>
                <w:ilvl w:val="0"/>
                <w:numId w:val="29"/>
              </w:numPr>
              <w:pBdr>
                <w:top w:val="nil"/>
                <w:left w:val="nil"/>
                <w:bottom w:val="nil"/>
                <w:right w:val="nil"/>
                <w:between w:val="nil"/>
              </w:pBdr>
              <w:bidi/>
              <w:spacing w:before="60" w:after="60" w:line="264" w:lineRule="auto"/>
              <w:ind w:leftChars="0" w:left="316" w:firstLineChars="0" w:hanging="284"/>
              <w:rPr>
                <w:rFonts w:ascii="Sakkal Majalla" w:hAnsi="Sakkal Majalla" w:cs="Sakkal Majalla"/>
                <w:position w:val="0"/>
                <w:sz w:val="28"/>
                <w:szCs w:val="28"/>
                <w:lang w:eastAsia="en-GB"/>
              </w:rPr>
            </w:pPr>
            <w:r w:rsidRPr="00812B8F">
              <w:rPr>
                <w:rFonts w:ascii="Sakkal Majalla" w:eastAsia="Open Sans" w:hAnsi="Sakkal Majalla" w:cs="Sakkal Majalla"/>
                <w:color w:val="000000"/>
                <w:sz w:val="28"/>
                <w:szCs w:val="28"/>
                <w:rtl/>
                <w:lang w:eastAsia="ar" w:bidi="ar-MA"/>
              </w:rPr>
              <w:t xml:space="preserve">يشرح المعلم الغرض من المكاتب الأمامية باستخدام شريحة </w:t>
            </w:r>
            <w:r w:rsidRPr="00812B8F">
              <w:rPr>
                <w:rFonts w:ascii="Sakkal Majalla" w:eastAsia="Open Sans" w:hAnsi="Sakkal Majalla" w:cs="Sakkal Majalla"/>
                <w:color w:val="000000"/>
                <w:sz w:val="28"/>
                <w:szCs w:val="28"/>
                <w:lang w:val="en-US" w:eastAsia="ar" w:bidi="en-US"/>
              </w:rPr>
              <w:t>PowerPoint</w:t>
            </w:r>
            <w:r w:rsidRPr="00812B8F">
              <w:rPr>
                <w:rFonts w:ascii="Sakkal Majalla" w:eastAsia="Open Sans" w:hAnsi="Sakkal Majalla" w:cs="Sakkal Majalla"/>
                <w:color w:val="000000"/>
                <w:sz w:val="28"/>
                <w:szCs w:val="28"/>
                <w:rtl/>
                <w:lang w:eastAsia="ar" w:bidi="ar-MA"/>
              </w:rPr>
              <w:t xml:space="preserve"> رقم 5.</w:t>
            </w:r>
          </w:p>
          <w:p w14:paraId="5DE34E32" w14:textId="77777777" w:rsidR="00550492" w:rsidRPr="004A4433" w:rsidRDefault="00E158E8" w:rsidP="006D4F4F">
            <w:pPr>
              <w:pStyle w:val="Tabletextbullets"/>
              <w:numPr>
                <w:ilvl w:val="0"/>
                <w:numId w:val="0"/>
              </w:numPr>
              <w:suppressAutoHyphens w:val="0"/>
              <w:bidi/>
              <w:spacing w:line="264" w:lineRule="auto"/>
              <w:textDirection w:val="lrTb"/>
              <w:textAlignment w:val="auto"/>
              <w:outlineLvl w:val="9"/>
              <w:rPr>
                <w:rFonts w:ascii="Sakkal Majalla" w:hAnsi="Sakkal Majalla" w:cs="Sakkal Majalla"/>
                <w:b/>
                <w:bCs/>
                <w:position w:val="0"/>
                <w:sz w:val="28"/>
                <w:szCs w:val="28"/>
                <w:lang w:eastAsia="en-GB"/>
              </w:rPr>
            </w:pPr>
            <w:r w:rsidRPr="004A4433">
              <w:rPr>
                <w:rFonts w:ascii="Sakkal Majalla" w:eastAsia="Open Sans" w:hAnsi="Sakkal Majalla" w:cs="Sakkal Majalla"/>
                <w:b/>
                <w:bCs/>
                <w:position w:val="0"/>
                <w:sz w:val="28"/>
                <w:szCs w:val="28"/>
                <w:rtl/>
                <w:lang w:eastAsia="ar" w:bidi="ar-MA"/>
              </w:rPr>
              <w:t>المهمة البحثية</w:t>
            </w:r>
          </w:p>
          <w:p w14:paraId="7BE41BD5" w14:textId="3B5B6986" w:rsidR="0020012E" w:rsidRPr="00E44968" w:rsidRDefault="00550492" w:rsidP="006D4F4F">
            <w:pPr>
              <w:pStyle w:val="Tabletextbullets"/>
              <w:numPr>
                <w:ilvl w:val="0"/>
                <w:numId w:val="18"/>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position w:val="0"/>
                <w:sz w:val="28"/>
                <w:szCs w:val="28"/>
                <w:rtl/>
                <w:lang w:eastAsia="ar" w:bidi="ar-MA"/>
              </w:rPr>
              <w:t xml:space="preserve">اطلب من المتعلمين تحديد أنواع شركات الضيافة التي لديها موظفو مكتب أمامي. أعرض عليهم بعض الأمثلة. اطلب منهم إجراء أبحاثهم الخاصة لأنواع مختلفة من الشركات وتقديم نتائجهم إلى الصف. </w:t>
            </w:r>
          </w:p>
          <w:p w14:paraId="08A90379" w14:textId="376C4875" w:rsidR="008D35F6" w:rsidRPr="00E44968" w:rsidRDefault="00780915" w:rsidP="006D4F4F">
            <w:pPr>
              <w:pStyle w:val="Tabletext"/>
              <w:numPr>
                <w:ilvl w:val="0"/>
                <w:numId w:val="18"/>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sz w:val="28"/>
                <w:szCs w:val="28"/>
                <w:rtl/>
                <w:lang w:eastAsia="ar" w:bidi="ar-MA"/>
              </w:rPr>
              <w:t xml:space="preserve">اطلب من المتعلمين تحديد المراحل التي يتواصل فيها النزلاء مع عمليات المكتب الأمامي قبل وأثناء وبعد إقامتهم. اكتب هذه المعلومات على السبورة. وبعد ذلك، يشرح المعلم دورة النزلاء باستخدام شريحة </w:t>
            </w:r>
            <w:r w:rsidRPr="00E44968">
              <w:rPr>
                <w:rFonts w:ascii="Sakkal Majalla" w:eastAsia="Open Sans" w:hAnsi="Sakkal Majalla" w:cs="Sakkal Majalla"/>
                <w:sz w:val="28"/>
                <w:szCs w:val="28"/>
                <w:lang w:val="en-US" w:eastAsia="ar" w:bidi="en-US"/>
              </w:rPr>
              <w:t>PowerPoint</w:t>
            </w:r>
            <w:r w:rsidRPr="00E44968">
              <w:rPr>
                <w:rFonts w:ascii="Sakkal Majalla" w:eastAsia="Open Sans" w:hAnsi="Sakkal Majalla" w:cs="Sakkal Majalla"/>
                <w:sz w:val="28"/>
                <w:szCs w:val="28"/>
                <w:rtl/>
                <w:lang w:eastAsia="ar" w:bidi="ar-MA"/>
              </w:rPr>
              <w:t xml:space="preserve"> رقم 6، وينقل المهام التي تحدث في كل مرحلة. عند دراسة هذه المهام، اطلب من المتعلمين مناقشة سبب تسمية عمليات المكاتب الأمامية بمركز الاتصال وما أهميتها لأعمال الضيافة.</w:t>
            </w:r>
          </w:p>
          <w:p w14:paraId="6E1BE7CC" w14:textId="756B8258" w:rsidR="00550492" w:rsidRPr="003F45E6" w:rsidRDefault="008D35F6" w:rsidP="006D4F4F">
            <w:pPr>
              <w:pStyle w:val="Tabletext"/>
              <w:suppressAutoHyphens w:val="0"/>
              <w:bidi/>
              <w:spacing w:line="264" w:lineRule="auto"/>
              <w:ind w:leftChars="0" w:left="0" w:firstLineChars="0" w:firstLine="0"/>
              <w:textDirection w:val="lrTb"/>
              <w:textAlignment w:val="auto"/>
              <w:outlineLvl w:val="9"/>
              <w:rPr>
                <w:rFonts w:ascii="Sakkal Majalla" w:hAnsi="Sakkal Majalla" w:cs="Sakkal Majalla"/>
                <w:b/>
                <w:bCs/>
                <w:color w:val="000000"/>
                <w:sz w:val="28"/>
                <w:szCs w:val="28"/>
              </w:rPr>
            </w:pPr>
            <w:r w:rsidRPr="003F45E6">
              <w:rPr>
                <w:rFonts w:ascii="Sakkal Majalla" w:eastAsia="Open Sans" w:hAnsi="Sakkal Majalla" w:cs="Sakkal Majalla"/>
                <w:b/>
                <w:bCs/>
                <w:color w:val="000000"/>
                <w:sz w:val="28"/>
                <w:szCs w:val="28"/>
                <w:rtl/>
                <w:lang w:eastAsia="ar" w:bidi="ar-MA"/>
              </w:rPr>
              <w:t>موضوع المناقشة</w:t>
            </w:r>
          </w:p>
          <w:p w14:paraId="357039D0" w14:textId="01B9D294" w:rsidR="00945501" w:rsidRPr="00E44968" w:rsidRDefault="00550492" w:rsidP="003F45E6">
            <w:pPr>
              <w:pStyle w:val="Tabletext"/>
              <w:numPr>
                <w:ilvl w:val="0"/>
                <w:numId w:val="28"/>
              </w:numPr>
              <w:suppressAutoHyphens w:val="0"/>
              <w:bidi/>
              <w:spacing w:line="264" w:lineRule="auto"/>
              <w:ind w:leftChars="0" w:left="316" w:firstLineChars="0"/>
              <w:textDirection w:val="lrTb"/>
              <w:textAlignment w:val="auto"/>
              <w:outlineLvl w:val="9"/>
              <w:rPr>
                <w:rStyle w:val="CommentReference"/>
                <w:rFonts w:ascii="Sakkal Majalla" w:hAnsi="Sakkal Majalla" w:cs="Sakkal Majalla"/>
                <w:sz w:val="28"/>
                <w:szCs w:val="28"/>
              </w:rPr>
            </w:pPr>
            <w:r w:rsidRPr="00E44968">
              <w:rPr>
                <w:rFonts w:ascii="Sakkal Majalla" w:eastAsia="Open Sans" w:hAnsi="Sakkal Majalla" w:cs="Sakkal Majalla"/>
                <w:sz w:val="28"/>
                <w:szCs w:val="28"/>
                <w:rtl/>
                <w:lang w:eastAsia="ar" w:bidi="ar-MA"/>
              </w:rPr>
              <w:t>استمرارًا للبحث السابق، اجعل المتعلمين يحددون الأهداف الرئيسية ويراجعون تعريف الغرض من المكتب</w:t>
            </w:r>
            <w:r w:rsidR="003F45E6">
              <w:rPr>
                <w:rFonts w:ascii="Sakkal Majalla" w:eastAsia="Open Sans" w:hAnsi="Sakkal Majalla" w:cs="Sakkal Majalla"/>
                <w:sz w:val="28"/>
                <w:szCs w:val="28"/>
                <w:lang w:eastAsia="ar" w:bidi="ar-MA"/>
              </w:rPr>
              <w:t> </w:t>
            </w:r>
            <w:r w:rsidRPr="00E44968">
              <w:rPr>
                <w:rFonts w:ascii="Sakkal Majalla" w:eastAsia="Open Sans" w:hAnsi="Sakkal Majalla" w:cs="Sakkal Majalla"/>
                <w:sz w:val="28"/>
                <w:szCs w:val="28"/>
                <w:rtl/>
                <w:lang w:eastAsia="ar" w:bidi="ar-MA"/>
              </w:rPr>
              <w:t>الأمامي.</w:t>
            </w:r>
          </w:p>
          <w:p w14:paraId="4358B447" w14:textId="30D013A0" w:rsidR="003967E7" w:rsidRPr="003F45E6" w:rsidRDefault="00945501" w:rsidP="006D4F4F">
            <w:pPr>
              <w:pStyle w:val="Tabletext"/>
              <w:numPr>
                <w:ilvl w:val="0"/>
                <w:numId w:val="18"/>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sz w:val="28"/>
                <w:szCs w:val="28"/>
                <w:rtl/>
                <w:lang w:eastAsia="ar" w:bidi="ar-MA"/>
              </w:rPr>
              <w:t>قم بزيارة إلى شركة أو شركتي ضيافة لهما عمليات مكتب أمامي. أعد نشاط بحثي يشجع المتعلمين على معرفة القسم والأدوار الوظيفية والمسؤوليات. يمكن استخدام المهمة على نظام الحجوزات في كتاب الطالب في الزيارة لاستخدامها لاحقًا.</w:t>
            </w:r>
          </w:p>
          <w:p w14:paraId="398DB08D" w14:textId="44ECDB37" w:rsidR="003F45E6" w:rsidRDefault="003F45E6" w:rsidP="003F45E6">
            <w:pPr>
              <w:pStyle w:val="Tabletext"/>
              <w:suppressAutoHyphens w:val="0"/>
              <w:bidi/>
              <w:spacing w:line="264" w:lineRule="auto"/>
              <w:ind w:leftChars="0" w:left="0" w:firstLineChars="0" w:firstLine="0"/>
              <w:textDirection w:val="lrTb"/>
              <w:textAlignment w:val="auto"/>
              <w:outlineLvl w:val="9"/>
              <w:rPr>
                <w:rFonts w:ascii="Sakkal Majalla" w:eastAsia="Open Sans" w:hAnsi="Sakkal Majalla" w:cs="Sakkal Majalla"/>
                <w:sz w:val="28"/>
                <w:szCs w:val="28"/>
                <w:lang w:eastAsia="ar" w:bidi="ar-MA"/>
              </w:rPr>
            </w:pPr>
          </w:p>
          <w:p w14:paraId="4DA2A971" w14:textId="77777777" w:rsidR="003F45E6" w:rsidRPr="00E44968" w:rsidRDefault="003F45E6" w:rsidP="003F45E6">
            <w:pPr>
              <w:pStyle w:val="Tabletext"/>
              <w:suppressAutoHyphens w:val="0"/>
              <w:bidi/>
              <w:spacing w:line="264" w:lineRule="auto"/>
              <w:ind w:leftChars="0" w:left="0" w:firstLineChars="0" w:firstLine="0"/>
              <w:textDirection w:val="lrTb"/>
              <w:textAlignment w:val="auto"/>
              <w:outlineLvl w:val="9"/>
              <w:rPr>
                <w:rFonts w:ascii="Sakkal Majalla" w:hAnsi="Sakkal Majalla" w:cs="Sakkal Majalla"/>
                <w:sz w:val="28"/>
                <w:szCs w:val="28"/>
              </w:rPr>
            </w:pPr>
          </w:p>
          <w:p w14:paraId="0BAFC9DF" w14:textId="2DC9277D" w:rsidR="00E14C36" w:rsidRPr="004A4433" w:rsidRDefault="002401B8" w:rsidP="006D4F4F">
            <w:pPr>
              <w:pStyle w:val="Tabletextbullets"/>
              <w:numPr>
                <w:ilvl w:val="0"/>
                <w:numId w:val="0"/>
              </w:numPr>
              <w:suppressAutoHyphens w:val="0"/>
              <w:bidi/>
              <w:spacing w:line="264" w:lineRule="auto"/>
              <w:textDirection w:val="lrTb"/>
              <w:textAlignment w:val="auto"/>
              <w:outlineLvl w:val="9"/>
              <w:rPr>
                <w:rFonts w:ascii="Sakkal Majalla" w:hAnsi="Sakkal Majalla" w:cs="Sakkal Majalla"/>
                <w:sz w:val="28"/>
                <w:szCs w:val="28"/>
              </w:rPr>
            </w:pPr>
            <w:r w:rsidRPr="004A4433">
              <w:rPr>
                <w:rFonts w:ascii="Sakkal Majalla" w:eastAsia="Open Sans" w:hAnsi="Sakkal Majalla" w:cs="Sakkal Majalla"/>
                <w:b/>
                <w:bCs/>
                <w:position w:val="0"/>
                <w:sz w:val="28"/>
                <w:szCs w:val="28"/>
                <w:rtl/>
                <w:lang w:eastAsia="ar" w:bidi="ar-MA"/>
              </w:rPr>
              <w:lastRenderedPageBreak/>
              <w:t>أنشطة التقييم التكويني</w:t>
            </w:r>
          </w:p>
          <w:p w14:paraId="6B769FFA" w14:textId="54C0C00D" w:rsidR="0065712E" w:rsidRPr="00E44968" w:rsidRDefault="006E4748" w:rsidP="003F45E6">
            <w:pPr>
              <w:pStyle w:val="Tabletextbullets"/>
              <w:numPr>
                <w:ilvl w:val="0"/>
                <w:numId w:val="18"/>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position w:val="0"/>
                <w:sz w:val="28"/>
                <w:szCs w:val="28"/>
                <w:rtl/>
                <w:lang w:eastAsia="ar" w:bidi="ar-MA"/>
              </w:rPr>
              <w:t xml:space="preserve">عند الانتهاء من الزيارة، قم بمراجعة ومناقشة الأدوار والمسؤوليات. باستخدام شريحة </w:t>
            </w:r>
            <w:r w:rsidRPr="00E44968">
              <w:rPr>
                <w:rFonts w:ascii="Sakkal Majalla" w:eastAsia="Open Sans" w:hAnsi="Sakkal Majalla" w:cs="Sakkal Majalla"/>
                <w:position w:val="0"/>
                <w:sz w:val="28"/>
                <w:szCs w:val="28"/>
                <w:lang w:val="en-US" w:eastAsia="ar" w:bidi="en-US"/>
              </w:rPr>
              <w:t>PowerPoint</w:t>
            </w:r>
            <w:r w:rsidRPr="00E44968">
              <w:rPr>
                <w:rFonts w:ascii="Sakkal Majalla" w:eastAsia="Open Sans" w:hAnsi="Sakkal Majalla" w:cs="Sakkal Majalla"/>
                <w:position w:val="0"/>
                <w:sz w:val="28"/>
                <w:szCs w:val="28"/>
                <w:rtl/>
                <w:lang w:eastAsia="ar" w:bidi="ar-MA"/>
              </w:rPr>
              <w:t xml:space="preserve"> رقم 7 كمثال، أكمل الهيكل التنظيمي لشركة الضيافة التي تمت زيارتها. باستخدام شريحة </w:t>
            </w:r>
            <w:r w:rsidRPr="00E44968">
              <w:rPr>
                <w:rFonts w:ascii="Sakkal Majalla" w:eastAsia="Open Sans" w:hAnsi="Sakkal Majalla" w:cs="Sakkal Majalla"/>
                <w:position w:val="0"/>
                <w:sz w:val="28"/>
                <w:szCs w:val="28"/>
                <w:lang w:val="en-US" w:eastAsia="ar" w:bidi="en-US"/>
              </w:rPr>
              <w:t>PowerPoint</w:t>
            </w:r>
            <w:r w:rsidRPr="00E44968">
              <w:rPr>
                <w:rFonts w:ascii="Sakkal Majalla" w:eastAsia="Open Sans" w:hAnsi="Sakkal Majalla" w:cs="Sakkal Majalla"/>
                <w:position w:val="0"/>
                <w:sz w:val="28"/>
                <w:szCs w:val="28"/>
                <w:rtl/>
                <w:lang w:eastAsia="ar" w:bidi="ar-MA"/>
              </w:rPr>
              <w:t xml:space="preserve"> رقم 8 وشركة</w:t>
            </w:r>
            <w:r w:rsidR="003F45E6">
              <w:rPr>
                <w:rFonts w:ascii="Sakkal Majalla" w:eastAsia="Open Sans" w:hAnsi="Sakkal Majalla" w:cs="Sakkal Majalla"/>
                <w:position w:val="0"/>
                <w:sz w:val="28"/>
                <w:szCs w:val="28"/>
                <w:lang w:eastAsia="ar" w:bidi="ar-MA"/>
              </w:rPr>
              <w:t> </w:t>
            </w:r>
            <w:r w:rsidRPr="00E44968">
              <w:rPr>
                <w:rFonts w:ascii="Sakkal Majalla" w:eastAsia="Open Sans" w:hAnsi="Sakkal Majalla" w:cs="Sakkal Majalla"/>
                <w:position w:val="0"/>
                <w:sz w:val="28"/>
                <w:szCs w:val="28"/>
                <w:rtl/>
                <w:lang w:eastAsia="ar" w:bidi="ar-MA"/>
              </w:rPr>
              <w:t>الضيافة التي تمت زيارتها كمثال، قم بتغطية مناطق المكتب الأمامي (المكتب الأمامي والمكتب الخلفي).</w:t>
            </w:r>
          </w:p>
          <w:p w14:paraId="37CE77CF" w14:textId="77777777" w:rsidR="00B33F44" w:rsidRPr="00812B8F" w:rsidRDefault="003822DE" w:rsidP="006D4F4F">
            <w:pPr>
              <w:pBdr>
                <w:top w:val="nil"/>
                <w:left w:val="nil"/>
                <w:bottom w:val="nil"/>
                <w:right w:val="nil"/>
                <w:between w:val="nil"/>
              </w:pBdr>
              <w:bidi/>
              <w:spacing w:before="60" w:after="60" w:line="264" w:lineRule="auto"/>
              <w:ind w:leftChars="0" w:left="0" w:firstLineChars="0" w:firstLine="0"/>
              <w:rPr>
                <w:rFonts w:ascii="Sakkal Majalla" w:hAnsi="Sakkal Majalla" w:cs="Sakkal Majalla"/>
                <w:b/>
                <w:bCs/>
                <w:color w:val="000000"/>
                <w:sz w:val="28"/>
                <w:szCs w:val="28"/>
              </w:rPr>
            </w:pPr>
            <w:r w:rsidRPr="00812B8F">
              <w:rPr>
                <w:rFonts w:ascii="Sakkal Majalla" w:eastAsia="Open Sans" w:hAnsi="Sakkal Majalla" w:cs="Sakkal Majalla"/>
                <w:b/>
                <w:bCs/>
                <w:color w:val="000000"/>
                <w:sz w:val="28"/>
                <w:szCs w:val="28"/>
                <w:rtl/>
                <w:lang w:eastAsia="ar" w:bidi="ar-MA"/>
              </w:rPr>
              <w:t>بالنسبة للقسم أ2</w:t>
            </w:r>
          </w:p>
          <w:p w14:paraId="0B55D9FF" w14:textId="4C2B64FF" w:rsidR="00E14C36" w:rsidRPr="004A4433" w:rsidRDefault="00E158E8" w:rsidP="006D4F4F">
            <w:pPr>
              <w:pBdr>
                <w:top w:val="nil"/>
                <w:left w:val="nil"/>
                <w:bottom w:val="nil"/>
                <w:right w:val="nil"/>
                <w:between w:val="nil"/>
              </w:pBdr>
              <w:bidi/>
              <w:spacing w:before="60" w:after="60" w:line="264" w:lineRule="auto"/>
              <w:ind w:leftChars="0" w:left="0" w:firstLineChars="0" w:firstLine="0"/>
              <w:rPr>
                <w:rFonts w:ascii="Sakkal Majalla" w:hAnsi="Sakkal Majalla" w:cs="Sakkal Majalla"/>
                <w:position w:val="0"/>
                <w:sz w:val="28"/>
                <w:szCs w:val="28"/>
                <w:lang w:eastAsia="en-GB"/>
              </w:rPr>
            </w:pPr>
            <w:r w:rsidRPr="004A4433">
              <w:rPr>
                <w:rFonts w:ascii="Sakkal Majalla" w:eastAsia="Open Sans" w:hAnsi="Sakkal Majalla" w:cs="Sakkal Majalla"/>
                <w:b/>
                <w:bCs/>
                <w:position w:val="0"/>
                <w:sz w:val="28"/>
                <w:szCs w:val="28"/>
                <w:rtl/>
                <w:lang w:eastAsia="ar" w:bidi="ar-MA"/>
              </w:rPr>
              <w:t>المهمة البحثية</w:t>
            </w:r>
          </w:p>
          <w:p w14:paraId="5122B8C1" w14:textId="2E62474B" w:rsidR="00F8141B" w:rsidRPr="00E44968" w:rsidRDefault="00C0603D" w:rsidP="006D4F4F">
            <w:pPr>
              <w:pStyle w:val="Tabletextbullets"/>
              <w:numPr>
                <w:ilvl w:val="0"/>
                <w:numId w:val="18"/>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position w:val="0"/>
                <w:sz w:val="28"/>
                <w:szCs w:val="28"/>
                <w:rtl/>
                <w:lang w:eastAsia="ar" w:bidi="ar-MA"/>
              </w:rPr>
              <w:t xml:space="preserve">باستخدام الهيكل التنظيمي الذي تم إنشاؤه لأعمال الضيافة، يغطي نشاط الزيارة وشريحة </w:t>
            </w:r>
            <w:r w:rsidRPr="00E44968">
              <w:rPr>
                <w:rFonts w:ascii="Sakkal Majalla" w:eastAsia="Open Sans" w:hAnsi="Sakkal Majalla" w:cs="Sakkal Majalla"/>
                <w:position w:val="0"/>
                <w:sz w:val="28"/>
                <w:szCs w:val="28"/>
                <w:lang w:val="en-US" w:eastAsia="ar" w:bidi="en-US"/>
              </w:rPr>
              <w:t>PowerPoint</w:t>
            </w:r>
            <w:r w:rsidRPr="00E44968">
              <w:rPr>
                <w:rFonts w:ascii="Sakkal Majalla" w:eastAsia="Open Sans" w:hAnsi="Sakkal Majalla" w:cs="Sakkal Majalla"/>
                <w:position w:val="0"/>
                <w:sz w:val="28"/>
                <w:szCs w:val="28"/>
                <w:rtl/>
                <w:lang w:eastAsia="ar" w:bidi="ar-MA"/>
              </w:rPr>
              <w:t xml:space="preserve"> رقم 9 الأدوار في عمليات المكتب الأمامي. اطلب من المتعلمين البحث عن الأدوار الوظيفية الأخرى التي لم تتم تغطيتها وتقديم التعليقات إلى الصف. </w:t>
            </w:r>
          </w:p>
          <w:p w14:paraId="111ABBD6" w14:textId="4CC8DB34" w:rsidR="00A639B7" w:rsidRPr="004A4433" w:rsidRDefault="006D1580" w:rsidP="006D4F4F">
            <w:pPr>
              <w:pStyle w:val="Tabletextbullets"/>
              <w:numPr>
                <w:ilvl w:val="0"/>
                <w:numId w:val="18"/>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4A4433">
              <w:rPr>
                <w:rFonts w:ascii="Sakkal Majalla" w:eastAsia="Open Sans" w:hAnsi="Sakkal Majalla" w:cs="Sakkal Majalla"/>
                <w:sz w:val="28"/>
                <w:szCs w:val="28"/>
                <w:rtl/>
                <w:lang w:eastAsia="ar" w:bidi="ar-MA"/>
              </w:rPr>
              <w:t xml:space="preserve">راجع الأدوار الوظيفية على شريحة </w:t>
            </w:r>
            <w:r w:rsidRPr="004A4433">
              <w:rPr>
                <w:rFonts w:ascii="Sakkal Majalla" w:eastAsia="Open Sans" w:hAnsi="Sakkal Majalla" w:cs="Sakkal Majalla"/>
                <w:sz w:val="28"/>
                <w:szCs w:val="28"/>
                <w:lang w:val="en-US" w:eastAsia="ar" w:bidi="en-US"/>
              </w:rPr>
              <w:t>PowerPoint</w:t>
            </w:r>
            <w:r w:rsidRPr="004A4433">
              <w:rPr>
                <w:rFonts w:ascii="Sakkal Majalla" w:eastAsia="Open Sans" w:hAnsi="Sakkal Majalla" w:cs="Sakkal Majalla"/>
                <w:sz w:val="28"/>
                <w:szCs w:val="28"/>
                <w:rtl/>
                <w:lang w:eastAsia="ar" w:bidi="ar-MA"/>
              </w:rPr>
              <w:t xml:space="preserve"> رقم 8 في عمليات المكاتب الأمامية ثم قم بتغطية المسؤوليات المرتبطة بهذه الأدوار الوظيفية. تغطي شرائح </w:t>
            </w:r>
            <w:r w:rsidRPr="004A4433">
              <w:rPr>
                <w:rFonts w:ascii="Sakkal Majalla" w:eastAsia="Open Sans" w:hAnsi="Sakkal Majalla" w:cs="Sakkal Majalla"/>
                <w:sz w:val="28"/>
                <w:szCs w:val="28"/>
                <w:lang w:val="en-US" w:eastAsia="ar" w:bidi="en-US"/>
              </w:rPr>
              <w:t>PowerPoint</w:t>
            </w:r>
            <w:r w:rsidRPr="004A4433">
              <w:rPr>
                <w:rFonts w:ascii="Sakkal Majalla" w:eastAsia="Open Sans" w:hAnsi="Sakkal Majalla" w:cs="Sakkal Majalla"/>
                <w:sz w:val="28"/>
                <w:szCs w:val="28"/>
                <w:rtl/>
                <w:lang w:eastAsia="ar" w:bidi="ar-MA"/>
              </w:rPr>
              <w:t xml:space="preserve"> رقم 10-13 مسؤوليات أدوار عمليات المكاتب الأمامية، وتعطي مثالاً لإجراءات تسجيل الوصول وتسجيل المغادرة. يوجد المزيد من المعلومات في القسم أ2 من كتاب الطالب. يمكن استخدام نشاط المساعدة والتوجيه في كتاب الطالب لتسليط الضوء على الحاجة إلى مهارات ومعارف محددة.</w:t>
            </w:r>
          </w:p>
          <w:p w14:paraId="11E67185" w14:textId="77777777" w:rsidR="00E14C36" w:rsidRPr="004A4433" w:rsidRDefault="00A639B7" w:rsidP="006D4F4F">
            <w:pPr>
              <w:pStyle w:val="Tabletextbullets"/>
              <w:numPr>
                <w:ilvl w:val="0"/>
                <w:numId w:val="0"/>
              </w:numPr>
              <w:suppressAutoHyphens w:val="0"/>
              <w:bidi/>
              <w:spacing w:line="264" w:lineRule="auto"/>
              <w:textDirection w:val="lrTb"/>
              <w:textAlignment w:val="auto"/>
              <w:outlineLvl w:val="9"/>
              <w:rPr>
                <w:rFonts w:ascii="Sakkal Majalla" w:hAnsi="Sakkal Majalla" w:cs="Sakkal Majalla"/>
                <w:b/>
                <w:bCs/>
                <w:position w:val="0"/>
                <w:sz w:val="28"/>
                <w:szCs w:val="28"/>
                <w:lang w:eastAsia="en-GB"/>
              </w:rPr>
            </w:pPr>
            <w:r w:rsidRPr="004A4433">
              <w:rPr>
                <w:rFonts w:ascii="Sakkal Majalla" w:eastAsia="Open Sans" w:hAnsi="Sakkal Majalla" w:cs="Sakkal Majalla"/>
                <w:b/>
                <w:bCs/>
                <w:position w:val="0"/>
                <w:sz w:val="28"/>
                <w:szCs w:val="28"/>
                <w:rtl/>
                <w:lang w:eastAsia="ar" w:bidi="ar-MA"/>
              </w:rPr>
              <w:t>أنشطة التقييم التكويني</w:t>
            </w:r>
          </w:p>
          <w:p w14:paraId="13F25F28" w14:textId="5757CB3D" w:rsidR="006D1580" w:rsidRPr="00E44968" w:rsidRDefault="007317E2" w:rsidP="006D4F4F">
            <w:pPr>
              <w:pStyle w:val="Tabletextbullets"/>
              <w:numPr>
                <w:ilvl w:val="0"/>
                <w:numId w:val="31"/>
              </w:numPr>
              <w:suppressAutoHyphens w:val="0"/>
              <w:bidi/>
              <w:spacing w:line="264" w:lineRule="auto"/>
              <w:ind w:leftChars="0" w:left="316"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position w:val="0"/>
                <w:sz w:val="28"/>
                <w:szCs w:val="28"/>
                <w:rtl/>
                <w:lang w:eastAsia="ar" w:bidi="ar-MA"/>
              </w:rPr>
              <w:t>امنح كل من المتعلمين دورًا وظيفيًا في المكتب الأمامي لإعداد عرض تقديمي لبقية الفصل لتعريفهم بهذا الدور على سبيل المثال: قائد المناوبة. يمكن البحث عن أمثلة الوظائف الشاغرة واستخدامها.</w:t>
            </w:r>
          </w:p>
          <w:p w14:paraId="23585B23" w14:textId="473E55B9" w:rsidR="00C310AF" w:rsidRPr="00812B8F" w:rsidRDefault="00F26D9D" w:rsidP="006D4F4F">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8"/>
                <w:szCs w:val="28"/>
              </w:rPr>
            </w:pPr>
            <w:r w:rsidRPr="00812B8F">
              <w:rPr>
                <w:rFonts w:ascii="Sakkal Majalla" w:eastAsia="Open Sans" w:hAnsi="Sakkal Majalla" w:cs="Sakkal Majalla"/>
                <w:sz w:val="28"/>
                <w:szCs w:val="28"/>
                <w:rtl/>
                <w:lang w:eastAsia="ar" w:bidi="ar-MA"/>
              </w:rPr>
              <w:t xml:space="preserve">لتمكين المتعلمين من الحصول على مزيد من المعلومات حول عمليات المكاتب الأمامية، سيكون من الجيد أن يكون لديهم متحدث ضيف من عمليات المكتب الأمامي يقدم عرضًا لهم ويجيب على الأسئلة. يُفضل أن يغطي المتحدث دوره الوظيفي ودور الآخرين في القسم. إذا لم يكن ذلك ممكنًا، فهناك العديد من مقاطع الفيديو عبر الإنترنت التي يمكن استخدامها وتحسينها من خلال مدخلات المعلم. يجب على المتعلمين إعداد أسئلة يمكن مشاركتها ومناقشتها مع الصف قبل الجلسة. </w:t>
            </w:r>
          </w:p>
          <w:p w14:paraId="0F771A4C" w14:textId="77777777" w:rsidR="00E14C36" w:rsidRPr="003F45E6" w:rsidRDefault="002522F3" w:rsidP="006D4F4F">
            <w:pPr>
              <w:pStyle w:val="Tabletextbullets"/>
              <w:numPr>
                <w:ilvl w:val="0"/>
                <w:numId w:val="0"/>
              </w:numPr>
              <w:suppressAutoHyphens w:val="0"/>
              <w:bidi/>
              <w:spacing w:line="264" w:lineRule="auto"/>
              <w:textDirection w:val="lrTb"/>
              <w:textAlignment w:val="auto"/>
              <w:outlineLvl w:val="9"/>
              <w:rPr>
                <w:rFonts w:ascii="Sakkal Majalla" w:hAnsi="Sakkal Majalla" w:cs="Sakkal Majalla"/>
                <w:b/>
                <w:bCs/>
                <w:color w:val="000000"/>
                <w:sz w:val="28"/>
                <w:szCs w:val="28"/>
              </w:rPr>
            </w:pPr>
            <w:r w:rsidRPr="003F45E6">
              <w:rPr>
                <w:rFonts w:ascii="Sakkal Majalla" w:eastAsia="Open Sans" w:hAnsi="Sakkal Majalla" w:cs="Sakkal Majalla"/>
                <w:b/>
                <w:bCs/>
                <w:color w:val="000000"/>
                <w:sz w:val="28"/>
                <w:szCs w:val="28"/>
                <w:rtl/>
                <w:lang w:eastAsia="ar" w:bidi="ar-MA"/>
              </w:rPr>
              <w:t>موضوع المناقشة</w:t>
            </w:r>
          </w:p>
          <w:p w14:paraId="38171E6F" w14:textId="78B694CB" w:rsidR="00402D21" w:rsidRPr="003F45E6" w:rsidRDefault="008F76A9" w:rsidP="006D4F4F">
            <w:pPr>
              <w:pStyle w:val="Tabletextbullets"/>
              <w:numPr>
                <w:ilvl w:val="0"/>
                <w:numId w:val="18"/>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3F45E6">
              <w:rPr>
                <w:rFonts w:ascii="Sakkal Majalla" w:eastAsia="Open Sans" w:hAnsi="Sakkal Majalla" w:cs="Sakkal Majalla"/>
                <w:color w:val="000000"/>
                <w:sz w:val="28"/>
                <w:szCs w:val="28"/>
                <w:rtl/>
                <w:lang w:eastAsia="ar" w:bidi="ar-MA"/>
              </w:rPr>
              <w:t>يقدم المعلم ملخص موجز للنقاط المهمة التي طرحها المتحدث الضيف، ثم يفتح باب المناقشة بما في ذلك الإجابات على الأسئلة التي تم إعدادها قبل الحديث.</w:t>
            </w:r>
          </w:p>
          <w:p w14:paraId="5130F01F" w14:textId="00E26478" w:rsidR="008C05F6" w:rsidRPr="00F34E9A" w:rsidRDefault="00756B00" w:rsidP="006D4F4F">
            <w:pPr>
              <w:pStyle w:val="Tabletext"/>
              <w:numPr>
                <w:ilvl w:val="0"/>
                <w:numId w:val="18"/>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sz w:val="28"/>
                <w:szCs w:val="28"/>
                <w:rtl/>
                <w:lang w:eastAsia="ar" w:bidi="ar-MA"/>
              </w:rPr>
              <w:t xml:space="preserve">يعرض المعلم شرائح </w:t>
            </w:r>
            <w:r w:rsidRPr="00E44968">
              <w:rPr>
                <w:rFonts w:ascii="Sakkal Majalla" w:eastAsia="Open Sans" w:hAnsi="Sakkal Majalla" w:cs="Sakkal Majalla"/>
                <w:sz w:val="28"/>
                <w:szCs w:val="28"/>
                <w:lang w:val="en-US" w:eastAsia="ar" w:bidi="en-US"/>
              </w:rPr>
              <w:t>PowerPoint</w:t>
            </w:r>
            <w:r w:rsidRPr="00E44968">
              <w:rPr>
                <w:rFonts w:ascii="Sakkal Majalla" w:eastAsia="Open Sans" w:hAnsi="Sakkal Majalla" w:cs="Sakkal Majalla"/>
                <w:sz w:val="28"/>
                <w:szCs w:val="28"/>
                <w:rtl/>
                <w:lang w:eastAsia="ar" w:bidi="ar-MA"/>
              </w:rPr>
              <w:t xml:space="preserve"> رقم 14-15- تلبية احتياجات النزلاء وكيفية قيام عمليات المكاتب الأمامية بذلك. ناقش الأنواع المختلفة للنزلاء وماذا يمكن أن تكون احتياجاتهم. افحص كيفية تسجيل هذه الاحتياجات واستخدامها لإنشاء سجل/ملف تعريف النزيل.</w:t>
            </w:r>
          </w:p>
          <w:p w14:paraId="08350CF7" w14:textId="77777777" w:rsidR="00F34E9A" w:rsidRPr="00E44968" w:rsidRDefault="00F34E9A" w:rsidP="00F34E9A">
            <w:pPr>
              <w:pStyle w:val="Tabletext"/>
              <w:suppressAutoHyphens w:val="0"/>
              <w:bidi/>
              <w:spacing w:line="264" w:lineRule="auto"/>
              <w:ind w:leftChars="0" w:left="0" w:firstLineChars="0" w:firstLine="0"/>
              <w:textDirection w:val="lrTb"/>
              <w:textAlignment w:val="auto"/>
              <w:outlineLvl w:val="9"/>
              <w:rPr>
                <w:rFonts w:ascii="Sakkal Majalla" w:hAnsi="Sakkal Majalla" w:cs="Sakkal Majalla"/>
                <w:sz w:val="28"/>
                <w:szCs w:val="28"/>
              </w:rPr>
            </w:pPr>
          </w:p>
          <w:p w14:paraId="5D78B9AA" w14:textId="33D76C46" w:rsidR="008C05F6" w:rsidRPr="00E44968" w:rsidRDefault="00E642AD" w:rsidP="006D4F4F">
            <w:pPr>
              <w:pStyle w:val="Tabletext"/>
              <w:numPr>
                <w:ilvl w:val="0"/>
                <w:numId w:val="18"/>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sz w:val="28"/>
                <w:szCs w:val="28"/>
                <w:rtl/>
                <w:lang w:eastAsia="ar" w:bidi="ar-MA"/>
              </w:rPr>
              <w:lastRenderedPageBreak/>
              <w:t>نفذ نشاطًا مشتركًا، وامنح كل زوج من المتعلمين نزيلًا له نوع مختلف من الاحتياجات واطلب منهما إعداد لعبة تمثيل الأدوار بين النزيل وعضو فريق المكتب الأمامي. يجب على عضو فريق المكتب الأمامي إنشاء قيد في ملف تعريف النزيل. وبمجرد إكماله، يجب تقديمه إلى الصف. يجب تقديم التعليقات بشكل خاص حول كيفية الاعتناء باحتياجات العملاء وما إذا كان قيد ملف تعريف النزيل يبين بوضوح احتياجات النزيل لبقية فريق المكتب الأمامي.</w:t>
            </w:r>
          </w:p>
          <w:p w14:paraId="171E492C" w14:textId="77777777" w:rsidR="00E14C36" w:rsidRPr="004A4433" w:rsidRDefault="00552132" w:rsidP="006D4F4F">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8"/>
                <w:szCs w:val="28"/>
              </w:rPr>
            </w:pPr>
            <w:r w:rsidRPr="004A4433">
              <w:rPr>
                <w:rFonts w:ascii="Sakkal Majalla" w:eastAsia="Open Sans" w:hAnsi="Sakkal Majalla" w:cs="Sakkal Majalla"/>
                <w:b/>
                <w:bCs/>
                <w:position w:val="0"/>
                <w:sz w:val="28"/>
                <w:szCs w:val="28"/>
                <w:rtl/>
                <w:lang w:eastAsia="ar" w:bidi="ar-MA"/>
              </w:rPr>
              <w:t>دراسة الحالة</w:t>
            </w:r>
          </w:p>
          <w:p w14:paraId="13D43917" w14:textId="387CEF48" w:rsidR="001B28C5" w:rsidRPr="004A4433" w:rsidRDefault="00E14C36" w:rsidP="006D4F4F">
            <w:pPr>
              <w:pStyle w:val="ListParagraph"/>
              <w:numPr>
                <w:ilvl w:val="0"/>
                <w:numId w:val="32"/>
              </w:numPr>
              <w:pBdr>
                <w:top w:val="nil"/>
                <w:left w:val="nil"/>
                <w:bottom w:val="nil"/>
                <w:right w:val="nil"/>
                <w:between w:val="nil"/>
              </w:pBdr>
              <w:bidi/>
              <w:spacing w:before="60" w:after="60" w:line="264" w:lineRule="auto"/>
              <w:ind w:leftChars="0" w:left="316" w:firstLineChars="0"/>
              <w:rPr>
                <w:rFonts w:ascii="Sakkal Majalla" w:hAnsi="Sakkal Majalla" w:cs="Sakkal Majalla"/>
                <w:color w:val="000000"/>
                <w:sz w:val="28"/>
                <w:szCs w:val="28"/>
              </w:rPr>
            </w:pPr>
            <w:r w:rsidRPr="004A4433">
              <w:rPr>
                <w:rFonts w:ascii="Sakkal Majalla" w:eastAsia="Open Sans" w:hAnsi="Sakkal Majalla" w:cs="Sakkal Majalla"/>
                <w:position w:val="0"/>
                <w:sz w:val="28"/>
                <w:szCs w:val="28"/>
                <w:rtl/>
                <w:lang w:eastAsia="ar" w:bidi="ar-MA"/>
              </w:rPr>
              <w:t>في القسم أ2 من كتاب الطالب، توجد دراسة حالة يمكن استخدامها لتسليط الضوء على خدمة العملاء السيئة وتشجيع حل المشكلات.</w:t>
            </w:r>
          </w:p>
          <w:p w14:paraId="3B669FB7" w14:textId="77777777" w:rsidR="00E14C36" w:rsidRPr="004A4433" w:rsidRDefault="00034211" w:rsidP="006D4F4F">
            <w:pPr>
              <w:pBdr>
                <w:top w:val="nil"/>
                <w:left w:val="nil"/>
                <w:bottom w:val="nil"/>
                <w:right w:val="nil"/>
                <w:between w:val="nil"/>
              </w:pBdr>
              <w:bidi/>
              <w:spacing w:before="60" w:after="60" w:line="264" w:lineRule="auto"/>
              <w:ind w:leftChars="0" w:left="0" w:firstLineChars="0" w:hanging="2"/>
              <w:rPr>
                <w:rFonts w:ascii="Sakkal Majalla" w:hAnsi="Sakkal Majalla" w:cs="Sakkal Majalla"/>
                <w:b/>
                <w:bCs/>
                <w:position w:val="0"/>
                <w:sz w:val="28"/>
                <w:szCs w:val="28"/>
                <w:lang w:eastAsia="en-GB"/>
              </w:rPr>
            </w:pPr>
            <w:r w:rsidRPr="004A4433">
              <w:rPr>
                <w:rFonts w:ascii="Sakkal Majalla" w:eastAsia="Open Sans" w:hAnsi="Sakkal Majalla" w:cs="Sakkal Majalla"/>
                <w:b/>
                <w:bCs/>
                <w:position w:val="0"/>
                <w:sz w:val="28"/>
                <w:szCs w:val="28"/>
                <w:rtl/>
                <w:lang w:eastAsia="ar" w:bidi="ar-MA"/>
              </w:rPr>
              <w:t>أنشطة التقييم التكويني</w:t>
            </w:r>
          </w:p>
          <w:p w14:paraId="7A11429A" w14:textId="6C78C007" w:rsidR="00466D09" w:rsidRPr="004A4433" w:rsidRDefault="00E14C36" w:rsidP="006D4F4F">
            <w:pPr>
              <w:pStyle w:val="ListParagraph"/>
              <w:numPr>
                <w:ilvl w:val="0"/>
                <w:numId w:val="32"/>
              </w:numPr>
              <w:pBdr>
                <w:top w:val="nil"/>
                <w:left w:val="nil"/>
                <w:bottom w:val="nil"/>
                <w:right w:val="nil"/>
                <w:between w:val="nil"/>
              </w:pBdr>
              <w:bidi/>
              <w:spacing w:before="60" w:after="60" w:line="264" w:lineRule="auto"/>
              <w:ind w:leftChars="0" w:left="316" w:firstLineChars="0"/>
              <w:rPr>
                <w:rFonts w:ascii="Sakkal Majalla" w:hAnsi="Sakkal Majalla" w:cs="Sakkal Majalla"/>
                <w:color w:val="000000"/>
                <w:sz w:val="28"/>
                <w:szCs w:val="28"/>
              </w:rPr>
            </w:pPr>
            <w:r w:rsidRPr="004A4433">
              <w:rPr>
                <w:rFonts w:ascii="Sakkal Majalla" w:eastAsia="Open Sans" w:hAnsi="Sakkal Majalla" w:cs="Sakkal Majalla"/>
                <w:position w:val="0"/>
                <w:sz w:val="28"/>
                <w:szCs w:val="28"/>
                <w:rtl/>
                <w:lang w:eastAsia="ar" w:bidi="ar-MA"/>
              </w:rPr>
              <w:t>الاستعانة بالنشاط البحثي في كتاب الطالب لتلبية احتياجات العملاء باستخدام شركات الضيافة المحلية كأمثلة في هذا الموضوع.</w:t>
            </w:r>
          </w:p>
          <w:p w14:paraId="40E5EF40" w14:textId="77777777" w:rsidR="00E14C36" w:rsidRPr="00812B8F" w:rsidRDefault="002345CD" w:rsidP="006D4F4F">
            <w:pPr>
              <w:pBdr>
                <w:top w:val="nil"/>
                <w:left w:val="nil"/>
                <w:bottom w:val="nil"/>
                <w:right w:val="nil"/>
                <w:between w:val="nil"/>
              </w:pBdr>
              <w:bidi/>
              <w:spacing w:before="60" w:after="60" w:line="264" w:lineRule="auto"/>
              <w:ind w:leftChars="0" w:left="0" w:firstLineChars="0" w:hanging="2"/>
              <w:rPr>
                <w:rFonts w:ascii="Sakkal Majalla" w:hAnsi="Sakkal Majalla" w:cs="Sakkal Majalla"/>
                <w:b/>
                <w:bCs/>
                <w:color w:val="000000"/>
                <w:sz w:val="28"/>
                <w:szCs w:val="28"/>
              </w:rPr>
            </w:pPr>
            <w:r w:rsidRPr="00812B8F">
              <w:rPr>
                <w:rFonts w:ascii="Sakkal Majalla" w:eastAsia="Open Sans" w:hAnsi="Sakkal Majalla" w:cs="Sakkal Majalla"/>
                <w:b/>
                <w:bCs/>
                <w:color w:val="000000"/>
                <w:sz w:val="28"/>
                <w:szCs w:val="28"/>
                <w:rtl/>
                <w:lang w:eastAsia="ar" w:bidi="ar-MA"/>
              </w:rPr>
              <w:t>التحضير للتقييم التلخيصي</w:t>
            </w:r>
          </w:p>
          <w:p w14:paraId="5A07B076" w14:textId="1DB5CEC9" w:rsidR="002345CD" w:rsidRPr="00812B8F" w:rsidRDefault="002345CD" w:rsidP="006D4F4F">
            <w:pPr>
              <w:pStyle w:val="ListParagraph"/>
              <w:numPr>
                <w:ilvl w:val="0"/>
                <w:numId w:val="32"/>
              </w:numPr>
              <w:pBdr>
                <w:top w:val="nil"/>
                <w:left w:val="nil"/>
                <w:bottom w:val="nil"/>
                <w:right w:val="nil"/>
                <w:between w:val="nil"/>
              </w:pBdr>
              <w:bidi/>
              <w:spacing w:before="60" w:after="60" w:line="264" w:lineRule="auto"/>
              <w:ind w:leftChars="0" w:left="316"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تحقق من تعلم هذا الهدف التعليمي: راجع الموضوعات في جلسة التحضير للواجب لتوعية الطلاب بوجود معايير تميز مشتركة مع هدف التعلم ب. ويمكن استخدام عنصر «تحقق من معرفتي» في نهاية القسم في كتاب الطالب.</w:t>
            </w:r>
          </w:p>
          <w:p w14:paraId="74097CC0" w14:textId="0003A7E2" w:rsidR="002345CD" w:rsidRPr="00812B8F" w:rsidRDefault="002345CD" w:rsidP="006D4F4F">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يحتوي كتاب الطالب أيضًا على مهمة تقييم للممارسة في نهاية قسم هدف التعلم أ.</w:t>
            </w:r>
          </w:p>
          <w:p w14:paraId="02CF3B6A" w14:textId="07D5EA67" w:rsidR="002345CD" w:rsidRPr="004A4433" w:rsidRDefault="002345CD" w:rsidP="006D4F4F">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8"/>
                <w:szCs w:val="28"/>
              </w:rPr>
            </w:pPr>
            <w:r w:rsidRPr="004A4433">
              <w:rPr>
                <w:rFonts w:ascii="Sakkal Majalla" w:eastAsia="Open Sans" w:hAnsi="Sakkal Majalla" w:cs="Sakkal Majalla"/>
                <w:position w:val="0"/>
                <w:sz w:val="28"/>
                <w:szCs w:val="28"/>
                <w:rtl/>
                <w:lang w:eastAsia="ar" w:bidi="ar-MA"/>
              </w:rPr>
              <w:t>أعد موجز الواجب وخصص وقتًا للتقييمات.</w:t>
            </w:r>
          </w:p>
        </w:tc>
      </w:tr>
      <w:tr w:rsidR="004E1D73" w:rsidRPr="0099172D" w14:paraId="7B45FCB5" w14:textId="77777777" w:rsidTr="004760F6">
        <w:tc>
          <w:tcPr>
            <w:tcW w:w="9072" w:type="dxa"/>
            <w:shd w:val="clear" w:color="auto" w:fill="DAEEF3" w:themeFill="accent5" w:themeFillTint="33"/>
          </w:tcPr>
          <w:p w14:paraId="67FD4B7E" w14:textId="62A02F63" w:rsidR="004E1D73" w:rsidRPr="00812B8F" w:rsidRDefault="009C2EF8" w:rsidP="006D4F4F">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812B8F">
              <w:rPr>
                <w:rFonts w:ascii="Sakkal Majalla" w:eastAsia="Open Sans" w:hAnsi="Sakkal Majalla" w:cs="Sakkal Majalla"/>
                <w:b/>
                <w:bCs/>
                <w:color w:val="000000"/>
                <w:sz w:val="28"/>
                <w:szCs w:val="28"/>
                <w:rtl/>
                <w:lang w:eastAsia="ar" w:bidi="ar-MA"/>
              </w:rPr>
              <w:lastRenderedPageBreak/>
              <w:t>هدف التعلّم ب: معرفة العمليات اللازمة للحفاظ على معايير عمليات المكاتب الأمامية</w:t>
            </w:r>
          </w:p>
        </w:tc>
      </w:tr>
      <w:tr w:rsidR="004E1D73" w:rsidRPr="0099172D" w14:paraId="43A2F699" w14:textId="77777777" w:rsidTr="004760F6">
        <w:tc>
          <w:tcPr>
            <w:tcW w:w="9072" w:type="dxa"/>
            <w:tcBorders>
              <w:bottom w:val="single" w:sz="4" w:space="0" w:color="000000"/>
            </w:tcBorders>
          </w:tcPr>
          <w:p w14:paraId="5110FFA3" w14:textId="7B8677BF" w:rsidR="00682AFE" w:rsidRPr="00812B8F" w:rsidRDefault="00682AFE" w:rsidP="006D4F4F">
            <w:pPr>
              <w:pStyle w:val="ListParagraph"/>
              <w:numPr>
                <w:ilvl w:val="0"/>
                <w:numId w:val="33"/>
              </w:numPr>
              <w:pBdr>
                <w:top w:val="nil"/>
                <w:left w:val="nil"/>
                <w:bottom w:val="nil"/>
                <w:right w:val="nil"/>
                <w:between w:val="nil"/>
              </w:pBdr>
              <w:bidi/>
              <w:spacing w:before="60" w:after="60" w:line="264" w:lineRule="auto"/>
              <w:ind w:leftChars="0" w:left="316"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 xml:space="preserve">يعد هدف التعلم ب مقدمة للعمليات المستخدمة للحفاظ على المعايير في كلا من عمليات المكاتب الأمامية وأعمال الضيافة. كما سيؤدي ذلك إلى إمداد المتعلمين بقاعدة جيدة من المعرفة والمهارات للجزء العملي من هذه الوحدة. </w:t>
            </w:r>
          </w:p>
          <w:p w14:paraId="249A7981" w14:textId="27E73C42" w:rsidR="00B33F44" w:rsidRPr="00812B8F" w:rsidRDefault="00682AFE" w:rsidP="006D4F4F">
            <w:pPr>
              <w:pBdr>
                <w:top w:val="nil"/>
                <w:left w:val="nil"/>
                <w:bottom w:val="nil"/>
                <w:right w:val="nil"/>
                <w:between w:val="nil"/>
              </w:pBdr>
              <w:bidi/>
              <w:spacing w:before="60" w:after="60" w:line="264" w:lineRule="auto"/>
              <w:ind w:leftChars="0" w:left="-44" w:firstLineChars="0" w:firstLine="0"/>
              <w:rPr>
                <w:rFonts w:ascii="Sakkal Majalla" w:hAnsi="Sakkal Majalla" w:cs="Sakkal Majalla"/>
                <w:sz w:val="28"/>
                <w:szCs w:val="28"/>
              </w:rPr>
            </w:pPr>
            <w:r w:rsidRPr="00812B8F">
              <w:rPr>
                <w:rFonts w:ascii="Sakkal Majalla" w:eastAsia="Open Sans" w:hAnsi="Sakkal Majalla" w:cs="Sakkal Majalla"/>
                <w:b/>
                <w:bCs/>
                <w:color w:val="000000"/>
                <w:sz w:val="28"/>
                <w:szCs w:val="28"/>
                <w:rtl/>
                <w:lang w:eastAsia="ar" w:bidi="ar-MA"/>
              </w:rPr>
              <w:t>بالنسبة للقسم ب1</w:t>
            </w:r>
          </w:p>
          <w:p w14:paraId="444A7779" w14:textId="347FF83D" w:rsidR="00191732" w:rsidRPr="00812B8F" w:rsidRDefault="00B33F44" w:rsidP="006D4F4F">
            <w:pPr>
              <w:pStyle w:val="ListParagraph"/>
              <w:numPr>
                <w:ilvl w:val="0"/>
                <w:numId w:val="33"/>
              </w:numPr>
              <w:pBdr>
                <w:top w:val="nil"/>
                <w:left w:val="nil"/>
                <w:bottom w:val="nil"/>
                <w:right w:val="nil"/>
                <w:between w:val="nil"/>
              </w:pBdr>
              <w:bidi/>
              <w:spacing w:before="60" w:after="60" w:line="264" w:lineRule="auto"/>
              <w:ind w:leftChars="0" w:left="316" w:firstLineChars="0"/>
              <w:rPr>
                <w:rFonts w:ascii="Sakkal Majalla" w:hAnsi="Sakkal Majalla" w:cs="Sakkal Majalla"/>
                <w:sz w:val="28"/>
                <w:szCs w:val="28"/>
              </w:rPr>
            </w:pPr>
            <w:r w:rsidRPr="00812B8F">
              <w:rPr>
                <w:rFonts w:ascii="Sakkal Majalla" w:eastAsia="Open Sans" w:hAnsi="Sakkal Majalla" w:cs="Sakkal Majalla"/>
                <w:color w:val="000000"/>
                <w:sz w:val="28"/>
                <w:szCs w:val="28"/>
                <w:rtl/>
                <w:lang w:eastAsia="ar" w:bidi="ar-MA"/>
              </w:rPr>
              <w:t>باستخدام معلومات من الزيارة والأبحاث السابقة، اطلب من المتعلمين رسم خريطة ذهنية لأهمية التواصل في الحفاظ على المعايير والتواصل الذي يحدث في عمليات المكاتب الأمامية.</w:t>
            </w:r>
          </w:p>
          <w:p w14:paraId="13451E25" w14:textId="4622BE95" w:rsidR="00DB34FE" w:rsidRPr="004A4433" w:rsidRDefault="00DB34FE" w:rsidP="006D4F4F">
            <w:pPr>
              <w:pStyle w:val="Tabletextbullets"/>
              <w:numPr>
                <w:ilvl w:val="0"/>
                <w:numId w:val="22"/>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4A4433">
              <w:rPr>
                <w:rFonts w:ascii="Sakkal Majalla" w:eastAsia="Open Sans" w:hAnsi="Sakkal Majalla" w:cs="Sakkal Majalla"/>
                <w:sz w:val="28"/>
                <w:szCs w:val="28"/>
                <w:rtl/>
                <w:lang w:eastAsia="ar" w:bidi="ar-MA"/>
              </w:rPr>
              <w:t xml:space="preserve">يمكن استخدام شرائح </w:t>
            </w:r>
            <w:r w:rsidRPr="004A4433">
              <w:rPr>
                <w:rFonts w:ascii="Sakkal Majalla" w:eastAsia="Open Sans" w:hAnsi="Sakkal Majalla" w:cs="Sakkal Majalla"/>
                <w:sz w:val="28"/>
                <w:szCs w:val="28"/>
                <w:lang w:val="en-US" w:eastAsia="ar" w:bidi="en-US"/>
              </w:rPr>
              <w:t>PowerPoint</w:t>
            </w:r>
            <w:r w:rsidRPr="004A4433">
              <w:rPr>
                <w:rFonts w:ascii="Sakkal Majalla" w:eastAsia="Open Sans" w:hAnsi="Sakkal Majalla" w:cs="Sakkal Majalla"/>
                <w:sz w:val="28"/>
                <w:szCs w:val="28"/>
                <w:rtl/>
                <w:lang w:eastAsia="ar" w:bidi="ar-MA"/>
              </w:rPr>
              <w:t xml:space="preserve"> رقم 17-19 لتغطية وتسليط الضوء على الاتصالات فيما يتعلق بأنظمة الحجز والتنبؤ والتقارير والتواصل مع الإدارات الأخرى. يقدم القسم ب1 في كتاب الطالب أيضًا مزيدًا من المعلومات حول هذه الموضوعات. يمكن استخدام النشاط الموجود في كتاب الطالب حول أنظمة إدارة الممتلكات في القسم ب.</w:t>
            </w:r>
          </w:p>
          <w:p w14:paraId="5F37725C" w14:textId="77777777" w:rsidR="00E14C36" w:rsidRPr="004A4433" w:rsidRDefault="00493E95" w:rsidP="006D4F4F">
            <w:pPr>
              <w:pBdr>
                <w:top w:val="nil"/>
                <w:left w:val="nil"/>
                <w:bottom w:val="nil"/>
                <w:right w:val="nil"/>
                <w:between w:val="nil"/>
              </w:pBdr>
              <w:bidi/>
              <w:spacing w:before="60" w:after="60" w:line="264" w:lineRule="auto"/>
              <w:ind w:leftChars="0" w:left="0" w:firstLineChars="0" w:firstLine="0"/>
              <w:rPr>
                <w:rFonts w:ascii="Sakkal Majalla" w:hAnsi="Sakkal Majalla" w:cs="Sakkal Majalla"/>
                <w:b/>
                <w:bCs/>
                <w:position w:val="0"/>
                <w:sz w:val="28"/>
                <w:szCs w:val="28"/>
                <w:lang w:eastAsia="en-GB"/>
              </w:rPr>
            </w:pPr>
            <w:r w:rsidRPr="004A4433">
              <w:rPr>
                <w:rFonts w:ascii="Sakkal Majalla" w:eastAsia="Open Sans" w:hAnsi="Sakkal Majalla" w:cs="Sakkal Majalla"/>
                <w:b/>
                <w:bCs/>
                <w:position w:val="0"/>
                <w:sz w:val="28"/>
                <w:szCs w:val="28"/>
                <w:rtl/>
                <w:lang w:eastAsia="ar" w:bidi="ar-MA"/>
              </w:rPr>
              <w:t>دراسة الحالة</w:t>
            </w:r>
          </w:p>
          <w:p w14:paraId="57F52A06" w14:textId="69F2E13B" w:rsidR="00493E95" w:rsidRPr="004A4433" w:rsidRDefault="00E14C36" w:rsidP="00F34E9A">
            <w:pPr>
              <w:pStyle w:val="ListParagraph"/>
              <w:numPr>
                <w:ilvl w:val="0"/>
                <w:numId w:val="22"/>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8"/>
                <w:szCs w:val="28"/>
              </w:rPr>
            </w:pPr>
            <w:r w:rsidRPr="004A4433">
              <w:rPr>
                <w:rFonts w:ascii="Sakkal Majalla" w:eastAsia="Open Sans" w:hAnsi="Sakkal Majalla" w:cs="Sakkal Majalla"/>
                <w:position w:val="0"/>
                <w:sz w:val="28"/>
                <w:szCs w:val="28"/>
                <w:rtl/>
                <w:lang w:eastAsia="ar" w:bidi="ar-MA"/>
              </w:rPr>
              <w:t>في القسم ب1 من كتاب الطالب، توجد دراسة حالة يمكن استخدامها لتسليط الضوء على المشكلات في</w:t>
            </w:r>
            <w:r w:rsidR="00F34E9A">
              <w:rPr>
                <w:rFonts w:ascii="Sakkal Majalla" w:eastAsia="Open Sans" w:hAnsi="Sakkal Majalla" w:cs="Sakkal Majalla"/>
                <w:position w:val="0"/>
                <w:sz w:val="28"/>
                <w:szCs w:val="28"/>
                <w:lang w:eastAsia="ar" w:bidi="ar-MA"/>
              </w:rPr>
              <w:t> </w:t>
            </w:r>
            <w:r w:rsidRPr="004A4433">
              <w:rPr>
                <w:rFonts w:ascii="Sakkal Majalla" w:eastAsia="Open Sans" w:hAnsi="Sakkal Majalla" w:cs="Sakkal Majalla"/>
                <w:position w:val="0"/>
                <w:sz w:val="28"/>
                <w:szCs w:val="28"/>
                <w:rtl/>
                <w:lang w:eastAsia="ar" w:bidi="ar-MA"/>
              </w:rPr>
              <w:t>التواصل وتشجيع حل المشكلات.</w:t>
            </w:r>
          </w:p>
          <w:p w14:paraId="271E9B39" w14:textId="0E508BEC" w:rsidR="00E14C36" w:rsidRPr="004A4433" w:rsidRDefault="00E158E8" w:rsidP="006D4F4F">
            <w:pPr>
              <w:pStyle w:val="Tabletextbullets"/>
              <w:numPr>
                <w:ilvl w:val="0"/>
                <w:numId w:val="0"/>
              </w:numPr>
              <w:suppressAutoHyphens w:val="0"/>
              <w:bidi/>
              <w:spacing w:line="264" w:lineRule="auto"/>
              <w:ind w:left="340" w:hanging="340"/>
              <w:textDirection w:val="lrTb"/>
              <w:textAlignment w:val="auto"/>
              <w:outlineLvl w:val="9"/>
              <w:rPr>
                <w:rFonts w:ascii="Sakkal Majalla" w:hAnsi="Sakkal Majalla" w:cs="Sakkal Majalla"/>
                <w:position w:val="0"/>
                <w:sz w:val="28"/>
                <w:szCs w:val="28"/>
                <w:lang w:eastAsia="en-GB"/>
              </w:rPr>
            </w:pPr>
            <w:r w:rsidRPr="004A4433">
              <w:rPr>
                <w:rFonts w:ascii="Sakkal Majalla" w:eastAsia="Open Sans" w:hAnsi="Sakkal Majalla" w:cs="Sakkal Majalla"/>
                <w:b/>
                <w:bCs/>
                <w:position w:val="0"/>
                <w:sz w:val="28"/>
                <w:szCs w:val="28"/>
                <w:rtl/>
                <w:lang w:eastAsia="ar" w:bidi="ar-MA"/>
              </w:rPr>
              <w:lastRenderedPageBreak/>
              <w:t>المهمة البحثية</w:t>
            </w:r>
          </w:p>
          <w:p w14:paraId="4382C817" w14:textId="53CDA956" w:rsidR="00BB05DB" w:rsidRPr="004A4433" w:rsidRDefault="00535B8B" w:rsidP="006D4F4F">
            <w:pPr>
              <w:pStyle w:val="Tabletextbullets"/>
              <w:numPr>
                <w:ilvl w:val="0"/>
                <w:numId w:val="22"/>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4A4433">
              <w:rPr>
                <w:rFonts w:ascii="Sakkal Majalla" w:eastAsia="Open Sans" w:hAnsi="Sakkal Majalla" w:cs="Sakkal Majalla"/>
                <w:sz w:val="28"/>
                <w:szCs w:val="28"/>
                <w:rtl/>
                <w:lang w:eastAsia="ar" w:bidi="ar-MA"/>
              </w:rPr>
              <w:t xml:space="preserve">يمكن للطلاب التحقق من الوثائق المستخدمة في عمليات المكتب الأمامي، ويتم تناول ذلك أيضًا في شرائح </w:t>
            </w:r>
            <w:r w:rsidRPr="004A4433">
              <w:rPr>
                <w:rFonts w:ascii="Sakkal Majalla" w:eastAsia="Open Sans" w:hAnsi="Sakkal Majalla" w:cs="Sakkal Majalla"/>
                <w:sz w:val="28"/>
                <w:szCs w:val="28"/>
                <w:lang w:val="en-US" w:eastAsia="ar" w:bidi="en-US"/>
              </w:rPr>
              <w:t>PowerPoint</w:t>
            </w:r>
            <w:r w:rsidRPr="004A4433">
              <w:rPr>
                <w:rFonts w:ascii="Sakkal Majalla" w:eastAsia="Open Sans" w:hAnsi="Sakkal Majalla" w:cs="Sakkal Majalla"/>
                <w:sz w:val="28"/>
                <w:szCs w:val="28"/>
                <w:rtl/>
                <w:lang w:eastAsia="ar" w:bidi="ar-MA"/>
              </w:rPr>
              <w:t xml:space="preserve"> رقم 20-21. يمكن إعطاء الطلاب نماذج من المستندات لقراءتها أو تعبئتها من شركات الضيافة المختلفة. يوجد في كتاب الطالب نشاط حول إنشاء إجراء عمل.</w:t>
            </w:r>
          </w:p>
          <w:p w14:paraId="4884D793" w14:textId="65FBC945" w:rsidR="00B721A4" w:rsidRPr="00E44968" w:rsidRDefault="00DB2AE9" w:rsidP="006D4F4F">
            <w:pPr>
              <w:pStyle w:val="Tabletext"/>
              <w:numPr>
                <w:ilvl w:val="0"/>
                <w:numId w:val="22"/>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sz w:val="28"/>
                <w:szCs w:val="28"/>
                <w:rtl/>
                <w:lang w:eastAsia="ar" w:bidi="ar-MA"/>
              </w:rPr>
              <w:t xml:space="preserve">ويغطي استخدام شريحة </w:t>
            </w:r>
            <w:r w:rsidRPr="00E44968">
              <w:rPr>
                <w:rFonts w:ascii="Sakkal Majalla" w:eastAsia="Open Sans" w:hAnsi="Sakkal Majalla" w:cs="Sakkal Majalla"/>
                <w:sz w:val="28"/>
                <w:szCs w:val="28"/>
                <w:lang w:val="en-US" w:eastAsia="ar" w:bidi="en-US"/>
              </w:rPr>
              <w:t>PowerPoint</w:t>
            </w:r>
            <w:r w:rsidRPr="00E44968">
              <w:rPr>
                <w:rFonts w:ascii="Sakkal Majalla" w:eastAsia="Open Sans" w:hAnsi="Sakkal Majalla" w:cs="Sakkal Majalla"/>
                <w:sz w:val="28"/>
                <w:szCs w:val="28"/>
                <w:rtl/>
                <w:lang w:eastAsia="ar" w:bidi="ar-MA"/>
              </w:rPr>
              <w:t xml:space="preserve"> رقم 22 المعايير في عمليات المكاتب الأمامية وأنواعها وكيفية استخدامها. </w:t>
            </w:r>
          </w:p>
          <w:p w14:paraId="05EA84EF" w14:textId="77777777" w:rsidR="00E14C36" w:rsidRPr="0099172D" w:rsidRDefault="009C2BE2" w:rsidP="006D4F4F">
            <w:pPr>
              <w:pStyle w:val="Tabletext"/>
              <w:suppressAutoHyphens w:val="0"/>
              <w:bidi/>
              <w:spacing w:line="264" w:lineRule="auto"/>
              <w:ind w:leftChars="0" w:left="0" w:firstLineChars="0" w:firstLine="0"/>
              <w:textDirection w:val="lrTb"/>
              <w:textAlignment w:val="auto"/>
              <w:outlineLvl w:val="9"/>
              <w:rPr>
                <w:rFonts w:ascii="Sakkal Majalla" w:hAnsi="Sakkal Majalla" w:cs="Sakkal Majalla"/>
                <w:b/>
                <w:bCs/>
                <w:position w:val="0"/>
                <w:sz w:val="24"/>
                <w:szCs w:val="24"/>
                <w:lang w:eastAsia="en-GB"/>
              </w:rPr>
            </w:pPr>
            <w:r w:rsidRPr="0099172D">
              <w:rPr>
                <w:rFonts w:ascii="Sakkal Majalla" w:eastAsia="Open Sans" w:hAnsi="Sakkal Majalla" w:cs="Sakkal Majalla"/>
                <w:b/>
                <w:bCs/>
                <w:position w:val="0"/>
                <w:sz w:val="24"/>
                <w:szCs w:val="24"/>
                <w:rtl/>
                <w:lang w:eastAsia="ar" w:bidi="ar-MA"/>
              </w:rPr>
              <w:t xml:space="preserve">نشاط التقييم التكويني </w:t>
            </w:r>
          </w:p>
          <w:p w14:paraId="0B430309" w14:textId="736A4203" w:rsidR="00BB05DB" w:rsidRPr="00C14CB5" w:rsidRDefault="00E14C36" w:rsidP="006D4F4F">
            <w:pPr>
              <w:pStyle w:val="Tabletext"/>
              <w:numPr>
                <w:ilvl w:val="0"/>
                <w:numId w:val="34"/>
              </w:numPr>
              <w:suppressAutoHyphens w:val="0"/>
              <w:bidi/>
              <w:spacing w:line="264" w:lineRule="auto"/>
              <w:ind w:leftChars="0" w:left="316" w:firstLineChars="0"/>
              <w:textDirection w:val="lrTb"/>
              <w:textAlignment w:val="auto"/>
              <w:outlineLvl w:val="9"/>
              <w:rPr>
                <w:rFonts w:ascii="Sakkal Majalla" w:hAnsi="Sakkal Majalla" w:cs="Sakkal Majalla"/>
                <w:sz w:val="28"/>
                <w:szCs w:val="28"/>
              </w:rPr>
            </w:pPr>
            <w:r w:rsidRPr="00C14CB5">
              <w:rPr>
                <w:rFonts w:ascii="Sakkal Majalla" w:eastAsia="Open Sans" w:hAnsi="Sakkal Majalla" w:cs="Sakkal Majalla"/>
                <w:position w:val="0"/>
                <w:sz w:val="28"/>
                <w:szCs w:val="28"/>
                <w:rtl/>
                <w:lang w:eastAsia="ar" w:bidi="ar-MA"/>
              </w:rPr>
              <w:t xml:space="preserve">باستخدام النشاط من كتاب الطالب، قم بإنشاء قائمة مرجعية. اطلب منهم العمل في مجموعات من اثنين لكتابة قائمة مرجعية لعملية تسجيل الوصول. أعطهم تفاصيل عن النزيل واطلب إليهم كتابة وتمثيل الأدوار، باستخدام قائمتهم المرجعية، ولكن قم بتبديل المجموعات بحيث يكون النزيل شخصًا لم يسبق له العمل معه من قبل. اجعل الضيف يقدم ملاحظاته عن انطباعاته الأولى. </w:t>
            </w:r>
          </w:p>
          <w:p w14:paraId="2BCF8348" w14:textId="5F1C0DE3" w:rsidR="007B2838" w:rsidRPr="004A4433" w:rsidRDefault="000C60D6" w:rsidP="006D4F4F">
            <w:pPr>
              <w:pStyle w:val="Tabletextbullets"/>
              <w:numPr>
                <w:ilvl w:val="0"/>
                <w:numId w:val="22"/>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4A4433">
              <w:rPr>
                <w:rFonts w:ascii="Sakkal Majalla" w:eastAsia="Open Sans" w:hAnsi="Sakkal Majalla" w:cs="Sakkal Majalla"/>
                <w:sz w:val="28"/>
                <w:szCs w:val="28"/>
                <w:rtl/>
                <w:lang w:eastAsia="ar" w:bidi="ar-MA"/>
              </w:rPr>
              <w:t xml:space="preserve">يمكن استخدام شرائح </w:t>
            </w:r>
            <w:r w:rsidRPr="004A4433">
              <w:rPr>
                <w:rFonts w:ascii="Sakkal Majalla" w:eastAsia="Open Sans" w:hAnsi="Sakkal Majalla" w:cs="Sakkal Majalla"/>
                <w:sz w:val="28"/>
                <w:szCs w:val="28"/>
                <w:lang w:val="en-US" w:eastAsia="ar" w:bidi="en-US"/>
              </w:rPr>
              <w:t>PowerPoint</w:t>
            </w:r>
            <w:r w:rsidRPr="004A4433">
              <w:rPr>
                <w:rFonts w:ascii="Sakkal Majalla" w:eastAsia="Open Sans" w:hAnsi="Sakkal Majalla" w:cs="Sakkal Majalla"/>
                <w:sz w:val="28"/>
                <w:szCs w:val="28"/>
                <w:rtl/>
                <w:lang w:eastAsia="ar" w:bidi="ar-MA"/>
              </w:rPr>
              <w:t xml:space="preserve"> رقم 23-24 الخاصة باستخدام الإحصائيات وحسابها وتفسيرها. وجه الطلاب في تحديد الإحصائيات المستخدمة في عمليات المكتب الأمامي باستخدام الأمثلة. اسأل المتعلمين عما إذا كانوا قد شاهدوا الإحصائيات المستخدمة في زيارة أو تجربة عمل أو في أبحاثهم عن عمليات المكتب الأمامي وكيف تم استخدامها. وبمجرد تحديد بعض الإحصائيات، قم بتغطية ما يمكن استخدامه لمساعدة كل من العملاء والشركات. أكمل بعض العمليات الحسابية مع الصف بقيادة المعلم الخاص بإشغال الغرف ومتوسط أسعار الغرف باستخدام شريحة </w:t>
            </w:r>
            <w:r w:rsidRPr="004A4433">
              <w:rPr>
                <w:rFonts w:ascii="Sakkal Majalla" w:eastAsia="Open Sans" w:hAnsi="Sakkal Majalla" w:cs="Sakkal Majalla"/>
                <w:sz w:val="28"/>
                <w:szCs w:val="28"/>
                <w:lang w:val="en-US" w:eastAsia="ar" w:bidi="en-US"/>
              </w:rPr>
              <w:t>PowerPoint</w:t>
            </w:r>
            <w:r w:rsidRPr="004A4433">
              <w:rPr>
                <w:rFonts w:ascii="Sakkal Majalla" w:eastAsia="Open Sans" w:hAnsi="Sakkal Majalla" w:cs="Sakkal Majalla"/>
                <w:sz w:val="28"/>
                <w:szCs w:val="28"/>
                <w:rtl/>
                <w:lang w:eastAsia="ar" w:bidi="ar-MA"/>
              </w:rPr>
              <w:t xml:space="preserve"> رقم 25. يوجد في كتاب الطالب نشاط يغطي حسابات الإحصائيات.</w:t>
            </w:r>
          </w:p>
          <w:p w14:paraId="40075BC6" w14:textId="77777777" w:rsidR="00E14C36" w:rsidRPr="004A4433" w:rsidRDefault="001F73DD" w:rsidP="006D4F4F">
            <w:pPr>
              <w:pStyle w:val="Tabletextbullets"/>
              <w:numPr>
                <w:ilvl w:val="0"/>
                <w:numId w:val="0"/>
              </w:numPr>
              <w:suppressAutoHyphens w:val="0"/>
              <w:bidi/>
              <w:spacing w:line="264" w:lineRule="auto"/>
              <w:textDirection w:val="lrTb"/>
              <w:textAlignment w:val="auto"/>
              <w:outlineLvl w:val="9"/>
              <w:rPr>
                <w:rFonts w:ascii="Sakkal Majalla" w:hAnsi="Sakkal Majalla" w:cs="Sakkal Majalla"/>
                <w:b/>
                <w:bCs/>
                <w:position w:val="0"/>
                <w:sz w:val="28"/>
                <w:szCs w:val="28"/>
                <w:lang w:eastAsia="en-GB"/>
              </w:rPr>
            </w:pPr>
            <w:r w:rsidRPr="004A4433">
              <w:rPr>
                <w:rFonts w:ascii="Sakkal Majalla" w:eastAsia="Open Sans" w:hAnsi="Sakkal Majalla" w:cs="Sakkal Majalla"/>
                <w:b/>
                <w:bCs/>
                <w:position w:val="0"/>
                <w:sz w:val="28"/>
                <w:szCs w:val="28"/>
                <w:rtl/>
                <w:lang w:eastAsia="ar" w:bidi="ar-MA"/>
              </w:rPr>
              <w:t>أنشطة التقييم التكويني</w:t>
            </w:r>
          </w:p>
          <w:p w14:paraId="75FAA66C" w14:textId="34FC57CA" w:rsidR="007B2838" w:rsidRPr="004A4433" w:rsidRDefault="00E14C36" w:rsidP="006D4F4F">
            <w:pPr>
              <w:pStyle w:val="Tabletextbullets"/>
              <w:numPr>
                <w:ilvl w:val="0"/>
                <w:numId w:val="22"/>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4A4433">
              <w:rPr>
                <w:rFonts w:ascii="Sakkal Majalla" w:eastAsia="Open Sans" w:hAnsi="Sakkal Majalla" w:cs="Sakkal Majalla"/>
                <w:sz w:val="28"/>
                <w:szCs w:val="28"/>
                <w:rtl/>
                <w:lang w:eastAsia="ar" w:bidi="ar-MA"/>
              </w:rPr>
              <w:t>نفذ نشاطًا فرديًا لحساب الإحصائيات المتعلقة بإشغال الغرفة، على سبيل المثال. بمجرد الانتهاء من الحسابات، يمكن للمدرس العمل على الحسابات وتقديم الحلول للصف.</w:t>
            </w:r>
          </w:p>
          <w:p w14:paraId="520DC722" w14:textId="77777777" w:rsidR="00E14C36" w:rsidRPr="00C14CB5" w:rsidRDefault="0058344C" w:rsidP="006D4F4F">
            <w:pPr>
              <w:pStyle w:val="Tabletext"/>
              <w:suppressAutoHyphens w:val="0"/>
              <w:bidi/>
              <w:spacing w:line="264" w:lineRule="auto"/>
              <w:ind w:leftChars="0" w:left="0" w:firstLineChars="0" w:firstLine="0"/>
              <w:textDirection w:val="lrTb"/>
              <w:textAlignment w:val="auto"/>
              <w:outlineLvl w:val="9"/>
              <w:rPr>
                <w:rFonts w:ascii="Sakkal Majalla" w:hAnsi="Sakkal Majalla" w:cs="Sakkal Majalla"/>
                <w:b/>
                <w:bCs/>
                <w:sz w:val="28"/>
                <w:szCs w:val="28"/>
              </w:rPr>
            </w:pPr>
            <w:r w:rsidRPr="00C14CB5">
              <w:rPr>
                <w:rFonts w:ascii="Sakkal Majalla" w:eastAsia="Open Sans" w:hAnsi="Sakkal Majalla" w:cs="Sakkal Majalla"/>
                <w:b/>
                <w:bCs/>
                <w:sz w:val="28"/>
                <w:szCs w:val="28"/>
                <w:rtl/>
                <w:lang w:eastAsia="ar" w:bidi="ar-MA"/>
              </w:rPr>
              <w:t>موضوع المناقشة</w:t>
            </w:r>
          </w:p>
          <w:p w14:paraId="6B85A8C7" w14:textId="4DC5A628" w:rsidR="007A412D" w:rsidRPr="00E44968" w:rsidRDefault="007A412D" w:rsidP="006D4F4F">
            <w:pPr>
              <w:pStyle w:val="Tabletext"/>
              <w:numPr>
                <w:ilvl w:val="0"/>
                <w:numId w:val="22"/>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sz w:val="28"/>
                <w:szCs w:val="28"/>
                <w:rtl/>
                <w:lang w:eastAsia="ar" w:bidi="ar-MA"/>
              </w:rPr>
              <w:t xml:space="preserve">اطلب من المتعلمين مناقشة استخدام شريحة </w:t>
            </w:r>
            <w:r w:rsidRPr="00E44968">
              <w:rPr>
                <w:rFonts w:ascii="Sakkal Majalla" w:eastAsia="Open Sans" w:hAnsi="Sakkal Majalla" w:cs="Sakkal Majalla"/>
                <w:sz w:val="28"/>
                <w:szCs w:val="28"/>
                <w:lang w:val="en-US" w:eastAsia="ar" w:bidi="en-US"/>
              </w:rPr>
              <w:t>PowerPoint</w:t>
            </w:r>
            <w:r w:rsidRPr="00E44968">
              <w:rPr>
                <w:rFonts w:ascii="Sakkal Majalla" w:eastAsia="Open Sans" w:hAnsi="Sakkal Majalla" w:cs="Sakkal Majalla"/>
                <w:sz w:val="28"/>
                <w:szCs w:val="28"/>
                <w:rtl/>
                <w:lang w:eastAsia="ar" w:bidi="ar-MA"/>
              </w:rPr>
              <w:t xml:space="preserve"> رقم 26: المخاطر الأمنية المحتملة في أعمال الضيافة ودور المكتب الأمامي في الحد منها. قدم سلسلة من السيناريوهات لوجود مشاكل تتعلق بالأمان واطلب من المتعلمين تحديد كيفية حل المواقف.</w:t>
            </w:r>
          </w:p>
          <w:p w14:paraId="2FF7096C" w14:textId="77777777" w:rsidR="00E14C36" w:rsidRPr="00812B8F" w:rsidRDefault="006267E7" w:rsidP="006D4F4F">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8"/>
                <w:szCs w:val="28"/>
              </w:rPr>
            </w:pPr>
            <w:r w:rsidRPr="00812B8F">
              <w:rPr>
                <w:rFonts w:ascii="Sakkal Majalla" w:eastAsia="Open Sans" w:hAnsi="Sakkal Majalla" w:cs="Sakkal Majalla"/>
                <w:b/>
                <w:bCs/>
                <w:color w:val="000000"/>
                <w:sz w:val="28"/>
                <w:szCs w:val="28"/>
                <w:rtl/>
                <w:lang w:eastAsia="ar" w:bidi="ar-MA"/>
              </w:rPr>
              <w:t>التحضير للتقييم التلخيصي</w:t>
            </w:r>
          </w:p>
          <w:p w14:paraId="5A3E712D" w14:textId="744FD6DC" w:rsidR="006267E7" w:rsidRPr="00C14CB5" w:rsidRDefault="006267E7" w:rsidP="006D4F4F">
            <w:pPr>
              <w:pStyle w:val="ListParagraph"/>
              <w:numPr>
                <w:ilvl w:val="0"/>
                <w:numId w:val="22"/>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تحقق من التعلّم لتحقيق هدف التعلم هذا، مع مراجعة المواضيع في جلسة التحضير للواجب راجع تقييم هدف التعلم أ للمساعدة في استكمال معايير التميز المشتركة.</w:t>
            </w:r>
          </w:p>
          <w:p w14:paraId="2888BEF7" w14:textId="573A7DFA" w:rsidR="006267E7" w:rsidRPr="00812B8F" w:rsidRDefault="006267E7" w:rsidP="006D4F4F">
            <w:pPr>
              <w:pStyle w:val="ListParagraph"/>
              <w:numPr>
                <w:ilvl w:val="0"/>
                <w:numId w:val="22"/>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يمكن استخدام عنصر «تحقق من معرفتي» في نهاية القسم بكتاب الطالب.</w:t>
            </w:r>
          </w:p>
          <w:p w14:paraId="61AEDACF" w14:textId="44AAFE24" w:rsidR="006267E7" w:rsidRPr="00812B8F" w:rsidRDefault="006267E7" w:rsidP="006D4F4F">
            <w:pPr>
              <w:pStyle w:val="ListParagraph"/>
              <w:numPr>
                <w:ilvl w:val="0"/>
                <w:numId w:val="22"/>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يوجد أيضًا في كتاب الطالب مهمة تقييم للممارسة في نهاية قسم هدف التعلم ب.</w:t>
            </w:r>
          </w:p>
          <w:p w14:paraId="20825927" w14:textId="51C730FA" w:rsidR="004E1D73" w:rsidRPr="004A4433" w:rsidRDefault="006267E7" w:rsidP="006D4F4F">
            <w:pPr>
              <w:pStyle w:val="ListParagraph"/>
              <w:numPr>
                <w:ilvl w:val="0"/>
                <w:numId w:val="22"/>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8"/>
                <w:szCs w:val="28"/>
              </w:rPr>
            </w:pPr>
            <w:r w:rsidRPr="004A4433">
              <w:rPr>
                <w:rFonts w:ascii="Sakkal Majalla" w:eastAsia="Open Sans" w:hAnsi="Sakkal Majalla" w:cs="Sakkal Majalla"/>
                <w:position w:val="0"/>
                <w:sz w:val="28"/>
                <w:szCs w:val="28"/>
                <w:rtl/>
                <w:lang w:eastAsia="ar" w:bidi="ar-MA"/>
              </w:rPr>
              <w:t>أعد موجز الواجب وخصص وقتًا للتقييمات العملية.</w:t>
            </w:r>
          </w:p>
        </w:tc>
      </w:tr>
      <w:tr w:rsidR="004E1D73" w:rsidRPr="0099172D" w14:paraId="3B42F164" w14:textId="77777777" w:rsidTr="004760F6">
        <w:tc>
          <w:tcPr>
            <w:tcW w:w="9072" w:type="dxa"/>
            <w:shd w:val="clear" w:color="auto" w:fill="DAEEF3" w:themeFill="accent5" w:themeFillTint="33"/>
          </w:tcPr>
          <w:p w14:paraId="5DDB25B8" w14:textId="0456F3A4" w:rsidR="004E1D73" w:rsidRPr="00812B8F" w:rsidRDefault="009C2EF8" w:rsidP="006D4F4F">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812B8F">
              <w:rPr>
                <w:rFonts w:ascii="Sakkal Majalla" w:eastAsia="Open Sans" w:hAnsi="Sakkal Majalla" w:cs="Sakkal Majalla"/>
                <w:b/>
                <w:bCs/>
                <w:color w:val="000000"/>
                <w:sz w:val="28"/>
                <w:szCs w:val="28"/>
                <w:rtl/>
                <w:lang w:eastAsia="ar" w:bidi="ar-MA"/>
              </w:rPr>
              <w:lastRenderedPageBreak/>
              <w:t>هدف التعلم ج: إظهار المهارات المستخدمة في عمليات المكاتب الأمامية</w:t>
            </w:r>
          </w:p>
        </w:tc>
      </w:tr>
      <w:tr w:rsidR="004E1D73" w:rsidRPr="0099172D" w14:paraId="7A337713" w14:textId="77777777" w:rsidTr="004760F6">
        <w:tc>
          <w:tcPr>
            <w:tcW w:w="9072" w:type="dxa"/>
            <w:tcBorders>
              <w:bottom w:val="single" w:sz="4" w:space="0" w:color="000000"/>
            </w:tcBorders>
          </w:tcPr>
          <w:p w14:paraId="41058A21" w14:textId="77777777" w:rsidR="00E14C36" w:rsidRPr="00812B8F" w:rsidRDefault="00682AFE" w:rsidP="006D4F4F">
            <w:pPr>
              <w:pStyle w:val="ListParagraph"/>
              <w:numPr>
                <w:ilvl w:val="0"/>
                <w:numId w:val="35"/>
              </w:numPr>
              <w:pBdr>
                <w:top w:val="nil"/>
                <w:left w:val="nil"/>
                <w:bottom w:val="nil"/>
                <w:right w:val="nil"/>
                <w:between w:val="nil"/>
              </w:pBdr>
              <w:bidi/>
              <w:spacing w:before="60" w:after="60" w:line="264" w:lineRule="auto"/>
              <w:ind w:leftChars="0" w:left="316"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يعد هدف التعلم ج هو الجزء العملي من هذه الوحدة الذي يغطي جميع المهارات والمعرفة المكتسبة. وسوف يمكن المتعلمين من تطوير المهارات اللازمة لعمليات المكاتب الأمامية ثم إثباتها.</w:t>
            </w:r>
          </w:p>
          <w:p w14:paraId="5AF6FE06" w14:textId="77777777" w:rsidR="00B33F44" w:rsidRPr="00812B8F" w:rsidRDefault="00682AFE" w:rsidP="006D4F4F">
            <w:pPr>
              <w:pBdr>
                <w:top w:val="nil"/>
                <w:left w:val="nil"/>
                <w:bottom w:val="nil"/>
                <w:right w:val="nil"/>
                <w:between w:val="nil"/>
              </w:pBdr>
              <w:bidi/>
              <w:spacing w:before="60" w:after="60" w:line="264" w:lineRule="auto"/>
              <w:ind w:leftChars="0" w:left="-44" w:firstLineChars="0" w:firstLine="0"/>
              <w:rPr>
                <w:rFonts w:ascii="Sakkal Majalla" w:hAnsi="Sakkal Majalla" w:cs="Sakkal Majalla"/>
                <w:color w:val="000000"/>
                <w:sz w:val="28"/>
                <w:szCs w:val="28"/>
              </w:rPr>
            </w:pPr>
            <w:r w:rsidRPr="00812B8F">
              <w:rPr>
                <w:rFonts w:ascii="Sakkal Majalla" w:eastAsia="Open Sans" w:hAnsi="Sakkal Majalla" w:cs="Sakkal Majalla"/>
                <w:b/>
                <w:bCs/>
                <w:color w:val="000000"/>
                <w:sz w:val="28"/>
                <w:szCs w:val="28"/>
                <w:rtl/>
                <w:lang w:eastAsia="ar" w:bidi="ar-MA"/>
              </w:rPr>
              <w:t>بالنسبة للقسم ج1</w:t>
            </w:r>
          </w:p>
          <w:p w14:paraId="20D1CC25" w14:textId="5C073689" w:rsidR="00E10466" w:rsidRPr="00812B8F" w:rsidRDefault="00B33F44" w:rsidP="006D4F4F">
            <w:pPr>
              <w:pStyle w:val="ListParagraph"/>
              <w:numPr>
                <w:ilvl w:val="0"/>
                <w:numId w:val="35"/>
              </w:numPr>
              <w:pBdr>
                <w:top w:val="nil"/>
                <w:left w:val="nil"/>
                <w:bottom w:val="nil"/>
                <w:right w:val="nil"/>
                <w:between w:val="nil"/>
              </w:pBdr>
              <w:bidi/>
              <w:spacing w:before="60" w:after="60" w:line="264" w:lineRule="auto"/>
              <w:ind w:leftChars="0" w:left="316" w:firstLineChars="0"/>
              <w:rPr>
                <w:rFonts w:ascii="Sakkal Majalla" w:hAnsi="Sakkal Majalla" w:cs="Sakkal Majalla"/>
                <w:color w:val="000000"/>
                <w:sz w:val="28"/>
                <w:szCs w:val="28"/>
              </w:rPr>
            </w:pPr>
            <w:r w:rsidRPr="00812B8F">
              <w:rPr>
                <w:rFonts w:ascii="Sakkal Majalla" w:eastAsia="Open Sans" w:hAnsi="Sakkal Majalla" w:cs="Sakkal Majalla"/>
                <w:sz w:val="28"/>
                <w:szCs w:val="28"/>
                <w:rtl/>
                <w:lang w:eastAsia="ar" w:bidi="ar-MA"/>
              </w:rPr>
              <w:t xml:space="preserve">تتم تغطية مهارات المكاتب الأمامية في شرائح </w:t>
            </w:r>
            <w:r w:rsidRPr="00812B8F">
              <w:rPr>
                <w:rFonts w:ascii="Sakkal Majalla" w:eastAsia="Open Sans" w:hAnsi="Sakkal Majalla" w:cs="Sakkal Majalla"/>
                <w:sz w:val="28"/>
                <w:szCs w:val="28"/>
                <w:lang w:val="en-US" w:eastAsia="ar" w:bidi="en-US"/>
              </w:rPr>
              <w:t>PowerPoint</w:t>
            </w:r>
            <w:r w:rsidRPr="00812B8F">
              <w:rPr>
                <w:rFonts w:ascii="Sakkal Majalla" w:eastAsia="Open Sans" w:hAnsi="Sakkal Majalla" w:cs="Sakkal Majalla"/>
                <w:sz w:val="28"/>
                <w:szCs w:val="28"/>
                <w:rtl/>
                <w:lang w:eastAsia="ar" w:bidi="ar-MA"/>
              </w:rPr>
              <w:t xml:space="preserve"> رقم 28-35 ويوجد المزيد من المعلومات والأنشطة في القسم ج1 من كتاب الطالب. راجع أهداف المكاتب الأمامية. ركز على أهمية خلق انطباع جيد وزيادة المبيعات والعمل بدقة. </w:t>
            </w:r>
          </w:p>
          <w:p w14:paraId="129DCE75" w14:textId="77777777" w:rsidR="00E14C36" w:rsidRPr="0099172D" w:rsidRDefault="0012028B" w:rsidP="006D4F4F">
            <w:pPr>
              <w:pStyle w:val="Tabletext"/>
              <w:suppressAutoHyphens w:val="0"/>
              <w:bidi/>
              <w:spacing w:line="264" w:lineRule="auto"/>
              <w:ind w:leftChars="0" w:left="0" w:firstLineChars="0" w:firstLine="0"/>
              <w:textDirection w:val="lrTb"/>
              <w:textAlignment w:val="auto"/>
              <w:outlineLvl w:val="9"/>
              <w:rPr>
                <w:rFonts w:ascii="Sakkal Majalla" w:hAnsi="Sakkal Majalla" w:cs="Sakkal Majalla"/>
                <w:b/>
                <w:bCs/>
                <w:position w:val="0"/>
                <w:sz w:val="24"/>
                <w:szCs w:val="24"/>
                <w:lang w:eastAsia="en-GB"/>
              </w:rPr>
            </w:pPr>
            <w:r w:rsidRPr="0099172D">
              <w:rPr>
                <w:rFonts w:ascii="Sakkal Majalla" w:eastAsia="Open Sans" w:hAnsi="Sakkal Majalla" w:cs="Sakkal Majalla"/>
                <w:b/>
                <w:bCs/>
                <w:position w:val="0"/>
                <w:sz w:val="24"/>
                <w:szCs w:val="24"/>
                <w:rtl/>
                <w:lang w:eastAsia="ar" w:bidi="ar-MA"/>
              </w:rPr>
              <w:t>أنشطة التقييم التكويني</w:t>
            </w:r>
          </w:p>
          <w:p w14:paraId="7A98E6B8" w14:textId="742A3771" w:rsidR="00FD629D" w:rsidRPr="00E44968" w:rsidRDefault="00FD629D" w:rsidP="006D4F4F">
            <w:pPr>
              <w:pStyle w:val="Tabletext"/>
              <w:numPr>
                <w:ilvl w:val="0"/>
                <w:numId w:val="36"/>
              </w:numPr>
              <w:suppressAutoHyphens w:val="0"/>
              <w:bidi/>
              <w:spacing w:line="264" w:lineRule="auto"/>
              <w:ind w:leftChars="0" w:left="316"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sz w:val="28"/>
                <w:szCs w:val="28"/>
                <w:rtl/>
                <w:lang w:eastAsia="ar" w:bidi="ar-MA"/>
              </w:rPr>
              <w:t xml:space="preserve">أعد نشاطًا حيث يمكن للمتعلمين التحقق من سلسلة مستندات المكاتب الأمامية للتأكد من دقتها، على سبيل المثال، وثيقة التسجيل والحلول الحكومية حيث يتم ارتكاب الأخطاء. </w:t>
            </w:r>
          </w:p>
          <w:p w14:paraId="6A10B1E0" w14:textId="3A4BB41E" w:rsidR="00BD6AD0" w:rsidRPr="00E44968" w:rsidRDefault="00BD6AD0" w:rsidP="006D4F4F">
            <w:pPr>
              <w:pStyle w:val="Tabletext"/>
              <w:numPr>
                <w:ilvl w:val="0"/>
                <w:numId w:val="22"/>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sz w:val="28"/>
                <w:szCs w:val="28"/>
                <w:rtl/>
                <w:lang w:eastAsia="ar" w:bidi="ar-MA"/>
              </w:rPr>
              <w:t xml:space="preserve">أظهر مهارات المكاتب الأمامية، بما في ذلك المقابلة والترحيب والتعامل مع الاستفسارات، وقد تم تغطية كل من هذه المسائل ويمكن عرضها من شرائح </w:t>
            </w:r>
            <w:r w:rsidRPr="00E44968">
              <w:rPr>
                <w:rFonts w:ascii="Sakkal Majalla" w:eastAsia="Open Sans" w:hAnsi="Sakkal Majalla" w:cs="Sakkal Majalla"/>
                <w:sz w:val="28"/>
                <w:szCs w:val="28"/>
                <w:lang w:val="en-US" w:eastAsia="ar" w:bidi="en-US"/>
              </w:rPr>
              <w:t>PowerPoint</w:t>
            </w:r>
            <w:r w:rsidRPr="00E44968">
              <w:rPr>
                <w:rFonts w:ascii="Sakkal Majalla" w:eastAsia="Open Sans" w:hAnsi="Sakkal Majalla" w:cs="Sakkal Majalla"/>
                <w:sz w:val="28"/>
                <w:szCs w:val="28"/>
                <w:rtl/>
                <w:lang w:eastAsia="ar" w:bidi="ar-MA"/>
              </w:rPr>
              <w:t xml:space="preserve"> رقم 28-35. يجب أن تتاح للمتعلمين بعد ذلك الفرصة لممارسة الإجراءات. ويمكن تحقيق هذا من خلال إجراء زيارة إلى فندق أو من خلال تجربة عملية.</w:t>
            </w:r>
          </w:p>
          <w:p w14:paraId="224934DF" w14:textId="77777777" w:rsidR="00E14C36" w:rsidRPr="004A4433" w:rsidRDefault="0012028B" w:rsidP="006D4F4F">
            <w:pPr>
              <w:pStyle w:val="Tabletextbullets"/>
              <w:numPr>
                <w:ilvl w:val="0"/>
                <w:numId w:val="0"/>
              </w:numPr>
              <w:suppressAutoHyphens w:val="0"/>
              <w:bidi/>
              <w:spacing w:line="264" w:lineRule="auto"/>
              <w:textDirection w:val="lrTb"/>
              <w:textAlignment w:val="auto"/>
              <w:outlineLvl w:val="9"/>
              <w:rPr>
                <w:rFonts w:ascii="Sakkal Majalla" w:hAnsi="Sakkal Majalla" w:cs="Sakkal Majalla"/>
                <w:b/>
                <w:bCs/>
                <w:position w:val="0"/>
                <w:sz w:val="28"/>
                <w:szCs w:val="28"/>
                <w:lang w:eastAsia="en-GB"/>
              </w:rPr>
            </w:pPr>
            <w:r w:rsidRPr="004A4433">
              <w:rPr>
                <w:rFonts w:ascii="Sakkal Majalla" w:eastAsia="Open Sans" w:hAnsi="Sakkal Majalla" w:cs="Sakkal Majalla"/>
                <w:b/>
                <w:bCs/>
                <w:position w:val="0"/>
                <w:sz w:val="28"/>
                <w:szCs w:val="28"/>
                <w:rtl/>
                <w:lang w:eastAsia="ar" w:bidi="ar-MA"/>
              </w:rPr>
              <w:t>أنشطة التقييم التكويني</w:t>
            </w:r>
          </w:p>
          <w:p w14:paraId="0B817979" w14:textId="77777777" w:rsidR="00E14C36" w:rsidRPr="00E44968" w:rsidRDefault="004941DC" w:rsidP="006D4F4F">
            <w:pPr>
              <w:pStyle w:val="Tabletextbullets"/>
              <w:numPr>
                <w:ilvl w:val="0"/>
                <w:numId w:val="22"/>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position w:val="0"/>
                <w:sz w:val="28"/>
                <w:szCs w:val="28"/>
                <w:rtl/>
                <w:lang w:eastAsia="ar" w:bidi="ar-MA"/>
              </w:rPr>
              <w:t>قسّم المتعلمين إلى مجموعات واطلب منهم إعداد تمثيل الأدوار في سيناريوهات مختلفة بتوجيه من المعلم. يجب أن تغطي هذه الأدوار مهارات المكاتب الأمامية، بما في ذلك التعامل مع الاستفسارات والشكاوى والمدفوعات.</w:t>
            </w:r>
          </w:p>
          <w:p w14:paraId="42DE4492" w14:textId="77777777" w:rsidR="00E14C36" w:rsidRPr="00E44968" w:rsidRDefault="005E3604" w:rsidP="006D4F4F">
            <w:pPr>
              <w:pStyle w:val="Tabletextbullets"/>
              <w:numPr>
                <w:ilvl w:val="0"/>
                <w:numId w:val="22"/>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position w:val="0"/>
                <w:sz w:val="28"/>
                <w:szCs w:val="28"/>
                <w:rtl/>
                <w:lang w:eastAsia="ar" w:bidi="ar-MA"/>
              </w:rPr>
              <w:t xml:space="preserve">بمجرد الانتهاء من ذلك، قسم المتعلمين إلى مجموعات من اثنين، وباستخدام بيئة عمل واقعية، يكمل مكتب الاستقبال في المكتب الأمامي تمثيل الأدوار. يجب أن يتناوب كلا المتعلمين في المجموعة الواحدة على دوري عضو الفريق والنزيل. </w:t>
            </w:r>
          </w:p>
          <w:p w14:paraId="2B608378" w14:textId="7345E260" w:rsidR="009F2C56" w:rsidRPr="00AC6BCB" w:rsidRDefault="00166DB9" w:rsidP="006D4F4F">
            <w:pPr>
              <w:pStyle w:val="Tabletextbullets"/>
              <w:numPr>
                <w:ilvl w:val="0"/>
                <w:numId w:val="22"/>
              </w:numPr>
              <w:suppressAutoHyphens w:val="0"/>
              <w:bidi/>
              <w:spacing w:line="264" w:lineRule="auto"/>
              <w:ind w:leftChars="0" w:firstLineChars="0"/>
              <w:textDirection w:val="lrTb"/>
              <w:textAlignment w:val="auto"/>
              <w:outlineLvl w:val="9"/>
              <w:rPr>
                <w:rFonts w:ascii="Sakkal Majalla" w:hAnsi="Sakkal Majalla" w:cs="Sakkal Majalla"/>
                <w:sz w:val="28"/>
                <w:szCs w:val="28"/>
              </w:rPr>
            </w:pPr>
            <w:r w:rsidRPr="00E44968">
              <w:rPr>
                <w:rFonts w:ascii="Sakkal Majalla" w:eastAsia="Open Sans" w:hAnsi="Sakkal Majalla" w:cs="Sakkal Majalla"/>
                <w:position w:val="0"/>
                <w:sz w:val="28"/>
                <w:szCs w:val="28"/>
                <w:rtl/>
                <w:lang w:eastAsia="ar" w:bidi="ar-MA"/>
              </w:rPr>
              <w:t>يجب تشجيع الملاحظات البناءة وتوثيقها لتمكين الطلاب من تطوير مهاراتهم. وبعد ذلك، يجب على كل مجموعة إضافة نقطتين يشعر الزميلان أنهما ستمكنان أقرانهما من تحسين مهارات المكاتب الأمامية. يمكن استخدام نشاط لعب الأدوار في كتاب الطالب لتوضيح ما هو مطلوب.</w:t>
            </w:r>
          </w:p>
          <w:p w14:paraId="7320C61D" w14:textId="77777777" w:rsidR="00E14C36" w:rsidRPr="004A4433" w:rsidRDefault="00BB0F3B" w:rsidP="006D4F4F">
            <w:pPr>
              <w:pStyle w:val="Tabletextbullets"/>
              <w:numPr>
                <w:ilvl w:val="0"/>
                <w:numId w:val="0"/>
              </w:numPr>
              <w:suppressAutoHyphens w:val="0"/>
              <w:bidi/>
              <w:spacing w:line="264" w:lineRule="auto"/>
              <w:textDirection w:val="lrTb"/>
              <w:textAlignment w:val="auto"/>
              <w:outlineLvl w:val="9"/>
              <w:rPr>
                <w:rFonts w:ascii="Sakkal Majalla" w:hAnsi="Sakkal Majalla" w:cs="Sakkal Majalla"/>
                <w:b/>
                <w:bCs/>
                <w:sz w:val="28"/>
                <w:szCs w:val="28"/>
              </w:rPr>
            </w:pPr>
            <w:r w:rsidRPr="004A4433">
              <w:rPr>
                <w:rFonts w:ascii="Sakkal Majalla" w:eastAsia="Open Sans" w:hAnsi="Sakkal Majalla" w:cs="Sakkal Majalla"/>
                <w:b/>
                <w:bCs/>
                <w:sz w:val="28"/>
                <w:szCs w:val="28"/>
                <w:rtl/>
                <w:lang w:eastAsia="ar" w:bidi="ar-MA"/>
              </w:rPr>
              <w:t>موضوع المناقشة</w:t>
            </w:r>
          </w:p>
          <w:p w14:paraId="36F0B33A" w14:textId="2397017C" w:rsidR="00493E95" w:rsidRPr="004A4433" w:rsidRDefault="003E0DEC" w:rsidP="006D4F4F">
            <w:pPr>
              <w:pStyle w:val="Tabletextbullets"/>
              <w:numPr>
                <w:ilvl w:val="0"/>
                <w:numId w:val="37"/>
              </w:numPr>
              <w:suppressAutoHyphens w:val="0"/>
              <w:bidi/>
              <w:spacing w:line="264" w:lineRule="auto"/>
              <w:ind w:leftChars="0" w:left="316" w:firstLineChars="0"/>
              <w:textDirection w:val="lrTb"/>
              <w:textAlignment w:val="auto"/>
              <w:outlineLvl w:val="9"/>
              <w:rPr>
                <w:rFonts w:ascii="Sakkal Majalla" w:hAnsi="Sakkal Majalla" w:cs="Sakkal Majalla"/>
                <w:sz w:val="28"/>
                <w:szCs w:val="28"/>
              </w:rPr>
            </w:pPr>
            <w:r w:rsidRPr="004A4433">
              <w:rPr>
                <w:rFonts w:ascii="Sakkal Majalla" w:eastAsia="Open Sans" w:hAnsi="Sakkal Majalla" w:cs="Sakkal Majalla"/>
                <w:sz w:val="28"/>
                <w:szCs w:val="28"/>
                <w:rtl/>
                <w:lang w:eastAsia="ar" w:bidi="ar-MA"/>
              </w:rPr>
              <w:t xml:space="preserve">اقض بعض الوقت في مراجعة مهارات خدمة العملاء مع المتعلمين. استخدم أمثلة مرئية لمساعدتهم على فهم الانطباعات التي يمكن أن تعطيها لغة الجسد وكيفية قراءة إشارات لغة الجسد. </w:t>
            </w:r>
          </w:p>
          <w:p w14:paraId="3423723F" w14:textId="77777777" w:rsidR="00E14C36" w:rsidRPr="004A4433" w:rsidRDefault="00B15743" w:rsidP="006D4F4F">
            <w:pPr>
              <w:pBdr>
                <w:top w:val="nil"/>
                <w:left w:val="nil"/>
                <w:bottom w:val="nil"/>
                <w:right w:val="nil"/>
                <w:between w:val="nil"/>
              </w:pBdr>
              <w:bidi/>
              <w:spacing w:before="60" w:after="60" w:line="264" w:lineRule="auto"/>
              <w:ind w:leftChars="0" w:left="0" w:firstLineChars="0" w:hanging="2"/>
              <w:rPr>
                <w:rFonts w:ascii="Sakkal Majalla" w:hAnsi="Sakkal Majalla" w:cs="Sakkal Majalla"/>
                <w:b/>
                <w:bCs/>
                <w:position w:val="0"/>
                <w:sz w:val="28"/>
                <w:szCs w:val="28"/>
                <w:lang w:eastAsia="en-GB"/>
              </w:rPr>
            </w:pPr>
            <w:r w:rsidRPr="004A4433">
              <w:rPr>
                <w:rFonts w:ascii="Sakkal Majalla" w:eastAsia="Open Sans" w:hAnsi="Sakkal Majalla" w:cs="Sakkal Majalla"/>
                <w:b/>
                <w:bCs/>
                <w:position w:val="0"/>
                <w:sz w:val="28"/>
                <w:szCs w:val="28"/>
                <w:rtl/>
                <w:lang w:eastAsia="ar" w:bidi="ar-MA"/>
              </w:rPr>
              <w:t>أنشطة التقييم التكويني</w:t>
            </w:r>
          </w:p>
          <w:p w14:paraId="59CC136F" w14:textId="7362CBCE" w:rsidR="00B15743" w:rsidRPr="004A4433" w:rsidRDefault="00E14C36" w:rsidP="006D4F4F">
            <w:pPr>
              <w:pStyle w:val="ListParagraph"/>
              <w:numPr>
                <w:ilvl w:val="0"/>
                <w:numId w:val="37"/>
              </w:numPr>
              <w:pBdr>
                <w:top w:val="nil"/>
                <w:left w:val="nil"/>
                <w:bottom w:val="nil"/>
                <w:right w:val="nil"/>
                <w:between w:val="nil"/>
              </w:pBdr>
              <w:bidi/>
              <w:spacing w:before="60" w:after="60" w:line="264" w:lineRule="auto"/>
              <w:ind w:leftChars="0" w:left="316" w:firstLineChars="0"/>
              <w:rPr>
                <w:rFonts w:ascii="Sakkal Majalla" w:hAnsi="Sakkal Majalla" w:cs="Sakkal Majalla"/>
                <w:color w:val="000000"/>
                <w:sz w:val="28"/>
                <w:szCs w:val="28"/>
              </w:rPr>
            </w:pPr>
            <w:r w:rsidRPr="004A4433">
              <w:rPr>
                <w:rFonts w:ascii="Sakkal Majalla" w:eastAsia="Open Sans" w:hAnsi="Sakkal Majalla" w:cs="Sakkal Majalla"/>
                <w:position w:val="0"/>
                <w:sz w:val="28"/>
                <w:szCs w:val="28"/>
                <w:rtl/>
                <w:lang w:eastAsia="ar" w:bidi="ar-MA"/>
              </w:rPr>
              <w:t>باستخدام النشاط الوارد في القسم ج1 من كتاب الطالب- البحث عن المعلومات، سيؤدي ذلك إلى التحضير للتقييم النهائي.</w:t>
            </w:r>
          </w:p>
          <w:p w14:paraId="187FE379" w14:textId="77777777" w:rsidR="00E14C36" w:rsidRPr="004A4433" w:rsidRDefault="00442A25" w:rsidP="006D4F4F">
            <w:pPr>
              <w:pBdr>
                <w:top w:val="nil"/>
                <w:left w:val="nil"/>
                <w:bottom w:val="nil"/>
                <w:right w:val="nil"/>
                <w:between w:val="nil"/>
              </w:pBdr>
              <w:bidi/>
              <w:spacing w:before="60" w:after="60" w:line="264" w:lineRule="auto"/>
              <w:ind w:leftChars="0" w:left="0" w:firstLineChars="0" w:hanging="2"/>
              <w:rPr>
                <w:rFonts w:ascii="Sakkal Majalla" w:hAnsi="Sakkal Majalla" w:cs="Sakkal Majalla"/>
                <w:b/>
                <w:bCs/>
                <w:position w:val="0"/>
                <w:sz w:val="28"/>
                <w:szCs w:val="28"/>
                <w:lang w:eastAsia="en-GB"/>
              </w:rPr>
            </w:pPr>
            <w:r w:rsidRPr="004A4433">
              <w:rPr>
                <w:rFonts w:ascii="Sakkal Majalla" w:eastAsia="Open Sans" w:hAnsi="Sakkal Majalla" w:cs="Sakkal Majalla"/>
                <w:b/>
                <w:bCs/>
                <w:position w:val="0"/>
                <w:sz w:val="28"/>
                <w:szCs w:val="28"/>
                <w:rtl/>
                <w:lang w:eastAsia="ar" w:bidi="ar-MA"/>
              </w:rPr>
              <w:t>التحضير للتقييم التلخيصي</w:t>
            </w:r>
          </w:p>
          <w:p w14:paraId="7DE79DF6" w14:textId="1A8C7863" w:rsidR="00442A25" w:rsidRPr="004A4433" w:rsidRDefault="00E14C36" w:rsidP="006D4F4F">
            <w:pPr>
              <w:pStyle w:val="ListParagraph"/>
              <w:numPr>
                <w:ilvl w:val="0"/>
                <w:numId w:val="37"/>
              </w:numPr>
              <w:pBdr>
                <w:top w:val="nil"/>
                <w:left w:val="nil"/>
                <w:bottom w:val="nil"/>
                <w:right w:val="nil"/>
                <w:between w:val="nil"/>
              </w:pBdr>
              <w:bidi/>
              <w:spacing w:before="60" w:after="60" w:line="264" w:lineRule="auto"/>
              <w:ind w:leftChars="0" w:left="316" w:firstLineChars="0"/>
              <w:rPr>
                <w:rFonts w:ascii="Sakkal Majalla" w:hAnsi="Sakkal Majalla" w:cs="Sakkal Majalla"/>
                <w:color w:val="000000"/>
                <w:sz w:val="28"/>
                <w:szCs w:val="28"/>
              </w:rPr>
            </w:pPr>
            <w:r w:rsidRPr="004A4433">
              <w:rPr>
                <w:rFonts w:ascii="Sakkal Majalla" w:eastAsia="Open Sans" w:hAnsi="Sakkal Majalla" w:cs="Sakkal Majalla"/>
                <w:position w:val="0"/>
                <w:sz w:val="28"/>
                <w:szCs w:val="28"/>
                <w:rtl/>
                <w:lang w:eastAsia="ar" w:bidi="ar-MA"/>
              </w:rPr>
              <w:lastRenderedPageBreak/>
              <w:t>لخص التعلم لهدف التعلم وتحقق من الفهم، من خلال مراجعة تقارير تقييم الممارسة وإعداد اختبار سريع لاختبار المعرفة الأساسية به.</w:t>
            </w:r>
          </w:p>
          <w:p w14:paraId="39A3DE1A" w14:textId="509F42FC" w:rsidR="00442A25" w:rsidRPr="00812B8F" w:rsidRDefault="00442A25" w:rsidP="006D4F4F">
            <w:pPr>
              <w:pStyle w:val="ListParagraph"/>
              <w:numPr>
                <w:ilvl w:val="0"/>
                <w:numId w:val="22"/>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يمكن استخدام عنصر «تحقق من معرفتي» في نهاية القسم بكتاب الطالب.</w:t>
            </w:r>
          </w:p>
          <w:p w14:paraId="5E8C6F53" w14:textId="203F7C15" w:rsidR="00442A25" w:rsidRPr="00812B8F" w:rsidRDefault="00442A25" w:rsidP="006D4F4F">
            <w:pPr>
              <w:pStyle w:val="ListParagraph"/>
              <w:numPr>
                <w:ilvl w:val="0"/>
                <w:numId w:val="22"/>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8"/>
                <w:szCs w:val="28"/>
              </w:rPr>
            </w:pPr>
            <w:r w:rsidRPr="00812B8F">
              <w:rPr>
                <w:rFonts w:ascii="Sakkal Majalla" w:eastAsia="Open Sans" w:hAnsi="Sakkal Majalla" w:cs="Sakkal Majalla"/>
                <w:color w:val="000000"/>
                <w:sz w:val="28"/>
                <w:szCs w:val="28"/>
                <w:rtl/>
                <w:lang w:eastAsia="ar" w:bidi="ar-MA"/>
              </w:rPr>
              <w:t>يوجد أيضًا في كتاب الطالب مهمة تقييم ممارسة في نهاية قسم هدف التعلم ج.</w:t>
            </w:r>
          </w:p>
          <w:p w14:paraId="555D5FDD" w14:textId="674AAF2A" w:rsidR="004E1D73" w:rsidRPr="004A4433" w:rsidRDefault="00442A25" w:rsidP="006D4F4F">
            <w:pPr>
              <w:pStyle w:val="ListParagraph"/>
              <w:numPr>
                <w:ilvl w:val="0"/>
                <w:numId w:val="22"/>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8"/>
                <w:szCs w:val="28"/>
              </w:rPr>
            </w:pPr>
            <w:r w:rsidRPr="004A4433">
              <w:rPr>
                <w:rFonts w:ascii="Sakkal Majalla" w:eastAsia="Open Sans" w:hAnsi="Sakkal Majalla" w:cs="Sakkal Majalla"/>
                <w:position w:val="0"/>
                <w:sz w:val="28"/>
                <w:szCs w:val="28"/>
                <w:rtl/>
                <w:lang w:eastAsia="ar" w:bidi="ar-MA"/>
              </w:rPr>
              <w:t>أعد موجز الواجب واسمح بوقت للإنهاء.</w:t>
            </w:r>
          </w:p>
        </w:tc>
      </w:tr>
    </w:tbl>
    <w:p w14:paraId="7579F65C" w14:textId="416904B3" w:rsidR="004E1D73" w:rsidRPr="0099172D" w:rsidRDefault="004E1D73" w:rsidP="006D4F4F">
      <w:pPr>
        <w:pStyle w:val="Text"/>
        <w:suppressAutoHyphens w:val="0"/>
        <w:bidi/>
        <w:spacing w:line="264"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sectPr w:rsidR="004E1D73" w:rsidRPr="0099172D" w:rsidSect="00BC3DBA">
      <w:headerReference w:type="even" r:id="rId18"/>
      <w:pgSz w:w="11907" w:h="16840"/>
      <w:pgMar w:top="1418" w:right="1418" w:bottom="1276" w:left="1418" w:header="567" w:footer="42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E8980" w14:textId="77777777" w:rsidR="00912963" w:rsidRDefault="00912963">
      <w:pPr>
        <w:spacing w:line="240" w:lineRule="auto"/>
        <w:ind w:left="0" w:hanging="2"/>
      </w:pPr>
      <w:r>
        <w:separator/>
      </w:r>
    </w:p>
  </w:endnote>
  <w:endnote w:type="continuationSeparator" w:id="0">
    <w:p w14:paraId="0A87A72A" w14:textId="77777777" w:rsidR="00912963" w:rsidRDefault="0091296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مؤهلات </w:t>
        </w:r>
        <w:r w:rsidRPr="00E24B28">
          <w:rPr>
            <w:rFonts w:ascii="Open Sans" w:eastAsia="Open Sans" w:hAnsi="Open Sans" w:cs="Open Sans"/>
            <w:sz w:val="14"/>
            <w:szCs w:val="14"/>
            <w:lang w:val="en-US" w:eastAsia="ar" w:bidi="en-US"/>
          </w:rPr>
          <w:t>Pearson BTEC</w:t>
        </w:r>
        <w:r w:rsidRPr="00E24B28">
          <w:rPr>
            <w:rFonts w:ascii="Open Sans" w:eastAsia="Open Sans" w:hAnsi="Open Sans" w:cs="Times New Roman"/>
            <w:sz w:val="14"/>
            <w:szCs w:val="14"/>
            <w:rtl/>
            <w:lang w:eastAsia="ar" w:bidi="ar-MA"/>
          </w:rPr>
          <w:t xml:space="preserve"> الدولية المستوى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في المجال الرياضي</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 xml:space="preserve">لشركة بيرسون إيديوكيشن ليمتد </w:t>
        </w:r>
        <w:r w:rsidRPr="00E24B28">
          <w:rPr>
            <w:rFonts w:ascii="Open Sans" w:eastAsia="Open Sans" w:hAnsi="Open Sans" w:cs="Open Sans"/>
            <w:sz w:val="14"/>
            <w:szCs w:val="14"/>
            <w:rtl/>
            <w:lang w:eastAsia="ar" w:bidi="ar-MA"/>
          </w:rPr>
          <w:t>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18"/>
        <w:szCs w:val="18"/>
        <w:rtl/>
      </w:rPr>
      <w:id w:val="-1557548444"/>
      <w:docPartObj>
        <w:docPartGallery w:val="Page Numbers (Bottom of Page)"/>
        <w:docPartUnique/>
      </w:docPartObj>
    </w:sdtPr>
    <w:sdtEndPr>
      <w:rPr>
        <w:rFonts w:ascii="Open Sans" w:hAnsi="Open Sans" w:cs="Open Sans"/>
        <w:noProof/>
        <w:sz w:val="20"/>
        <w:szCs w:val="20"/>
      </w:rPr>
    </w:sdtEndPr>
    <w:sdtContent>
      <w:p w14:paraId="37FF462B" w14:textId="07E89C47" w:rsidR="007038D0" w:rsidRPr="00812B8F"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812B8F">
          <w:rPr>
            <w:rFonts w:ascii="Sakkal Majalla" w:eastAsia="Open Sans" w:hAnsi="Sakkal Majalla" w:cs="Sakkal Majalla"/>
            <w:sz w:val="18"/>
            <w:szCs w:val="18"/>
            <w:rtl/>
            <w:lang w:eastAsia="ar" w:bidi="ar-MA"/>
          </w:rPr>
          <w:t xml:space="preserve">مؤهلات </w:t>
        </w:r>
        <w:r w:rsidRPr="00812B8F">
          <w:rPr>
            <w:rFonts w:ascii="Sakkal Majalla" w:eastAsia="Open Sans" w:hAnsi="Sakkal Majalla" w:cs="Sakkal Majalla"/>
            <w:sz w:val="18"/>
            <w:szCs w:val="18"/>
            <w:lang w:val="en-US" w:eastAsia="ar" w:bidi="en-US"/>
          </w:rPr>
          <w:t>Pearson BTEC</w:t>
        </w:r>
        <w:r w:rsidRPr="00812B8F">
          <w:rPr>
            <w:rFonts w:ascii="Sakkal Majalla" w:eastAsia="Open Sans" w:hAnsi="Sakkal Majalla" w:cs="Sakkal Majalla"/>
            <w:sz w:val="18"/>
            <w:szCs w:val="18"/>
            <w:rtl/>
            <w:lang w:eastAsia="ar" w:bidi="ar-MA"/>
          </w:rPr>
          <w:t xml:space="preserve"> الدولية المستوى 2 في الضيافة- دليل التدريس</w:t>
        </w:r>
      </w:p>
      <w:p w14:paraId="5733BA22" w14:textId="31A1A648" w:rsidR="007038D0" w:rsidRPr="00812B8F" w:rsidRDefault="00E61508"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812B8F">
          <w:rPr>
            <w:rFonts w:ascii="Sakkal Majalla" w:eastAsia="Open Sans" w:hAnsi="Sakkal Majalla" w:cs="Sakkal Majalla"/>
            <w:sz w:val="18"/>
            <w:szCs w:val="18"/>
            <w:rtl/>
            <w:lang w:eastAsia="ar" w:bidi="ar-MA"/>
          </w:rPr>
          <w:t>الإصدار 1- أكتوبر 2023© لشركة بيرسون إيديوكيشن ليمتد 2023</w:t>
        </w:r>
      </w:p>
      <w:p w14:paraId="46340823" w14:textId="5A052D90" w:rsidR="004E1D73" w:rsidRPr="007038D0" w:rsidRDefault="007038D0" w:rsidP="007038D0">
        <w:pPr>
          <w:pStyle w:val="Footer"/>
          <w:bidi/>
          <w:ind w:left="0" w:hanging="2"/>
          <w:jc w:val="right"/>
          <w:rPr>
            <w:rFonts w:ascii="Open Sans" w:hAnsi="Open Sans" w:cs="Open Sans"/>
            <w:noProof/>
          </w:rPr>
        </w:pPr>
        <w:r w:rsidRPr="00812B8F">
          <w:rPr>
            <w:rFonts w:ascii="Open Sans" w:eastAsia="Open Sans" w:hAnsi="Open Sans" w:cs="Open Sans"/>
            <w:sz w:val="24"/>
            <w:szCs w:val="24"/>
            <w:rtl/>
            <w:lang w:eastAsia="ar" w:bidi="ar-MA"/>
          </w:rPr>
          <w:fldChar w:fldCharType="begin"/>
        </w:r>
        <w:r w:rsidRPr="00812B8F">
          <w:rPr>
            <w:rFonts w:ascii="Open Sans" w:eastAsia="Open Sans" w:hAnsi="Open Sans" w:cs="Open Sans"/>
            <w:sz w:val="24"/>
            <w:szCs w:val="24"/>
            <w:rtl/>
            <w:lang w:eastAsia="ar" w:bidi="ar-MA"/>
          </w:rPr>
          <w:instrText xml:space="preserve"> PAGE   \* MERGEFORMAT </w:instrText>
        </w:r>
        <w:r w:rsidRPr="00812B8F">
          <w:rPr>
            <w:rFonts w:ascii="Open Sans" w:eastAsia="Open Sans" w:hAnsi="Open Sans" w:cs="Open Sans"/>
            <w:sz w:val="24"/>
            <w:szCs w:val="24"/>
            <w:rtl/>
            <w:lang w:eastAsia="ar" w:bidi="ar-MA"/>
          </w:rPr>
          <w:fldChar w:fldCharType="separate"/>
        </w:r>
        <w:r w:rsidR="00AC6BCB" w:rsidRPr="00AC6BCB">
          <w:rPr>
            <w:rFonts w:ascii="Open Sans" w:eastAsia="Open Sans" w:hAnsi="Open Sans" w:cs="Open Sans"/>
            <w:noProof/>
            <w:sz w:val="24"/>
            <w:szCs w:val="24"/>
            <w:rtl/>
            <w:lang w:eastAsia="ar" w:bidi="ar-MA"/>
          </w:rPr>
          <w:t>9</w:t>
        </w:r>
        <w:r w:rsidRPr="00812B8F">
          <w:rPr>
            <w:rFonts w:ascii="Open Sans" w:eastAsia="Open Sans" w:hAnsi="Open Sans" w:cs="Open Sans"/>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75175" w14:textId="77777777" w:rsidR="00912963" w:rsidRDefault="00912963">
      <w:pPr>
        <w:spacing w:line="240" w:lineRule="auto"/>
        <w:ind w:left="0" w:hanging="2"/>
      </w:pPr>
      <w:r>
        <w:separator/>
      </w:r>
    </w:p>
  </w:footnote>
  <w:footnote w:type="continuationSeparator" w:id="0">
    <w:p w14:paraId="46BBE0C8" w14:textId="77777777" w:rsidR="00912963" w:rsidRDefault="0091296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Times New Roman"/>
        <w:rtl/>
        <w:lang w:eastAsia="ar" w:bidi="ar-MA"/>
      </w:rPr>
      <w:t xml:space="preserve"> الدولية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119B5" w14:textId="05915D0B" w:rsidR="00E61508" w:rsidRPr="0065001D" w:rsidRDefault="008477C1" w:rsidP="00E61508">
    <w:pPr>
      <w:pStyle w:val="Header"/>
      <w:tabs>
        <w:tab w:val="left" w:pos="5084"/>
      </w:tabs>
      <w:bidi/>
      <w:spacing w:line="240" w:lineRule="auto"/>
      <w:ind w:left="0" w:hanging="2"/>
      <w:rPr>
        <w:rFonts w:ascii="Sakkal Majalla" w:hAnsi="Sakkal Majalla" w:cs="Sakkal Majalla"/>
        <w:b w:val="0"/>
        <w:bCs/>
        <w:sz w:val="20"/>
        <w:szCs w:val="20"/>
      </w:rPr>
    </w:pPr>
    <w:r w:rsidRPr="0065001D">
      <w:rPr>
        <w:rFonts w:ascii="Sakkal Majalla" w:hAnsi="Sakkal Majalla" w:cs="Sakkal Majalla"/>
        <w:b w:val="0"/>
        <w:bCs/>
        <w:noProof/>
        <w:sz w:val="20"/>
        <w:szCs w:val="20"/>
        <w:rtl/>
        <w:lang w:val="en-US" w:eastAsia="zh-TW"/>
      </w:rPr>
      <w:drawing>
        <wp:anchor distT="0" distB="0" distL="114300" distR="114300" simplePos="0" relativeHeight="251676672" behindDoc="1" locked="0" layoutInCell="1" allowOverlap="1" wp14:anchorId="34AB2FCF" wp14:editId="2B1AFC0F">
          <wp:simplePos x="0" y="0"/>
          <wp:positionH relativeFrom="page">
            <wp:posOffset>5715</wp:posOffset>
          </wp:positionH>
          <wp:positionV relativeFrom="paragraph">
            <wp:posOffset>-356870</wp:posOffset>
          </wp:positionV>
          <wp:extent cx="5760085" cy="603008"/>
          <wp:effectExtent l="0" t="0" r="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760085" cy="603008"/>
                  </a:xfrm>
                  <a:prstGeom prst="rect">
                    <a:avLst/>
                  </a:prstGeom>
                  <a:noFill/>
                </pic:spPr>
              </pic:pic>
            </a:graphicData>
          </a:graphic>
          <wp14:sizeRelH relativeFrom="page">
            <wp14:pctWidth>0</wp14:pctWidth>
          </wp14:sizeRelH>
          <wp14:sizeRelV relativeFrom="page">
            <wp14:pctHeight>0</wp14:pctHeight>
          </wp14:sizeRelV>
        </wp:anchor>
      </w:drawing>
    </w:r>
    <w:r w:rsidR="00E61508" w:rsidRPr="0065001D">
      <w:rPr>
        <w:rFonts w:ascii="Sakkal Majalla" w:eastAsia="Open Sans" w:hAnsi="Sakkal Majalla" w:cs="Sakkal Majalla"/>
        <w:b w:val="0"/>
        <w:bCs/>
        <w:sz w:val="20"/>
        <w:szCs w:val="20"/>
        <w:rtl/>
        <w:lang w:eastAsia="ar" w:bidi="ar-MA"/>
      </w:rPr>
      <w:t xml:space="preserve">شهادة </w:t>
    </w:r>
    <w:r w:rsidR="00E61508" w:rsidRPr="0065001D">
      <w:rPr>
        <w:rFonts w:ascii="Sakkal Majalla" w:eastAsia="Open Sans" w:hAnsi="Sakkal Majalla" w:cs="Sakkal Majalla"/>
        <w:b w:val="0"/>
        <w:bCs/>
        <w:sz w:val="20"/>
        <w:szCs w:val="20"/>
        <w:lang w:val="en-US" w:eastAsia="ar" w:bidi="en-US"/>
      </w:rPr>
      <w:t>BTEC</w:t>
    </w:r>
    <w:r w:rsidR="00E61508" w:rsidRPr="0065001D">
      <w:rPr>
        <w:rFonts w:ascii="Sakkal Majalla" w:eastAsia="Open Sans" w:hAnsi="Sakkal Majalla" w:cs="Sakkal Majalla"/>
        <w:b w:val="0"/>
        <w:bCs/>
        <w:sz w:val="20"/>
        <w:szCs w:val="20"/>
        <w:rtl/>
        <w:lang w:eastAsia="ar" w:bidi="ar-MA"/>
      </w:rPr>
      <w:t xml:space="preserve"> الدولية المستوى 2 في الضيافة</w:t>
    </w:r>
  </w:p>
  <w:p w14:paraId="7D1629C8" w14:textId="5B896441" w:rsidR="004E1D73" w:rsidRPr="0065001D" w:rsidRDefault="000D67A8" w:rsidP="007038D0">
    <w:pPr>
      <w:pStyle w:val="Header"/>
      <w:tabs>
        <w:tab w:val="left" w:pos="5084"/>
      </w:tabs>
      <w:bidi/>
      <w:spacing w:line="240" w:lineRule="auto"/>
      <w:ind w:left="0" w:hanging="2"/>
      <w:rPr>
        <w:rFonts w:ascii="Sakkal Majalla" w:hAnsi="Sakkal Majalla" w:cs="Sakkal Majalla"/>
        <w:b w:val="0"/>
        <w:bCs/>
        <w:sz w:val="20"/>
        <w:szCs w:val="20"/>
      </w:rPr>
    </w:pPr>
    <w:r w:rsidRPr="0065001D">
      <w:rPr>
        <w:rFonts w:ascii="Sakkal Majalla" w:eastAsia="Open Sans" w:hAnsi="Sakkal Majalla" w:cs="Sakkal Majalla"/>
        <w:b w:val="0"/>
        <w:bCs/>
        <w:sz w:val="20"/>
        <w:szCs w:val="20"/>
        <w:rtl/>
        <w:lang w:eastAsia="ar" w:bidi="ar-MA"/>
      </w:rPr>
      <w:t xml:space="preserve">الوحدة 12: عمليات المكاتب الأمامية لقطاع الضيافة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val="en-US" w:eastAsia="zh-TW"/>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7" name="Picture 1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Times New Roman"/>
        <w:rtl/>
        <w:lang w:eastAsia="ar" w:bidi="ar-MA"/>
      </w:rPr>
      <w:t xml:space="preserve"> الدولية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rtl/>
        <w:lang w:eastAsia="ar" w:bidi="ar-MA"/>
      </w:rPr>
      <w:t xml:space="preserve">2: </w:t>
    </w:r>
    <w:r>
      <w:rPr>
        <w:rFonts w:ascii="Open Sans" w:eastAsia="Open Sans" w:hAnsi="Open Sans" w:cs="Times New Roman"/>
        <w:rtl/>
        <w:lang w:eastAsia="ar" w:bidi="ar-MA"/>
      </w:rPr>
      <w:t xml:space="preserve">مبادئ الكيمياء </w:t>
    </w:r>
    <w:r>
      <w:rPr>
        <w:rFonts w:ascii="Open Sans" w:eastAsia="Open Sans" w:hAnsi="Open Sans" w:cs="Open Sans"/>
        <w:lang w:val="en-US" w:eastAsia="ar" w:bidi="en-US"/>
      </w:rPr>
      <w:t>I</w:t>
    </w:r>
    <w:r>
      <w:rPr>
        <w:rFonts w:ascii="Open Sans" w:eastAsia="Open Sans" w:hAnsi="Open Sans" w:cs="Times New Roman"/>
        <w:rtl/>
        <w:lang w:eastAsia="ar" w:bidi="ar-MA"/>
      </w:rPr>
      <w:t xml:space="preserve"> وتطبيقاتها</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4141DB"/>
    <w:multiLevelType w:val="hybridMultilevel"/>
    <w:tmpl w:val="4AC006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4B3470E"/>
    <w:multiLevelType w:val="hybridMultilevel"/>
    <w:tmpl w:val="64DE186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6" w15:restartNumberingAfterBreak="0">
    <w:nsid w:val="19783DDA"/>
    <w:multiLevelType w:val="hybridMultilevel"/>
    <w:tmpl w:val="76F89E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B35492"/>
    <w:multiLevelType w:val="hybridMultilevel"/>
    <w:tmpl w:val="F086C4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6816890"/>
    <w:multiLevelType w:val="hybridMultilevel"/>
    <w:tmpl w:val="633A3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DF1895"/>
    <w:multiLevelType w:val="hybridMultilevel"/>
    <w:tmpl w:val="5F70C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4DDB1AFD"/>
    <w:multiLevelType w:val="hybridMultilevel"/>
    <w:tmpl w:val="452E7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517D03"/>
    <w:multiLevelType w:val="hybridMultilevel"/>
    <w:tmpl w:val="74E290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50738D1"/>
    <w:multiLevelType w:val="hybridMultilevel"/>
    <w:tmpl w:val="E6226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B05BC1"/>
    <w:multiLevelType w:val="hybridMultilevel"/>
    <w:tmpl w:val="70084FF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5" w15:restartNumberingAfterBreak="0">
    <w:nsid w:val="62DF47D6"/>
    <w:multiLevelType w:val="hybridMultilevel"/>
    <w:tmpl w:val="8CAC3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13093D"/>
    <w:multiLevelType w:val="hybridMultilevel"/>
    <w:tmpl w:val="6CDE0FE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7"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E796364"/>
    <w:multiLevelType w:val="hybridMultilevel"/>
    <w:tmpl w:val="84DA0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246464C"/>
    <w:multiLevelType w:val="hybridMultilevel"/>
    <w:tmpl w:val="D17AD2FE"/>
    <w:lvl w:ilvl="0" w:tplc="FBD22E02">
      <w:start w:val="1"/>
      <w:numFmt w:val="bullet"/>
      <w:lvlText w:val="●"/>
      <w:lvlJc w:val="left"/>
      <w:pPr>
        <w:tabs>
          <w:tab w:val="num" w:pos="397"/>
        </w:tabs>
        <w:ind w:left="397" w:hanging="397"/>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2"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7BAD6727"/>
    <w:multiLevelType w:val="hybridMultilevel"/>
    <w:tmpl w:val="01427E5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34"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1122911">
    <w:abstractNumId w:val="18"/>
  </w:num>
  <w:num w:numId="2" w16cid:durableId="1466003676">
    <w:abstractNumId w:val="4"/>
  </w:num>
  <w:num w:numId="3" w16cid:durableId="2006929345">
    <w:abstractNumId w:val="15"/>
  </w:num>
  <w:num w:numId="4" w16cid:durableId="326641678">
    <w:abstractNumId w:val="19"/>
  </w:num>
  <w:num w:numId="5" w16cid:durableId="895241134">
    <w:abstractNumId w:val="2"/>
  </w:num>
  <w:num w:numId="6" w16cid:durableId="218327886">
    <w:abstractNumId w:val="32"/>
  </w:num>
  <w:num w:numId="7" w16cid:durableId="192882099">
    <w:abstractNumId w:val="3"/>
  </w:num>
  <w:num w:numId="8" w16cid:durableId="1291091136">
    <w:abstractNumId w:val="10"/>
  </w:num>
  <w:num w:numId="9" w16cid:durableId="5545114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9755332">
    <w:abstractNumId w:val="34"/>
  </w:num>
  <w:num w:numId="11" w16cid:durableId="525681816">
    <w:abstractNumId w:val="17"/>
  </w:num>
  <w:num w:numId="12" w16cid:durableId="1534535832">
    <w:abstractNumId w:val="9"/>
  </w:num>
  <w:num w:numId="13" w16cid:durableId="2146311736">
    <w:abstractNumId w:val="16"/>
  </w:num>
  <w:num w:numId="14" w16cid:durableId="743913990">
    <w:abstractNumId w:val="28"/>
  </w:num>
  <w:num w:numId="15" w16cid:durableId="474763331">
    <w:abstractNumId w:val="7"/>
  </w:num>
  <w:num w:numId="16" w16cid:durableId="432938728">
    <w:abstractNumId w:val="13"/>
  </w:num>
  <w:num w:numId="17" w16cid:durableId="1818834039">
    <w:abstractNumId w:val="23"/>
  </w:num>
  <w:num w:numId="18" w16cid:durableId="1276138567">
    <w:abstractNumId w:val="21"/>
  </w:num>
  <w:num w:numId="19" w16cid:durableId="365640266">
    <w:abstractNumId w:val="31"/>
  </w:num>
  <w:num w:numId="20" w16cid:durableId="857157824">
    <w:abstractNumId w:val="0"/>
  </w:num>
  <w:num w:numId="21" w16cid:durableId="1649941780">
    <w:abstractNumId w:val="4"/>
  </w:num>
  <w:num w:numId="22" w16cid:durableId="1178036285">
    <w:abstractNumId w:val="6"/>
  </w:num>
  <w:num w:numId="23" w16cid:durableId="386102270">
    <w:abstractNumId w:val="14"/>
  </w:num>
  <w:num w:numId="24" w16cid:durableId="1339961671">
    <w:abstractNumId w:val="27"/>
  </w:num>
  <w:num w:numId="25" w16cid:durableId="970937605">
    <w:abstractNumId w:val="1"/>
  </w:num>
  <w:num w:numId="26" w16cid:durableId="1943609219">
    <w:abstractNumId w:val="30"/>
  </w:num>
  <w:num w:numId="27" w16cid:durableId="650862950">
    <w:abstractNumId w:val="25"/>
  </w:num>
  <w:num w:numId="28" w16cid:durableId="1403286123">
    <w:abstractNumId w:val="12"/>
  </w:num>
  <w:num w:numId="29" w16cid:durableId="1554541423">
    <w:abstractNumId w:val="20"/>
  </w:num>
  <w:num w:numId="30" w16cid:durableId="1938558085">
    <w:abstractNumId w:val="5"/>
  </w:num>
  <w:num w:numId="31" w16cid:durableId="1874340504">
    <w:abstractNumId w:val="24"/>
  </w:num>
  <w:num w:numId="32" w16cid:durableId="23361544">
    <w:abstractNumId w:val="8"/>
  </w:num>
  <w:num w:numId="33" w16cid:durableId="2123647965">
    <w:abstractNumId w:val="26"/>
  </w:num>
  <w:num w:numId="34" w16cid:durableId="214859253">
    <w:abstractNumId w:val="11"/>
  </w:num>
  <w:num w:numId="35" w16cid:durableId="776558513">
    <w:abstractNumId w:val="33"/>
  </w:num>
  <w:num w:numId="36" w16cid:durableId="2014406296">
    <w:abstractNumId w:val="22"/>
  </w:num>
  <w:num w:numId="37" w16cid:durableId="50528959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3C93"/>
    <w:rsid w:val="00004F80"/>
    <w:rsid w:val="000059EB"/>
    <w:rsid w:val="00011043"/>
    <w:rsid w:val="00013020"/>
    <w:rsid w:val="00016266"/>
    <w:rsid w:val="00020EA9"/>
    <w:rsid w:val="0002485F"/>
    <w:rsid w:val="0002726C"/>
    <w:rsid w:val="00030B08"/>
    <w:rsid w:val="00034211"/>
    <w:rsid w:val="00037788"/>
    <w:rsid w:val="0004059D"/>
    <w:rsid w:val="000439B8"/>
    <w:rsid w:val="000443E8"/>
    <w:rsid w:val="000467FC"/>
    <w:rsid w:val="000478FB"/>
    <w:rsid w:val="000522DC"/>
    <w:rsid w:val="00056B59"/>
    <w:rsid w:val="00060609"/>
    <w:rsid w:val="000608F7"/>
    <w:rsid w:val="000640B9"/>
    <w:rsid w:val="000A039B"/>
    <w:rsid w:val="000A0FC9"/>
    <w:rsid w:val="000A1706"/>
    <w:rsid w:val="000B021E"/>
    <w:rsid w:val="000C04F7"/>
    <w:rsid w:val="000C0A50"/>
    <w:rsid w:val="000C4851"/>
    <w:rsid w:val="000C60D6"/>
    <w:rsid w:val="000D2DCD"/>
    <w:rsid w:val="000D67A8"/>
    <w:rsid w:val="000D70D1"/>
    <w:rsid w:val="000D7BF9"/>
    <w:rsid w:val="000E1500"/>
    <w:rsid w:val="000E22B0"/>
    <w:rsid w:val="000E2731"/>
    <w:rsid w:val="000F3511"/>
    <w:rsid w:val="001003F8"/>
    <w:rsid w:val="00103019"/>
    <w:rsid w:val="001061B1"/>
    <w:rsid w:val="00112F54"/>
    <w:rsid w:val="00113DE0"/>
    <w:rsid w:val="00117AB9"/>
    <w:rsid w:val="0012028B"/>
    <w:rsid w:val="00121563"/>
    <w:rsid w:val="00134B43"/>
    <w:rsid w:val="00146A04"/>
    <w:rsid w:val="00150180"/>
    <w:rsid w:val="00151F5E"/>
    <w:rsid w:val="00155D83"/>
    <w:rsid w:val="00156833"/>
    <w:rsid w:val="00157A2B"/>
    <w:rsid w:val="00161F84"/>
    <w:rsid w:val="00166DB9"/>
    <w:rsid w:val="00167183"/>
    <w:rsid w:val="001728F0"/>
    <w:rsid w:val="00176EFC"/>
    <w:rsid w:val="001810E5"/>
    <w:rsid w:val="00181D9D"/>
    <w:rsid w:val="0018216C"/>
    <w:rsid w:val="00183ABB"/>
    <w:rsid w:val="00185597"/>
    <w:rsid w:val="001857DC"/>
    <w:rsid w:val="00190AC3"/>
    <w:rsid w:val="00190E3F"/>
    <w:rsid w:val="00191732"/>
    <w:rsid w:val="001943B2"/>
    <w:rsid w:val="00195B0A"/>
    <w:rsid w:val="001A6DD0"/>
    <w:rsid w:val="001A6E0E"/>
    <w:rsid w:val="001B0BBC"/>
    <w:rsid w:val="001B2197"/>
    <w:rsid w:val="001B28C5"/>
    <w:rsid w:val="001B33E7"/>
    <w:rsid w:val="001B36A4"/>
    <w:rsid w:val="001B762C"/>
    <w:rsid w:val="001C75B6"/>
    <w:rsid w:val="001D74D1"/>
    <w:rsid w:val="001F01FF"/>
    <w:rsid w:val="001F73DD"/>
    <w:rsid w:val="0020012E"/>
    <w:rsid w:val="00200F00"/>
    <w:rsid w:val="00205A62"/>
    <w:rsid w:val="00212DD6"/>
    <w:rsid w:val="00220B8E"/>
    <w:rsid w:val="0022224A"/>
    <w:rsid w:val="002279DB"/>
    <w:rsid w:val="002345CD"/>
    <w:rsid w:val="00236D02"/>
    <w:rsid w:val="00236EFE"/>
    <w:rsid w:val="002401B8"/>
    <w:rsid w:val="0024113C"/>
    <w:rsid w:val="00245048"/>
    <w:rsid w:val="00246D04"/>
    <w:rsid w:val="002522F3"/>
    <w:rsid w:val="00252B9C"/>
    <w:rsid w:val="00253E33"/>
    <w:rsid w:val="0025604B"/>
    <w:rsid w:val="00256B62"/>
    <w:rsid w:val="00261DAF"/>
    <w:rsid w:val="00270D1D"/>
    <w:rsid w:val="00273D17"/>
    <w:rsid w:val="002752BA"/>
    <w:rsid w:val="00276093"/>
    <w:rsid w:val="00277CAF"/>
    <w:rsid w:val="00284FF6"/>
    <w:rsid w:val="00294D12"/>
    <w:rsid w:val="002A2063"/>
    <w:rsid w:val="002A512C"/>
    <w:rsid w:val="002B45BB"/>
    <w:rsid w:val="002B70EA"/>
    <w:rsid w:val="002E5C03"/>
    <w:rsid w:val="002F0981"/>
    <w:rsid w:val="002F2265"/>
    <w:rsid w:val="00304ACC"/>
    <w:rsid w:val="00305345"/>
    <w:rsid w:val="003119CD"/>
    <w:rsid w:val="003144B6"/>
    <w:rsid w:val="0031783F"/>
    <w:rsid w:val="00317EA8"/>
    <w:rsid w:val="0032019F"/>
    <w:rsid w:val="00320C0B"/>
    <w:rsid w:val="003239B8"/>
    <w:rsid w:val="00327C15"/>
    <w:rsid w:val="00334F41"/>
    <w:rsid w:val="00335094"/>
    <w:rsid w:val="00336E10"/>
    <w:rsid w:val="003414BE"/>
    <w:rsid w:val="0034247F"/>
    <w:rsid w:val="00351201"/>
    <w:rsid w:val="003520E0"/>
    <w:rsid w:val="00357600"/>
    <w:rsid w:val="00360BC7"/>
    <w:rsid w:val="00366691"/>
    <w:rsid w:val="00367F5C"/>
    <w:rsid w:val="00381C1B"/>
    <w:rsid w:val="003822DE"/>
    <w:rsid w:val="0038767D"/>
    <w:rsid w:val="003903C6"/>
    <w:rsid w:val="003930DD"/>
    <w:rsid w:val="003967E7"/>
    <w:rsid w:val="003A112B"/>
    <w:rsid w:val="003A4E29"/>
    <w:rsid w:val="003B1093"/>
    <w:rsid w:val="003B13C2"/>
    <w:rsid w:val="003B15DC"/>
    <w:rsid w:val="003B30A5"/>
    <w:rsid w:val="003B7192"/>
    <w:rsid w:val="003B7338"/>
    <w:rsid w:val="003C4A46"/>
    <w:rsid w:val="003C4C22"/>
    <w:rsid w:val="003C579E"/>
    <w:rsid w:val="003D24A4"/>
    <w:rsid w:val="003D2916"/>
    <w:rsid w:val="003D5001"/>
    <w:rsid w:val="003D6C84"/>
    <w:rsid w:val="003E00E3"/>
    <w:rsid w:val="003E0DEC"/>
    <w:rsid w:val="003E3C5F"/>
    <w:rsid w:val="003E446C"/>
    <w:rsid w:val="003E743D"/>
    <w:rsid w:val="003F45E6"/>
    <w:rsid w:val="003F7CFF"/>
    <w:rsid w:val="00401578"/>
    <w:rsid w:val="00402D21"/>
    <w:rsid w:val="004158D0"/>
    <w:rsid w:val="00420B88"/>
    <w:rsid w:val="004233E4"/>
    <w:rsid w:val="004244E9"/>
    <w:rsid w:val="00442A25"/>
    <w:rsid w:val="00452B15"/>
    <w:rsid w:val="00454F3A"/>
    <w:rsid w:val="00456C81"/>
    <w:rsid w:val="00463DAE"/>
    <w:rsid w:val="00464719"/>
    <w:rsid w:val="00466D09"/>
    <w:rsid w:val="00466D81"/>
    <w:rsid w:val="00470DE0"/>
    <w:rsid w:val="00473E1E"/>
    <w:rsid w:val="004754B5"/>
    <w:rsid w:val="004760F6"/>
    <w:rsid w:val="00476B47"/>
    <w:rsid w:val="00490A37"/>
    <w:rsid w:val="00493E95"/>
    <w:rsid w:val="004941DC"/>
    <w:rsid w:val="00494466"/>
    <w:rsid w:val="00497209"/>
    <w:rsid w:val="004A4433"/>
    <w:rsid w:val="004A4D25"/>
    <w:rsid w:val="004B5969"/>
    <w:rsid w:val="004B75D4"/>
    <w:rsid w:val="004C101E"/>
    <w:rsid w:val="004C1279"/>
    <w:rsid w:val="004D0828"/>
    <w:rsid w:val="004D4769"/>
    <w:rsid w:val="004E1D73"/>
    <w:rsid w:val="004E3733"/>
    <w:rsid w:val="004E4593"/>
    <w:rsid w:val="004E710E"/>
    <w:rsid w:val="004E7A37"/>
    <w:rsid w:val="004F0192"/>
    <w:rsid w:val="004F5180"/>
    <w:rsid w:val="004F67E3"/>
    <w:rsid w:val="00500978"/>
    <w:rsid w:val="00502014"/>
    <w:rsid w:val="005053F4"/>
    <w:rsid w:val="00510F6C"/>
    <w:rsid w:val="00516828"/>
    <w:rsid w:val="00517AF7"/>
    <w:rsid w:val="00522216"/>
    <w:rsid w:val="0052297C"/>
    <w:rsid w:val="005237C7"/>
    <w:rsid w:val="00533A62"/>
    <w:rsid w:val="00535B8B"/>
    <w:rsid w:val="00537FAE"/>
    <w:rsid w:val="00541A44"/>
    <w:rsid w:val="00542F54"/>
    <w:rsid w:val="00545E64"/>
    <w:rsid w:val="005461F1"/>
    <w:rsid w:val="00550492"/>
    <w:rsid w:val="00552132"/>
    <w:rsid w:val="00554E1D"/>
    <w:rsid w:val="00555FF8"/>
    <w:rsid w:val="00564313"/>
    <w:rsid w:val="0056519B"/>
    <w:rsid w:val="00571064"/>
    <w:rsid w:val="0057413A"/>
    <w:rsid w:val="00574758"/>
    <w:rsid w:val="005757EA"/>
    <w:rsid w:val="0058344C"/>
    <w:rsid w:val="00585219"/>
    <w:rsid w:val="00585876"/>
    <w:rsid w:val="00592004"/>
    <w:rsid w:val="00592DF4"/>
    <w:rsid w:val="00594F9B"/>
    <w:rsid w:val="005A7756"/>
    <w:rsid w:val="005B09A2"/>
    <w:rsid w:val="005B4568"/>
    <w:rsid w:val="005B4BBA"/>
    <w:rsid w:val="005C09EF"/>
    <w:rsid w:val="005C0A06"/>
    <w:rsid w:val="005C1070"/>
    <w:rsid w:val="005C4E99"/>
    <w:rsid w:val="005C65B1"/>
    <w:rsid w:val="005C7214"/>
    <w:rsid w:val="005D6B14"/>
    <w:rsid w:val="005D77FD"/>
    <w:rsid w:val="005E3604"/>
    <w:rsid w:val="005E7ED0"/>
    <w:rsid w:val="005F0D00"/>
    <w:rsid w:val="005F20A5"/>
    <w:rsid w:val="0060423C"/>
    <w:rsid w:val="006071AB"/>
    <w:rsid w:val="00607457"/>
    <w:rsid w:val="00607783"/>
    <w:rsid w:val="0061113D"/>
    <w:rsid w:val="00616238"/>
    <w:rsid w:val="00616982"/>
    <w:rsid w:val="006169C6"/>
    <w:rsid w:val="00617099"/>
    <w:rsid w:val="006267E7"/>
    <w:rsid w:val="00633ACB"/>
    <w:rsid w:val="006342A2"/>
    <w:rsid w:val="00635998"/>
    <w:rsid w:val="0065001D"/>
    <w:rsid w:val="0065091A"/>
    <w:rsid w:val="00651617"/>
    <w:rsid w:val="00654563"/>
    <w:rsid w:val="0065712E"/>
    <w:rsid w:val="0066240D"/>
    <w:rsid w:val="0066530A"/>
    <w:rsid w:val="0066541A"/>
    <w:rsid w:val="00665D23"/>
    <w:rsid w:val="006668F5"/>
    <w:rsid w:val="00667374"/>
    <w:rsid w:val="00671E0F"/>
    <w:rsid w:val="006738DE"/>
    <w:rsid w:val="006821CD"/>
    <w:rsid w:val="00682AFE"/>
    <w:rsid w:val="00682FA0"/>
    <w:rsid w:val="006830D2"/>
    <w:rsid w:val="006921CF"/>
    <w:rsid w:val="006938CC"/>
    <w:rsid w:val="006A78F3"/>
    <w:rsid w:val="006B0C57"/>
    <w:rsid w:val="006B4130"/>
    <w:rsid w:val="006B6D77"/>
    <w:rsid w:val="006C07CA"/>
    <w:rsid w:val="006D1580"/>
    <w:rsid w:val="006D3D93"/>
    <w:rsid w:val="006D496B"/>
    <w:rsid w:val="006D4F4F"/>
    <w:rsid w:val="006E0FC1"/>
    <w:rsid w:val="006E2008"/>
    <w:rsid w:val="006E2402"/>
    <w:rsid w:val="006E2D8A"/>
    <w:rsid w:val="006E361F"/>
    <w:rsid w:val="006E4748"/>
    <w:rsid w:val="006E5242"/>
    <w:rsid w:val="006F2168"/>
    <w:rsid w:val="006F7434"/>
    <w:rsid w:val="00700399"/>
    <w:rsid w:val="00701D9E"/>
    <w:rsid w:val="007038D0"/>
    <w:rsid w:val="007067D7"/>
    <w:rsid w:val="00716B37"/>
    <w:rsid w:val="0072011C"/>
    <w:rsid w:val="00723EA5"/>
    <w:rsid w:val="00726504"/>
    <w:rsid w:val="00727183"/>
    <w:rsid w:val="007317E2"/>
    <w:rsid w:val="007407A0"/>
    <w:rsid w:val="0074424A"/>
    <w:rsid w:val="00745E19"/>
    <w:rsid w:val="007469A8"/>
    <w:rsid w:val="0075049D"/>
    <w:rsid w:val="0075370A"/>
    <w:rsid w:val="00756B00"/>
    <w:rsid w:val="0076315C"/>
    <w:rsid w:val="00767368"/>
    <w:rsid w:val="007722B5"/>
    <w:rsid w:val="00772380"/>
    <w:rsid w:val="00772F3F"/>
    <w:rsid w:val="00774F98"/>
    <w:rsid w:val="0077716B"/>
    <w:rsid w:val="00777C07"/>
    <w:rsid w:val="00780915"/>
    <w:rsid w:val="007816E9"/>
    <w:rsid w:val="00781C6E"/>
    <w:rsid w:val="00782B2A"/>
    <w:rsid w:val="0078321B"/>
    <w:rsid w:val="00784B29"/>
    <w:rsid w:val="00794C10"/>
    <w:rsid w:val="00795898"/>
    <w:rsid w:val="007967F2"/>
    <w:rsid w:val="00796AE4"/>
    <w:rsid w:val="007A412D"/>
    <w:rsid w:val="007A4808"/>
    <w:rsid w:val="007B0CCB"/>
    <w:rsid w:val="007B0F9A"/>
    <w:rsid w:val="007B2838"/>
    <w:rsid w:val="007B3343"/>
    <w:rsid w:val="007B77A6"/>
    <w:rsid w:val="007C3531"/>
    <w:rsid w:val="007C4228"/>
    <w:rsid w:val="007C5D48"/>
    <w:rsid w:val="007D0097"/>
    <w:rsid w:val="007F19C8"/>
    <w:rsid w:val="007F33A4"/>
    <w:rsid w:val="00803B46"/>
    <w:rsid w:val="00805907"/>
    <w:rsid w:val="0080791F"/>
    <w:rsid w:val="0081215A"/>
    <w:rsid w:val="00812B8F"/>
    <w:rsid w:val="0081502D"/>
    <w:rsid w:val="00825715"/>
    <w:rsid w:val="00831526"/>
    <w:rsid w:val="008319C5"/>
    <w:rsid w:val="008339BD"/>
    <w:rsid w:val="00836EFF"/>
    <w:rsid w:val="00837571"/>
    <w:rsid w:val="00840EC3"/>
    <w:rsid w:val="00841C19"/>
    <w:rsid w:val="00841F1E"/>
    <w:rsid w:val="00843125"/>
    <w:rsid w:val="008477C1"/>
    <w:rsid w:val="00853386"/>
    <w:rsid w:val="00857A32"/>
    <w:rsid w:val="00863F9D"/>
    <w:rsid w:val="00875F18"/>
    <w:rsid w:val="0088036D"/>
    <w:rsid w:val="00880980"/>
    <w:rsid w:val="008822BC"/>
    <w:rsid w:val="008832C3"/>
    <w:rsid w:val="00883D3F"/>
    <w:rsid w:val="008909A5"/>
    <w:rsid w:val="00894AAA"/>
    <w:rsid w:val="008A256C"/>
    <w:rsid w:val="008A29E2"/>
    <w:rsid w:val="008A5CB9"/>
    <w:rsid w:val="008A5FCE"/>
    <w:rsid w:val="008B4EEA"/>
    <w:rsid w:val="008C00F7"/>
    <w:rsid w:val="008C05F6"/>
    <w:rsid w:val="008C274B"/>
    <w:rsid w:val="008C4EC8"/>
    <w:rsid w:val="008C71B2"/>
    <w:rsid w:val="008C72FF"/>
    <w:rsid w:val="008D1A2E"/>
    <w:rsid w:val="008D35F6"/>
    <w:rsid w:val="008D5F35"/>
    <w:rsid w:val="008E1C33"/>
    <w:rsid w:val="008E3CE5"/>
    <w:rsid w:val="008F0FFE"/>
    <w:rsid w:val="008F66B4"/>
    <w:rsid w:val="008F76A9"/>
    <w:rsid w:val="009000F2"/>
    <w:rsid w:val="009027C5"/>
    <w:rsid w:val="0090522D"/>
    <w:rsid w:val="00905A42"/>
    <w:rsid w:val="00912963"/>
    <w:rsid w:val="00913F4B"/>
    <w:rsid w:val="0091656D"/>
    <w:rsid w:val="009170F6"/>
    <w:rsid w:val="00922D29"/>
    <w:rsid w:val="009237A4"/>
    <w:rsid w:val="0092485F"/>
    <w:rsid w:val="00925FF2"/>
    <w:rsid w:val="00937622"/>
    <w:rsid w:val="00940B4F"/>
    <w:rsid w:val="00940DAD"/>
    <w:rsid w:val="00945501"/>
    <w:rsid w:val="00946D35"/>
    <w:rsid w:val="00947364"/>
    <w:rsid w:val="00962B58"/>
    <w:rsid w:val="00965FEA"/>
    <w:rsid w:val="009717DA"/>
    <w:rsid w:val="00972B0E"/>
    <w:rsid w:val="00975824"/>
    <w:rsid w:val="00983B39"/>
    <w:rsid w:val="00990838"/>
    <w:rsid w:val="0099172D"/>
    <w:rsid w:val="00995152"/>
    <w:rsid w:val="00995446"/>
    <w:rsid w:val="00996602"/>
    <w:rsid w:val="00997C4E"/>
    <w:rsid w:val="009A156E"/>
    <w:rsid w:val="009A55AB"/>
    <w:rsid w:val="009B5FE4"/>
    <w:rsid w:val="009C0581"/>
    <w:rsid w:val="009C19D7"/>
    <w:rsid w:val="009C2BE2"/>
    <w:rsid w:val="009C2EF8"/>
    <w:rsid w:val="009D32CF"/>
    <w:rsid w:val="009D4803"/>
    <w:rsid w:val="009D5AC6"/>
    <w:rsid w:val="009E38D7"/>
    <w:rsid w:val="009E3D95"/>
    <w:rsid w:val="009E46A0"/>
    <w:rsid w:val="009E5E19"/>
    <w:rsid w:val="009F1B28"/>
    <w:rsid w:val="009F2C56"/>
    <w:rsid w:val="009F5670"/>
    <w:rsid w:val="009F5925"/>
    <w:rsid w:val="009F7734"/>
    <w:rsid w:val="009F783A"/>
    <w:rsid w:val="00A029BE"/>
    <w:rsid w:val="00A06FD9"/>
    <w:rsid w:val="00A17292"/>
    <w:rsid w:val="00A17974"/>
    <w:rsid w:val="00A23088"/>
    <w:rsid w:val="00A278F7"/>
    <w:rsid w:val="00A278F9"/>
    <w:rsid w:val="00A27D95"/>
    <w:rsid w:val="00A31197"/>
    <w:rsid w:val="00A3493E"/>
    <w:rsid w:val="00A40294"/>
    <w:rsid w:val="00A46483"/>
    <w:rsid w:val="00A57068"/>
    <w:rsid w:val="00A60DAB"/>
    <w:rsid w:val="00A614DB"/>
    <w:rsid w:val="00A61B5B"/>
    <w:rsid w:val="00A639B7"/>
    <w:rsid w:val="00A7031F"/>
    <w:rsid w:val="00A72749"/>
    <w:rsid w:val="00A72D73"/>
    <w:rsid w:val="00A731BB"/>
    <w:rsid w:val="00A74BA1"/>
    <w:rsid w:val="00A74F97"/>
    <w:rsid w:val="00A75880"/>
    <w:rsid w:val="00A82595"/>
    <w:rsid w:val="00A96B15"/>
    <w:rsid w:val="00AA4BCE"/>
    <w:rsid w:val="00AA6B30"/>
    <w:rsid w:val="00AA7AF4"/>
    <w:rsid w:val="00AB54ED"/>
    <w:rsid w:val="00AC6BCB"/>
    <w:rsid w:val="00AC6E0B"/>
    <w:rsid w:val="00AC7156"/>
    <w:rsid w:val="00AD2867"/>
    <w:rsid w:val="00AD7EA3"/>
    <w:rsid w:val="00AD7F5E"/>
    <w:rsid w:val="00AE0E33"/>
    <w:rsid w:val="00AE6CE7"/>
    <w:rsid w:val="00AE72E2"/>
    <w:rsid w:val="00AE77D1"/>
    <w:rsid w:val="00AF447F"/>
    <w:rsid w:val="00AF641A"/>
    <w:rsid w:val="00B03912"/>
    <w:rsid w:val="00B03A64"/>
    <w:rsid w:val="00B04524"/>
    <w:rsid w:val="00B057CA"/>
    <w:rsid w:val="00B10CAB"/>
    <w:rsid w:val="00B10F50"/>
    <w:rsid w:val="00B15743"/>
    <w:rsid w:val="00B16222"/>
    <w:rsid w:val="00B17150"/>
    <w:rsid w:val="00B24D7E"/>
    <w:rsid w:val="00B254C5"/>
    <w:rsid w:val="00B33505"/>
    <w:rsid w:val="00B33A12"/>
    <w:rsid w:val="00B33F44"/>
    <w:rsid w:val="00B36DF2"/>
    <w:rsid w:val="00B41923"/>
    <w:rsid w:val="00B42025"/>
    <w:rsid w:val="00B42724"/>
    <w:rsid w:val="00B44AC6"/>
    <w:rsid w:val="00B513CB"/>
    <w:rsid w:val="00B63704"/>
    <w:rsid w:val="00B67681"/>
    <w:rsid w:val="00B721A4"/>
    <w:rsid w:val="00B74163"/>
    <w:rsid w:val="00B82324"/>
    <w:rsid w:val="00B829AA"/>
    <w:rsid w:val="00B82ACF"/>
    <w:rsid w:val="00B906FA"/>
    <w:rsid w:val="00B94349"/>
    <w:rsid w:val="00BA1487"/>
    <w:rsid w:val="00BA1E11"/>
    <w:rsid w:val="00BA29FE"/>
    <w:rsid w:val="00BA5F35"/>
    <w:rsid w:val="00BB0479"/>
    <w:rsid w:val="00BB05DB"/>
    <w:rsid w:val="00BB0F3B"/>
    <w:rsid w:val="00BB4A0A"/>
    <w:rsid w:val="00BB5E88"/>
    <w:rsid w:val="00BB6622"/>
    <w:rsid w:val="00BC3DBA"/>
    <w:rsid w:val="00BC4E62"/>
    <w:rsid w:val="00BD651C"/>
    <w:rsid w:val="00BD6AD0"/>
    <w:rsid w:val="00BD77EA"/>
    <w:rsid w:val="00BE733C"/>
    <w:rsid w:val="00BF097C"/>
    <w:rsid w:val="00C028CD"/>
    <w:rsid w:val="00C0603D"/>
    <w:rsid w:val="00C1407B"/>
    <w:rsid w:val="00C14B5D"/>
    <w:rsid w:val="00C14CB5"/>
    <w:rsid w:val="00C14EEB"/>
    <w:rsid w:val="00C21A6E"/>
    <w:rsid w:val="00C23986"/>
    <w:rsid w:val="00C310AF"/>
    <w:rsid w:val="00C33CF7"/>
    <w:rsid w:val="00C35760"/>
    <w:rsid w:val="00C35B19"/>
    <w:rsid w:val="00C47C9B"/>
    <w:rsid w:val="00C62493"/>
    <w:rsid w:val="00C736EB"/>
    <w:rsid w:val="00C738AD"/>
    <w:rsid w:val="00C76698"/>
    <w:rsid w:val="00C767C5"/>
    <w:rsid w:val="00C8080F"/>
    <w:rsid w:val="00C8542E"/>
    <w:rsid w:val="00C926BB"/>
    <w:rsid w:val="00CA028C"/>
    <w:rsid w:val="00CA48CF"/>
    <w:rsid w:val="00CC6115"/>
    <w:rsid w:val="00CD45A6"/>
    <w:rsid w:val="00CD57AC"/>
    <w:rsid w:val="00CE4619"/>
    <w:rsid w:val="00CF7934"/>
    <w:rsid w:val="00D150BC"/>
    <w:rsid w:val="00D156F5"/>
    <w:rsid w:val="00D16FF7"/>
    <w:rsid w:val="00D1735E"/>
    <w:rsid w:val="00D2177D"/>
    <w:rsid w:val="00D22498"/>
    <w:rsid w:val="00D228D6"/>
    <w:rsid w:val="00D2615E"/>
    <w:rsid w:val="00D27823"/>
    <w:rsid w:val="00D31EB7"/>
    <w:rsid w:val="00D335BD"/>
    <w:rsid w:val="00D53666"/>
    <w:rsid w:val="00D5544C"/>
    <w:rsid w:val="00D600C1"/>
    <w:rsid w:val="00D61609"/>
    <w:rsid w:val="00D71943"/>
    <w:rsid w:val="00D72527"/>
    <w:rsid w:val="00D72FDA"/>
    <w:rsid w:val="00D73062"/>
    <w:rsid w:val="00D75099"/>
    <w:rsid w:val="00D90BB6"/>
    <w:rsid w:val="00D95337"/>
    <w:rsid w:val="00D97257"/>
    <w:rsid w:val="00DA03FC"/>
    <w:rsid w:val="00DB1317"/>
    <w:rsid w:val="00DB1536"/>
    <w:rsid w:val="00DB2AE9"/>
    <w:rsid w:val="00DB34FE"/>
    <w:rsid w:val="00DB38FE"/>
    <w:rsid w:val="00DD2A1D"/>
    <w:rsid w:val="00DD2D73"/>
    <w:rsid w:val="00DD327B"/>
    <w:rsid w:val="00DE3C5D"/>
    <w:rsid w:val="00DE4A48"/>
    <w:rsid w:val="00DE774E"/>
    <w:rsid w:val="00DF0136"/>
    <w:rsid w:val="00DF1C5F"/>
    <w:rsid w:val="00DF43DE"/>
    <w:rsid w:val="00DF7D73"/>
    <w:rsid w:val="00E070CC"/>
    <w:rsid w:val="00E10466"/>
    <w:rsid w:val="00E1162A"/>
    <w:rsid w:val="00E12089"/>
    <w:rsid w:val="00E13507"/>
    <w:rsid w:val="00E13554"/>
    <w:rsid w:val="00E144F4"/>
    <w:rsid w:val="00E14C36"/>
    <w:rsid w:val="00E158E8"/>
    <w:rsid w:val="00E171EE"/>
    <w:rsid w:val="00E17A7F"/>
    <w:rsid w:val="00E17FE6"/>
    <w:rsid w:val="00E24540"/>
    <w:rsid w:val="00E25E68"/>
    <w:rsid w:val="00E263AB"/>
    <w:rsid w:val="00E2675A"/>
    <w:rsid w:val="00E26EF8"/>
    <w:rsid w:val="00E27D68"/>
    <w:rsid w:val="00E304FC"/>
    <w:rsid w:val="00E3178E"/>
    <w:rsid w:val="00E32A38"/>
    <w:rsid w:val="00E35FA7"/>
    <w:rsid w:val="00E3787C"/>
    <w:rsid w:val="00E4134F"/>
    <w:rsid w:val="00E44968"/>
    <w:rsid w:val="00E45B71"/>
    <w:rsid w:val="00E52C47"/>
    <w:rsid w:val="00E549E0"/>
    <w:rsid w:val="00E555E6"/>
    <w:rsid w:val="00E55736"/>
    <w:rsid w:val="00E56931"/>
    <w:rsid w:val="00E56F64"/>
    <w:rsid w:val="00E578D9"/>
    <w:rsid w:val="00E61508"/>
    <w:rsid w:val="00E642AD"/>
    <w:rsid w:val="00E65858"/>
    <w:rsid w:val="00E6604B"/>
    <w:rsid w:val="00E81B39"/>
    <w:rsid w:val="00E86F0C"/>
    <w:rsid w:val="00E90C33"/>
    <w:rsid w:val="00E92447"/>
    <w:rsid w:val="00E93534"/>
    <w:rsid w:val="00EA69E1"/>
    <w:rsid w:val="00EB021F"/>
    <w:rsid w:val="00EB2E4A"/>
    <w:rsid w:val="00EB464A"/>
    <w:rsid w:val="00EB61F6"/>
    <w:rsid w:val="00EC6F33"/>
    <w:rsid w:val="00ED188F"/>
    <w:rsid w:val="00EE23FA"/>
    <w:rsid w:val="00EE54C8"/>
    <w:rsid w:val="00EE5BDA"/>
    <w:rsid w:val="00EF0036"/>
    <w:rsid w:val="00EF1D39"/>
    <w:rsid w:val="00EF596C"/>
    <w:rsid w:val="00F005E8"/>
    <w:rsid w:val="00F0195D"/>
    <w:rsid w:val="00F02450"/>
    <w:rsid w:val="00F12453"/>
    <w:rsid w:val="00F12EC2"/>
    <w:rsid w:val="00F17039"/>
    <w:rsid w:val="00F26D9D"/>
    <w:rsid w:val="00F279DF"/>
    <w:rsid w:val="00F27AA9"/>
    <w:rsid w:val="00F3312F"/>
    <w:rsid w:val="00F34E9A"/>
    <w:rsid w:val="00F36057"/>
    <w:rsid w:val="00F36A82"/>
    <w:rsid w:val="00F470DD"/>
    <w:rsid w:val="00F47316"/>
    <w:rsid w:val="00F52058"/>
    <w:rsid w:val="00F530A2"/>
    <w:rsid w:val="00F55265"/>
    <w:rsid w:val="00F5635E"/>
    <w:rsid w:val="00F57AB2"/>
    <w:rsid w:val="00F61F72"/>
    <w:rsid w:val="00F65084"/>
    <w:rsid w:val="00F740CE"/>
    <w:rsid w:val="00F8141B"/>
    <w:rsid w:val="00F8143B"/>
    <w:rsid w:val="00F902E1"/>
    <w:rsid w:val="00F9540C"/>
    <w:rsid w:val="00FA1183"/>
    <w:rsid w:val="00FA343E"/>
    <w:rsid w:val="00FA6964"/>
    <w:rsid w:val="00FB3537"/>
    <w:rsid w:val="00FB4D7F"/>
    <w:rsid w:val="00FC00D5"/>
    <w:rsid w:val="00FC04A6"/>
    <w:rsid w:val="00FC0DAA"/>
    <w:rsid w:val="00FC22CE"/>
    <w:rsid w:val="00FC2F68"/>
    <w:rsid w:val="00FD3B2B"/>
    <w:rsid w:val="00FD4B92"/>
    <w:rsid w:val="00FD5841"/>
    <w:rsid w:val="00FD5E2B"/>
    <w:rsid w:val="00FD629D"/>
    <w:rsid w:val="00FE2612"/>
    <w:rsid w:val="00FE553C"/>
    <w:rsid w:val="00FE5B5F"/>
    <w:rsid w:val="00FF048E"/>
    <w:rsid w:val="00FF0778"/>
    <w:rsid w:val="00FF0A44"/>
    <w:rsid w:val="00FF6EB2"/>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27B"/>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qForma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34"/>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paragraph" w:customStyle="1" w:styleId="BTECHeader">
    <w:name w:val="BTEC Header"/>
    <w:basedOn w:val="Normal"/>
    <w:qFormat/>
    <w:rsid w:val="002279DB"/>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518100">
      <w:bodyDiv w:val="1"/>
      <w:marLeft w:val="0"/>
      <w:marRight w:val="0"/>
      <w:marTop w:val="0"/>
      <w:marBottom w:val="0"/>
      <w:divBdr>
        <w:top w:val="none" w:sz="0" w:space="0" w:color="auto"/>
        <w:left w:val="none" w:sz="0" w:space="0" w:color="auto"/>
        <w:bottom w:val="none" w:sz="0" w:space="0" w:color="auto"/>
        <w:right w:val="none" w:sz="0" w:space="0" w:color="auto"/>
      </w:divBdr>
    </w:div>
    <w:div w:id="687223385">
      <w:bodyDiv w:val="1"/>
      <w:marLeft w:val="0"/>
      <w:marRight w:val="0"/>
      <w:marTop w:val="0"/>
      <w:marBottom w:val="0"/>
      <w:divBdr>
        <w:top w:val="none" w:sz="0" w:space="0" w:color="auto"/>
        <w:left w:val="none" w:sz="0" w:space="0" w:color="auto"/>
        <w:bottom w:val="none" w:sz="0" w:space="0" w:color="auto"/>
        <w:right w:val="none" w:sz="0" w:space="0" w:color="auto"/>
      </w:divBdr>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D442C582-527C-4922-8010-7CA42CB327D5}">
  <ds:schemaRefs>
    <ds:schemaRef ds:uri="http://schemas.openxmlformats.org/officeDocument/2006/bibliography"/>
  </ds:schemaRefs>
</ds:datastoreItem>
</file>

<file path=customXml/itemProps2.xml><?xml version="1.0" encoding="utf-8"?>
<ds:datastoreItem xmlns:ds="http://schemas.openxmlformats.org/officeDocument/2006/customXml" ds:itemID="{720A9F1A-A271-4684-BF36-089F3345EA28}"/>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2420</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19</cp:revision>
  <cp:lastPrinted>2020-02-17T10:05:00Z</cp:lastPrinted>
  <dcterms:created xsi:type="dcterms:W3CDTF">2024-01-05T03:06:00Z</dcterms:created>
  <dcterms:modified xsi:type="dcterms:W3CDTF">2024-01-16T15:11:00Z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