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bidi w:val="1"/>
        <w:spacing w:after="120" w:before="240" w:lineRule="auto"/>
        <w:jc w:val="left"/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موجز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واجب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5a70"/>
          <w:sz w:val="31"/>
          <w:szCs w:val="31"/>
          <w:rtl w:val="0"/>
        </w:rPr>
        <w:t xml:space="preserve">BTEC</w:t>
      </w:r>
    </w:p>
    <w:tbl>
      <w:tblPr>
        <w:tblStyle w:val="Table1"/>
        <w:bidiVisual w:val="1"/>
        <w:tblW w:w="9690.0" w:type="dxa"/>
        <w:jc w:val="left"/>
        <w:tblInd w:w="-165.0" w:type="dxa"/>
        <w:tblLayout w:type="fixed"/>
        <w:tblLook w:val="0000"/>
      </w:tblPr>
      <w:tblGrid>
        <w:gridCol w:w="2310"/>
        <w:gridCol w:w="7380"/>
        <w:tblGridChange w:id="0">
          <w:tblGrid>
            <w:gridCol w:w="2310"/>
            <w:gridCol w:w="7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left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الشهادة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التأهيلية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line="276" w:lineRule="auto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شهادة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BTEC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INTERNATIONAL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التأهيلية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left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وعنوانها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left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12: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لتكنولوجيا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والإدارة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left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نتاج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نتاجات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bidi w:val="1"/>
              <w:ind w:left="382" w:hanging="284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دراسة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بمؤسسات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تعتبر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ضرورية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لعملها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left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الواجب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left"/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دراسة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المعلومات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قي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الموعد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النهائي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للتسليم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.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السيناريو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السياق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لدى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لإصلاح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بصفتك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فني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مديرك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بصدد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التوسع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سوق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للشركات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بالاستعانة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بمصادر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خارجية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ولقد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فحص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ينطوي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38.90625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9.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لمديرك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الغرض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والطبيعة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وممارسات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الآمنة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والأدوار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الوظيفية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والشبكة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لمؤسستين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مختلفتين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الأقل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bidi w:val="1"/>
              <w:ind w:left="12" w:firstLine="0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ind w:left="12" w:firstLine="0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تشغيل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تختلف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طبيعتها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سبيل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المثال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تختلف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الأرقام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مستويات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المهارة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للمستخدمين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الطريقة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يقدمون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أيض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سبيل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المثال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تقدم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إحداهما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داخلي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ًّ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بينما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تستعين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بمصادر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خارجية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عليك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أيض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التفكير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التحسينات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إجراؤها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وتبرير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الاقتراحات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تقدمها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سبيل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المثال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المفيد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كبير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الخبراء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الإنترنت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677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التحقق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الأدلة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318"/>
              </w:tabs>
              <w:bidi w:val="1"/>
              <w:spacing w:after="60" w:before="60" w:lineRule="auto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مكتمل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jc w:val="left"/>
        <w:rPr>
          <w:rFonts w:ascii="Sakkal Majalla" w:cs="Sakkal Majalla" w:eastAsia="Sakkal Majalla" w:hAnsi="Sakkal Majall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90.0" w:type="dxa"/>
        <w:jc w:val="left"/>
        <w:tblInd w:w="-165.0" w:type="dxa"/>
        <w:tblLayout w:type="fixed"/>
        <w:tblLook w:val="0000"/>
      </w:tblPr>
      <w:tblGrid>
        <w:gridCol w:w="1753"/>
        <w:gridCol w:w="7937"/>
        <w:tblGridChange w:id="0">
          <w:tblGrid>
            <w:gridCol w:w="1753"/>
            <w:gridCol w:w="793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تشملها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مرجع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المعايير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عليك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إثبات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قدرتك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يأتي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12/A.D1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أسباب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للمجالات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التحسينات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ممكنة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12/A.M1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تلبيتها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لمتطلبات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العميل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12/A.P1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الغرض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وطبيعة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ممارسات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الآمنة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0"/>
              </w:rPr>
              <w:t xml:space="preserve">12/A.P2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left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الأدوار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الوظيفية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والشبكة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C">
      <w:pPr>
        <w:bidi w:val="1"/>
        <w:jc w:val="left"/>
        <w:rPr>
          <w:rFonts w:ascii="Sakkal Majalla" w:cs="Sakkal Majalla" w:eastAsia="Sakkal Majalla" w:hAnsi="Sakkal Majall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134" w:right="1134" w:header="0" w:footer="33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Sakkal Majall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center" w:leader="none" w:pos="4153"/>
        <w:tab w:val="right" w:leader="none" w:pos="9638"/>
      </w:tabs>
      <w:bidi w:val="1"/>
      <w:ind w:right="849"/>
      <w:jc w:val="lef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شهادات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BTEC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International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التأهيلية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المستوى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3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في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مجال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تكنولوجيا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المعلومات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موجز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الواجب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المعتمد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-355599</wp:posOffset>
          </wp:positionH>
          <wp:positionV relativeFrom="paragraph">
            <wp:posOffset>-67944</wp:posOffset>
          </wp:positionV>
          <wp:extent cx="1778000" cy="390525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tabs>
        <w:tab w:val="center" w:leader="none" w:pos="4153"/>
        <w:tab w:val="right" w:leader="none" w:pos="9638"/>
      </w:tabs>
      <w:bidi w:val="1"/>
      <w:jc w:val="lef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الوحدة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12 -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نتاج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التعلم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(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أ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)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الإصدار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يونيو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2024</w:t>
    </w:r>
  </w:p>
  <w:p w:rsidR="00000000" w:rsidDel="00000000" w:rsidP="00000000" w:rsidRDefault="00000000" w:rsidRPr="00000000" w14:paraId="00000035">
    <w:pPr>
      <w:tabs>
        <w:tab w:val="center" w:leader="none" w:pos="4153"/>
        <w:tab w:val="right" w:leader="none" w:pos="9638"/>
      </w:tabs>
      <w:bidi w:val="1"/>
      <w:ind w:right="140"/>
      <w:jc w:val="righ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ab/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center" w:leader="none" w:pos="4153"/>
        <w:tab w:val="right" w:leader="none" w:pos="9638"/>
      </w:tabs>
      <w:bidi w:val="1"/>
      <w:ind w:right="849"/>
      <w:jc w:val="lef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شهادات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BTEC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International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التأهيلية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المستوى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3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في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مجال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تكنولوجيا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المعلومات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موجز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الواجب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المعتمد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-355599</wp:posOffset>
          </wp:positionH>
          <wp:positionV relativeFrom="paragraph">
            <wp:posOffset>-67944</wp:posOffset>
          </wp:positionV>
          <wp:extent cx="1778000" cy="3905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tabs>
        <w:tab w:val="center" w:leader="none" w:pos="4153"/>
        <w:tab w:val="right" w:leader="none" w:pos="9638"/>
      </w:tabs>
      <w:bidi w:val="1"/>
      <w:jc w:val="lef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الوحدة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12 -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نتاج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التعلم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(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أ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)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الإصدار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يونيو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2024</w:t>
    </w:r>
  </w:p>
  <w:p w:rsidR="00000000" w:rsidDel="00000000" w:rsidP="00000000" w:rsidRDefault="00000000" w:rsidRPr="00000000" w14:paraId="00000038">
    <w:pPr>
      <w:tabs>
        <w:tab w:val="center" w:leader="none" w:pos="4153"/>
        <w:tab w:val="right" w:leader="none" w:pos="9638"/>
      </w:tabs>
      <w:bidi w:val="1"/>
      <w:ind w:right="140"/>
      <w:jc w:val="righ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ab/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ind w:left="-1080" w:right="-982" w:firstLine="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213359</wp:posOffset>
          </wp:positionH>
          <wp:positionV relativeFrom="paragraph">
            <wp:posOffset>10160</wp:posOffset>
          </wp:positionV>
          <wp:extent cx="5186680" cy="4914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86680" cy="491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bidi w:val="1"/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-1080" w:right="-982" w:firstLine="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213359</wp:posOffset>
          </wp:positionH>
          <wp:positionV relativeFrom="paragraph">
            <wp:posOffset>10160</wp:posOffset>
          </wp:positionV>
          <wp:extent cx="5186680" cy="49149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86680" cy="491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bidi w:val="1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2E49D2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2E49D2"/>
    <w:rPr/>
  </w:style>
  <w:style w:type="character" w:styleId="Apple-tab-span" w:customStyle="1">
    <w:name w:val="apple-tab-span"/>
    <w:basedOn w:val="DefaultParagraphFont"/>
    <w:qFormat w:val="1"/>
    <w:rsid w:val="00E27C57"/>
    <w:rPr/>
  </w:style>
  <w:style w:type="character" w:styleId="Annotationreference">
    <w:name w:val="annotation reference"/>
    <w:basedOn w:val="DefaultParagraphFont"/>
    <w:uiPriority w:val="99"/>
    <w:semiHidden w:val="1"/>
    <w:unhideWhenUsed w:val="1"/>
    <w:qFormat w:val="1"/>
    <w:rsid w:val="00AD3937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 w:val="1"/>
    <w:qFormat w:val="1"/>
    <w:rsid w:val="00AD3937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 w:val="1"/>
    <w:qFormat w:val="1"/>
    <w:rsid w:val="00AD3937"/>
    <w:rPr>
      <w:b w:val="1"/>
      <w:bCs w:val="1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AD3937"/>
    <w:rPr>
      <w:rFonts w:ascii="Segoe UI" w:cs="Segoe UI" w:hAnsi="Segoe UI"/>
      <w:sz w:val="18"/>
      <w:szCs w:val="18"/>
    </w:rPr>
  </w:style>
  <w:style w:type="character" w:styleId="AssessmentPasscoltextChar" w:customStyle="1">
    <w:name w:val="Assessment Pass col text Char"/>
    <w:link w:val="AssessmentPasscoltext"/>
    <w:qFormat w:val="1"/>
    <w:rsid w:val="00111757"/>
    <w:rPr>
      <w:rFonts w:ascii="Open Sans" w:cs="Times New Roman" w:eastAsia="Batang" w:hAnsi="Open Sans"/>
      <w:color w:val="auto"/>
      <w:sz w:val="22"/>
      <w:lang w:eastAsia="en-US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"/>
    </w:rPr>
  </w:style>
  <w:style w:type="paragraph" w:styleId="Caption1">
    <w:name w:val="caption1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HeaderandFooter" w:customStyle="1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2E49D2"/>
    <w:pPr>
      <w:tabs>
        <w:tab w:val="clear" w:pos="720"/>
        <w:tab w:val="center" w:leader="none" w:pos="4513"/>
        <w:tab w:val="right" w:leader="none" w:pos="9026"/>
      </w:tabs>
    </w:pPr>
    <w:rPr/>
  </w:style>
  <w:style w:type="paragraph" w:styleId="Footer">
    <w:name w:val="Footer"/>
    <w:basedOn w:val="Normal"/>
    <w:link w:val="FooterChar"/>
    <w:uiPriority w:val="99"/>
    <w:unhideWhenUsed w:val="1"/>
    <w:rsid w:val="002E49D2"/>
    <w:pPr>
      <w:tabs>
        <w:tab w:val="clear" w:pos="720"/>
        <w:tab w:val="center" w:leader="none" w:pos="4513"/>
        <w:tab w:val="right" w:leader="none" w:pos="9026"/>
      </w:tabs>
    </w:pPr>
    <w:rPr/>
  </w:style>
  <w:style w:type="paragraph" w:styleId="NormalWeb">
    <w:name w:val="Normal (Web)"/>
    <w:basedOn w:val="Normal"/>
    <w:uiPriority w:val="99"/>
    <w:unhideWhenUsed w:val="1"/>
    <w:qFormat w:val="1"/>
    <w:rsid w:val="00E27C57"/>
    <w:pPr>
      <w:spacing w:afterAutospacing="1" w:beforeAutospacing="1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Annotationtext">
    <w:name w:val="annotation text"/>
    <w:basedOn w:val="Normal"/>
    <w:link w:val="CommentTextChar"/>
    <w:uiPriority w:val="99"/>
    <w:semiHidden w:val="1"/>
    <w:unhideWhenUsed w:val="1"/>
    <w:qFormat w:val="1"/>
    <w:rsid w:val="00AD3937"/>
    <w:pPr/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 w:val="1"/>
    <w:unhideWhenUsed w:val="1"/>
    <w:qFormat w:val="1"/>
    <w:rsid w:val="00AD3937"/>
    <w:pPr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AD3937"/>
    <w:pPr/>
    <w:rPr>
      <w:rFonts w:ascii="Segoe UI" w:cs="Segoe UI" w:hAnsi="Segoe UI"/>
      <w:sz w:val="18"/>
      <w:szCs w:val="18"/>
    </w:rPr>
  </w:style>
  <w:style w:type="paragraph" w:styleId="P1" w:customStyle="1">
    <w:name w:val="p1"/>
    <w:basedOn w:val="Normal"/>
    <w:qFormat w:val="1"/>
    <w:rsid w:val="003B07AA"/>
    <w:pPr/>
    <w:rPr>
      <w:rFonts w:ascii="Helvetica" w:cs="Times New Roman" w:hAnsi="Helvetica"/>
      <w:color w:val="auto"/>
      <w:sz w:val="14"/>
      <w:szCs w:val="14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8F6A4A"/>
    <w:pPr>
      <w:spacing w:after="0" w:before="0"/>
      <w:ind w:left="720"/>
      <w:contextualSpacing w:val="1"/>
    </w:pPr>
    <w:rPr/>
  </w:style>
  <w:style w:type="paragraph" w:styleId="AssessmentPasscoltext" w:customStyle="1">
    <w:name w:val="Assessment Pass col text"/>
    <w:link w:val="AssessmentPasscoltextChar"/>
    <w:autoRedefine w:val="1"/>
    <w:qFormat w:val="1"/>
    <w:rsid w:val="00111757"/>
    <w:pPr>
      <w:widowControl w:val="1"/>
      <w:tabs>
        <w:tab w:val="clear" w:pos="720"/>
        <w:tab w:val="left" w:leader="none" w:pos="567"/>
      </w:tabs>
      <w:suppressAutoHyphens w:val="1"/>
      <w:bidi w:val="0"/>
      <w:spacing w:after="40" w:before="40" w:line="260" w:lineRule="exact"/>
      <w:ind w:left="567" w:hanging="567"/>
      <w:jc w:val="left"/>
    </w:pPr>
    <w:rPr>
      <w:rFonts w:ascii="Open Sans" w:cs="Times New Roman" w:eastAsia="Batang" w:hAnsi="Open Sans"/>
      <w:color w:val="auto"/>
      <w:kern w:val="0"/>
      <w:sz w:val="22"/>
      <w:szCs w:val="20"/>
      <w:lang w:bidi="ar-SA" w:eastAsia="en-US" w:val="en-GB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2A08B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NcTSYf5ag5uisZrtc0rpqZVnwQ==">CgMxLjAyCWlkLmdqZGd4czgAciExbWIyYU1oWVZaX3dOeW5nVUEwMGpncmlldHJqSjFZYmg=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2024-06-17T13:05:00Z</dcterms:created>
  <dc:creator>Jenkin, Claire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